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Resolución de lista de ejercicios Parcial Computación gráfica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1)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Dado un dominio de frecuencias, un low-pass filter atenúa las frecuencias altas y preserva las frecuencias bajas. Por otro lado, un high-pass filter preserva las frecuencias altas y atenúa las bajas.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low-pass filter puede ser utilizado para hacerle un blur a la imagen y eliminar el ruido.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high-pass filter para detección de bordes.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2)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Realiza una ponderación de los píxeles vecinos en base a la distribución gaussiana. Se utiliza para eliminar el ruido gaussiano y es un modelo realista de lente desenfocada. Sigma define la cantidad de desenfoque.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3)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Kernel convolucional: un grid con valores basados en una distribución.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determinar el nuevo valor de un píxel se realiza una ponderación con los píxeles vecinos.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81625" cy="30289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kernel pondera los pixeles vecinos, asignando dicha ponderacion al pixel central.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5)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utiliza en el procesamiento de imágenes para identificar áreas en una imagen donde hay un cambio significativo en intensidad o color.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un tipo de high-pass filter donde el valor central del kernel es negativo.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Laplacian filter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6)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Aumentar el contraste significa amplificar el rango de valores de los pixeles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Sistema de mezcla de colores basado en la adición de luz de distintos colores.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highlight w:val="green"/>
          <w:rtl w:val="0"/>
        </w:rPr>
        <w:t xml:space="preserve">2)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un “sistema de colores aditivo”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Combinación de diferentes intensidades de luz roja, verde y azul.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pixel tiene 3 componentes.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highlight w:val="green"/>
          <w:rtl w:val="0"/>
        </w:rPr>
        <w:t xml:space="preserve">3)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Hue, Saturation, Value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Basado en la percepcion de color del ser humano y no en una mezcla de luces.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Permite un control mas intuitivo.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Situaciones donde HSV es Preferible: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Edición de Imágenes: HSV es más intuitivo para tareas como ajustar el tono (matiz), la intensidad (saturación) y el brillo (valor) de los colores, facilitando la corrección de color y la creación de efectos visuales.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4)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Un espacio de color es un modelo matemático que describe</w:t>
      </w:r>
      <w:r w:rsidDel="00000000" w:rsidR="00000000" w:rsidRPr="00000000">
        <w:rPr>
          <w:b w:val="1"/>
          <w:rtl w:val="0"/>
        </w:rPr>
        <w:t xml:space="preserve"> la manera en que los colores pueden representarse como combinaciones de números</w:t>
      </w:r>
      <w:r w:rsidDel="00000000" w:rsidR="00000000" w:rsidRPr="00000000">
        <w:rPr>
          <w:rtl w:val="0"/>
        </w:rPr>
        <w:t xml:space="preserve">, típicamente en tres o más dimensiones. Los espacios de color proporcionan un marco para describir colores en términos específicos y consistentes, lo que es esencial para la reproducción precisa de los colores en diferentes dispositivos y contextos.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5)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RGB to HSV</w:t>
      </w:r>
    </w:p>
    <w:p w:rsidR="00000000" w:rsidDel="00000000" w:rsidP="00000000" w:rsidRDefault="00000000" w:rsidRPr="00000000" w14:paraId="00000037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https://colordesigner.io/convert/rgbtohsv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GeeksforGeeks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(120.0, 75.54, 54.51)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RGB to CMYK</w:t>
      </w:r>
    </w:p>
    <w:p w:rsidR="00000000" w:rsidDel="00000000" w:rsidP="00000000" w:rsidRDefault="00000000" w:rsidRPr="00000000" w14:paraId="0000003F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https://colordesigner.io/convert/rgbtocmyk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(76, 0, 76, 45)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1)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Polígono convexo más pequeño tal que contenga a todos los puntos del conjunto.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Graham scan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Encontramos un punto inicial p0 con el menor valor valor y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Ordenamos los puntos en base al ángulo polar con respecto a p0.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forma iterativa, agregamos los puntos en un stack. Los puntos son agregados solo si hacen un giro en sentido antihorario con respecto a los dos puntos anteriores del stack. Si hacen un giro en sentido horario se retira del stack.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resultado final se encontrará en el stack.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La triangulación de Delaunay: triangulación de un polígono tal que los circun-círculos de cada triángulo no contiene ningún otro punto del conjunto.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El diagrama de Voronoi corresponde al grafo dual de la triangulación de Delaunay.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1524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Idea general: mover una línea a través del plano e ir procesando eventos a medida que la línea pase por ellos.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paradigma provee un algoritmo eficiente para encontrar de un conjunto de puntos el par más cercano. 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https://www.geeksforgeeks.org/closest-pair-of-points-using-sweep-line-algorithm/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Primero determinar si 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  <w:t xml:space="preserve">min(a.x, b.x) &lt;= p.x &lt;= max(a.x, b.x) and.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Verificar si los segmentos ap y pb son </w:t>
      </w:r>
      <w:r w:rsidDel="00000000" w:rsidR="00000000" w:rsidRPr="00000000">
        <w:rPr>
          <w:rtl w:val="0"/>
        </w:rPr>
        <w:t xml:space="preserve">colineares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Si estas 2 condiciones se cumplen, el punto p está en el segmento ab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orientation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-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collinear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clockwise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counterclockwise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inSegment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orientation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inSegment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12858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9)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El problema pregunta si un punto dado se encuentra dentro, fuera o sobre el contorno de un polígono. 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Ray casting algorithm: cuenta la cantidad de intersecciones del polígono y un rayo imaginario con origen en el punto. En base a ello toma una decisión.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https://en.wikipedia.org/wiki/Point_in_polygon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10)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Determinar los puntos de intersección del polígono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https://autowarefoundation.gitlab.io/autoware.auto/AutowareAuto/convex-polygon-intersection-2d.html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57550" cy="21145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Complejidad: O(PQ)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P: number of vertices of the first intersection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Q: number of vertices of the second intersection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11)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Geometry simplification para la comprensión de objetos geométricos.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Detección de colisiones para simulación de físicas realistas.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Ray tracing,  se utilizan algoritmos de geometría computacional para trazar las trayectorias de los rayos de luz cuando interactúan con los objetos en una escena, produciendo luces y sombras muy realistas.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12)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Triangulación del polígono: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Subdivisión del polígono en triángulos.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hyperlink" Target="https://autowarefoundation.gitlab.io/autoware.auto/AutowareAuto/convex-polygon-intersection-2d.html" TargetMode="External"/><Relationship Id="rId25" Type="http://schemas.openxmlformats.org/officeDocument/2006/relationships/hyperlink" Target="https://en.wikipedia.org/wiki/Point_in_polygon" TargetMode="External"/><Relationship Id="rId28" Type="http://schemas.openxmlformats.org/officeDocument/2006/relationships/image" Target="media/image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11" Type="http://schemas.openxmlformats.org/officeDocument/2006/relationships/hyperlink" Target="https://colordesigner.io/convert/rgbtohsv" TargetMode="External"/><Relationship Id="rId10" Type="http://schemas.openxmlformats.org/officeDocument/2006/relationships/image" Target="media/image12.png"/><Relationship Id="rId13" Type="http://schemas.openxmlformats.org/officeDocument/2006/relationships/hyperlink" Target="https://colordesigner.io/convert/rgbtocmyk" TargetMode="External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hyperlink" Target="https://www.geeksforgeeks.org/closest-pair-of-points-using-sweep-line-algorithm/" TargetMode="External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