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7430D" w14:textId="4D9A5487" w:rsidR="00C6554A" w:rsidRPr="005C0E40" w:rsidRDefault="004457B7" w:rsidP="00C6554A">
      <w:pPr>
        <w:pStyle w:val="Foto"/>
        <w:rPr>
          <w:lang w:val="pt-BR"/>
        </w:rPr>
      </w:pPr>
      <w:r>
        <w:rPr>
          <w:noProof/>
        </w:rPr>
        <w:drawing>
          <wp:inline distT="0" distB="0" distL="0" distR="0" wp14:anchorId="74B33B1F" wp14:editId="25135C6A">
            <wp:extent cx="4891804" cy="6115050"/>
            <wp:effectExtent l="0" t="0" r="4445" b="0"/>
            <wp:docPr id="1" name="Imagem 1" descr="boy sitting on floor infront of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 sitting on floor infront of T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34" cy="61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04B1" w14:textId="4198810C" w:rsidR="00C6554A" w:rsidRPr="005C0E40" w:rsidRDefault="004457B7" w:rsidP="00C6554A">
      <w:pPr>
        <w:pStyle w:val="Ttulo"/>
        <w:rPr>
          <w:lang w:val="pt-BR"/>
        </w:rPr>
      </w:pPr>
      <w:r>
        <w:rPr>
          <w:lang w:val="pt-BR"/>
        </w:rPr>
        <w:t>Mundo Real: Power PC</w:t>
      </w:r>
    </w:p>
    <w:p w14:paraId="60A4D244" w14:textId="0B91E2DA" w:rsidR="00C6554A" w:rsidRPr="005C0E40" w:rsidRDefault="004457B7" w:rsidP="00C6554A">
      <w:pPr>
        <w:pStyle w:val="Subttulo"/>
        <w:rPr>
          <w:lang w:val="pt-BR"/>
        </w:rPr>
      </w:pPr>
      <w:r>
        <w:rPr>
          <w:lang w:val="pt-BR"/>
        </w:rPr>
        <w:t>Uma breve imerção sobre o power pc</w:t>
      </w:r>
    </w:p>
    <w:p w14:paraId="2E235DFC" w14:textId="48494C94" w:rsidR="00C6554A" w:rsidRPr="005C0E40" w:rsidRDefault="004457B7" w:rsidP="00C6554A">
      <w:pPr>
        <w:pStyle w:val="InformaesdeContato"/>
        <w:rPr>
          <w:lang w:val="pt-BR"/>
        </w:rPr>
      </w:pPr>
      <w:r>
        <w:rPr>
          <w:lang w:val="pt-BR"/>
        </w:rPr>
        <w:t>Luís Filipe M. Loureiro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Elementos de Sistema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Maio de 2020</w:t>
      </w:r>
      <w:r w:rsidR="00C6554A" w:rsidRPr="005C0E40">
        <w:rPr>
          <w:lang w:val="pt-BR" w:bidi="pt-BR"/>
        </w:rPr>
        <w:br w:type="page"/>
      </w:r>
    </w:p>
    <w:p w14:paraId="2664CD49" w14:textId="7E8B815F" w:rsidR="00C6554A" w:rsidRPr="00EA1B36" w:rsidRDefault="004457B7" w:rsidP="004457B7">
      <w:pPr>
        <w:pStyle w:val="Ttulo1"/>
        <w:rPr>
          <w:sz w:val="28"/>
          <w:szCs w:val="28"/>
          <w:lang w:val="pt-BR"/>
        </w:rPr>
      </w:pPr>
      <w:r w:rsidRPr="00EA1B36">
        <w:rPr>
          <w:sz w:val="28"/>
          <w:szCs w:val="28"/>
          <w:lang w:val="pt-BR"/>
        </w:rPr>
        <w:lastRenderedPageBreak/>
        <w:t>Introdução</w:t>
      </w:r>
    </w:p>
    <w:p w14:paraId="48EF2720" w14:textId="03AC9986" w:rsidR="00A156C0" w:rsidRDefault="004457B7" w:rsidP="00A156C0">
      <w:pPr>
        <w:jc w:val="both"/>
        <w:rPr>
          <w:lang w:val="pt-BR"/>
        </w:rPr>
      </w:pPr>
      <w:r>
        <w:rPr>
          <w:lang w:val="pt-BR"/>
        </w:rPr>
        <w:tab/>
        <w:t xml:space="preserve">Em um primeiro momento pode causar uma certa estranheza que a capa de um estudo sobre um microprocessador, tenha a foto de um garoto jogando Playstation 3. </w:t>
      </w:r>
      <w:r w:rsidR="00EA1B36">
        <w:rPr>
          <w:lang w:val="pt-BR"/>
        </w:rPr>
        <w:t>Entretanto, o</w:t>
      </w:r>
      <w:r>
        <w:rPr>
          <w:lang w:val="pt-BR"/>
        </w:rPr>
        <w:t xml:space="preserve"> P</w:t>
      </w:r>
      <w:r w:rsidR="00AE19EB">
        <w:rPr>
          <w:lang w:val="pt-BR"/>
        </w:rPr>
        <w:t>OWER PC</w:t>
      </w:r>
      <w:r w:rsidR="00076BEC">
        <w:rPr>
          <w:lang w:val="pt-BR"/>
        </w:rPr>
        <w:t xml:space="preserve">, abreviação de </w:t>
      </w:r>
      <w:r w:rsidR="00076BEC" w:rsidRPr="00EA1B36">
        <w:rPr>
          <w:i/>
          <w:iCs/>
          <w:lang w:val="pt-BR"/>
        </w:rPr>
        <w:t>Performance Optimization With Enhanced RISC- Performance Computer</w:t>
      </w:r>
      <w:r w:rsidR="00076BEC">
        <w:rPr>
          <w:i/>
          <w:iCs/>
          <w:lang w:val="pt-BR"/>
        </w:rPr>
        <w:t>,</w:t>
      </w:r>
      <w:r w:rsidR="00076BEC">
        <w:rPr>
          <w:lang w:val="pt-BR"/>
        </w:rPr>
        <w:t xml:space="preserve"> </w:t>
      </w:r>
      <w:r>
        <w:rPr>
          <w:lang w:val="pt-BR"/>
        </w:rPr>
        <w:t xml:space="preserve">apesar de ter sido implementado no </w:t>
      </w:r>
      <w:r w:rsidRPr="00EA1B36">
        <w:rPr>
          <w:i/>
          <w:iCs/>
          <w:lang w:val="pt-BR"/>
        </w:rPr>
        <w:t>Macintosh</w:t>
      </w:r>
      <w:r>
        <w:rPr>
          <w:lang w:val="pt-BR"/>
        </w:rPr>
        <w:t xml:space="preserve"> e no </w:t>
      </w:r>
      <w:r w:rsidRPr="00EA1B36">
        <w:rPr>
          <w:i/>
          <w:iCs/>
          <w:lang w:val="pt-BR"/>
        </w:rPr>
        <w:t>iMac</w:t>
      </w:r>
      <w:r>
        <w:rPr>
          <w:lang w:val="pt-BR"/>
        </w:rPr>
        <w:t xml:space="preserve">, ambos da Apple, ele foi especialmente importante no mundo dos </w:t>
      </w:r>
      <w:r w:rsidR="00EA1B36">
        <w:rPr>
          <w:lang w:val="pt-BR"/>
        </w:rPr>
        <w:t>videogames</w:t>
      </w:r>
      <w:r>
        <w:rPr>
          <w:lang w:val="pt-BR"/>
        </w:rPr>
        <w:t xml:space="preserve">, mais precisamente na </w:t>
      </w:r>
    </w:p>
    <w:p w14:paraId="3B451033" w14:textId="67324C32" w:rsidR="00EA1B36" w:rsidRPr="00EA1B36" w:rsidRDefault="00EA1B36" w:rsidP="00017803">
      <w:pPr>
        <w:jc w:val="both"/>
        <w:rPr>
          <w:lang w:val="pt-BR"/>
        </w:rPr>
      </w:pPr>
      <w:r>
        <w:rPr>
          <w:lang w:val="pt-BR"/>
        </w:rPr>
        <w:t>até seu uso atual, além de explorar sua arquitetura e instruções.</w:t>
      </w:r>
    </w:p>
    <w:p w14:paraId="1DAE750D" w14:textId="637B1197" w:rsidR="00EA1B36" w:rsidRPr="00EA1B36" w:rsidRDefault="00EA1B36" w:rsidP="00EA1B36">
      <w:pPr>
        <w:pStyle w:val="Ttulo"/>
        <w:jc w:val="left"/>
        <w:rPr>
          <w:sz w:val="28"/>
          <w:szCs w:val="28"/>
          <w:lang w:val="pt-BR"/>
        </w:rPr>
      </w:pPr>
      <w:r w:rsidRPr="00EA1B36">
        <w:rPr>
          <w:sz w:val="28"/>
          <w:szCs w:val="28"/>
          <w:lang w:val="pt-BR"/>
        </w:rPr>
        <w:t>Histórico do Power PC</w:t>
      </w:r>
    </w:p>
    <w:p w14:paraId="52F8C873" w14:textId="3444FC3C" w:rsidR="00EA1B36" w:rsidRDefault="00D922AE" w:rsidP="00017803">
      <w:pPr>
        <w:ind w:firstLine="720"/>
        <w:jc w:val="both"/>
        <w:rPr>
          <w:lang w:val="pt-BR"/>
        </w:rPr>
      </w:pPr>
      <w:r>
        <w:rPr>
          <w:lang w:val="pt-BR"/>
        </w:rPr>
        <w:t>A</w:t>
      </w:r>
      <w:r w:rsidR="00076BEC">
        <w:rPr>
          <w:lang w:val="pt-BR"/>
        </w:rPr>
        <w:t>ntes de entrar na</w:t>
      </w:r>
      <w:r>
        <w:rPr>
          <w:lang w:val="pt-BR"/>
        </w:rPr>
        <w:t xml:space="preserve"> história </w:t>
      </w:r>
      <w:r w:rsidR="00076BEC">
        <w:rPr>
          <w:lang w:val="pt-BR"/>
        </w:rPr>
        <w:t xml:space="preserve">propriamente do </w:t>
      </w:r>
      <w:r w:rsidR="00EA1B36">
        <w:rPr>
          <w:lang w:val="pt-BR"/>
        </w:rPr>
        <w:t>Power P</w:t>
      </w:r>
      <w:r>
        <w:rPr>
          <w:lang w:val="pt-BR"/>
        </w:rPr>
        <w:t>C</w:t>
      </w:r>
      <w:r w:rsidR="00076BEC">
        <w:rPr>
          <w:lang w:val="pt-BR"/>
        </w:rPr>
        <w:t xml:space="preserve">, é interessante fazer um curto recuo histórico para </w:t>
      </w:r>
      <w:r>
        <w:rPr>
          <w:lang w:val="pt-BR"/>
        </w:rPr>
        <w:t>1975</w:t>
      </w:r>
      <w:r w:rsidR="00076BEC">
        <w:rPr>
          <w:lang w:val="pt-BR"/>
        </w:rPr>
        <w:t>. Nesse ano, na sede da IBM, ocorreu a finalização do desenvolvimento</w:t>
      </w:r>
      <w:r>
        <w:rPr>
          <w:lang w:val="pt-BR"/>
        </w:rPr>
        <w:t xml:space="preserve"> </w:t>
      </w:r>
      <w:r w:rsidR="00076BEC">
        <w:rPr>
          <w:lang w:val="pt-BR"/>
        </w:rPr>
        <w:t>do P</w:t>
      </w:r>
      <w:r>
        <w:rPr>
          <w:lang w:val="pt-BR"/>
        </w:rPr>
        <w:t>rojeto 801</w:t>
      </w:r>
      <w:r w:rsidR="00076BEC">
        <w:rPr>
          <w:lang w:val="pt-BR"/>
        </w:rPr>
        <w:t>. Liderado por John Cook</w:t>
      </w:r>
      <w:r w:rsidR="00AE19EB">
        <w:rPr>
          <w:lang w:val="pt-BR"/>
        </w:rPr>
        <w:t>,</w:t>
      </w:r>
      <w:r w:rsidR="00076BEC">
        <w:rPr>
          <w:lang w:val="pt-BR"/>
        </w:rPr>
        <w:t xml:space="preserve"> foi criado a </w:t>
      </w:r>
      <w:r>
        <w:rPr>
          <w:lang w:val="pt-BR"/>
        </w:rPr>
        <w:t xml:space="preserve">família de arquitetura chamado RISC, </w:t>
      </w:r>
      <w:r w:rsidRPr="00D922AE">
        <w:rPr>
          <w:i/>
          <w:iCs/>
          <w:lang w:val="pt-BR"/>
        </w:rPr>
        <w:t>Reduced Instruction Set Computing</w:t>
      </w:r>
      <w:r>
        <w:rPr>
          <w:i/>
          <w:iCs/>
          <w:lang w:val="pt-BR"/>
        </w:rPr>
        <w:t xml:space="preserve">. </w:t>
      </w:r>
    </w:p>
    <w:p w14:paraId="01F9E72F" w14:textId="4AC9123E" w:rsidR="00D922AE" w:rsidRDefault="00D922AE" w:rsidP="00017803">
      <w:pPr>
        <w:ind w:firstLine="720"/>
        <w:jc w:val="both"/>
        <w:rPr>
          <w:lang w:val="pt-BR"/>
        </w:rPr>
      </w:pPr>
      <w:r>
        <w:rPr>
          <w:lang w:val="pt-BR"/>
        </w:rPr>
        <w:t xml:space="preserve">O RISC tornou-se uma alternativa ao CISC, </w:t>
      </w:r>
      <w:r w:rsidRPr="00D922AE">
        <w:rPr>
          <w:i/>
          <w:iCs/>
          <w:lang w:val="pt-BR"/>
        </w:rPr>
        <w:t>Complex Instruction Set Computing</w:t>
      </w:r>
      <w:r>
        <w:rPr>
          <w:lang w:val="pt-BR"/>
        </w:rPr>
        <w:t xml:space="preserve">, ele foi pensado de modo a diminuir o número de instruções suportáveis, aumentando, assim, a rapidez de processamento. </w:t>
      </w:r>
      <w:r w:rsidR="00AC345F">
        <w:rPr>
          <w:lang w:val="pt-BR"/>
        </w:rPr>
        <w:t>Além disso, o processador RISC cada instrução é realizada em apenas um ciclo (</w:t>
      </w:r>
      <w:r w:rsidR="00AC345F" w:rsidRPr="00AC345F">
        <w:rPr>
          <w:i/>
          <w:iCs/>
          <w:lang w:val="pt-BR"/>
        </w:rPr>
        <w:t>Program Counter</w:t>
      </w:r>
      <w:r w:rsidR="00AC345F">
        <w:rPr>
          <w:lang w:val="pt-BR"/>
        </w:rPr>
        <w:t>) e as instruções são separadas da memória (data).</w:t>
      </w:r>
    </w:p>
    <w:p w14:paraId="70BC184F" w14:textId="7F0460EE" w:rsidR="00B33C9B" w:rsidRDefault="00B33C9B" w:rsidP="00017803">
      <w:pPr>
        <w:ind w:firstLine="720"/>
        <w:jc w:val="both"/>
        <w:rPr>
          <w:lang w:val="pt-BR"/>
        </w:rPr>
      </w:pPr>
      <w:r>
        <w:rPr>
          <w:lang w:val="pt-BR"/>
        </w:rPr>
        <w:t xml:space="preserve">Em 1982, a IBM iniciou o que ela chamava de </w:t>
      </w:r>
      <w:r w:rsidRPr="00B33C9B">
        <w:rPr>
          <w:i/>
          <w:iCs/>
          <w:lang w:val="pt-BR"/>
        </w:rPr>
        <w:t>American Project</w:t>
      </w:r>
      <w:r w:rsidR="00DF2C96">
        <w:rPr>
          <w:lang w:val="pt-BR"/>
        </w:rPr>
        <w:t xml:space="preserve"> </w:t>
      </w:r>
      <w:r>
        <w:rPr>
          <w:lang w:val="pt-BR"/>
        </w:rPr>
        <w:t xml:space="preserve">cujo objetivo era criar o processador mais rápido do mercado. Partindo da arquitetura RISC, foi criado um multi-chip chamado POWER, em 1990. O grande objeto a ser sanado nesse projeto era criar um processador que permitisse o maior número de ligações telefônicas ao mesmo tempo. Uma vez lançado no mercado, o POWER não se mostrou tão atrativo levando a IBM a pensar que o problema estava no fato do processador ser multi-chip, ou seja, seu hardware é seccionado em diversos </w:t>
      </w:r>
      <w:r w:rsidR="00AE19EB">
        <w:rPr>
          <w:lang w:val="pt-BR"/>
        </w:rPr>
        <w:t>microchips</w:t>
      </w:r>
      <w:r>
        <w:rPr>
          <w:lang w:val="pt-BR"/>
        </w:rPr>
        <w:t xml:space="preserve">. </w:t>
      </w:r>
    </w:p>
    <w:p w14:paraId="600ACBCD" w14:textId="5CD113DB" w:rsidR="00DF2C96" w:rsidRDefault="00B33C9B" w:rsidP="00017803">
      <w:pPr>
        <w:ind w:firstLine="720"/>
        <w:jc w:val="both"/>
        <w:rPr>
          <w:lang w:val="pt-BR"/>
        </w:rPr>
      </w:pPr>
      <w:r>
        <w:rPr>
          <w:lang w:val="pt-BR"/>
        </w:rPr>
        <w:t xml:space="preserve">Diante do desafio de transformar o POWER em um single-chip, a IBM convidou a Apple e a Motorola para fazerem parte do projeto. A primeira se mostrava uma referência na arquitetura RISC </w:t>
      </w:r>
      <w:r w:rsidR="001C725E">
        <w:rPr>
          <w:lang w:val="pt-BR"/>
        </w:rPr>
        <w:t>enquanto</w:t>
      </w:r>
      <w:r>
        <w:rPr>
          <w:lang w:val="pt-BR"/>
        </w:rPr>
        <w:t xml:space="preserve"> a segunda apresenta</w:t>
      </w:r>
      <w:r w:rsidR="001C725E">
        <w:rPr>
          <w:lang w:val="pt-BR"/>
        </w:rPr>
        <w:t>va</w:t>
      </w:r>
      <w:r>
        <w:rPr>
          <w:lang w:val="pt-BR"/>
        </w:rPr>
        <w:t xml:space="preserve"> grande experiência na fabricação de chips em larga escala. </w:t>
      </w:r>
      <w:r w:rsidR="001C725E">
        <w:rPr>
          <w:lang w:val="pt-BR"/>
        </w:rPr>
        <w:t xml:space="preserve">Tal surpreendente aliança recebeu o nome de AIM. Importante notar que nessa época havia um amplo domínio no mercado de chips por parte </w:t>
      </w:r>
      <w:r w:rsidR="00AE19EB">
        <w:rPr>
          <w:lang w:val="pt-BR"/>
        </w:rPr>
        <w:t>d</w:t>
      </w:r>
      <w:r w:rsidR="001C725E">
        <w:rPr>
          <w:lang w:val="pt-BR"/>
        </w:rPr>
        <w:t>a Inte</w:t>
      </w:r>
      <w:r w:rsidR="001A371D">
        <w:rPr>
          <w:lang w:val="pt-BR"/>
        </w:rPr>
        <w:t>l</w:t>
      </w:r>
      <w:r w:rsidR="001C725E">
        <w:rPr>
          <w:lang w:val="pt-BR"/>
        </w:rPr>
        <w:t xml:space="preserve">, com a venda do Intel 80286 e 80486, chips que integravam a grande maioria dos computadores pessoais que faziam uso da arquitetura RISC. </w:t>
      </w:r>
    </w:p>
    <w:p w14:paraId="3783C1BF" w14:textId="1FA7B40E" w:rsidR="001C725E" w:rsidRDefault="001C725E" w:rsidP="00017803">
      <w:pPr>
        <w:ind w:firstLine="720"/>
        <w:jc w:val="both"/>
        <w:rPr>
          <w:lang w:val="pt-BR"/>
        </w:rPr>
      </w:pPr>
      <w:r>
        <w:rPr>
          <w:lang w:val="pt-BR"/>
        </w:rPr>
        <w:t>Nos primeiros anos de 1990, o P</w:t>
      </w:r>
      <w:r w:rsidR="001A371D">
        <w:rPr>
          <w:lang w:val="pt-BR"/>
        </w:rPr>
        <w:t>OWER</w:t>
      </w:r>
      <w:r>
        <w:rPr>
          <w:lang w:val="pt-BR"/>
        </w:rPr>
        <w:t xml:space="preserve"> PC, resultado da aliança AIM, tornou-se um grande sucesso no mercado; </w:t>
      </w:r>
      <w:r w:rsidR="005750C3">
        <w:rPr>
          <w:lang w:val="pt-BR"/>
        </w:rPr>
        <w:t>Macintosh, Windows NT3.51 e Solaris utilizavam o processador. O P</w:t>
      </w:r>
      <w:r w:rsidR="001A371D">
        <w:rPr>
          <w:lang w:val="pt-BR"/>
        </w:rPr>
        <w:t>OWER</w:t>
      </w:r>
      <w:r w:rsidR="005750C3">
        <w:rPr>
          <w:lang w:val="pt-BR"/>
        </w:rPr>
        <w:t xml:space="preserve"> tornou-se um benchmark no mercado, por apresentar uma velocidade de processamento alta, pouca dissipação de calor e gasto de energia</w:t>
      </w:r>
      <w:r w:rsidR="00AE19EB">
        <w:rPr>
          <w:lang w:val="pt-BR"/>
        </w:rPr>
        <w:t xml:space="preserve"> reduzido</w:t>
      </w:r>
      <w:r w:rsidR="005750C3">
        <w:rPr>
          <w:lang w:val="pt-BR"/>
        </w:rPr>
        <w:t xml:space="preserve">. </w:t>
      </w:r>
    </w:p>
    <w:p w14:paraId="17C4DBEC" w14:textId="036DA00F" w:rsidR="005750C3" w:rsidRDefault="00FB091E" w:rsidP="00017803">
      <w:pPr>
        <w:ind w:firstLine="720"/>
        <w:jc w:val="both"/>
        <w:rPr>
          <w:lang w:val="pt-BR"/>
        </w:rPr>
      </w:pPr>
      <w:r>
        <w:rPr>
          <w:lang w:val="pt-BR"/>
        </w:rPr>
        <w:t>“Parte</w:t>
      </w:r>
      <w:r w:rsidR="005750C3">
        <w:rPr>
          <w:lang w:val="pt-BR"/>
        </w:rPr>
        <w:t xml:space="preserve"> da cultura aqui é não ter uma cultura da IBM, Motorola ou Apple, mas ter a nossa cultura”</w:t>
      </w:r>
      <w:r>
        <w:rPr>
          <w:lang w:val="pt-BR"/>
        </w:rPr>
        <w:t>, Russel Stanphill sobre a AIM durante o desenvolvimento do POWER</w:t>
      </w:r>
    </w:p>
    <w:p w14:paraId="78A89C07" w14:textId="34819C84" w:rsidR="00F32771" w:rsidRDefault="00FB091E" w:rsidP="00017803">
      <w:pPr>
        <w:jc w:val="both"/>
        <w:rPr>
          <w:lang w:val="pt-BR"/>
        </w:rPr>
      </w:pPr>
      <w:r>
        <w:rPr>
          <w:lang w:val="pt-BR"/>
        </w:rPr>
        <w:lastRenderedPageBreak/>
        <w:tab/>
        <w:t xml:space="preserve">Entretanto, a empolgação com o POWER PC foi caindo no mercado ao final da década de 90, com o lançamento de novos processadores da Intel, deixando o POWER ultrapassado em termos de economia de energia. Aos poucos, o número de computadores que utilizavam o POWER como processador foi caindo, restando apenas o Macintosh nos anos 2000. Com a queda do domínio do chip, a relação em torno da aliança AIM também foi se deteriorando, tendo seu rompimento em 1998 </w:t>
      </w:r>
      <w:r w:rsidR="002E16EF">
        <w:rPr>
          <w:lang w:val="pt-BR"/>
        </w:rPr>
        <w:t>marcada pela ríspida</w:t>
      </w:r>
      <w:r>
        <w:rPr>
          <w:lang w:val="pt-BR"/>
        </w:rPr>
        <w:t xml:space="preserve"> discussão entre Steve Jobs</w:t>
      </w:r>
      <w:r w:rsidR="002E16EF">
        <w:rPr>
          <w:lang w:val="pt-BR"/>
        </w:rPr>
        <w:t>,</w:t>
      </w:r>
      <w:r>
        <w:rPr>
          <w:lang w:val="pt-BR"/>
        </w:rPr>
        <w:t xml:space="preserve"> que acabara de retornar à Apple</w:t>
      </w:r>
      <w:r w:rsidR="002E16EF">
        <w:rPr>
          <w:lang w:val="pt-BR"/>
        </w:rPr>
        <w:t>,</w:t>
      </w:r>
      <w:r>
        <w:rPr>
          <w:lang w:val="pt-BR"/>
        </w:rPr>
        <w:t xml:space="preserve"> e o CEO da Motorola, Christopher Galvin. </w:t>
      </w:r>
    </w:p>
    <w:p w14:paraId="0FC9FCA2" w14:textId="32CE9F59" w:rsidR="00FB091E" w:rsidRDefault="00FB091E" w:rsidP="00017803">
      <w:pPr>
        <w:ind w:firstLine="720"/>
        <w:jc w:val="both"/>
        <w:rPr>
          <w:lang w:val="pt-BR"/>
        </w:rPr>
      </w:pPr>
      <w:r>
        <w:rPr>
          <w:lang w:val="pt-BR"/>
        </w:rPr>
        <w:t>A insistência da Apple em utilizar o POWER PC</w:t>
      </w:r>
      <w:r w:rsidR="00F32771">
        <w:rPr>
          <w:lang w:val="pt-BR"/>
        </w:rPr>
        <w:t xml:space="preserve"> durou até 2003, quando passou a utilizar chips Intel, algo que permanece até os dias de hoje. O sucesso do POWER PC fica mais claro no mercado de consoles de videogames; praticamente 100% do market-</w:t>
      </w:r>
      <w:r w:rsidR="002E16EF">
        <w:rPr>
          <w:lang w:val="pt-BR"/>
        </w:rPr>
        <w:t>share era</w:t>
      </w:r>
      <w:r w:rsidR="00F32771">
        <w:rPr>
          <w:lang w:val="pt-BR"/>
        </w:rPr>
        <w:t xml:space="preserve"> composto por consoles que utilizaram processadores derivados do POWER PC.</w:t>
      </w:r>
    </w:p>
    <w:p w14:paraId="152BD526" w14:textId="637599CF" w:rsidR="00F32771" w:rsidRDefault="00F32771" w:rsidP="00017803">
      <w:pPr>
        <w:ind w:firstLine="720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CCC8F2" wp14:editId="04AC81F2">
            <wp:simplePos x="0" y="0"/>
            <wp:positionH relativeFrom="column">
              <wp:posOffset>579238</wp:posOffset>
            </wp:positionH>
            <wp:positionV relativeFrom="paragraph">
              <wp:posOffset>8787</wp:posOffset>
            </wp:positionV>
            <wp:extent cx="3806190" cy="2615565"/>
            <wp:effectExtent l="0" t="0" r="3810" b="0"/>
            <wp:wrapSquare wrapText="bothSides"/>
            <wp:docPr id="2" name="Imagem 2" descr="NPD console market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D console market sh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8F6B1" w14:textId="77777777" w:rsidR="00F32771" w:rsidRDefault="00F32771" w:rsidP="00017803">
      <w:pPr>
        <w:ind w:firstLine="720"/>
        <w:jc w:val="both"/>
        <w:rPr>
          <w:lang w:val="pt-BR"/>
        </w:rPr>
      </w:pPr>
    </w:p>
    <w:p w14:paraId="284D9C6A" w14:textId="319A96A8" w:rsidR="00F32771" w:rsidRDefault="00F32771" w:rsidP="00017803">
      <w:pPr>
        <w:ind w:firstLine="720"/>
        <w:jc w:val="both"/>
        <w:rPr>
          <w:lang w:val="pt-BR"/>
        </w:rPr>
      </w:pPr>
    </w:p>
    <w:p w14:paraId="1292798F" w14:textId="47E9790A" w:rsidR="00F32771" w:rsidRDefault="00F32771" w:rsidP="00017803">
      <w:pPr>
        <w:ind w:firstLine="720"/>
        <w:jc w:val="both"/>
        <w:rPr>
          <w:lang w:val="pt-BR"/>
        </w:rPr>
      </w:pPr>
    </w:p>
    <w:p w14:paraId="62D54494" w14:textId="2AB4DAB4" w:rsidR="00F32771" w:rsidRDefault="00F32771" w:rsidP="00017803">
      <w:pPr>
        <w:ind w:firstLine="720"/>
        <w:jc w:val="both"/>
        <w:rPr>
          <w:lang w:val="pt-BR"/>
        </w:rPr>
      </w:pPr>
    </w:p>
    <w:p w14:paraId="7736E54F" w14:textId="1007F134" w:rsidR="00F32771" w:rsidRDefault="00F32771" w:rsidP="00017803">
      <w:pPr>
        <w:ind w:firstLine="720"/>
        <w:jc w:val="both"/>
        <w:rPr>
          <w:lang w:val="pt-BR"/>
        </w:rPr>
      </w:pPr>
    </w:p>
    <w:p w14:paraId="1BBD01C7" w14:textId="3CF9F760" w:rsidR="00F32771" w:rsidRDefault="00F32771" w:rsidP="00017803">
      <w:pPr>
        <w:ind w:firstLine="720"/>
        <w:jc w:val="both"/>
        <w:rPr>
          <w:lang w:val="pt-BR"/>
        </w:rPr>
      </w:pPr>
    </w:p>
    <w:p w14:paraId="5C93EDAC" w14:textId="3211CA7C" w:rsidR="00F32771" w:rsidRDefault="00F32771" w:rsidP="00017803">
      <w:pPr>
        <w:ind w:firstLine="720"/>
        <w:jc w:val="both"/>
        <w:rPr>
          <w:lang w:val="pt-BR"/>
        </w:rPr>
      </w:pPr>
    </w:p>
    <w:p w14:paraId="6F91B935" w14:textId="447B0F01" w:rsidR="00F32771" w:rsidRDefault="00F32771" w:rsidP="00017803">
      <w:pPr>
        <w:ind w:firstLine="720"/>
        <w:jc w:val="both"/>
        <w:rPr>
          <w:lang w:val="pt-BR"/>
        </w:rPr>
      </w:pPr>
    </w:p>
    <w:p w14:paraId="3FFB70CE" w14:textId="6096CB72" w:rsidR="00F32771" w:rsidRPr="00F32771" w:rsidRDefault="00F32771" w:rsidP="00017803">
      <w:pPr>
        <w:ind w:firstLine="720"/>
        <w:jc w:val="both"/>
        <w:rPr>
          <w:sz w:val="18"/>
          <w:szCs w:val="18"/>
          <w:lang w:val="pt-BR"/>
        </w:rPr>
      </w:pPr>
      <w:r w:rsidRPr="00F32771">
        <w:rPr>
          <w:b/>
          <w:bCs/>
          <w:sz w:val="18"/>
          <w:szCs w:val="18"/>
          <w:lang w:val="pt-BR"/>
        </w:rPr>
        <w:t>Imagem 1:</w:t>
      </w:r>
      <w:r w:rsidRPr="00F32771">
        <w:rPr>
          <w:sz w:val="18"/>
          <w:szCs w:val="18"/>
          <w:lang w:val="pt-BR"/>
        </w:rPr>
        <w:t xml:space="preserve"> Market-share da sétima geração de consoles</w:t>
      </w:r>
    </w:p>
    <w:p w14:paraId="0CC20972" w14:textId="701EF76A" w:rsidR="00F32771" w:rsidRDefault="00F32771" w:rsidP="00017803">
      <w:pPr>
        <w:jc w:val="both"/>
        <w:rPr>
          <w:lang w:val="pt-BR"/>
        </w:rPr>
      </w:pPr>
      <w:r>
        <w:rPr>
          <w:lang w:val="pt-BR"/>
        </w:rPr>
        <w:tab/>
        <w:t>Além dos consoles expostos na Imagem 1, o GameCube, Wii e Wii U também usaram processadores POWER PC.</w:t>
      </w:r>
    </w:p>
    <w:p w14:paraId="372F59D1" w14:textId="3BC3F92A" w:rsidR="00F32771" w:rsidRDefault="00F32771" w:rsidP="00017803">
      <w:pPr>
        <w:jc w:val="both"/>
        <w:rPr>
          <w:lang w:val="pt-BR"/>
        </w:rPr>
      </w:pPr>
      <w:r>
        <w:rPr>
          <w:lang w:val="pt-BR"/>
        </w:rPr>
        <w:tab/>
      </w:r>
      <w:r w:rsidR="002E16EF">
        <w:rPr>
          <w:lang w:val="pt-BR"/>
        </w:rPr>
        <w:t>Pelo fato da produção do Playstation 3 e do Xbox-360 terem sido descontinuadas, a produção do POWER PC globalmente foi drasticamente reduzida. Atualmente, o processador é encontrado no Wii U (ainda produzido) e na linha de produtos Amiga da marca Commodore. Inclusive, o lançamento do Amiga One há dois anos, utiliza o POWER PC como processador.</w:t>
      </w:r>
    </w:p>
    <w:p w14:paraId="460F45AA" w14:textId="77777777" w:rsidR="00B27BD6" w:rsidRDefault="00B27BD6" w:rsidP="002E16EF">
      <w:pPr>
        <w:pStyle w:val="Ttulo"/>
        <w:jc w:val="left"/>
        <w:rPr>
          <w:sz w:val="28"/>
          <w:szCs w:val="28"/>
          <w:lang w:val="pt-BR"/>
        </w:rPr>
      </w:pPr>
    </w:p>
    <w:p w14:paraId="6DCB56AC" w14:textId="77777777" w:rsidR="00B27BD6" w:rsidRDefault="00B27BD6" w:rsidP="002E16EF">
      <w:pPr>
        <w:pStyle w:val="Ttulo"/>
        <w:jc w:val="left"/>
        <w:rPr>
          <w:sz w:val="28"/>
          <w:szCs w:val="28"/>
          <w:lang w:val="pt-BR"/>
        </w:rPr>
      </w:pPr>
    </w:p>
    <w:p w14:paraId="6FE7D723" w14:textId="52F07528" w:rsidR="002E16EF" w:rsidRDefault="002E16EF" w:rsidP="002E16EF">
      <w:pPr>
        <w:pStyle w:val="Ttulo"/>
        <w:jc w:val="lef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Arquitetura do</w:t>
      </w:r>
      <w:r w:rsidRPr="00EA1B36">
        <w:rPr>
          <w:sz w:val="28"/>
          <w:szCs w:val="28"/>
          <w:lang w:val="pt-BR"/>
        </w:rPr>
        <w:t xml:space="preserve"> Power PC</w:t>
      </w:r>
    </w:p>
    <w:p w14:paraId="65B36935" w14:textId="3C12473B" w:rsidR="00B27BD6" w:rsidRDefault="00B27BD6" w:rsidP="002E16EF">
      <w:pPr>
        <w:pStyle w:val="Ttulo"/>
        <w:jc w:val="left"/>
        <w:rPr>
          <w:sz w:val="28"/>
          <w:szCs w:val="28"/>
          <w:lang w:val="pt-BR"/>
        </w:rPr>
      </w:pPr>
    </w:p>
    <w:p w14:paraId="459C08C1" w14:textId="7776FFE9" w:rsidR="00B27BD6" w:rsidRDefault="00017803" w:rsidP="00017803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Desde a sua criação, já foram criados centenas de </w:t>
      </w:r>
      <w:r w:rsidRPr="00017803">
        <w:rPr>
          <w:i/>
          <w:iCs/>
          <w:lang w:val="pt-BR"/>
        </w:rPr>
        <w:t>branches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de POWER PC, ou seja, houve modificações em sua arquitetura para atender determinado objetivo. Entretanto, em todos os POWER PCs eles apresentam instruções de 32 bits de largura</w:t>
      </w:r>
      <w:r w:rsidR="004378C9">
        <w:rPr>
          <w:lang w:val="pt-BR"/>
        </w:rPr>
        <w:t xml:space="preserve"> e há poucas instruções para manipular a data diretamente na memória, assim como no Z01, primeiramente é copiado a informação da RAM para um registrador, manipulado, retornando, assim, para a memória.</w:t>
      </w:r>
    </w:p>
    <w:p w14:paraId="2B4493B1" w14:textId="612369B1" w:rsidR="006363CA" w:rsidRDefault="006363CA" w:rsidP="006363CA">
      <w:pPr>
        <w:jc w:val="both"/>
        <w:rPr>
          <w:lang w:val="pt-BR"/>
        </w:rPr>
      </w:pPr>
      <w:r>
        <w:rPr>
          <w:lang w:val="pt-BR"/>
        </w:rPr>
        <w:tab/>
        <w:t>Apesar do tamanho da instrução ser fixa para todos os POWER PCs, a sua largura pode variar; um exemplo disso são o POWER PC G5 e o POWER PC 604, com 64 bits e 32 bits de largura, respectivamente. Entretanto, desde o princípio do desenvolvimento do processador, foi considerado a possibilidade de uma variação na largura, dessa maneira, aplicativos pensados para processadores de 32 bits também poderiam ser interpretados para os de 64 bits.</w:t>
      </w:r>
    </w:p>
    <w:p w14:paraId="269AA270" w14:textId="20060E3D" w:rsidR="006363CA" w:rsidRDefault="006363CA" w:rsidP="006363CA">
      <w:pPr>
        <w:jc w:val="both"/>
        <w:rPr>
          <w:lang w:val="pt-BR"/>
        </w:rPr>
      </w:pPr>
      <w:r>
        <w:rPr>
          <w:lang w:val="pt-BR"/>
        </w:rPr>
        <w:tab/>
      </w:r>
      <w:r w:rsidR="00A33779">
        <w:rPr>
          <w:lang w:val="pt-BR"/>
        </w:rPr>
        <w:t>Devido ao fato de o POWER PC ter passado por diversos aprimoramentos e mudanças, nesse estudo será estudado a arquitetura do POWER PC 604, lançado em 199</w:t>
      </w:r>
      <w:r w:rsidR="009A132A">
        <w:rPr>
          <w:lang w:val="pt-BR"/>
        </w:rPr>
        <w:t>4</w:t>
      </w:r>
      <w:r w:rsidR="00A33779">
        <w:rPr>
          <w:lang w:val="pt-BR"/>
        </w:rPr>
        <w:t>. Interessante notar que o processador supracitado, desde a sua primeira versão apresenta diferenças significativas em relação ao Z01, estudado em aula. Sendo elas:</w:t>
      </w:r>
    </w:p>
    <w:p w14:paraId="3E375A45" w14:textId="50F98FD9" w:rsidR="00A33779" w:rsidRDefault="00A33779" w:rsidP="006363CA">
      <w:pPr>
        <w:jc w:val="both"/>
        <w:rPr>
          <w:lang w:val="pt-BR"/>
        </w:rPr>
      </w:pPr>
      <w:r>
        <w:rPr>
          <w:lang w:val="pt-BR"/>
        </w:rPr>
        <w:tab/>
        <w:t>- Possibilidade de executar 4 instruções por ciclo</w:t>
      </w:r>
    </w:p>
    <w:p w14:paraId="11105B44" w14:textId="22040BCF" w:rsidR="00A33779" w:rsidRDefault="00A33779" w:rsidP="006363CA">
      <w:pPr>
        <w:jc w:val="both"/>
        <w:rPr>
          <w:lang w:val="pt-BR"/>
        </w:rPr>
      </w:pPr>
      <w:r>
        <w:rPr>
          <w:lang w:val="pt-BR"/>
        </w:rPr>
        <w:tab/>
        <w:t>- Possibilidade de executar instruções fora da ordem</w:t>
      </w:r>
    </w:p>
    <w:p w14:paraId="1045BA27" w14:textId="06188BCF" w:rsidR="00A33779" w:rsidRDefault="00A33779" w:rsidP="006363CA">
      <w:pPr>
        <w:jc w:val="both"/>
        <w:rPr>
          <w:i/>
          <w:iCs/>
          <w:lang w:val="pt-BR"/>
        </w:rPr>
      </w:pPr>
      <w:r>
        <w:rPr>
          <w:lang w:val="pt-BR"/>
        </w:rPr>
        <w:tab/>
        <w:t xml:space="preserve">- Instruções ocorrendo em paralelo no </w:t>
      </w:r>
      <w:r w:rsidRPr="00A33779">
        <w:rPr>
          <w:i/>
          <w:iCs/>
          <w:lang w:val="pt-BR"/>
        </w:rPr>
        <w:t>hardware</w:t>
      </w:r>
    </w:p>
    <w:p w14:paraId="76B8380C" w14:textId="064804FF" w:rsidR="009A132A" w:rsidRDefault="009A132A" w:rsidP="006363CA">
      <w:pPr>
        <w:jc w:val="both"/>
        <w:rPr>
          <w:lang w:val="pt-BR"/>
        </w:rPr>
      </w:pPr>
      <w:r>
        <w:rPr>
          <w:lang w:val="pt-BR"/>
        </w:rPr>
        <w:t xml:space="preserve">A arquitetura do POWER PC pode ser divido em </w:t>
      </w:r>
      <w:r w:rsidR="00F308E2">
        <w:rPr>
          <w:lang w:val="pt-BR"/>
        </w:rPr>
        <w:t xml:space="preserve">dez </w:t>
      </w:r>
      <w:r>
        <w:rPr>
          <w:lang w:val="pt-BR"/>
        </w:rPr>
        <w:t>unidades funcionais:</w:t>
      </w:r>
    </w:p>
    <w:p w14:paraId="54E55D0F" w14:textId="7FB35306" w:rsidR="009A132A" w:rsidRPr="009A132A" w:rsidRDefault="009A132A" w:rsidP="009A132A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9A132A">
        <w:rPr>
          <w:i/>
          <w:iCs/>
          <w:lang w:val="pt-BR"/>
        </w:rPr>
        <w:t>Program Counter</w:t>
      </w:r>
      <w:r>
        <w:rPr>
          <w:lang w:val="pt-BR"/>
        </w:rPr>
        <w:t xml:space="preserve"> ou IAR (</w:t>
      </w:r>
      <w:r w:rsidRPr="009A132A">
        <w:rPr>
          <w:i/>
          <w:iCs/>
          <w:lang w:val="pt-BR"/>
        </w:rPr>
        <w:t>Instruction Adress Register</w:t>
      </w:r>
      <w:r>
        <w:rPr>
          <w:lang w:val="pt-BR"/>
        </w:rPr>
        <w:t xml:space="preserve">) é o </w:t>
      </w:r>
      <w:r w:rsidRPr="009A132A">
        <w:rPr>
          <w:i/>
          <w:iCs/>
          <w:lang w:val="pt-BR"/>
        </w:rPr>
        <w:t>clock</w:t>
      </w:r>
      <w:r>
        <w:rPr>
          <w:lang w:val="pt-BR"/>
        </w:rPr>
        <w:t xml:space="preserve"> do processador e funciona de maneira incremental </w:t>
      </w:r>
    </w:p>
    <w:p w14:paraId="0E668082" w14:textId="455DE2BE" w:rsidR="009A132A" w:rsidRPr="009A132A" w:rsidRDefault="009A132A" w:rsidP="009A132A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Unidade de Predição de Desvios (BPU) é responsável por providenciar à </w:t>
      </w:r>
      <w:r w:rsidRPr="009A132A">
        <w:rPr>
          <w:i/>
          <w:iCs/>
          <w:lang w:val="pt-BR"/>
        </w:rPr>
        <w:t>Fetch Unit</w:t>
      </w:r>
      <w:r>
        <w:rPr>
          <w:lang w:val="pt-BR"/>
        </w:rPr>
        <w:t xml:space="preserve"> um desvio no IAR</w:t>
      </w:r>
    </w:p>
    <w:p w14:paraId="3D27F281" w14:textId="3DD05DA7" w:rsidR="009A132A" w:rsidRDefault="009A132A" w:rsidP="009A132A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 de Busca (</w:t>
      </w:r>
      <w:r w:rsidRPr="009A132A">
        <w:rPr>
          <w:i/>
          <w:iCs/>
          <w:lang w:val="pt-BR"/>
        </w:rPr>
        <w:t>Fetch Unit</w:t>
      </w:r>
      <w:r>
        <w:rPr>
          <w:lang w:val="pt-BR"/>
        </w:rPr>
        <w:t>) a partir do endereço provindo do IAR ou do BPU, ela providencia as instruções a serem executadas</w:t>
      </w:r>
    </w:p>
    <w:p w14:paraId="7DA5A635" w14:textId="14F974DB" w:rsidR="009A132A" w:rsidRDefault="009A132A" w:rsidP="009A132A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 de Decodificação (</w:t>
      </w:r>
      <w:r w:rsidRPr="009A132A">
        <w:rPr>
          <w:i/>
          <w:iCs/>
          <w:lang w:val="pt-BR"/>
        </w:rPr>
        <w:t>Dispatch Unit</w:t>
      </w:r>
      <w:r>
        <w:rPr>
          <w:lang w:val="pt-BR"/>
        </w:rPr>
        <w:t xml:space="preserve">) atua na decodificação </w:t>
      </w:r>
      <w:r w:rsidR="00F308E2">
        <w:rPr>
          <w:lang w:val="pt-BR"/>
        </w:rPr>
        <w:t>das instruções e despacha para as unidades de execução apropriadas</w:t>
      </w:r>
    </w:p>
    <w:p w14:paraId="179864D4" w14:textId="725B2646" w:rsidR="009A132A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 de Controle (CRU)</w:t>
      </w:r>
      <w:r w:rsidRPr="00F308E2">
        <w:t xml:space="preserve"> </w:t>
      </w:r>
      <w:r w:rsidRPr="00F308E2">
        <w:rPr>
          <w:lang w:val="pt-BR"/>
        </w:rPr>
        <w:t>executa todas as instruções</w:t>
      </w:r>
      <w:r>
        <w:rPr>
          <w:lang w:val="pt-BR"/>
        </w:rPr>
        <w:t xml:space="preserve"> </w:t>
      </w:r>
      <w:r w:rsidRPr="00F308E2">
        <w:rPr>
          <w:lang w:val="pt-BR"/>
        </w:rPr>
        <w:t>lógicas e de controle de fluxo relativas aos registro</w:t>
      </w:r>
      <w:r>
        <w:rPr>
          <w:lang w:val="pt-BR"/>
        </w:rPr>
        <w:t>s</w:t>
      </w:r>
      <w:r w:rsidRPr="00F308E2">
        <w:rPr>
          <w:lang w:val="pt-BR"/>
        </w:rPr>
        <w:t xml:space="preserve"> de controle</w:t>
      </w:r>
    </w:p>
    <w:p w14:paraId="7A3718CF" w14:textId="07255814" w:rsidR="00F308E2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Unidades Lógicas Aritméticas (ULA) realiza as operações aritméticas</w:t>
      </w:r>
    </w:p>
    <w:p w14:paraId="3EB0AE1D" w14:textId="2DD84F3B" w:rsidR="00F308E2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 de Término das Instruções (</w:t>
      </w:r>
      <w:r w:rsidRPr="00F308E2">
        <w:rPr>
          <w:i/>
          <w:iCs/>
          <w:lang w:val="pt-BR"/>
        </w:rPr>
        <w:t>Completion Unit</w:t>
      </w:r>
      <w:r>
        <w:rPr>
          <w:lang w:val="pt-BR"/>
        </w:rPr>
        <w:t xml:space="preserve">) controla a atualização do </w:t>
      </w:r>
      <w:r w:rsidRPr="00F308E2">
        <w:rPr>
          <w:i/>
          <w:iCs/>
          <w:lang w:val="pt-BR"/>
        </w:rPr>
        <w:t>hardware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e finaliza as instruções executadas</w:t>
      </w:r>
    </w:p>
    <w:p w14:paraId="5E645164" w14:textId="05810535" w:rsidR="00F308E2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F308E2">
        <w:rPr>
          <w:lang w:val="pt-BR"/>
        </w:rPr>
        <w:t>Unidade de ponto flutuante (FPU): executa operações em</w:t>
      </w:r>
      <w:r>
        <w:rPr>
          <w:lang w:val="pt-BR"/>
        </w:rPr>
        <w:t xml:space="preserve"> </w:t>
      </w:r>
      <w:r w:rsidRPr="00F308E2">
        <w:rPr>
          <w:lang w:val="pt-BR"/>
        </w:rPr>
        <w:t>ponto flutuante</w:t>
      </w:r>
      <w:r>
        <w:rPr>
          <w:lang w:val="pt-BR"/>
        </w:rPr>
        <w:t>, ou seja, bits</w:t>
      </w:r>
    </w:p>
    <w:p w14:paraId="41B16578" w14:textId="48CFE25B" w:rsidR="00F308E2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Unidade de Leitura/Escrita (LSU) atua na transferência de dados provindo dos registradores e memória para a saída (resultado)</w:t>
      </w:r>
    </w:p>
    <w:p w14:paraId="6A2B8FC7" w14:textId="6FC1062A" w:rsidR="00F308E2" w:rsidRPr="00F308E2" w:rsidRDefault="00F308E2" w:rsidP="00F308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F308E2">
        <w:rPr>
          <w:lang w:val="pt-BR"/>
        </w:rPr>
        <w:lastRenderedPageBreak/>
        <w:t>Cache de dados e instruções: Informações guardados em vetores de 32 bits acerca das instruções e dos dados</w:t>
      </w:r>
    </w:p>
    <w:p w14:paraId="658B48AE" w14:textId="22C753C9" w:rsidR="00A33779" w:rsidRDefault="00185E67" w:rsidP="00185E67">
      <w:pPr>
        <w:ind w:left="720" w:firstLine="360"/>
        <w:jc w:val="both"/>
        <w:rPr>
          <w:lang w:val="pt-BR"/>
        </w:rPr>
      </w:pPr>
      <w:r>
        <w:rPr>
          <w:lang w:val="pt-BR"/>
        </w:rPr>
        <w:t xml:space="preserve">Assim como o Z01, o POWER PC 604 também apresenta um </w:t>
      </w:r>
      <w:r w:rsidRPr="00185E67">
        <w:rPr>
          <w:i/>
          <w:iCs/>
          <w:lang w:val="pt-BR"/>
        </w:rPr>
        <w:t>Program Counter</w:t>
      </w:r>
      <w:r>
        <w:rPr>
          <w:lang w:val="pt-BR"/>
        </w:rPr>
        <w:t xml:space="preserve"> e uma ULA. Ademais, a unidade funcional BPU assemelha-se ao comando </w:t>
      </w:r>
      <w:r w:rsidRPr="00185E67">
        <w:rPr>
          <w:i/>
          <w:iCs/>
          <w:lang w:val="pt-BR"/>
        </w:rPr>
        <w:t>jmp</w:t>
      </w:r>
      <w:r>
        <w:rPr>
          <w:lang w:val="pt-BR"/>
        </w:rPr>
        <w:t xml:space="preserve"> do processador estudado em aula.</w:t>
      </w:r>
    </w:p>
    <w:p w14:paraId="53E612D2" w14:textId="200FDED7" w:rsidR="00185E67" w:rsidRDefault="00185E67" w:rsidP="00185E67">
      <w:pPr>
        <w:jc w:val="both"/>
        <w:rPr>
          <w:lang w:val="pt-BR"/>
        </w:rPr>
      </w:pPr>
      <w:r>
        <w:rPr>
          <w:lang w:val="pt-BR"/>
        </w:rPr>
        <w:tab/>
        <w:t>Os registradores no POWER PC 604 são distribuídos da seguinte maneira:</w:t>
      </w:r>
    </w:p>
    <w:p w14:paraId="1BE4952E" w14:textId="3DBE53A5" w:rsidR="00185E67" w:rsidRDefault="00185E67" w:rsidP="00185E67">
      <w:pPr>
        <w:jc w:val="both"/>
        <w:rPr>
          <w:lang w:val="pt-BR"/>
        </w:rPr>
      </w:pPr>
      <w:r>
        <w:rPr>
          <w:lang w:val="pt-BR"/>
        </w:rPr>
        <w:tab/>
        <w:t xml:space="preserve">- </w:t>
      </w:r>
      <w:r w:rsidRPr="00185E67">
        <w:rPr>
          <w:lang w:val="pt-BR"/>
        </w:rPr>
        <w:t>General-purpose registers (GPRs)</w:t>
      </w:r>
      <w:r>
        <w:rPr>
          <w:lang w:val="pt-BR"/>
        </w:rPr>
        <w:t xml:space="preserve">: </w:t>
      </w:r>
      <w:r w:rsidR="009B536E">
        <w:rPr>
          <w:lang w:val="pt-BR"/>
        </w:rPr>
        <w:t>h</w:t>
      </w:r>
      <w:r>
        <w:rPr>
          <w:lang w:val="pt-BR"/>
        </w:rPr>
        <w:t>á 32 GPRs e eles servem para armazenamento rápido de dados</w:t>
      </w:r>
    </w:p>
    <w:p w14:paraId="7F7964C5" w14:textId="37059582" w:rsidR="00185E67" w:rsidRDefault="00185E67" w:rsidP="00185E67">
      <w:pPr>
        <w:jc w:val="both"/>
        <w:rPr>
          <w:lang w:val="pt-BR"/>
        </w:rPr>
      </w:pPr>
      <w:r>
        <w:rPr>
          <w:lang w:val="pt-BR"/>
        </w:rPr>
        <w:tab/>
        <w:t>-</w:t>
      </w:r>
      <w:r w:rsidR="009B536E">
        <w:rPr>
          <w:lang w:val="pt-BR"/>
        </w:rPr>
        <w:t xml:space="preserve"> </w:t>
      </w:r>
      <w:r w:rsidRPr="00185E67">
        <w:rPr>
          <w:lang w:val="pt-BR"/>
        </w:rPr>
        <w:t>Floating-point registers (FPRs)</w:t>
      </w:r>
      <w:r w:rsidR="009B536E">
        <w:rPr>
          <w:lang w:val="pt-BR"/>
        </w:rPr>
        <w:t>:</w:t>
      </w:r>
      <w:r>
        <w:rPr>
          <w:lang w:val="pt-BR"/>
        </w:rPr>
        <w:t xml:space="preserve"> </w:t>
      </w:r>
      <w:r w:rsidR="009B536E">
        <w:rPr>
          <w:lang w:val="pt-BR"/>
        </w:rPr>
        <w:t>s</w:t>
      </w:r>
      <w:r>
        <w:rPr>
          <w:lang w:val="pt-BR"/>
        </w:rPr>
        <w:t xml:space="preserve">ervem seja para o destino ou </w:t>
      </w:r>
      <w:r w:rsidR="009B536E">
        <w:rPr>
          <w:lang w:val="pt-BR"/>
        </w:rPr>
        <w:t xml:space="preserve">saída de instruções do tipo </w:t>
      </w:r>
      <w:r w:rsidR="009B536E" w:rsidRPr="009B536E">
        <w:rPr>
          <w:i/>
          <w:iCs/>
          <w:lang w:val="pt-BR"/>
        </w:rPr>
        <w:t>floating points</w:t>
      </w:r>
      <w:r w:rsidR="009B536E">
        <w:rPr>
          <w:lang w:val="pt-BR"/>
        </w:rPr>
        <w:t xml:space="preserve"> </w:t>
      </w:r>
    </w:p>
    <w:p w14:paraId="3466B929" w14:textId="685E5021" w:rsidR="009B536E" w:rsidRDefault="009B536E" w:rsidP="009B536E">
      <w:pPr>
        <w:ind w:firstLine="720"/>
        <w:jc w:val="both"/>
        <w:rPr>
          <w:lang w:val="pt-BR"/>
        </w:rPr>
      </w:pPr>
      <w:r>
        <w:rPr>
          <w:lang w:val="pt-BR"/>
        </w:rPr>
        <w:t xml:space="preserve">- </w:t>
      </w:r>
      <w:r w:rsidRPr="009B536E">
        <w:rPr>
          <w:lang w:val="pt-BR"/>
        </w:rPr>
        <w:t>Condition register (CR)</w:t>
      </w:r>
      <w:r>
        <w:rPr>
          <w:lang w:val="pt-BR"/>
        </w:rPr>
        <w:t>: armazena resultados de certas operações da ULA</w:t>
      </w:r>
    </w:p>
    <w:p w14:paraId="0534F7A1" w14:textId="2D3FD65F" w:rsidR="009B536E" w:rsidRDefault="009B536E" w:rsidP="009B536E">
      <w:pPr>
        <w:ind w:firstLine="720"/>
        <w:jc w:val="both"/>
        <w:rPr>
          <w:lang w:val="pt-BR"/>
        </w:rPr>
      </w:pPr>
      <w:r>
        <w:rPr>
          <w:lang w:val="pt-BR"/>
        </w:rPr>
        <w:t xml:space="preserve">- </w:t>
      </w:r>
      <w:r w:rsidRPr="009B536E">
        <w:rPr>
          <w:lang w:val="pt-BR"/>
        </w:rPr>
        <w:t>Floating-point status and control register (FPSCR</w:t>
      </w:r>
      <w:r>
        <w:rPr>
          <w:lang w:val="pt-BR"/>
        </w:rPr>
        <w:t xml:space="preserve">): armazena exceções </w:t>
      </w:r>
    </w:p>
    <w:p w14:paraId="050FB9FB" w14:textId="4DEF927A" w:rsidR="009B536E" w:rsidRDefault="009B536E" w:rsidP="009B536E">
      <w:pPr>
        <w:ind w:firstLine="720"/>
        <w:jc w:val="both"/>
        <w:rPr>
          <w:lang w:val="pt-BR"/>
        </w:rPr>
      </w:pPr>
      <w:r>
        <w:rPr>
          <w:lang w:val="pt-BR"/>
        </w:rPr>
        <w:t>-</w:t>
      </w:r>
      <w:r w:rsidRPr="009B536E">
        <w:rPr>
          <w:lang w:val="pt-BR"/>
        </w:rPr>
        <w:t>Fixed point exception register (XER)</w:t>
      </w:r>
      <w:r>
        <w:rPr>
          <w:lang w:val="pt-BR"/>
        </w:rPr>
        <w:t>: armazena loads e carry de operações da ULA</w:t>
      </w:r>
    </w:p>
    <w:p w14:paraId="7AD32676" w14:textId="66078830" w:rsidR="009B536E" w:rsidRDefault="009B536E" w:rsidP="009B536E">
      <w:pPr>
        <w:ind w:firstLine="720"/>
        <w:jc w:val="both"/>
        <w:rPr>
          <w:i/>
          <w:iCs/>
          <w:lang w:val="pt-BR"/>
        </w:rPr>
      </w:pPr>
      <w:r>
        <w:rPr>
          <w:lang w:val="pt-BR"/>
        </w:rPr>
        <w:t xml:space="preserve">- </w:t>
      </w:r>
      <w:r w:rsidRPr="009B536E">
        <w:rPr>
          <w:lang w:val="pt-BR"/>
        </w:rPr>
        <w:t>Count register (CTR)</w:t>
      </w:r>
      <w:r>
        <w:rPr>
          <w:lang w:val="pt-BR"/>
        </w:rPr>
        <w:t xml:space="preserve">: armazena o loop de incremento do </w:t>
      </w:r>
      <w:r>
        <w:rPr>
          <w:i/>
          <w:iCs/>
          <w:lang w:val="pt-BR"/>
        </w:rPr>
        <w:t>Program Counter</w:t>
      </w:r>
    </w:p>
    <w:p w14:paraId="16823ECB" w14:textId="77777777" w:rsidR="00AE19EB" w:rsidRDefault="00AE19EB" w:rsidP="00AE19EB">
      <w:pPr>
        <w:jc w:val="both"/>
        <w:rPr>
          <w:lang w:val="pt-BR"/>
        </w:rPr>
      </w:pPr>
    </w:p>
    <w:p w14:paraId="6A7C3E02" w14:textId="52CEF317" w:rsidR="00AE19EB" w:rsidRDefault="00AE19EB" w:rsidP="00AE19EB">
      <w:pPr>
        <w:jc w:val="both"/>
        <w:rPr>
          <w:i/>
          <w:iCs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F1123" wp14:editId="530042F9">
            <wp:simplePos x="0" y="0"/>
            <wp:positionH relativeFrom="column">
              <wp:posOffset>2439158</wp:posOffset>
            </wp:positionH>
            <wp:positionV relativeFrom="paragraph">
              <wp:posOffset>5829</wp:posOffset>
            </wp:positionV>
            <wp:extent cx="3377821" cy="3669529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4" t="19324" r="32657" b="9835"/>
                    <a:stretch/>
                  </pic:blipFill>
                  <pic:spPr bwMode="auto">
                    <a:xfrm>
                      <a:off x="0" y="0"/>
                      <a:ext cx="3377821" cy="366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 xml:space="preserve">A Imagem 2 apresenta a relação dos registradores supracitados no POWER PC. Importante notar, que parte deles podem ser acessados explicitamente, como é o caso dos GPRs e FPSCRs, ou seja, por meio de instruções do tipo </w:t>
      </w:r>
      <w:r>
        <w:t>mtspr (</w:t>
      </w:r>
      <w:r w:rsidRPr="00AE19EB">
        <w:rPr>
          <w:i/>
          <w:iCs/>
        </w:rPr>
        <w:t>Move to Special-Purpose Register</w:t>
      </w:r>
      <w:r>
        <w:t>) ou do tipo mfspr (</w:t>
      </w:r>
      <w:r w:rsidRPr="00AE19EB">
        <w:rPr>
          <w:i/>
          <w:iCs/>
        </w:rPr>
        <w:t>Move from SpecialPurpose Register</w:t>
      </w:r>
      <w:r>
        <w:t>). Já os outros registradores são acessados implicitamente, ou seja, são utilizados para armazenamento temporário para a realização de operações na ULA.</w:t>
      </w:r>
    </w:p>
    <w:p w14:paraId="53D5DF97" w14:textId="07DF8895" w:rsidR="00AE19EB" w:rsidRDefault="00AE19EB" w:rsidP="009B536E">
      <w:pPr>
        <w:ind w:firstLine="720"/>
        <w:jc w:val="both"/>
        <w:rPr>
          <w:i/>
          <w:iCs/>
          <w:lang w:val="pt-BR"/>
        </w:rPr>
      </w:pPr>
    </w:p>
    <w:p w14:paraId="53939466" w14:textId="2662D4F9" w:rsidR="00AE19EB" w:rsidRDefault="00AE19EB" w:rsidP="009B536E">
      <w:pPr>
        <w:ind w:firstLine="720"/>
        <w:jc w:val="both"/>
        <w:rPr>
          <w:i/>
          <w:iCs/>
          <w:lang w:val="pt-BR"/>
        </w:rPr>
      </w:pPr>
    </w:p>
    <w:p w14:paraId="1FA81B99" w14:textId="0873493A" w:rsidR="00AE19EB" w:rsidRDefault="00AE19EB" w:rsidP="009B536E">
      <w:pPr>
        <w:ind w:firstLine="720"/>
        <w:jc w:val="both"/>
        <w:rPr>
          <w:i/>
          <w:iCs/>
          <w:lang w:val="pt-BR"/>
        </w:rPr>
      </w:pPr>
    </w:p>
    <w:p w14:paraId="7DCB3B36" w14:textId="1D815B04" w:rsidR="00AE19EB" w:rsidRDefault="00AE19EB" w:rsidP="009B536E">
      <w:pPr>
        <w:ind w:firstLine="720"/>
        <w:jc w:val="both"/>
        <w:rPr>
          <w:i/>
          <w:iCs/>
          <w:lang w:val="pt-BR"/>
        </w:rPr>
      </w:pPr>
    </w:p>
    <w:p w14:paraId="233D1D55" w14:textId="77777777" w:rsidR="00B96EA8" w:rsidRDefault="00E864CD" w:rsidP="00B96EA8">
      <w:pPr>
        <w:ind w:firstLine="720"/>
        <w:jc w:val="both"/>
        <w:rPr>
          <w:sz w:val="18"/>
          <w:szCs w:val="18"/>
          <w:lang w:val="pt-BR"/>
        </w:rPr>
      </w:pPr>
      <w:r>
        <w:rPr>
          <w:i/>
          <w:iCs/>
          <w:lang w:val="pt-BR"/>
        </w:rPr>
        <w:tab/>
      </w:r>
      <w:r>
        <w:rPr>
          <w:i/>
          <w:iCs/>
          <w:lang w:val="pt-BR"/>
        </w:rPr>
        <w:tab/>
      </w:r>
      <w:r>
        <w:rPr>
          <w:i/>
          <w:iCs/>
          <w:lang w:val="pt-BR"/>
        </w:rPr>
        <w:tab/>
      </w:r>
      <w:r>
        <w:rPr>
          <w:i/>
          <w:iCs/>
          <w:lang w:val="pt-BR"/>
        </w:rPr>
        <w:tab/>
      </w:r>
      <w:r w:rsidRPr="00E864CD">
        <w:rPr>
          <w:b/>
          <w:bCs/>
          <w:sz w:val="18"/>
          <w:szCs w:val="18"/>
          <w:lang w:val="pt-BR"/>
        </w:rPr>
        <w:t>Imagem 2</w:t>
      </w:r>
      <w:r w:rsidRPr="00E864CD">
        <w:rPr>
          <w:sz w:val="18"/>
          <w:szCs w:val="18"/>
          <w:lang w:val="pt-BR"/>
        </w:rPr>
        <w:t>: Registradores no POWER PC</w:t>
      </w:r>
    </w:p>
    <w:p w14:paraId="7B59AF31" w14:textId="533B4903" w:rsidR="009B536E" w:rsidRDefault="009B536E" w:rsidP="00B96EA8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>Com relação à ULA do POWER PC, ela se mostra muito mais complexa que a do Z01, podendo realizar 26 operações. No documento que descreve o processador criado pela IBM [4</w:t>
      </w:r>
      <w:r w:rsidR="002E33D9">
        <w:rPr>
          <w:lang w:val="pt-BR"/>
        </w:rPr>
        <w:t xml:space="preserve">] nas páginas 137-141 são listadas todas as operações realizadas. Nesse estudo serão citados duas delas: a </w:t>
      </w:r>
      <w:r w:rsidR="002E33D9" w:rsidRPr="002E33D9">
        <w:rPr>
          <w:i/>
          <w:iCs/>
          <w:lang w:val="pt-BR"/>
        </w:rPr>
        <w:t>multiple low</w:t>
      </w:r>
      <w:r w:rsidR="002E33D9">
        <w:rPr>
          <w:lang w:val="pt-BR"/>
        </w:rPr>
        <w:t xml:space="preserve"> e a </w:t>
      </w:r>
      <w:r w:rsidR="002E33D9">
        <w:rPr>
          <w:i/>
          <w:iCs/>
          <w:lang w:val="pt-BR"/>
        </w:rPr>
        <w:t>negate</w:t>
      </w:r>
      <w:r w:rsidR="002E33D9">
        <w:rPr>
          <w:lang w:val="pt-BR"/>
        </w:rPr>
        <w:t xml:space="preserve">. A primeira é dada pela instrução </w:t>
      </w:r>
      <w:r w:rsidR="002E33D9" w:rsidRPr="002E33D9">
        <w:rPr>
          <w:i/>
          <w:iCs/>
          <w:lang w:val="pt-BR"/>
        </w:rPr>
        <w:t>mullw</w:t>
      </w:r>
      <w:r w:rsidR="002E33D9">
        <w:rPr>
          <w:lang w:val="pt-BR"/>
        </w:rPr>
        <w:t xml:space="preserve">, multiplica os registradores rA e rB, armazenando em rD. Já a </w:t>
      </w:r>
      <w:r w:rsidR="002E33D9">
        <w:rPr>
          <w:i/>
          <w:iCs/>
          <w:lang w:val="pt-BR"/>
        </w:rPr>
        <w:t xml:space="preserve">negate, </w:t>
      </w:r>
      <w:r w:rsidR="002E33D9">
        <w:rPr>
          <w:lang w:val="pt-BR"/>
        </w:rPr>
        <w:t xml:space="preserve">dada por </w:t>
      </w:r>
      <w:r w:rsidR="002E33D9" w:rsidRPr="002E33D9">
        <w:rPr>
          <w:i/>
          <w:iCs/>
          <w:lang w:val="pt-BR"/>
        </w:rPr>
        <w:t>neg</w:t>
      </w:r>
      <w:r w:rsidR="002E33D9">
        <w:rPr>
          <w:i/>
          <w:iCs/>
          <w:lang w:val="pt-BR"/>
        </w:rPr>
        <w:t xml:space="preserve">, </w:t>
      </w:r>
      <w:r w:rsidR="002E33D9">
        <w:rPr>
          <w:lang w:val="pt-BR"/>
        </w:rPr>
        <w:t>nega o valor de rA e armazena em rD.</w:t>
      </w:r>
    </w:p>
    <w:p w14:paraId="185A8210" w14:textId="15DB14B7" w:rsidR="00B96EA8" w:rsidRDefault="00B96EA8" w:rsidP="00B96EA8">
      <w:pPr>
        <w:pStyle w:val="Ttulo"/>
        <w:jc w:val="lef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Instruções do</w:t>
      </w:r>
      <w:r w:rsidRPr="00EA1B36">
        <w:rPr>
          <w:sz w:val="28"/>
          <w:szCs w:val="28"/>
          <w:lang w:val="pt-BR"/>
        </w:rPr>
        <w:t xml:space="preserve"> Power PC</w:t>
      </w:r>
    </w:p>
    <w:p w14:paraId="10B676EB" w14:textId="42FCBEF5" w:rsidR="00B96EA8" w:rsidRDefault="00B96EA8" w:rsidP="00B96EA8">
      <w:pPr>
        <w:pStyle w:val="Ttulo"/>
        <w:jc w:val="left"/>
        <w:rPr>
          <w:sz w:val="28"/>
          <w:szCs w:val="28"/>
          <w:lang w:val="pt-BR"/>
        </w:rPr>
      </w:pPr>
    </w:p>
    <w:p w14:paraId="75368F92" w14:textId="43759507" w:rsidR="00B96EA8" w:rsidRDefault="00B96EA8" w:rsidP="00B96EA8">
      <w:pPr>
        <w:rPr>
          <w:lang w:val="pt-BR"/>
        </w:rPr>
      </w:pPr>
      <w:r>
        <w:rPr>
          <w:lang w:val="pt-BR"/>
        </w:rPr>
        <w:tab/>
        <w:t xml:space="preserve">Independente da largura do POWER PC em questão (32 ou 64 bits), as instruções são sempre de 32 bits, além disso, para qualquer operação entre registradores é necessário, na instrução, </w:t>
      </w:r>
      <w:r w:rsidR="008245FC">
        <w:rPr>
          <w:lang w:val="pt-BR"/>
        </w:rPr>
        <w:t>especificar o registrador de destino, ou seja, que irá armazenar o resultado de tal operação.</w:t>
      </w:r>
    </w:p>
    <w:p w14:paraId="10E315D9" w14:textId="20CCF616" w:rsidR="008245FC" w:rsidRDefault="008245FC" w:rsidP="00B96EA8">
      <w:pPr>
        <w:rPr>
          <w:lang w:val="pt-BR"/>
        </w:rPr>
      </w:pPr>
      <w:r>
        <w:rPr>
          <w:lang w:val="pt-BR"/>
        </w:rPr>
        <w:tab/>
        <w:t xml:space="preserve">Ademais, um ponto curioso sobre as instruções no POWER PC é que, diferente do Z01, os registradores são referenciados apenas pelo seu número, não pelo nome. Assim, 4 pode tanto se referenciar ao </w:t>
      </w:r>
      <w:r w:rsidRPr="008245FC">
        <w:rPr>
          <w:i/>
          <w:iCs/>
          <w:lang w:val="pt-BR"/>
        </w:rPr>
        <w:t xml:space="preserve">register </w:t>
      </w:r>
      <w:r>
        <w:rPr>
          <w:lang w:val="pt-BR"/>
        </w:rPr>
        <w:t xml:space="preserve">4, como ao </w:t>
      </w:r>
      <w:r w:rsidRPr="008245FC">
        <w:rPr>
          <w:i/>
          <w:iCs/>
          <w:lang w:val="pt-BR"/>
        </w:rPr>
        <w:t>floating point</w:t>
      </w:r>
      <w:r>
        <w:rPr>
          <w:lang w:val="pt-BR"/>
        </w:rPr>
        <w:t xml:space="preserve"> 4, tornando, por vezes, confuso para um iniciante em POWER PC. Tal característica das instruções pode ficar mais claro no exemplo 1.</w:t>
      </w:r>
    </w:p>
    <w:p w14:paraId="0C56D2A2" w14:textId="1B2C88A7" w:rsidR="008245FC" w:rsidRDefault="008245FC" w:rsidP="008245FC">
      <w:pPr>
        <w:ind w:left="2160" w:firstLine="720"/>
        <w:rPr>
          <w:lang w:val="pt-BR"/>
        </w:rPr>
      </w:pPr>
      <w:r>
        <w:rPr>
          <w:lang w:val="pt-BR"/>
        </w:rPr>
        <w:t>addi 3,3,1                                      (1)</w:t>
      </w:r>
    </w:p>
    <w:p w14:paraId="16831D80" w14:textId="28F67C35" w:rsidR="008245FC" w:rsidRDefault="008245FC" w:rsidP="008245FC">
      <w:pPr>
        <w:rPr>
          <w:lang w:val="pt-BR"/>
        </w:rPr>
      </w:pPr>
      <w:r>
        <w:rPr>
          <w:lang w:val="pt-BR"/>
        </w:rPr>
        <w:tab/>
        <w:t xml:space="preserve">O exemplo 1 apresenta todos os aspectos supracitados da instrução em um POWER PC, nele ocorre uma adição do </w:t>
      </w:r>
      <w:r w:rsidRPr="008245FC">
        <w:rPr>
          <w:i/>
          <w:iCs/>
          <w:lang w:val="pt-BR"/>
        </w:rPr>
        <w:t>register</w:t>
      </w:r>
      <w:r>
        <w:rPr>
          <w:lang w:val="pt-BR"/>
        </w:rPr>
        <w:t xml:space="preserve"> 3 com o número 1 e é armazenado o resultado no </w:t>
      </w:r>
      <w:r w:rsidRPr="008245FC">
        <w:rPr>
          <w:i/>
          <w:iCs/>
          <w:lang w:val="pt-BR"/>
        </w:rPr>
        <w:t>register</w:t>
      </w:r>
      <w:r>
        <w:rPr>
          <w:lang w:val="pt-BR"/>
        </w:rPr>
        <w:t xml:space="preserve"> 3. Destarte, uma operação entre registradores demanda que seja especificado um registrador que armazenará o resultado, no caso o </w:t>
      </w:r>
      <w:r w:rsidRPr="008245FC">
        <w:rPr>
          <w:i/>
          <w:iCs/>
          <w:lang w:val="pt-BR"/>
        </w:rPr>
        <w:t>register 3</w:t>
      </w:r>
      <w:r>
        <w:rPr>
          <w:i/>
          <w:iCs/>
          <w:lang w:val="pt-BR"/>
        </w:rPr>
        <w:t xml:space="preserve">, </w:t>
      </w:r>
      <w:r>
        <w:rPr>
          <w:lang w:val="pt-BR"/>
        </w:rPr>
        <w:t xml:space="preserve">e tanto </w:t>
      </w:r>
      <w:r w:rsidRPr="008245FC">
        <w:rPr>
          <w:i/>
          <w:iCs/>
          <w:lang w:val="pt-BR"/>
        </w:rPr>
        <w:t>floating points</w:t>
      </w:r>
      <w:r>
        <w:rPr>
          <w:lang w:val="pt-BR"/>
        </w:rPr>
        <w:t xml:space="preserve"> como registradores são referenciados apenas pelo número.</w:t>
      </w:r>
    </w:p>
    <w:p w14:paraId="1307B8C0" w14:textId="19B8B5C8" w:rsidR="008245FC" w:rsidRDefault="008245FC" w:rsidP="008245FC">
      <w:pPr>
        <w:rPr>
          <w:lang w:val="pt-BR"/>
        </w:rPr>
      </w:pPr>
      <w:r>
        <w:rPr>
          <w:lang w:val="pt-BR"/>
        </w:rPr>
        <w:tab/>
        <w:t xml:space="preserve">Um outro ponto que o exemplo 1 traz é a letra “i” ao final de </w:t>
      </w:r>
      <w:r w:rsidRPr="008245FC">
        <w:rPr>
          <w:i/>
          <w:iCs/>
          <w:lang w:val="pt-BR"/>
        </w:rPr>
        <w:t>add</w:t>
      </w:r>
      <w:r>
        <w:rPr>
          <w:i/>
          <w:iCs/>
          <w:lang w:val="pt-BR"/>
        </w:rPr>
        <w:t xml:space="preserve">. </w:t>
      </w:r>
      <w:r>
        <w:rPr>
          <w:lang w:val="pt-BR"/>
        </w:rPr>
        <w:t>Tal letra se deve ao fato d</w:t>
      </w:r>
      <w:r w:rsidR="001A371D">
        <w:rPr>
          <w:lang w:val="pt-BR"/>
        </w:rPr>
        <w:t xml:space="preserve">e </w:t>
      </w:r>
      <w:r>
        <w:rPr>
          <w:lang w:val="pt-BR"/>
        </w:rPr>
        <w:t xml:space="preserve">a instrução ser do tipo </w:t>
      </w:r>
      <w:r w:rsidRPr="001D1D74">
        <w:rPr>
          <w:i/>
          <w:iCs/>
          <w:lang w:val="pt-BR"/>
        </w:rPr>
        <w:t>immediate</w:t>
      </w:r>
      <w:r>
        <w:rPr>
          <w:lang w:val="pt-BR"/>
        </w:rPr>
        <w:t xml:space="preserve">, ou seja, </w:t>
      </w:r>
      <w:r w:rsidR="001D1D74">
        <w:rPr>
          <w:lang w:val="pt-BR"/>
        </w:rPr>
        <w:t>ela diz que a operação deve ser feit</w:t>
      </w:r>
      <w:r w:rsidR="001A371D">
        <w:rPr>
          <w:lang w:val="pt-BR"/>
        </w:rPr>
        <w:t>a</w:t>
      </w:r>
      <w:r w:rsidR="001D1D74">
        <w:rPr>
          <w:lang w:val="pt-BR"/>
        </w:rPr>
        <w:t xml:space="preserve"> assim que recebida e, nessa tipo de instrução, a operação é sempre feita entre um registrador e um número.</w:t>
      </w:r>
    </w:p>
    <w:p w14:paraId="729807B5" w14:textId="3154301D" w:rsidR="001D1D74" w:rsidRDefault="001D1D74" w:rsidP="008245F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add 3,3,1                                     (2)</w:t>
      </w:r>
    </w:p>
    <w:p w14:paraId="05C69A31" w14:textId="01B197EA" w:rsidR="001D1D74" w:rsidRDefault="001D1D74" w:rsidP="008245FC">
      <w:pPr>
        <w:rPr>
          <w:lang w:val="pt-BR"/>
        </w:rPr>
      </w:pPr>
      <w:r>
        <w:rPr>
          <w:lang w:val="pt-BR"/>
        </w:rPr>
        <w:tab/>
        <w:t xml:space="preserve">O exemplo 2 é muito semelhante ao exemplo 1, com exceção do fato de não ser </w:t>
      </w:r>
      <w:r w:rsidRPr="001D1D74">
        <w:rPr>
          <w:i/>
          <w:iCs/>
          <w:lang w:val="pt-BR"/>
        </w:rPr>
        <w:t>immediate</w:t>
      </w:r>
      <w:r>
        <w:rPr>
          <w:lang w:val="pt-BR"/>
        </w:rPr>
        <w:t xml:space="preserve">. Essa pequena diferença muita completamente a instrução, não mais ocorre a soma do </w:t>
      </w:r>
      <w:r w:rsidRPr="008F0E2A">
        <w:rPr>
          <w:i/>
          <w:iCs/>
          <w:lang w:val="pt-BR"/>
        </w:rPr>
        <w:t>registe</w:t>
      </w:r>
      <w:r>
        <w:rPr>
          <w:lang w:val="pt-BR"/>
        </w:rPr>
        <w:t xml:space="preserve">r 3 com o </w:t>
      </w:r>
      <w:r w:rsidRPr="008F0E2A">
        <w:rPr>
          <w:i/>
          <w:iCs/>
          <w:lang w:val="pt-BR"/>
        </w:rPr>
        <w:t>floating point</w:t>
      </w:r>
      <w:r>
        <w:rPr>
          <w:lang w:val="pt-BR"/>
        </w:rPr>
        <w:t xml:space="preserve"> 1, no exemplo 2, o </w:t>
      </w:r>
      <w:r w:rsidRPr="008F0E2A">
        <w:rPr>
          <w:i/>
          <w:iCs/>
          <w:lang w:val="pt-BR"/>
        </w:rPr>
        <w:t>register</w:t>
      </w:r>
      <w:r>
        <w:rPr>
          <w:lang w:val="pt-BR"/>
        </w:rPr>
        <w:t xml:space="preserve"> 3 é somado com o conteúdo no </w:t>
      </w:r>
      <w:r w:rsidRPr="008F0E2A">
        <w:rPr>
          <w:i/>
          <w:iCs/>
          <w:lang w:val="pt-BR"/>
        </w:rPr>
        <w:t>register</w:t>
      </w:r>
      <w:r>
        <w:rPr>
          <w:lang w:val="pt-BR"/>
        </w:rPr>
        <w:t xml:space="preserve"> 1 e o resultado é armazenado no </w:t>
      </w:r>
      <w:r w:rsidRPr="008F0E2A">
        <w:rPr>
          <w:i/>
          <w:iCs/>
          <w:lang w:val="pt-BR"/>
        </w:rPr>
        <w:t xml:space="preserve">register </w:t>
      </w:r>
      <w:r>
        <w:rPr>
          <w:lang w:val="pt-BR"/>
        </w:rPr>
        <w:t>3.</w:t>
      </w:r>
    </w:p>
    <w:p w14:paraId="151DAACD" w14:textId="6896D7A8" w:rsidR="008F0E2A" w:rsidRDefault="008F0E2A" w:rsidP="008245FC">
      <w:pPr>
        <w:rPr>
          <w:lang w:val="pt-BR"/>
        </w:rPr>
      </w:pPr>
      <w:r>
        <w:rPr>
          <w:lang w:val="pt-BR"/>
        </w:rPr>
        <w:tab/>
        <w:t xml:space="preserve">É necessário mencionar também os </w:t>
      </w:r>
      <w:r w:rsidRPr="008F0E2A">
        <w:rPr>
          <w:i/>
          <w:iCs/>
          <w:lang w:val="pt-BR"/>
        </w:rPr>
        <w:t>mnemonics</w:t>
      </w:r>
      <w:r>
        <w:rPr>
          <w:i/>
          <w:iCs/>
          <w:lang w:val="pt-BR"/>
        </w:rPr>
        <w:t xml:space="preserve">, </w:t>
      </w:r>
      <w:r>
        <w:rPr>
          <w:lang w:val="pt-BR"/>
        </w:rPr>
        <w:t xml:space="preserve">como é o caso do li. Tal instrução é muito semelhante ao leaw do Z01, em que um valor é adicionado à um registrador. Entretanto, o li não reflete o que ocorre fisicamente como o </w:t>
      </w:r>
      <w:r w:rsidRPr="008F0E2A">
        <w:rPr>
          <w:i/>
          <w:iCs/>
          <w:lang w:val="pt-BR"/>
        </w:rPr>
        <w:t>hardware</w:t>
      </w:r>
      <w:r>
        <w:rPr>
          <w:lang w:val="pt-BR"/>
        </w:rPr>
        <w:t xml:space="preserve">, por isso não recebe o nome de instrução. Quando se escreve um </w:t>
      </w:r>
      <w:r w:rsidRPr="008F0E2A">
        <w:rPr>
          <w:i/>
          <w:iCs/>
          <w:lang w:val="pt-BR"/>
        </w:rPr>
        <w:t>mnemoni</w:t>
      </w:r>
      <w:r w:rsidR="001A371D">
        <w:rPr>
          <w:i/>
          <w:iCs/>
          <w:lang w:val="pt-BR"/>
        </w:rPr>
        <w:t>c</w:t>
      </w:r>
      <w:r>
        <w:rPr>
          <w:i/>
          <w:iCs/>
          <w:lang w:val="pt-BR"/>
        </w:rPr>
        <w:t xml:space="preserve">, </w:t>
      </w:r>
      <w:r>
        <w:rPr>
          <w:lang w:val="pt-BR"/>
        </w:rPr>
        <w:t>apesar do computador entender, uma série de comandos são disparados.</w:t>
      </w:r>
    </w:p>
    <w:p w14:paraId="6697D98A" w14:textId="65275F1D" w:rsidR="008F0E2A" w:rsidRDefault="008F0E2A" w:rsidP="008F0E2A">
      <w:pPr>
        <w:ind w:left="2160" w:firstLine="720"/>
        <w:rPr>
          <w:lang w:val="pt-BR"/>
        </w:rPr>
      </w:pPr>
      <w:r>
        <w:rPr>
          <w:lang w:val="pt-BR"/>
        </w:rPr>
        <w:t>li 3,1                                     (3)</w:t>
      </w:r>
    </w:p>
    <w:p w14:paraId="6838D031" w14:textId="6FE95DD8" w:rsidR="008F0E2A" w:rsidRDefault="008F0E2A" w:rsidP="00B15DF6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O exemplo 3 carrega o valor de 1 para o </w:t>
      </w:r>
      <w:r w:rsidRPr="008F0E2A">
        <w:rPr>
          <w:i/>
          <w:iCs/>
          <w:lang w:val="pt-BR"/>
        </w:rPr>
        <w:t xml:space="preserve">register </w:t>
      </w:r>
      <w:r>
        <w:rPr>
          <w:lang w:val="pt-BR"/>
        </w:rPr>
        <w:t>3, entretanto, o processador enten</w:t>
      </w:r>
      <w:r w:rsidR="00B15DF6">
        <w:rPr>
          <w:lang w:val="pt-BR"/>
        </w:rPr>
        <w:t>derá o comando como o exemplo 4.</w:t>
      </w:r>
    </w:p>
    <w:p w14:paraId="3FC88A38" w14:textId="6CE3A4E4" w:rsidR="00B15DF6" w:rsidRDefault="00B15DF6" w:rsidP="00B15DF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addi 3,0, 1                           (4)</w:t>
      </w:r>
    </w:p>
    <w:p w14:paraId="773A4063" w14:textId="5E8A686C" w:rsidR="00B15DF6" w:rsidRDefault="00B15DF6" w:rsidP="00B15DF6">
      <w:pPr>
        <w:ind w:firstLine="720"/>
        <w:rPr>
          <w:lang w:val="pt-BR"/>
        </w:rPr>
      </w:pPr>
      <w:r>
        <w:rPr>
          <w:lang w:val="pt-BR"/>
        </w:rPr>
        <w:t xml:space="preserve">Assim, o que ocorre de fato com o hardware é somar o número </w:t>
      </w:r>
      <w:r w:rsidR="001A371D">
        <w:rPr>
          <w:lang w:val="pt-BR"/>
        </w:rPr>
        <w:t>zero</w:t>
      </w:r>
      <w:r>
        <w:rPr>
          <w:lang w:val="pt-BR"/>
        </w:rPr>
        <w:t xml:space="preserve"> c0m 1 e armazenar no </w:t>
      </w:r>
      <w:r w:rsidRPr="00B15DF6">
        <w:rPr>
          <w:i/>
          <w:iCs/>
          <w:lang w:val="pt-BR"/>
        </w:rPr>
        <w:t>register</w:t>
      </w:r>
      <w:r>
        <w:rPr>
          <w:lang w:val="pt-BR"/>
        </w:rPr>
        <w:t xml:space="preserve"> 3. Um outro ponto importante é entender o </w:t>
      </w:r>
      <w:r w:rsidRPr="00B15DF6">
        <w:rPr>
          <w:i/>
          <w:iCs/>
          <w:lang w:val="pt-BR"/>
        </w:rPr>
        <w:t>machine code</w:t>
      </w:r>
      <w:r>
        <w:rPr>
          <w:lang w:val="pt-BR"/>
        </w:rPr>
        <w:t>, ou seja, o arquivo bin que é gerado a partir de uma instrução, algo que está sendo visto no Projeto G da matéria. Como já dito, cada instrução é transformada em um arquivo de 32 bits, que é dividido como mostra a Tabela 1.</w:t>
      </w: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850"/>
      </w:tblGrid>
      <w:tr w:rsidR="00B15DF6" w14:paraId="7AEBB12E" w14:textId="77777777" w:rsidTr="007B7048">
        <w:tc>
          <w:tcPr>
            <w:tcW w:w="1843" w:type="dxa"/>
          </w:tcPr>
          <w:p w14:paraId="5E360A93" w14:textId="79C334B6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850" w:type="dxa"/>
          </w:tcPr>
          <w:p w14:paraId="5A4096F2" w14:textId="592D1F4D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7B7048">
              <w:rPr>
                <w:lang w:val="pt-BR"/>
              </w:rPr>
              <w:t xml:space="preserve"> bits</w:t>
            </w:r>
          </w:p>
        </w:tc>
      </w:tr>
      <w:tr w:rsidR="00B15DF6" w14:paraId="69CAA85C" w14:textId="77777777" w:rsidTr="007B7048">
        <w:tc>
          <w:tcPr>
            <w:tcW w:w="1843" w:type="dxa"/>
          </w:tcPr>
          <w:p w14:paraId="3EF927CC" w14:textId="495F6966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Source Register</w:t>
            </w:r>
          </w:p>
        </w:tc>
        <w:tc>
          <w:tcPr>
            <w:tcW w:w="850" w:type="dxa"/>
          </w:tcPr>
          <w:p w14:paraId="7778A123" w14:textId="0F4AF3B1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B7048">
              <w:rPr>
                <w:lang w:val="pt-BR"/>
              </w:rPr>
              <w:t xml:space="preserve"> bits</w:t>
            </w:r>
          </w:p>
        </w:tc>
      </w:tr>
      <w:tr w:rsidR="00B15DF6" w14:paraId="30628E0D" w14:textId="77777777" w:rsidTr="007B7048">
        <w:tc>
          <w:tcPr>
            <w:tcW w:w="1843" w:type="dxa"/>
          </w:tcPr>
          <w:p w14:paraId="1EA9B9F3" w14:textId="489DAB8A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Destine Register</w:t>
            </w:r>
          </w:p>
        </w:tc>
        <w:tc>
          <w:tcPr>
            <w:tcW w:w="850" w:type="dxa"/>
          </w:tcPr>
          <w:p w14:paraId="704F61A9" w14:textId="6D291A98" w:rsidR="00B15DF6" w:rsidRDefault="003933CD" w:rsidP="00B15DF6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B7048">
              <w:rPr>
                <w:lang w:val="pt-BR"/>
              </w:rPr>
              <w:t xml:space="preserve"> bits</w:t>
            </w:r>
          </w:p>
        </w:tc>
      </w:tr>
      <w:tr w:rsidR="00B15DF6" w14:paraId="21505996" w14:textId="77777777" w:rsidTr="007B7048">
        <w:tc>
          <w:tcPr>
            <w:tcW w:w="1843" w:type="dxa"/>
          </w:tcPr>
          <w:p w14:paraId="4FF053BA" w14:textId="2D61D73D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Value</w:t>
            </w:r>
          </w:p>
        </w:tc>
        <w:tc>
          <w:tcPr>
            <w:tcW w:w="850" w:type="dxa"/>
          </w:tcPr>
          <w:p w14:paraId="51C8D997" w14:textId="4FCDCEB9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16</w:t>
            </w:r>
            <w:r w:rsidR="007B7048">
              <w:rPr>
                <w:lang w:val="pt-BR"/>
              </w:rPr>
              <w:t xml:space="preserve"> </w:t>
            </w:r>
            <w:r w:rsidR="00704F9C">
              <w:rPr>
                <w:lang w:val="pt-BR"/>
              </w:rPr>
              <w:t>bits</w:t>
            </w:r>
          </w:p>
        </w:tc>
      </w:tr>
      <w:tr w:rsidR="00B15DF6" w14:paraId="761134D7" w14:textId="77777777" w:rsidTr="007B7048">
        <w:tc>
          <w:tcPr>
            <w:tcW w:w="1843" w:type="dxa"/>
          </w:tcPr>
          <w:p w14:paraId="2289A044" w14:textId="17CD35DC" w:rsidR="00B15DF6" w:rsidRDefault="00B15DF6" w:rsidP="00B15DF6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850" w:type="dxa"/>
          </w:tcPr>
          <w:p w14:paraId="14D62334" w14:textId="4D613F77" w:rsidR="00B15DF6" w:rsidRPr="00704F9C" w:rsidRDefault="003933CD" w:rsidP="00B15DF6">
            <w:r>
              <w:rPr>
                <w:lang w:val="pt-BR"/>
              </w:rPr>
              <w:t>32</w:t>
            </w:r>
            <w:r w:rsidR="00704F9C">
              <w:rPr>
                <w:lang w:val="pt-BR"/>
              </w:rPr>
              <w:t xml:space="preserve"> bits</w:t>
            </w:r>
          </w:p>
        </w:tc>
      </w:tr>
    </w:tbl>
    <w:p w14:paraId="374C29AD" w14:textId="049C1901" w:rsidR="003933CD" w:rsidRDefault="003933CD" w:rsidP="003933CD">
      <w:pPr>
        <w:ind w:firstLine="720"/>
        <w:rPr>
          <w:sz w:val="18"/>
          <w:szCs w:val="18"/>
          <w:lang w:val="pt-BR"/>
        </w:rPr>
      </w:pPr>
      <w:r w:rsidRPr="003933CD">
        <w:rPr>
          <w:b/>
          <w:bCs/>
          <w:sz w:val="18"/>
          <w:szCs w:val="18"/>
          <w:lang w:val="pt-BR"/>
        </w:rPr>
        <w:t>Tabela 1:</w:t>
      </w:r>
      <w:r w:rsidRPr="003933CD">
        <w:rPr>
          <w:sz w:val="18"/>
          <w:szCs w:val="18"/>
          <w:lang w:val="pt-BR"/>
        </w:rPr>
        <w:t xml:space="preserve"> Distribuição dos bits de uma instrução</w:t>
      </w:r>
    </w:p>
    <w:p w14:paraId="76254B6F" w14:textId="78B49C57" w:rsidR="003933CD" w:rsidRDefault="003933CD" w:rsidP="00B15DF6">
      <w:pPr>
        <w:ind w:firstLine="720"/>
        <w:rPr>
          <w:rFonts w:eastAsiaTheme="minorEastAsia"/>
          <w:lang w:val="pt-BR"/>
        </w:rPr>
      </w:pPr>
      <w:r>
        <w:rPr>
          <w:lang w:val="pt-BR"/>
        </w:rPr>
        <w:t xml:space="preserve">Dessa maneira, como só há 16 bits de espaço para o value, uma instrução de carregamento de um número que seja superior a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16</m:t>
            </m:r>
          </m:sup>
        </m:sSup>
        <m:r>
          <w:rPr>
            <w:rFonts w:ascii="Cambria Math" w:hAnsi="Cambria Math"/>
            <w:lang w:val="pt-BR"/>
          </w:rPr>
          <m:t>=65536</m:t>
        </m:r>
      </m:oMath>
      <w:r>
        <w:rPr>
          <w:rFonts w:eastAsiaTheme="minorEastAsia"/>
          <w:lang w:val="pt-BR"/>
        </w:rPr>
        <w:t xml:space="preserve"> acarretará um erro.</w:t>
      </w:r>
    </w:p>
    <w:p w14:paraId="43DEA10E" w14:textId="70F11ED8" w:rsidR="003933CD" w:rsidRPr="003933CD" w:rsidRDefault="003933CD" w:rsidP="00B15DF6">
      <w:pPr>
        <w:ind w:firstLine="720"/>
        <w:rPr>
          <w:lang w:val="pt-BR"/>
        </w:rPr>
      </w:pPr>
      <w:r>
        <w:rPr>
          <w:rFonts w:eastAsiaTheme="minorEastAsia"/>
          <w:lang w:val="pt-BR"/>
        </w:rPr>
        <w:t xml:space="preserve">As instruções </w:t>
      </w:r>
      <w:r w:rsidR="008C13FA">
        <w:rPr>
          <w:rFonts w:eastAsiaTheme="minorEastAsia"/>
          <w:lang w:val="pt-BR"/>
        </w:rPr>
        <w:t>do POWER PC incluem as básicas da arquitetura RISC [7], além de outras: cache control, sincronização, tipos de dados e base de tempo. Ao todo há algumas dezenas de instruções. Não cabe nesse estudo a reprodução de todas as instruções, ela pode ser encontrada no registro do POWER PC [6] a partir da página 136.</w:t>
      </w:r>
    </w:p>
    <w:p w14:paraId="08E8DF76" w14:textId="271935CA" w:rsidR="008C13FA" w:rsidRDefault="004B000B" w:rsidP="008C13FA">
      <w:pPr>
        <w:pStyle w:val="Ttulo"/>
        <w:jc w:val="lef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Análise de um código</w:t>
      </w:r>
      <w:r w:rsidR="008C13FA">
        <w:rPr>
          <w:sz w:val="28"/>
          <w:szCs w:val="28"/>
          <w:lang w:val="pt-BR"/>
        </w:rPr>
        <w:t xml:space="preserve"> do</w:t>
      </w:r>
      <w:r w:rsidR="008C13FA" w:rsidRPr="00EA1B36">
        <w:rPr>
          <w:sz w:val="28"/>
          <w:szCs w:val="28"/>
          <w:lang w:val="pt-BR"/>
        </w:rPr>
        <w:t xml:space="preserve"> Power PC</w:t>
      </w:r>
    </w:p>
    <w:p w14:paraId="0D315B48" w14:textId="69D4EACF" w:rsidR="004B000B" w:rsidRDefault="004B000B" w:rsidP="004B000B">
      <w:pPr>
        <w:rPr>
          <w:lang w:val="pt-BR"/>
        </w:rPr>
      </w:pPr>
      <w:r>
        <w:rPr>
          <w:lang w:val="pt-BR"/>
        </w:rPr>
        <w:tab/>
      </w:r>
    </w:p>
    <w:p w14:paraId="1404C574" w14:textId="2C79B014" w:rsidR="004B000B" w:rsidRDefault="004B000B" w:rsidP="004B000B">
      <w:pPr>
        <w:rPr>
          <w:lang w:val="pt-BR"/>
        </w:rPr>
      </w:pPr>
      <w:r>
        <w:rPr>
          <w:lang w:val="pt-BR"/>
        </w:rPr>
        <w:tab/>
        <w:t xml:space="preserve">O código abaixo retirado do próprio site da IBM [8] adiciona dois valores, soma-os e </w:t>
      </w:r>
      <w:r w:rsidR="00B81692">
        <w:rPr>
          <w:lang w:val="pt-BR"/>
        </w:rPr>
        <w:t xml:space="preserve">se </w:t>
      </w:r>
      <w:r>
        <w:rPr>
          <w:lang w:val="pt-BR"/>
        </w:rPr>
        <w:t xml:space="preserve">tem como saída o resultado da operação como um </w:t>
      </w:r>
      <w:r w:rsidRPr="004B000B">
        <w:rPr>
          <w:i/>
          <w:iCs/>
          <w:lang w:val="pt-BR"/>
        </w:rPr>
        <w:t>status code</w:t>
      </w:r>
      <w:r>
        <w:rPr>
          <w:lang w:val="pt-BR"/>
        </w:rPr>
        <w:t>.</w:t>
      </w:r>
    </w:p>
    <w:p w14:paraId="4A82BD8C" w14:textId="77777777" w:rsidR="00B25F12" w:rsidRPr="008F0E2A" w:rsidRDefault="004B000B" w:rsidP="00B25F12">
      <w:pPr>
        <w:ind w:firstLine="720"/>
        <w:rPr>
          <w:lang w:val="pt-BR"/>
        </w:rPr>
      </w:pPr>
      <w:r>
        <w:rPr>
          <w:lang w:val="pt-BR"/>
        </w:rPr>
        <w:t>Antes de analisar propriamente o código é necessário ter um entendimento de um</w:t>
      </w:r>
      <w:r w:rsidR="00B25F12">
        <w:rPr>
          <w:lang w:val="pt-BR"/>
        </w:rPr>
        <w:t>a seção</w:t>
      </w:r>
      <w:r>
        <w:rPr>
          <w:lang w:val="pt-BR"/>
        </w:rPr>
        <w:t>, algo q</w:t>
      </w:r>
      <w:r w:rsidR="00B25F12">
        <w:rPr>
          <w:lang w:val="pt-BR"/>
        </w:rPr>
        <w:t>ue não foi visto no estudo do Z01. As principais seções e seus respectivos significados são dados na tabela 2.</w:t>
      </w:r>
    </w:p>
    <w:tbl>
      <w:tblPr>
        <w:tblStyle w:val="Tabelacomgrade"/>
        <w:tblW w:w="7796" w:type="dxa"/>
        <w:tblInd w:w="846" w:type="dxa"/>
        <w:tblLook w:val="04A0" w:firstRow="1" w:lastRow="0" w:firstColumn="1" w:lastColumn="0" w:noHBand="0" w:noVBand="1"/>
      </w:tblPr>
      <w:tblGrid>
        <w:gridCol w:w="850"/>
        <w:gridCol w:w="6946"/>
      </w:tblGrid>
      <w:tr w:rsidR="00B25F12" w14:paraId="54052BEA" w14:textId="77777777" w:rsidTr="00B25F12">
        <w:tc>
          <w:tcPr>
            <w:tcW w:w="850" w:type="dxa"/>
          </w:tcPr>
          <w:p w14:paraId="48A9AA0F" w14:textId="17DC2241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>.data</w:t>
            </w:r>
          </w:p>
        </w:tc>
        <w:tc>
          <w:tcPr>
            <w:tcW w:w="6946" w:type="dxa"/>
          </w:tcPr>
          <w:p w14:paraId="2FEDE208" w14:textId="705B9B69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>Contém a data pré-inicializada</w:t>
            </w:r>
          </w:p>
        </w:tc>
      </w:tr>
      <w:tr w:rsidR="00B25F12" w14:paraId="478AD352" w14:textId="77777777" w:rsidTr="00B25F12">
        <w:tc>
          <w:tcPr>
            <w:tcW w:w="850" w:type="dxa"/>
          </w:tcPr>
          <w:p w14:paraId="65729622" w14:textId="24441FD7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>.text</w:t>
            </w:r>
          </w:p>
        </w:tc>
        <w:tc>
          <w:tcPr>
            <w:tcW w:w="6946" w:type="dxa"/>
          </w:tcPr>
          <w:p w14:paraId="77F6864B" w14:textId="6A54ED45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>Contém o próprio código (texto)</w:t>
            </w:r>
          </w:p>
        </w:tc>
      </w:tr>
      <w:tr w:rsidR="00B25F12" w14:paraId="7FE83571" w14:textId="77777777" w:rsidTr="00B25F12">
        <w:tc>
          <w:tcPr>
            <w:tcW w:w="850" w:type="dxa"/>
          </w:tcPr>
          <w:p w14:paraId="33D9D62B" w14:textId="068D4171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>.opd</w:t>
            </w:r>
          </w:p>
        </w:tc>
        <w:tc>
          <w:tcPr>
            <w:tcW w:w="6946" w:type="dxa"/>
          </w:tcPr>
          <w:p w14:paraId="46FA003E" w14:textId="5A579946" w:rsidR="00B25F12" w:rsidRDefault="00B25F12" w:rsidP="008C13FA">
            <w:pPr>
              <w:rPr>
                <w:lang w:val="pt-BR"/>
              </w:rPr>
            </w:pPr>
            <w:r>
              <w:rPr>
                <w:lang w:val="pt-BR"/>
              </w:rPr>
              <w:t xml:space="preserve">Contém as declarações oficiais e requeridas para programar em POWER PC </w:t>
            </w:r>
          </w:p>
        </w:tc>
      </w:tr>
    </w:tbl>
    <w:p w14:paraId="42FDA7A0" w14:textId="6BCC1AD4" w:rsidR="00B25F12" w:rsidRDefault="00B25F12" w:rsidP="008C13FA">
      <w:pPr>
        <w:rPr>
          <w:sz w:val="18"/>
          <w:szCs w:val="18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25F12">
        <w:rPr>
          <w:b/>
          <w:bCs/>
          <w:sz w:val="18"/>
          <w:szCs w:val="18"/>
          <w:lang w:val="pt-BR"/>
        </w:rPr>
        <w:t>Tabela 2:</w:t>
      </w:r>
      <w:r w:rsidRPr="00B25F12">
        <w:rPr>
          <w:sz w:val="18"/>
          <w:szCs w:val="18"/>
          <w:lang w:val="pt-BR"/>
        </w:rPr>
        <w:t xml:space="preserve"> Significado de cada função</w:t>
      </w:r>
    </w:p>
    <w:p w14:paraId="66FE2864" w14:textId="1C39DD87" w:rsidR="00B25F12" w:rsidRDefault="00B25F12" w:rsidP="00B25F12">
      <w:pPr>
        <w:ind w:firstLine="720"/>
        <w:rPr>
          <w:lang w:val="pt-BR"/>
        </w:rPr>
      </w:pPr>
      <w:r>
        <w:rPr>
          <w:lang w:val="pt-BR"/>
        </w:rPr>
        <w:t>Assim, é possível entender as seções como análogos às funções que</w:t>
      </w:r>
      <w:r w:rsidR="00F32BB3">
        <w:rPr>
          <w:lang w:val="pt-BR"/>
        </w:rPr>
        <w:t>,</w:t>
      </w:r>
      <w:r>
        <w:rPr>
          <w:lang w:val="pt-BR"/>
        </w:rPr>
        <w:t xml:space="preserve"> ao serem chamadas</w:t>
      </w:r>
      <w:r w:rsidR="00F32BB3">
        <w:rPr>
          <w:lang w:val="pt-BR"/>
        </w:rPr>
        <w:t>,</w:t>
      </w:r>
      <w:r>
        <w:rPr>
          <w:lang w:val="pt-BR"/>
        </w:rPr>
        <w:t xml:space="preserve"> retornam informações.</w:t>
      </w:r>
    </w:p>
    <w:p w14:paraId="4F0DBE12" w14:textId="5D41A39C" w:rsidR="00B25F12" w:rsidRDefault="00B25F12" w:rsidP="00B25F12">
      <w:pPr>
        <w:ind w:firstLine="720"/>
        <w:rPr>
          <w:lang w:val="pt-BR"/>
        </w:rPr>
      </w:pPr>
    </w:p>
    <w:p w14:paraId="343F24D5" w14:textId="1E5AD996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lastRenderedPageBreak/>
        <w:t xml:space="preserve">1 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.section ".opd", "aw"</w:t>
      </w:r>
      <w:r w:rsid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 chama a seção opd</w:t>
      </w:r>
    </w:p>
    <w:p w14:paraId="7574E189" w14:textId="7E5EB3B1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2 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.align 3</w:t>
      </w:r>
      <w:r w:rsid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 Altera o Program Counter para um múltiplo de 8</w:t>
      </w:r>
    </w:p>
    <w:p w14:paraId="1FFD33AA" w14:textId="076E0DC4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3 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.global _start</w:t>
      </w:r>
      <w:r w:rsid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 Criação de um símbolo global start</w:t>
      </w:r>
    </w:p>
    <w:p w14:paraId="4FB3D401" w14:textId="02196CFF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4 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_start:</w:t>
      </w:r>
      <w:r w:rsid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#Chama o símbolo criado na linha 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acima</w:t>
      </w:r>
    </w:p>
    <w:p w14:paraId="40D8FCA3" w14:textId="24806E27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5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    .quad ._start, .TOC.@tocbase, 0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#Cria um vetor de 8bits e adapta  o hardware para recebe-lo</w:t>
      </w:r>
    </w:p>
    <w:p w14:paraId="5F60BD9F" w14:textId="3F39D579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6 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.text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 início do texto de instruções chamando a instrução text</w:t>
      </w:r>
    </w:p>
    <w:p w14:paraId="1D5776BF" w14:textId="3442F9AA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7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    li 3, 1   #load "1" 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no registrador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3</w:t>
      </w:r>
    </w:p>
    <w:p w14:paraId="3F734C23" w14:textId="6E57DC1C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8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    li 4, 2   #load "2" 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no registrador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4</w:t>
      </w:r>
    </w:p>
    <w:p w14:paraId="453CB0E2" w14:textId="17B5F336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9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    add 3, 3, 4    #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adição do conteúdo do registrador 3 com o conteúdo do 4 e armazena o resultado no registrador 3</w:t>
      </w:r>
    </w:p>
    <w:p w14:paraId="445AA398" w14:textId="7B85A3F2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10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    li 0, 1   #load "1" 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no registraor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0 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para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system call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(finalização do text e consequentemente do código)</w:t>
      </w:r>
    </w:p>
    <w:p w14:paraId="6442E1B9" w14:textId="30A8E275" w:rsidR="00B25F12" w:rsidRPr="00B25F12" w:rsidRDefault="00C10759" w:rsidP="00B25F12">
      <w:pPr>
        <w:spacing w:before="0" w:after="0" w:line="240" w:lineRule="auto"/>
        <w:rPr>
          <w:rFonts w:ascii="Courier" w:eastAsia="Times New Roman" w:hAnsi="Courier" w:cs="Times New Roman"/>
          <w:color w:val="323232"/>
          <w:sz w:val="21"/>
          <w:szCs w:val="21"/>
          <w:lang w:val="pt-BR" w:eastAsia="pt-BR"/>
        </w:rPr>
      </w:pP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11</w:t>
      </w:r>
      <w:r w:rsidR="00B25F12" w:rsidRPr="00B25F12"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>    sc</w:t>
      </w:r>
      <w:r>
        <w:rPr>
          <w:rFonts w:ascii="Courier" w:eastAsia="Times New Roman" w:hAnsi="Courier" w:cs="Courier New"/>
          <w:color w:val="323232"/>
          <w:sz w:val="20"/>
          <w:szCs w:val="20"/>
          <w:lang w:val="pt-BR" w:eastAsia="pt-BR"/>
        </w:rPr>
        <w:t xml:space="preserve"> # System Call</w:t>
      </w:r>
    </w:p>
    <w:p w14:paraId="3A2E872A" w14:textId="2DA5B10C" w:rsidR="00B25F12" w:rsidRPr="00B25F12" w:rsidRDefault="00B25F12" w:rsidP="00B25F12">
      <w:pPr>
        <w:ind w:firstLine="720"/>
        <w:rPr>
          <w:lang w:val="pt-BR"/>
        </w:rPr>
      </w:pPr>
    </w:p>
    <w:p w14:paraId="27458D62" w14:textId="24E182C2" w:rsidR="0026311D" w:rsidRDefault="00C10759" w:rsidP="00C10759">
      <w:pPr>
        <w:ind w:firstLine="720"/>
        <w:jc w:val="both"/>
        <w:rPr>
          <w:rFonts w:eastAsiaTheme="minorEastAsia"/>
          <w:lang w:val="pt-BR"/>
        </w:rPr>
      </w:pPr>
      <w:r>
        <w:rPr>
          <w:lang w:val="pt-BR"/>
        </w:rPr>
        <w:t xml:space="preserve">O código é iniciado com a </w:t>
      </w:r>
      <w:r w:rsidR="0026311D">
        <w:rPr>
          <w:lang w:val="pt-BR"/>
        </w:rPr>
        <w:t>seção. opd</w:t>
      </w:r>
      <w:r>
        <w:rPr>
          <w:lang w:val="pt-BR"/>
        </w:rPr>
        <w:t>, necessária para o hardware receber os comandos. Como todo o carregamento dos registradores ocorrerá em vetores de 8 bits, é necessário configurar o Program Couter (PC) e isso é realizado pelo .align 3 (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>)</m:t>
        </m:r>
      </m:oMath>
      <w:r>
        <w:rPr>
          <w:rFonts w:eastAsiaTheme="minorEastAsia"/>
          <w:lang w:val="pt-BR"/>
        </w:rPr>
        <w:t xml:space="preserve">. Em seguida é criado um símbolo global _start, algo requerido pela </w:t>
      </w:r>
      <w:r w:rsidR="00A57DA5">
        <w:rPr>
          <w:rFonts w:eastAsiaTheme="minorEastAsia"/>
          <w:lang w:val="pt-BR"/>
        </w:rPr>
        <w:t>seção. opd</w:t>
      </w:r>
      <w:r>
        <w:rPr>
          <w:rFonts w:eastAsiaTheme="minorEastAsia"/>
          <w:lang w:val="pt-BR"/>
        </w:rPr>
        <w:t>, sendo que tal símbolo é inicializado na linha seguinte.</w:t>
      </w:r>
      <w:r w:rsidR="0026311D">
        <w:rPr>
          <w:rFonts w:eastAsiaTheme="minorEastAsia"/>
          <w:lang w:val="pt-BR"/>
        </w:rPr>
        <w:t xml:space="preserve"> </w:t>
      </w:r>
    </w:p>
    <w:p w14:paraId="3F9D8094" w14:textId="0FD83B30" w:rsidR="00B96EA8" w:rsidRDefault="0026311D" w:rsidP="00C10759">
      <w:pPr>
        <w:ind w:firstLine="72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A linha 5 serve para criar um vetor de 8 bits (.quad) e como há espaço para 16 bits </w:t>
      </w:r>
      <w:r w:rsidR="00A57DA5">
        <w:rPr>
          <w:rFonts w:eastAsiaTheme="minorEastAsia"/>
          <w:lang w:val="pt-BR"/>
        </w:rPr>
        <w:t>para um</w:t>
      </w:r>
      <w:r>
        <w:rPr>
          <w:rFonts w:eastAsiaTheme="minorEastAsia"/>
          <w:lang w:val="pt-BR"/>
        </w:rPr>
        <w:t xml:space="preserve"> número em cada instrução no </w:t>
      </w:r>
      <w:r w:rsidRPr="0026311D">
        <w:rPr>
          <w:rFonts w:eastAsiaTheme="minorEastAsia"/>
          <w:i/>
          <w:iCs/>
          <w:lang w:val="pt-BR"/>
        </w:rPr>
        <w:t>machine code</w:t>
      </w:r>
      <w:r>
        <w:rPr>
          <w:rFonts w:eastAsiaTheme="minorEastAsia"/>
          <w:i/>
          <w:iCs/>
          <w:lang w:val="pt-BR"/>
        </w:rPr>
        <w:t xml:space="preserve">, </w:t>
      </w:r>
      <w:r>
        <w:rPr>
          <w:rFonts w:eastAsiaTheme="minorEastAsia"/>
          <w:lang w:val="pt-BR"/>
        </w:rPr>
        <w:t xml:space="preserve">coloca-se um sinal @ para referir-se que será utilizado os 8 primeiros bits do vetor da instrução. Interessante notar que o uso de um sinal @ </w:t>
      </w:r>
      <w:r w:rsidR="00A57DA5">
        <w:rPr>
          <w:rFonts w:eastAsiaTheme="minorEastAsia"/>
          <w:lang w:val="pt-BR"/>
        </w:rPr>
        <w:t xml:space="preserve">também </w:t>
      </w:r>
      <w:r>
        <w:rPr>
          <w:rFonts w:eastAsiaTheme="minorEastAsia"/>
          <w:lang w:val="pt-BR"/>
        </w:rPr>
        <w:t>é fundamental para alocar número que excedam 16 bits de largura, já que poderá ser criado um vetor maior, supondo 64 bits, e utilizar sinais @ como referência para determinadas partes do número.</w:t>
      </w:r>
    </w:p>
    <w:p w14:paraId="1E2E691A" w14:textId="77777777" w:rsidR="0026311D" w:rsidRDefault="0026311D" w:rsidP="00C10759">
      <w:pPr>
        <w:ind w:firstLine="720"/>
        <w:jc w:val="both"/>
        <w:rPr>
          <w:lang w:val="pt-BR"/>
        </w:rPr>
      </w:pPr>
      <w:r>
        <w:rPr>
          <w:rFonts w:eastAsiaTheme="minorEastAsia"/>
          <w:lang w:val="pt-BR"/>
        </w:rPr>
        <w:t xml:space="preserve">A linha 6 chama a seção .text e inicia-se propriamente os comandos. A primeira instrução realizada é por meio do </w:t>
      </w:r>
      <w:r w:rsidRPr="008F0E2A">
        <w:rPr>
          <w:i/>
          <w:iCs/>
          <w:lang w:val="pt-BR"/>
        </w:rPr>
        <w:t>mnemonic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li, carregando um vetor de 8 bits contendo o número “1” para o registrador 3. O mesmo é feito para o registrador 4. </w:t>
      </w:r>
    </w:p>
    <w:p w14:paraId="7AF39597" w14:textId="72F43AAA" w:rsidR="0026311D" w:rsidRDefault="0026311D" w:rsidP="00C10759">
      <w:pPr>
        <w:ind w:firstLine="720"/>
        <w:jc w:val="both"/>
        <w:rPr>
          <w:lang w:val="pt-BR"/>
        </w:rPr>
      </w:pPr>
      <w:r>
        <w:rPr>
          <w:lang w:val="pt-BR"/>
        </w:rPr>
        <w:t xml:space="preserve">Em seguida, é realizado a operação de soma e cabe notar que como a instrução é um add, ela não é do tipo </w:t>
      </w:r>
      <w:r w:rsidRPr="0026311D">
        <w:rPr>
          <w:i/>
          <w:iCs/>
          <w:lang w:val="pt-BR"/>
        </w:rPr>
        <w:t>immediate</w:t>
      </w:r>
      <w:r>
        <w:rPr>
          <w:lang w:val="pt-BR"/>
        </w:rPr>
        <w:t xml:space="preserve">, assim, se refere ao conteúdo dos registradores. Por fim, para finalizar o código é necessário passar o valor “1” </w:t>
      </w:r>
      <w:r w:rsidR="00A57DA5">
        <w:rPr>
          <w:lang w:val="pt-BR"/>
        </w:rPr>
        <w:t xml:space="preserve">para o registrador 0 </w:t>
      </w:r>
      <w:r>
        <w:rPr>
          <w:lang w:val="pt-BR"/>
        </w:rPr>
        <w:t>sinalizando o fim da instrução e chama-se o SystemCall (sc) . Essas questões são pré configuradas e são inicializadas com a seção .opd.</w:t>
      </w:r>
    </w:p>
    <w:p w14:paraId="1E7B758F" w14:textId="7B5BB64B" w:rsidR="00F32BB3" w:rsidRDefault="00F32BB3" w:rsidP="00F32BB3">
      <w:pPr>
        <w:pStyle w:val="Ttulo"/>
        <w:jc w:val="left"/>
        <w:rPr>
          <w:sz w:val="28"/>
          <w:szCs w:val="28"/>
          <w:lang w:val="pt-BR"/>
        </w:rPr>
      </w:pPr>
      <w:r w:rsidRPr="00F32BB3">
        <w:rPr>
          <w:sz w:val="28"/>
          <w:szCs w:val="28"/>
          <w:lang w:val="pt-BR"/>
        </w:rPr>
        <w:t>Conclusão</w:t>
      </w:r>
    </w:p>
    <w:p w14:paraId="086D4520" w14:textId="4DDDC545" w:rsidR="00F32BB3" w:rsidRDefault="00F32BB3" w:rsidP="00F32BB3">
      <w:pPr>
        <w:rPr>
          <w:lang w:val="pt-BR"/>
        </w:rPr>
      </w:pPr>
      <w:r>
        <w:rPr>
          <w:lang w:val="pt-BR"/>
        </w:rPr>
        <w:tab/>
        <w:t xml:space="preserve">O estudo do POWER PC permitiu um maior entendimento de como ocorre um desenvolvimento de um processador e seu lançamento no mercado, além da acirrada competição pelo </w:t>
      </w:r>
      <w:r w:rsidRPr="00F32BB3">
        <w:rPr>
          <w:i/>
          <w:iCs/>
          <w:lang w:val="pt-BR"/>
        </w:rPr>
        <w:t>market-share</w:t>
      </w:r>
      <w:r>
        <w:rPr>
          <w:lang w:val="pt-BR"/>
        </w:rPr>
        <w:t xml:space="preserve"> entre as grandes empresas de tecnologia.</w:t>
      </w:r>
    </w:p>
    <w:p w14:paraId="4FE5B8C3" w14:textId="0B5CFF2C" w:rsidR="00F32BB3" w:rsidRPr="00F32BB3" w:rsidRDefault="00F32BB3" w:rsidP="00F32BB3">
      <w:pPr>
        <w:rPr>
          <w:lang w:val="pt-BR"/>
        </w:rPr>
      </w:pPr>
      <w:r>
        <w:rPr>
          <w:lang w:val="pt-BR"/>
        </w:rPr>
        <w:tab/>
        <w:t>Ademais, esse estudo se mostrou extremamente interessante por aumentar os horizontes acerca da linguagem assembly, possibilitando entender e escrever códigos em um processador muito utilizado (pelo menos no passado).</w:t>
      </w:r>
    </w:p>
    <w:p w14:paraId="228052AC" w14:textId="77777777" w:rsidR="002E33D9" w:rsidRPr="002E33D9" w:rsidRDefault="002E33D9" w:rsidP="009B536E">
      <w:pPr>
        <w:jc w:val="both"/>
        <w:rPr>
          <w:lang w:val="pt-BR"/>
        </w:rPr>
      </w:pPr>
    </w:p>
    <w:p w14:paraId="1103EB5A" w14:textId="5016FB72" w:rsidR="00B27BD6" w:rsidRDefault="00B27BD6" w:rsidP="00B27BD6">
      <w:pPr>
        <w:pStyle w:val="Ttulo"/>
        <w:jc w:val="lef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Referências</w:t>
      </w:r>
    </w:p>
    <w:p w14:paraId="5E94EB7F" w14:textId="23BD58AE" w:rsidR="003E6666" w:rsidRPr="00395E37" w:rsidRDefault="00380BC2" w:rsidP="003E6666">
      <w:r>
        <w:rPr>
          <w:rFonts w:ascii="Arial" w:hAnsi="Arial" w:cs="Arial"/>
          <w:color w:val="4D6070"/>
          <w:shd w:val="clear" w:color="auto" w:fill="FFFFFF"/>
        </w:rPr>
        <w:t xml:space="preserve">[1] </w:t>
      </w:r>
      <w:r w:rsidR="003E6666" w:rsidRPr="00395E37">
        <w:rPr>
          <w:rFonts w:ascii="Arial" w:hAnsi="Arial" w:cs="Arial"/>
          <w:color w:val="4D6070"/>
          <w:shd w:val="clear" w:color="auto" w:fill="FFFFFF"/>
        </w:rPr>
        <w:t>IBM. </w:t>
      </w:r>
      <w:r w:rsidR="003E6666" w:rsidRPr="00395E37">
        <w:rPr>
          <w:rFonts w:ascii="Arial" w:hAnsi="Arial" w:cs="Arial"/>
          <w:b/>
          <w:bCs/>
          <w:color w:val="4D6070"/>
          <w:shd w:val="clear" w:color="auto" w:fill="FFFFFF"/>
        </w:rPr>
        <w:t>Archived | PowerPC assembly</w:t>
      </w:r>
      <w:r w:rsidR="003E6666" w:rsidRPr="00395E37">
        <w:rPr>
          <w:rFonts w:ascii="Arial" w:hAnsi="Arial" w:cs="Arial"/>
          <w:color w:val="4D6070"/>
          <w:shd w:val="clear" w:color="auto" w:fill="FFFFFF"/>
        </w:rPr>
        <w:t>. Disponível em: https://developer.ibm.com/technologies/linux/articles/l-ppc/. Acesso em: 31 mai. 2020.</w:t>
      </w:r>
    </w:p>
    <w:p w14:paraId="068F7D3C" w14:textId="4359336F" w:rsidR="003E6666" w:rsidRPr="00380BC2" w:rsidRDefault="00380BC2" w:rsidP="00380BC2">
      <w:pPr>
        <w:rPr>
          <w:shd w:val="clear" w:color="auto" w:fill="FFFFFF"/>
        </w:rPr>
      </w:pPr>
      <w:r>
        <w:rPr>
          <w:rFonts w:ascii="Arial" w:hAnsi="Arial" w:cs="Arial"/>
          <w:color w:val="4D6070"/>
          <w:shd w:val="clear" w:color="auto" w:fill="FFFFFF"/>
        </w:rPr>
        <w:t xml:space="preserve">[2] </w:t>
      </w:r>
      <w:r w:rsidR="003E6666" w:rsidRPr="00395E37">
        <w:rPr>
          <w:shd w:val="clear" w:color="auto" w:fill="FFFFFF"/>
        </w:rPr>
        <w:t>WIKIPEDIA. </w:t>
      </w:r>
      <w:r w:rsidR="003E6666" w:rsidRPr="00395E37">
        <w:rPr>
          <w:b/>
          <w:bCs/>
          <w:shd w:val="clear" w:color="auto" w:fill="FFFFFF"/>
        </w:rPr>
        <w:t>POWER PC</w:t>
      </w:r>
      <w:r w:rsidR="003E6666" w:rsidRPr="00395E37">
        <w:rPr>
          <w:shd w:val="clear" w:color="auto" w:fill="FFFFFF"/>
        </w:rPr>
        <w:t>. Disponível em: https://en.wikipedia.org/wiki/PowerPC#32-bit_PowerPC. Acesso em: 1 jun. 2020.</w:t>
      </w:r>
    </w:p>
    <w:p w14:paraId="4D926E1D" w14:textId="53FD9C12" w:rsidR="003E6666" w:rsidRPr="00380BC2" w:rsidRDefault="00380BC2" w:rsidP="00380BC2">
      <w:pPr>
        <w:rPr>
          <w:shd w:val="clear" w:color="auto" w:fill="FFFFFF"/>
        </w:rPr>
      </w:pPr>
      <w:r>
        <w:rPr>
          <w:rFonts w:ascii="Arial" w:hAnsi="Arial" w:cs="Arial"/>
          <w:color w:val="4D6070"/>
          <w:shd w:val="clear" w:color="auto" w:fill="FFFFFF"/>
        </w:rPr>
        <w:t xml:space="preserve">[3] </w:t>
      </w:r>
      <w:r w:rsidR="003E6666" w:rsidRPr="00395E37">
        <w:rPr>
          <w:shd w:val="clear" w:color="auto" w:fill="FFFFFF"/>
        </w:rPr>
        <w:t>IBM. PowerPC ™ 601 RISC Microprocessor Technical Summary: POWER PC. </w:t>
      </w:r>
      <w:r w:rsidR="003E6666" w:rsidRPr="00395E37">
        <w:rPr>
          <w:b/>
          <w:bCs/>
          <w:shd w:val="clear" w:color="auto" w:fill="FFFFFF"/>
        </w:rPr>
        <w:t>NXP</w:t>
      </w:r>
      <w:r w:rsidR="003E6666" w:rsidRPr="00395E37">
        <w:rPr>
          <w:shd w:val="clear" w:color="auto" w:fill="FFFFFF"/>
        </w:rPr>
        <w:t>: Freescale Semiconductor, Inc., IBM, v. 1, n. 1, p. 1-32, dez./2005. Disponível em: https://www.nxp.com/docs/en/data-sheet/MPC601.pdf. Acesso em: 2 jun. 2020.</w:t>
      </w:r>
    </w:p>
    <w:p w14:paraId="1405D044" w14:textId="40D53E1F" w:rsidR="003E6666" w:rsidRPr="00395E37" w:rsidRDefault="00380BC2" w:rsidP="00380BC2">
      <w:pPr>
        <w:rPr>
          <w:lang w:val="pt-BR"/>
        </w:rPr>
      </w:pPr>
      <w:r>
        <w:rPr>
          <w:rFonts w:ascii="Arial" w:hAnsi="Arial" w:cs="Arial"/>
          <w:color w:val="4D6070"/>
          <w:shd w:val="clear" w:color="auto" w:fill="FFFFFF"/>
        </w:rPr>
        <w:t xml:space="preserve">[4] </w:t>
      </w:r>
      <w:r w:rsidR="003E6666" w:rsidRPr="00395E37">
        <w:rPr>
          <w:shd w:val="clear" w:color="auto" w:fill="FFFFFF"/>
        </w:rPr>
        <w:t>YOUTUBE. </w:t>
      </w:r>
      <w:r w:rsidR="003E6666" w:rsidRPr="00395E37">
        <w:rPr>
          <w:b/>
          <w:bCs/>
          <w:shd w:val="clear" w:color="auto" w:fill="FFFFFF"/>
        </w:rPr>
        <w:t>Evolution of PowerPC Architecture, lecture by Michael W. Blasgen and Richard Oehler</w:t>
      </w:r>
      <w:r w:rsidR="003E6666" w:rsidRPr="00395E37">
        <w:rPr>
          <w:shd w:val="clear" w:color="auto" w:fill="FFFFFF"/>
        </w:rPr>
        <w:t xml:space="preserve">. Disponível em: https://www.youtube.com/watch?v=kfem6lllSBI&amp;t=172s. Acesso em: </w:t>
      </w:r>
      <w:r w:rsidR="00661C4D" w:rsidRPr="00395E37">
        <w:rPr>
          <w:shd w:val="clear" w:color="auto" w:fill="FFFFFF"/>
        </w:rPr>
        <w:t>03</w:t>
      </w:r>
      <w:r w:rsidR="003E6666" w:rsidRPr="00395E37">
        <w:rPr>
          <w:shd w:val="clear" w:color="auto" w:fill="FFFFFF"/>
        </w:rPr>
        <w:t xml:space="preserve"> </w:t>
      </w:r>
      <w:r w:rsidR="00661C4D" w:rsidRPr="00395E37">
        <w:rPr>
          <w:shd w:val="clear" w:color="auto" w:fill="FFFFFF"/>
        </w:rPr>
        <w:t>jun</w:t>
      </w:r>
      <w:r w:rsidR="003E6666" w:rsidRPr="00395E37">
        <w:rPr>
          <w:shd w:val="clear" w:color="auto" w:fill="FFFFFF"/>
        </w:rPr>
        <w:t>. 20</w:t>
      </w:r>
      <w:r w:rsidR="00661C4D" w:rsidRPr="00395E37">
        <w:rPr>
          <w:shd w:val="clear" w:color="auto" w:fill="FFFFFF"/>
        </w:rPr>
        <w:t>20</w:t>
      </w:r>
      <w:r w:rsidR="003E6666" w:rsidRPr="00395E37">
        <w:rPr>
          <w:shd w:val="clear" w:color="auto" w:fill="FFFFFF"/>
        </w:rPr>
        <w:t>.</w:t>
      </w:r>
    </w:p>
    <w:p w14:paraId="65B67E92" w14:textId="393DB95F" w:rsidR="003E6666" w:rsidRPr="00395E37" w:rsidRDefault="00380BC2" w:rsidP="00380BC2">
      <w:r>
        <w:rPr>
          <w:rFonts w:ascii="Arial" w:hAnsi="Arial" w:cs="Arial"/>
          <w:color w:val="4D6070"/>
          <w:shd w:val="clear" w:color="auto" w:fill="FFFFFF"/>
        </w:rPr>
        <w:t xml:space="preserve">[5] </w:t>
      </w:r>
      <w:r w:rsidR="003E6666" w:rsidRPr="00395E37">
        <w:rPr>
          <w:shd w:val="clear" w:color="auto" w:fill="FFFFFF"/>
        </w:rPr>
        <w:t>COSTA, F. D. O. PowerPC – A História de Produção de Chips da IBM: Power PC. </w:t>
      </w:r>
      <w:r w:rsidR="003E6666" w:rsidRPr="00395E37">
        <w:rPr>
          <w:b/>
          <w:bCs/>
          <w:shd w:val="clear" w:color="auto" w:fill="FFFFFF"/>
        </w:rPr>
        <w:t>Universidade Estadual de Campinas</w:t>
      </w:r>
      <w:r w:rsidR="003E6666" w:rsidRPr="00395E37">
        <w:rPr>
          <w:shd w:val="clear" w:color="auto" w:fill="FFFFFF"/>
        </w:rPr>
        <w:t>: subtítulo da revista, Campinas, v. 1, n. 1, p. 1-6, mai./2020.</w:t>
      </w:r>
    </w:p>
    <w:p w14:paraId="7A0FB872" w14:textId="1CB92141" w:rsidR="00395E37" w:rsidRPr="00395E37" w:rsidRDefault="00380BC2" w:rsidP="00380BC2">
      <w:pPr>
        <w:rPr>
          <w:shd w:val="clear" w:color="auto" w:fill="FFFFFF"/>
        </w:rPr>
      </w:pPr>
      <w:r>
        <w:rPr>
          <w:rFonts w:ascii="Arial" w:hAnsi="Arial" w:cs="Arial"/>
          <w:color w:val="4D6070"/>
          <w:shd w:val="clear" w:color="auto" w:fill="FFFFFF"/>
        </w:rPr>
        <w:t xml:space="preserve">[6] </w:t>
      </w:r>
      <w:r w:rsidR="00163CFD" w:rsidRPr="00395E37">
        <w:rPr>
          <w:shd w:val="clear" w:color="auto" w:fill="FFFFFF"/>
        </w:rPr>
        <w:t>IBM. PowerPC® Microprocessor Family: The Programming Environments Manual for 32 and 64-bit Microprocessors: Power PC. </w:t>
      </w:r>
      <w:r w:rsidR="00163CFD" w:rsidRPr="00395E37">
        <w:rPr>
          <w:b/>
          <w:bCs/>
          <w:shd w:val="clear" w:color="auto" w:fill="FFFFFF"/>
        </w:rPr>
        <w:t>International Business Machines Corporation</w:t>
      </w:r>
      <w:r w:rsidR="00163CFD" w:rsidRPr="00395E37">
        <w:rPr>
          <w:shd w:val="clear" w:color="auto" w:fill="FFFFFF"/>
        </w:rPr>
        <w:t>: IBM, IBM, v. 1, n. 2.3, p. 1-722, mar./2005. Disponível em: https://wiki.alcf.anl.gov/images/f/fb/PowerPC_-_Assembly_-_IBM_Programming_Environment_2.3.pdf. Acesso em: 3 jun. 2020.</w:t>
      </w:r>
    </w:p>
    <w:p w14:paraId="2337B0FA" w14:textId="2BBC238E" w:rsidR="00395E37" w:rsidRPr="00395E37" w:rsidRDefault="00380BC2" w:rsidP="00380BC2">
      <w:r>
        <w:rPr>
          <w:rFonts w:ascii="Arial" w:hAnsi="Arial" w:cs="Arial"/>
          <w:color w:val="4D6070"/>
          <w:shd w:val="clear" w:color="auto" w:fill="FFFFFF"/>
        </w:rPr>
        <w:t xml:space="preserve">[7] </w:t>
      </w:r>
      <w:r w:rsidR="00395E37" w:rsidRPr="00395E37">
        <w:rPr>
          <w:shd w:val="clear" w:color="auto" w:fill="FFFFFF"/>
        </w:rPr>
        <w:t>JACOB, Prof. Bruce. The RiSC-16 Instruction-Set Architecture: RiSC-16 Instruction Set. </w:t>
      </w:r>
      <w:r w:rsidR="00395E37" w:rsidRPr="00395E37">
        <w:rPr>
          <w:b/>
          <w:bCs/>
          <w:shd w:val="clear" w:color="auto" w:fill="FFFFFF"/>
        </w:rPr>
        <w:t>ENEE 446</w:t>
      </w:r>
      <w:r w:rsidR="00395E37" w:rsidRPr="00395E37">
        <w:rPr>
          <w:shd w:val="clear" w:color="auto" w:fill="FFFFFF"/>
        </w:rPr>
        <w:t>: Digital Computer Design, USA, v. 1, n. 1, p. 1-4, mar./2005. Disponível em: https://user.eng.umd.edu/~blj/RiSC/RiSC-isa.pdf. Acesso em: 1 jun. 2020</w:t>
      </w:r>
    </w:p>
    <w:p w14:paraId="674741AE" w14:textId="14FD499C" w:rsidR="00395E37" w:rsidRPr="00395E37" w:rsidRDefault="00380BC2" w:rsidP="00380BC2">
      <w:pPr>
        <w:rPr>
          <w:lang w:val="pt-BR"/>
        </w:rPr>
      </w:pPr>
      <w:r>
        <w:rPr>
          <w:rFonts w:ascii="Arial" w:hAnsi="Arial" w:cs="Arial"/>
          <w:color w:val="4D6070"/>
          <w:shd w:val="clear" w:color="auto" w:fill="FFFFFF"/>
        </w:rPr>
        <w:t xml:space="preserve">[8] </w:t>
      </w:r>
      <w:r w:rsidR="00395E37" w:rsidRPr="00395E37">
        <w:rPr>
          <w:shd w:val="clear" w:color="auto" w:fill="FFFFFF"/>
        </w:rPr>
        <w:t>IBM. </w:t>
      </w:r>
      <w:r w:rsidR="00395E37" w:rsidRPr="00395E37">
        <w:rPr>
          <w:b/>
          <w:bCs/>
          <w:shd w:val="clear" w:color="auto" w:fill="FFFFFF"/>
        </w:rPr>
        <w:t>Programming concepts and beginning PowerPC instructions</w:t>
      </w:r>
      <w:r w:rsidR="00395E37" w:rsidRPr="00395E37">
        <w:rPr>
          <w:shd w:val="clear" w:color="auto" w:fill="FFFFFF"/>
        </w:rPr>
        <w:t>. Disponível em: https://www.ibm.com/developerworks/library/l-powasm1/index.html. Acesso em: 3 jun. 2020.</w:t>
      </w:r>
    </w:p>
    <w:p w14:paraId="495FA868" w14:textId="0F02536D" w:rsidR="008C13FA" w:rsidRPr="00D922AE" w:rsidRDefault="008C13FA" w:rsidP="00F32771">
      <w:pPr>
        <w:rPr>
          <w:lang w:val="pt-BR"/>
        </w:rPr>
      </w:pPr>
    </w:p>
    <w:sectPr w:rsidR="008C13FA" w:rsidRPr="00D922AE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7A89C" w14:textId="77777777" w:rsidR="000E34E8" w:rsidRDefault="000E34E8" w:rsidP="00C6554A">
      <w:pPr>
        <w:spacing w:before="0" w:after="0" w:line="240" w:lineRule="auto"/>
      </w:pPr>
      <w:r>
        <w:separator/>
      </w:r>
    </w:p>
  </w:endnote>
  <w:endnote w:type="continuationSeparator" w:id="0">
    <w:p w14:paraId="42011F8E" w14:textId="77777777" w:rsidR="000E34E8" w:rsidRDefault="000E34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FE713" w14:textId="77777777" w:rsidR="00D922AE" w:rsidRDefault="00D922AE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5513E" w14:textId="77777777" w:rsidR="000E34E8" w:rsidRDefault="000E34E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30A567" w14:textId="77777777" w:rsidR="000E34E8" w:rsidRDefault="000E34E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1D6AFB"/>
    <w:multiLevelType w:val="hybridMultilevel"/>
    <w:tmpl w:val="ED52F3BA"/>
    <w:lvl w:ilvl="0" w:tplc="8E780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B7"/>
    <w:rsid w:val="00017803"/>
    <w:rsid w:val="00043657"/>
    <w:rsid w:val="00076BEC"/>
    <w:rsid w:val="000E34E8"/>
    <w:rsid w:val="00163CFD"/>
    <w:rsid w:val="00185E67"/>
    <w:rsid w:val="001A371D"/>
    <w:rsid w:val="001C725E"/>
    <w:rsid w:val="001D1D74"/>
    <w:rsid w:val="002554CD"/>
    <w:rsid w:val="0026311D"/>
    <w:rsid w:val="00293B83"/>
    <w:rsid w:val="002B4294"/>
    <w:rsid w:val="002E16EF"/>
    <w:rsid w:val="002E33D9"/>
    <w:rsid w:val="00333D0D"/>
    <w:rsid w:val="00380BC2"/>
    <w:rsid w:val="003933CD"/>
    <w:rsid w:val="00395E37"/>
    <w:rsid w:val="003E6666"/>
    <w:rsid w:val="004378C9"/>
    <w:rsid w:val="004457B7"/>
    <w:rsid w:val="004B000B"/>
    <w:rsid w:val="004C049F"/>
    <w:rsid w:val="005000E2"/>
    <w:rsid w:val="00506295"/>
    <w:rsid w:val="00521726"/>
    <w:rsid w:val="005750C3"/>
    <w:rsid w:val="005C0E40"/>
    <w:rsid w:val="006363CA"/>
    <w:rsid w:val="00661C4D"/>
    <w:rsid w:val="006A3CE7"/>
    <w:rsid w:val="00704F9C"/>
    <w:rsid w:val="007B7048"/>
    <w:rsid w:val="008245FC"/>
    <w:rsid w:val="008613AC"/>
    <w:rsid w:val="0089714F"/>
    <w:rsid w:val="008C13FA"/>
    <w:rsid w:val="008F0E2A"/>
    <w:rsid w:val="008F1E6C"/>
    <w:rsid w:val="009A132A"/>
    <w:rsid w:val="009B536E"/>
    <w:rsid w:val="00A156C0"/>
    <w:rsid w:val="00A33779"/>
    <w:rsid w:val="00A57DA5"/>
    <w:rsid w:val="00AC345F"/>
    <w:rsid w:val="00AD59D2"/>
    <w:rsid w:val="00AE19EB"/>
    <w:rsid w:val="00B15DF6"/>
    <w:rsid w:val="00B25F12"/>
    <w:rsid w:val="00B27BD6"/>
    <w:rsid w:val="00B33C9B"/>
    <w:rsid w:val="00B6151D"/>
    <w:rsid w:val="00B81692"/>
    <w:rsid w:val="00B96EA8"/>
    <w:rsid w:val="00C10759"/>
    <w:rsid w:val="00C6554A"/>
    <w:rsid w:val="00D00300"/>
    <w:rsid w:val="00D922AE"/>
    <w:rsid w:val="00DF2C96"/>
    <w:rsid w:val="00E864CD"/>
    <w:rsid w:val="00EA1B36"/>
    <w:rsid w:val="00ED7C44"/>
    <w:rsid w:val="00F20F3F"/>
    <w:rsid w:val="00F308E2"/>
    <w:rsid w:val="00F32771"/>
    <w:rsid w:val="00F32BB3"/>
    <w:rsid w:val="00F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30D95"/>
  <w15:chartTrackingRefBased/>
  <w15:docId w15:val="{A26750C5-96A2-49F5-9E0A-B0B6D0E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9A132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B536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15D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\AppData\Local\Microsoft\Office\16.0\DTS\pt-BR%7b9127408C-C0D2-4BD6-8ACC-8BFE1784DD7B%7d\%7bEAC11851-0BD5-44D4-90FB-5CE416D5BED0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A58C-BCE6-4284-A723-1DE1CE8C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{EAC11851-0BD5-44D4-90FB-5CE416D5BED0}tf02835058</Template>
  <TotalTime>1</TotalTime>
  <Pages>9</Pages>
  <Words>2637</Words>
  <Characters>14243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</dc:creator>
  <cp:keywords/>
  <dc:description/>
  <cp:lastModifiedBy>Luís Filipe Martins Loureiro</cp:lastModifiedBy>
  <cp:revision>3</cp:revision>
  <dcterms:created xsi:type="dcterms:W3CDTF">2020-06-26T14:29:00Z</dcterms:created>
  <dcterms:modified xsi:type="dcterms:W3CDTF">2020-06-26T14:29:00Z</dcterms:modified>
</cp:coreProperties>
</file>