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FB5474" w:rsidRPr="00FB5474" w14:paraId="1457FF32" w14:textId="77777777" w:rsidTr="002A7FD5">
        <w:tc>
          <w:tcPr>
            <w:tcW w:w="709" w:type="dxa"/>
          </w:tcPr>
          <w:p w14:paraId="6E00C3AB" w14:textId="77777777" w:rsidR="00FB5474" w:rsidRPr="00FB5474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FB5474">
              <w:rPr>
                <w:rFonts w:cs="Calibri"/>
              </w:rPr>
              <w:t>Nome</w:t>
            </w:r>
            <w:r w:rsidRPr="00FB5474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FB5474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FB5474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1CF6398F" w14:textId="77777777" w:rsidR="00FB5474" w:rsidRPr="00FB5474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FB5474">
              <w:rPr>
                <w:rFonts w:cs="Calibri"/>
                <w:szCs w:val="20"/>
              </w:rPr>
              <w:t xml:space="preserve"> </w:t>
            </w:r>
            <w:proofErr w:type="spellStart"/>
            <w:r w:rsidRPr="00FB5474">
              <w:rPr>
                <w:rFonts w:cs="Calibri"/>
                <w:szCs w:val="20"/>
              </w:rPr>
              <w:t>Número</w:t>
            </w:r>
            <w:proofErr w:type="spellEnd"/>
            <w:r w:rsidRPr="00FB5474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D0AD9F3" w14:textId="77777777" w:rsidR="00FB5474" w:rsidRPr="00FB5474" w:rsidRDefault="00FB5474" w:rsidP="00FB5474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FB5474" w:rsidRPr="00FB5474" w14:paraId="3BB8CC85" w14:textId="77777777" w:rsidTr="002A7FD5">
        <w:tc>
          <w:tcPr>
            <w:tcW w:w="5245" w:type="dxa"/>
            <w:gridSpan w:val="4"/>
          </w:tcPr>
          <w:p w14:paraId="0EE5D252" w14:textId="77777777" w:rsidR="00FB5474" w:rsidRPr="00FB5474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FB547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21C24D43" w14:textId="77777777" w:rsidR="00FB5474" w:rsidRPr="00FB5474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FB5474">
              <w:rPr>
                <w:rFonts w:cs="Calibri"/>
                <w:sz w:val="18"/>
                <w:szCs w:val="20"/>
                <w:lang w:val="pt-PT"/>
              </w:rPr>
              <w:t>Docente</w:t>
            </w:r>
            <w:proofErr w:type="gramStart"/>
            <w:r w:rsidRPr="00FB5474">
              <w:rPr>
                <w:rFonts w:cs="Calibri"/>
                <w:sz w:val="18"/>
                <w:szCs w:val="20"/>
                <w:lang w:val="pt-PT"/>
              </w:rPr>
              <w:t>:  JF</w:t>
            </w:r>
            <w:proofErr w:type="gramEnd"/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FB5474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FB5474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FB5474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FB5474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FB5474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FB5474"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361AC308" w14:textId="77777777" w:rsidR="00FB5474" w:rsidRPr="00FB5474" w:rsidRDefault="00FB5474" w:rsidP="00FB5474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FB547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FB5474" w:rsidRPr="00FB5474" w14:paraId="1EBAC77A" w14:textId="77777777" w:rsidTr="002A7FD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FB5474" w:rsidRDefault="00FB5474" w:rsidP="00FB5474">
            <w:pPr>
              <w:spacing w:before="120"/>
              <w:rPr>
                <w:lang w:val="pt-PT"/>
              </w:rPr>
            </w:pPr>
            <w:r w:rsidRPr="00FB5474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FB5474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FB5474">
              <w:rPr>
                <w:lang w:val="pt-PT"/>
              </w:rPr>
              <w:t>Exemplo</w:t>
            </w:r>
            <w:proofErr w:type="gramStart"/>
            <w:r w:rsidRPr="00FB5474">
              <w:rPr>
                <w:lang w:val="pt-PT"/>
              </w:rPr>
              <w:t>:   V</w:t>
            </w:r>
            <w:proofErr w:type="gramEnd"/>
            <w:r w:rsidRPr="00FB5474">
              <w:rPr>
                <w:lang w:val="pt-PT"/>
              </w:rPr>
              <w:t xml:space="preserve"> </w:t>
            </w:r>
            <w:r w:rsidRPr="00FB5474">
              <w:rPr>
                <w:rFonts w:ascii="Cambria Math" w:hAnsi="Cambria Math" w:cs="Cambria Math"/>
                <w:lang w:val="pt-PT"/>
              </w:rPr>
              <w:t>⃞</w:t>
            </w:r>
            <w:r w:rsidRPr="00FB5474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576026BB" w14:textId="77777777" w:rsidR="00FB5474" w:rsidRPr="00FB5474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FB5474">
              <w:rPr>
                <w:lang w:val="pt-PT"/>
              </w:rPr>
              <w:t xml:space="preserve">  F </w:t>
            </w:r>
            <w:r w:rsidRPr="00FB5474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0DE4A722" w14:textId="187F24A7" w:rsidR="00127C99" w:rsidRDefault="00127C99" w:rsidP="00127C99">
      <w:pPr>
        <w:pStyle w:val="Pergunta"/>
      </w:pPr>
      <w:r>
        <w:t>Considere as tecnologias DSL e Operador por cabo, utilizadas nas redes residenciais no acesso à Internet:</w:t>
      </w:r>
    </w:p>
    <w:p w14:paraId="17EC77A7" w14:textId="6A8016DB" w:rsidR="00127C99" w:rsidRDefault="00127C9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>A tecnologia DSL usa preferencialmente como meio físico a fibra ótica</w:t>
      </w:r>
      <w:r>
        <w:t xml:space="preserve"> </w:t>
      </w:r>
      <w:r>
        <w:rPr>
          <w:rStyle w:val="SoluoChar"/>
        </w:rPr>
        <w:t>F</w:t>
      </w:r>
    </w:p>
    <w:p w14:paraId="65B71343" w14:textId="574C471A" w:rsidR="00127C99" w:rsidRPr="006C4206" w:rsidRDefault="00127C99" w:rsidP="00127C99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27C99">
        <w:t xml:space="preserve">O </w:t>
      </w:r>
      <w:proofErr w:type="spellStart"/>
      <w:r w:rsidRPr="00127C99">
        <w:t>Splitter</w:t>
      </w:r>
      <w:proofErr w:type="spellEnd"/>
      <w:r w:rsidRPr="00127C99">
        <w:t xml:space="preserve"> DSL separa a banda de frequências da voz da banda de frequências dos dados </w:t>
      </w:r>
      <w:r>
        <w:rPr>
          <w:rStyle w:val="SoluoChar"/>
        </w:rPr>
        <w:t>V</w:t>
      </w:r>
    </w:p>
    <w:p w14:paraId="3B6AEA20" w14:textId="78CDED80" w:rsidR="00127C99" w:rsidRPr="006C4206" w:rsidRDefault="00127C9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>A rede de um operador por cabo usa multiplexagem temporal no controlo de acesso ao canal de dados no sentido descendente (transmissão no sentido do prestador de serviços para o utilizador)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0FA49FF9" w14:textId="5C286EDB" w:rsidR="00127C99" w:rsidRPr="006C4206" w:rsidRDefault="00127C9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 xml:space="preserve">A velocidade de acesso a qualquer </w:t>
      </w:r>
      <w:proofErr w:type="gramStart"/>
      <w:r w:rsidRPr="00127C99">
        <w:t>site</w:t>
      </w:r>
      <w:proofErr w:type="gramEnd"/>
      <w:r w:rsidRPr="00127C99">
        <w:t xml:space="preserve"> da internet é garantia pelo operador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5252697B" w14:textId="48C41FAB" w:rsidR="00127C99" w:rsidRDefault="00127C99" w:rsidP="00127C99">
      <w:pPr>
        <w:pStyle w:val="Pergunta"/>
      </w:pPr>
      <w:r w:rsidRPr="00127C99">
        <w:t xml:space="preserve">Considere a tecnologia Gigabit Passive </w:t>
      </w:r>
      <w:proofErr w:type="spellStart"/>
      <w:r w:rsidRPr="00127C99">
        <w:t>Optical</w:t>
      </w:r>
      <w:proofErr w:type="spellEnd"/>
      <w:r w:rsidRPr="00127C99">
        <w:t xml:space="preserve"> Network (GPON) utilizadas nas redes de acesso à Internet:</w:t>
      </w:r>
    </w:p>
    <w:p w14:paraId="3EA5874C" w14:textId="5F12AFD5" w:rsidR="00127C99" w:rsidRDefault="00127C9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>Usa duas fibras óticas no equipamento terminal de rede no utilizador (ONT)</w:t>
      </w:r>
      <w:r>
        <w:t xml:space="preserve"> </w:t>
      </w:r>
      <w:r>
        <w:rPr>
          <w:rStyle w:val="SoluoChar"/>
        </w:rPr>
        <w:t>F</w:t>
      </w:r>
    </w:p>
    <w:p w14:paraId="6F4452DC" w14:textId="7F062350" w:rsidR="00127C99" w:rsidRPr="006C4206" w:rsidRDefault="00127C99" w:rsidP="00127C99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27C99">
        <w:t xml:space="preserve">Nesta tecnologia a velocidade máxima de </w:t>
      </w:r>
      <w:proofErr w:type="spellStart"/>
      <w:r w:rsidRPr="00127C99">
        <w:t>upload</w:t>
      </w:r>
      <w:proofErr w:type="spellEnd"/>
      <w:r w:rsidRPr="00127C99">
        <w:t xml:space="preserve"> e </w:t>
      </w:r>
      <w:proofErr w:type="gramStart"/>
      <w:r w:rsidRPr="00127C99">
        <w:t>download</w:t>
      </w:r>
      <w:proofErr w:type="gramEnd"/>
      <w:r w:rsidRPr="00127C99">
        <w:t xml:space="preserve"> é 1 </w:t>
      </w:r>
      <w:proofErr w:type="spellStart"/>
      <w:r w:rsidRPr="00127C99">
        <w:t>Gbps</w:t>
      </w:r>
      <w:proofErr w:type="spellEnd"/>
      <w:r w:rsidRPr="00127C99">
        <w:t xml:space="preserve"> </w:t>
      </w:r>
      <w:r>
        <w:rPr>
          <w:rStyle w:val="SoluoChar"/>
        </w:rPr>
        <w:t>F</w:t>
      </w:r>
    </w:p>
    <w:p w14:paraId="2B2BC379" w14:textId="11569AF8" w:rsidR="00127C99" w:rsidRPr="006C4206" w:rsidRDefault="00AC56CE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 xml:space="preserve">O </w:t>
      </w:r>
      <w:proofErr w:type="spellStart"/>
      <w:r w:rsidRPr="00127C99">
        <w:t>Splitter</w:t>
      </w:r>
      <w:proofErr w:type="spellEnd"/>
      <w:r w:rsidRPr="00127C99">
        <w:t xml:space="preserve"> de GPON faz a separação entre os canais de dados </w:t>
      </w:r>
      <w:proofErr w:type="spellStart"/>
      <w:r w:rsidRPr="00127C99">
        <w:t>upstream</w:t>
      </w:r>
      <w:proofErr w:type="spellEnd"/>
      <w:r w:rsidRPr="00127C99">
        <w:t xml:space="preserve"> e </w:t>
      </w:r>
      <w:proofErr w:type="spellStart"/>
      <w:r w:rsidRPr="00127C99">
        <w:t>downstream</w:t>
      </w:r>
      <w:proofErr w:type="spellEnd"/>
      <w:r w:rsidR="00127C99" w:rsidRPr="00975178">
        <w:rPr>
          <w:rStyle w:val="SoluoChar"/>
        </w:rPr>
        <w:t xml:space="preserve"> </w:t>
      </w:r>
      <w:r w:rsidR="00127C99">
        <w:rPr>
          <w:rStyle w:val="SoluoChar"/>
        </w:rPr>
        <w:t>F</w:t>
      </w:r>
    </w:p>
    <w:p w14:paraId="48F6D50B" w14:textId="63271297" w:rsidR="00127C99" w:rsidRPr="006C4206" w:rsidRDefault="00AC56CE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>GPON usa multiplexagem temporal (TDM) no controlo de acesso do ONT ao canal de transmissão</w:t>
      </w:r>
      <w:r>
        <w:rPr>
          <w:rStyle w:val="SoluoChar"/>
        </w:rPr>
        <w:t xml:space="preserve"> V</w:t>
      </w:r>
    </w:p>
    <w:p w14:paraId="0B8B9EB3" w14:textId="3D0A93F6" w:rsidR="00AC56CE" w:rsidRDefault="00AC56CE" w:rsidP="00AC56CE">
      <w:pPr>
        <w:pStyle w:val="Pergunta"/>
      </w:pPr>
      <w:r w:rsidRPr="00127C99">
        <w:t>As redes de comunicações são baseadas numa arquitetura em camadas, indique:</w:t>
      </w:r>
    </w:p>
    <w:p w14:paraId="0653DE7F" w14:textId="67A7F379" w:rsidR="00AC56CE" w:rsidRDefault="00AC56CE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>As interfaces estão bem definidas promovendo a evolução independente dos protocolos entre si</w:t>
      </w:r>
      <w:r>
        <w:rPr>
          <w:rStyle w:val="SoluoChar"/>
        </w:rPr>
        <w:t xml:space="preserve"> V</w:t>
      </w:r>
    </w:p>
    <w:p w14:paraId="5A8B5AB8" w14:textId="319E6F5B" w:rsidR="00AC56CE" w:rsidRPr="006C4206" w:rsidRDefault="00AC56CE" w:rsidP="00AC56CE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27C99">
        <w:t xml:space="preserve">A pilha de protocolos TCP/IP inclui mais camadas do que a proposta pelo modelo de camadas OSI </w:t>
      </w:r>
      <w:r>
        <w:rPr>
          <w:rStyle w:val="SoluoChar"/>
        </w:rPr>
        <w:t>F</w:t>
      </w:r>
    </w:p>
    <w:p w14:paraId="2F24219B" w14:textId="1CBD569E" w:rsidR="00AC56CE" w:rsidRPr="006C4206" w:rsidRDefault="00AC56CE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 xml:space="preserve">A utilização de camadas introduz latência e possíveis perdas de pacotes </w:t>
      </w:r>
      <w:r>
        <w:rPr>
          <w:rStyle w:val="SoluoChar"/>
        </w:rPr>
        <w:t>F</w:t>
      </w:r>
    </w:p>
    <w:p w14:paraId="182A0C35" w14:textId="6438BBF6" w:rsidR="00AC56CE" w:rsidRPr="006C4206" w:rsidRDefault="00AC56CE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>As funcionalidades da camada de apresentação do modelo OSI são implementadas no modelo TCP/IP pela camada de rede</w:t>
      </w:r>
      <w:r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00F663A7" w14:textId="1D3C7938" w:rsidR="00A92AA2" w:rsidRDefault="00A92AA2" w:rsidP="00A92AA2">
      <w:pPr>
        <w:pStyle w:val="Pergunta"/>
      </w:pPr>
      <w:r w:rsidRPr="00127C99">
        <w:t>Considere as seguintes afirmações:</w:t>
      </w:r>
    </w:p>
    <w:p w14:paraId="0759BA10" w14:textId="31BC5BF1" w:rsidR="00A92AA2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 xml:space="preserve">Latência é uma medida que varia ao longo do tempo entre quaisquer 2 dispositivos </w:t>
      </w:r>
      <w:proofErr w:type="gramStart"/>
      <w:r w:rsidRPr="00127C99">
        <w:t>numa</w:t>
      </w:r>
      <w:proofErr w:type="gramEnd"/>
      <w:r w:rsidRPr="00127C99">
        <w:t xml:space="preserve"> </w:t>
      </w:r>
      <w:proofErr w:type="gramStart"/>
      <w:r w:rsidRPr="00127C99">
        <w:t>rede</w:t>
      </w:r>
      <w:proofErr w:type="gramEnd"/>
      <w:r>
        <w:rPr>
          <w:rStyle w:val="SoluoChar"/>
        </w:rPr>
        <w:t xml:space="preserve"> V</w:t>
      </w:r>
    </w:p>
    <w:p w14:paraId="1843BABA" w14:textId="38E16F68" w:rsidR="00A92AA2" w:rsidRPr="006C4206" w:rsidRDefault="00A92AA2" w:rsidP="00A92AA2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27C99">
        <w:t xml:space="preserve">Quando aumenta o volume de dados </w:t>
      </w:r>
      <w:proofErr w:type="gramStart"/>
      <w:r w:rsidRPr="00127C99">
        <w:t>numa</w:t>
      </w:r>
      <w:proofErr w:type="gramEnd"/>
      <w:r w:rsidRPr="00127C99">
        <w:t xml:space="preserve"> </w:t>
      </w:r>
      <w:proofErr w:type="gramStart"/>
      <w:r w:rsidRPr="00127C99">
        <w:t>ligação</w:t>
      </w:r>
      <w:proofErr w:type="gramEnd"/>
      <w:r w:rsidRPr="00127C99">
        <w:t xml:space="preserve"> de baixo débito, o tempo de propagação aumenta </w:t>
      </w:r>
      <w:r>
        <w:rPr>
          <w:rStyle w:val="SoluoChar"/>
        </w:rPr>
        <w:t>F</w:t>
      </w:r>
    </w:p>
    <w:p w14:paraId="795F3869" w14:textId="720670F7" w:rsidR="00A92AA2" w:rsidRPr="006C4206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 xml:space="preserve">A perda de pacotes é originada pelo excesso de dados à entrada </w:t>
      </w:r>
      <w:proofErr w:type="gramStart"/>
      <w:r w:rsidRPr="00127C99">
        <w:t>numa</w:t>
      </w:r>
      <w:proofErr w:type="gramEnd"/>
      <w:r w:rsidRPr="00127C99">
        <w:t xml:space="preserve"> </w:t>
      </w:r>
      <w:proofErr w:type="gramStart"/>
      <w:r w:rsidRPr="00127C99">
        <w:t>fila</w:t>
      </w:r>
      <w:proofErr w:type="gramEnd"/>
      <w:r w:rsidRPr="00127C99">
        <w:t xml:space="preserve"> de espera de um </w:t>
      </w:r>
      <w:proofErr w:type="spellStart"/>
      <w:r w:rsidRPr="00127C99">
        <w:t>equipamento</w:t>
      </w:r>
      <w:r>
        <w:rPr>
          <w:rStyle w:val="SoluoChar"/>
        </w:rPr>
        <w:t>V</w:t>
      </w:r>
      <w:proofErr w:type="spellEnd"/>
    </w:p>
    <w:p w14:paraId="55041D99" w14:textId="1D5E1776" w:rsidR="00A92AA2" w:rsidRPr="006C4206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 xml:space="preserve">Quando o ritmo de chegada de dados é superior à capacidade de transmissão de um </w:t>
      </w:r>
      <w:proofErr w:type="gramStart"/>
      <w:r w:rsidRPr="00127C99">
        <w:t>router</w:t>
      </w:r>
      <w:proofErr w:type="gramEnd"/>
      <w:r w:rsidRPr="00127C99">
        <w:t xml:space="preserve"> ocorre uma situação de congestão</w:t>
      </w:r>
      <w:r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5C500047" w14:textId="47F1C411" w:rsidR="00A92AA2" w:rsidRDefault="00A92AA2" w:rsidP="00A92AA2">
      <w:pPr>
        <w:pStyle w:val="Pergunta"/>
      </w:pPr>
      <w:r w:rsidRPr="00127C99">
        <w:t>Considerando o protocolo HTTP:</w:t>
      </w:r>
    </w:p>
    <w:p w14:paraId="04278C66" w14:textId="4EF1EF99" w:rsidR="00A92AA2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>Uma ligação persistente é mais eficiente que uma ligação não-persistente se existir mais de um pedido</w:t>
      </w:r>
      <w:r>
        <w:rPr>
          <w:rStyle w:val="SoluoChar"/>
        </w:rPr>
        <w:t xml:space="preserve"> V</w:t>
      </w:r>
    </w:p>
    <w:p w14:paraId="7C41C80B" w14:textId="25F3420F" w:rsidR="00A92AA2" w:rsidRPr="006C4206" w:rsidRDefault="00A92AA2" w:rsidP="00A92AA2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127C99">
        <w:t xml:space="preserve">O método DELETE permite apagar o ficheiro especificado no cabeçalho “File:” </w:t>
      </w:r>
      <w:r>
        <w:rPr>
          <w:rStyle w:val="SoluoChar"/>
        </w:rPr>
        <w:t>F</w:t>
      </w:r>
    </w:p>
    <w:p w14:paraId="02A44789" w14:textId="7666E206" w:rsidR="00A92AA2" w:rsidRPr="006C4206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 xml:space="preserve">O protocolo HTTP permite o envio de dados para o servidor </w:t>
      </w:r>
      <w:r>
        <w:rPr>
          <w:rStyle w:val="SoluoChar"/>
        </w:rPr>
        <w:t>V</w:t>
      </w:r>
    </w:p>
    <w:p w14:paraId="7358F7DB" w14:textId="0F58745A" w:rsidR="00A92AA2" w:rsidRPr="006C4206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proofErr w:type="gramStart"/>
      <w:r w:rsidRPr="00127C99">
        <w:t>Numa</w:t>
      </w:r>
      <w:proofErr w:type="gramEnd"/>
      <w:r w:rsidRPr="00127C99">
        <w:t xml:space="preserve"> </w:t>
      </w:r>
      <w:proofErr w:type="gramStart"/>
      <w:r w:rsidRPr="00127C99">
        <w:t>resposta</w:t>
      </w:r>
      <w:proofErr w:type="gramEnd"/>
      <w:r w:rsidRPr="00127C99">
        <w:t xml:space="preserve"> 200 OK a um pedido GET, o campo </w:t>
      </w:r>
      <w:proofErr w:type="spellStart"/>
      <w:r w:rsidRPr="00127C99">
        <w:t>Content-Type</w:t>
      </w:r>
      <w:proofErr w:type="spellEnd"/>
      <w:r w:rsidRPr="00127C99">
        <w:t xml:space="preserve"> indica qual o tipo de objeto retornado no corpo da mensagem</w:t>
      </w:r>
      <w:r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572B0D60" w14:textId="3EAD9E87" w:rsidR="00480D73" w:rsidRDefault="00480D73" w:rsidP="00480D73">
      <w:pPr>
        <w:pStyle w:val="Pergunta"/>
      </w:pPr>
      <w:r>
        <w:t>Relativamente a DNS</w:t>
      </w:r>
      <w:r w:rsidRPr="00127C99">
        <w:t>:</w:t>
      </w:r>
    </w:p>
    <w:p w14:paraId="29ACFB7C" w14:textId="4527A6FD" w:rsidR="00480D73" w:rsidRDefault="00480D73" w:rsidP="00480D73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7730DA">
        <w:t xml:space="preserve">Os servidores de nome </w:t>
      </w:r>
      <w:r>
        <w:t>da raiz</w:t>
      </w:r>
      <w:proofErr w:type="gramStart"/>
      <w:r w:rsidRPr="007730DA">
        <w:t>,</w:t>
      </w:r>
      <w:proofErr w:type="gramEnd"/>
      <w:r w:rsidRPr="007730DA">
        <w:t xml:space="preserve"> cont</w:t>
      </w:r>
      <w:r>
        <w:t>ê</w:t>
      </w:r>
      <w:r w:rsidRPr="007730DA">
        <w:t xml:space="preserve">m informação sobre todos os servidores autoritários de </w:t>
      </w:r>
      <w:r>
        <w:t xml:space="preserve">todos os </w:t>
      </w:r>
      <w:r w:rsidRPr="007730DA">
        <w:t>domínio</w:t>
      </w:r>
      <w:r>
        <w:t>s</w:t>
      </w:r>
      <w:r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6C389531" w14:textId="157E45E3" w:rsidR="00480D73" w:rsidRPr="006C4206" w:rsidRDefault="00480D73" w:rsidP="00480D73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7730DA">
        <w:t xml:space="preserve">A pesquisa do tipo iterativa é mais prejudicial para os servidores de nome </w:t>
      </w:r>
      <w:r>
        <w:t>da raiz</w:t>
      </w:r>
      <w:r w:rsidRPr="007730DA">
        <w:t xml:space="preserve"> do que uma pesquisa do tipo recursiva</w:t>
      </w:r>
      <w:r w:rsidRPr="00127C99">
        <w:t xml:space="preserve"> </w:t>
      </w:r>
      <w:r>
        <w:rPr>
          <w:rStyle w:val="SoluoChar"/>
        </w:rPr>
        <w:t>F</w:t>
      </w:r>
    </w:p>
    <w:p w14:paraId="51C06E23" w14:textId="72BAE3F2" w:rsidR="00480D73" w:rsidRPr="006C4206" w:rsidRDefault="00480D73" w:rsidP="00480D73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7730DA">
        <w:t xml:space="preserve">Um </w:t>
      </w:r>
      <w:proofErr w:type="spellStart"/>
      <w:r w:rsidRPr="00127C99">
        <w:t>resource</w:t>
      </w:r>
      <w:proofErr w:type="spellEnd"/>
      <w:r w:rsidRPr="00127C99">
        <w:t xml:space="preserve"> record</w:t>
      </w:r>
      <w:r w:rsidRPr="007730DA">
        <w:t xml:space="preserve"> do tipo CNAME permite associar um endereço IP a um domínio</w:t>
      </w:r>
      <w:r w:rsidRPr="00127C99">
        <w:t xml:space="preserve"> </w:t>
      </w:r>
      <w:r>
        <w:rPr>
          <w:rStyle w:val="SoluoChar"/>
        </w:rPr>
        <w:t>F</w:t>
      </w:r>
    </w:p>
    <w:p w14:paraId="5E4E1FF0" w14:textId="3BE9173D" w:rsidR="00480D73" w:rsidRPr="006C4206" w:rsidRDefault="00480D73" w:rsidP="00480D73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7730DA">
        <w:t>Os servidores de nome locais</w:t>
      </w:r>
      <w:r>
        <w:t xml:space="preserve"> (</w:t>
      </w:r>
      <w:proofErr w:type="spellStart"/>
      <w:r w:rsidRPr="00127C99">
        <w:t>forwarders</w:t>
      </w:r>
      <w:proofErr w:type="spellEnd"/>
      <w:r>
        <w:t>)</w:t>
      </w:r>
      <w:r w:rsidRPr="007730DA">
        <w:t xml:space="preserve"> utilizam um sistema de cache para melhorar o desempenho no processo de resolução</w:t>
      </w:r>
      <w:r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65B2A80F" w14:textId="258440B9" w:rsidR="00513710" w:rsidRDefault="00513710" w:rsidP="00513710">
      <w:pPr>
        <w:pStyle w:val="Pergunta"/>
      </w:pPr>
      <w:r>
        <w:t xml:space="preserve">Acerca do </w:t>
      </w:r>
      <w:proofErr w:type="gramStart"/>
      <w:r>
        <w:t>e-mail</w:t>
      </w:r>
      <w:proofErr w:type="gramEnd"/>
      <w:r>
        <w:t>, indique</w:t>
      </w:r>
      <w:r w:rsidRPr="00127C99">
        <w:t>:</w:t>
      </w:r>
    </w:p>
    <w:p w14:paraId="11E62D0E" w14:textId="5A0DC627" w:rsidR="00513710" w:rsidRDefault="00513710" w:rsidP="0051371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O protocolo SMTP serve para obter o endereço de correio de um utilizador</w:t>
      </w:r>
      <w:r>
        <w:rPr>
          <w:rStyle w:val="SoluoChar"/>
        </w:rPr>
        <w:t xml:space="preserve"> F</w:t>
      </w:r>
    </w:p>
    <w:p w14:paraId="465B3140" w14:textId="182AEBA4" w:rsidR="00513710" w:rsidRPr="006C4206" w:rsidRDefault="00513710" w:rsidP="00513710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 xml:space="preserve">O IMAP permite a um remetente enviar mensagens diretamente para a caixa de correio enquanto as mensagens enviadas por POP são depositadas diretamente no dispositivo do recetor </w:t>
      </w:r>
      <w:r>
        <w:rPr>
          <w:rStyle w:val="SoluoChar"/>
        </w:rPr>
        <w:t>F</w:t>
      </w:r>
    </w:p>
    <w:p w14:paraId="337D42D0" w14:textId="1DCA2FE1" w:rsidR="00513710" w:rsidRPr="006C4206" w:rsidRDefault="00513710" w:rsidP="0051371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É possível forjar a origem de um </w:t>
      </w:r>
      <w:proofErr w:type="gramStart"/>
      <w:r>
        <w:t>e-mail</w:t>
      </w:r>
      <w:proofErr w:type="gramEnd"/>
      <w:r>
        <w:t xml:space="preserve"> utilizando um endereço de envelope diferente do cabeçalho “</w:t>
      </w:r>
      <w:proofErr w:type="spellStart"/>
      <w:r>
        <w:t>From</w:t>
      </w:r>
      <w:proofErr w:type="spellEnd"/>
      <w:r>
        <w:t xml:space="preserve">:” </w:t>
      </w:r>
      <w:r>
        <w:rPr>
          <w:rStyle w:val="SoluoChar"/>
        </w:rPr>
        <w:t>V</w:t>
      </w:r>
    </w:p>
    <w:p w14:paraId="6778E1E1" w14:textId="0AC504E9" w:rsidR="00513710" w:rsidRPr="006C4206" w:rsidRDefault="00513710" w:rsidP="0051371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O SMTP é utilizado apenas para o envio até ao servidor onde está a caixa de correio do destinatário da mensagem</w:t>
      </w:r>
      <w:r>
        <w:rPr>
          <w:rStyle w:val="SoluoChar"/>
        </w:rPr>
        <w:t xml:space="preserve"> </w:t>
      </w:r>
      <w:r w:rsidR="00FB5474">
        <w:rPr>
          <w:rStyle w:val="SoluoChar"/>
        </w:rPr>
        <w:t>F</w:t>
      </w:r>
    </w:p>
    <w:p w14:paraId="549EB8E5" w14:textId="706DAB0A" w:rsidR="00FB5474" w:rsidRDefault="00FB5474" w:rsidP="00FB5474">
      <w:pPr>
        <w:pStyle w:val="Pergunta"/>
      </w:pPr>
      <w:r>
        <w:lastRenderedPageBreak/>
        <w:t xml:space="preserve">Acerca de CDN, P2P e </w:t>
      </w:r>
      <w:proofErr w:type="spellStart"/>
      <w:r w:rsidRPr="00127C99">
        <w:t>streaming</w:t>
      </w:r>
      <w:proofErr w:type="spellEnd"/>
      <w:r>
        <w:t xml:space="preserve"> de Vídeo</w:t>
      </w:r>
      <w:r w:rsidRPr="00127C99">
        <w:t>:</w:t>
      </w:r>
    </w:p>
    <w:p w14:paraId="68280E31" w14:textId="53D658EC" w:rsidR="00FB5474" w:rsidRDefault="00FB5474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7730DA">
        <w:t>Um</w:t>
      </w:r>
      <w:r>
        <w:t>a</w:t>
      </w:r>
      <w:r w:rsidRPr="007730DA">
        <w:t xml:space="preserve"> CDN tem como objetivo principal a centralização dos ficheiros apenas num determinado servidor</w:t>
      </w:r>
      <w:r>
        <w:rPr>
          <w:rStyle w:val="SoluoChar"/>
        </w:rPr>
        <w:t xml:space="preserve"> F</w:t>
      </w:r>
    </w:p>
    <w:p w14:paraId="63B5684F" w14:textId="09A3309C" w:rsidR="00FB5474" w:rsidRPr="006C4206" w:rsidRDefault="00FB5474" w:rsidP="00FB5474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7730DA">
        <w:t xml:space="preserve">No </w:t>
      </w:r>
      <w:proofErr w:type="spellStart"/>
      <w:r w:rsidRPr="00127C99">
        <w:t>streaming</w:t>
      </w:r>
      <w:proofErr w:type="spellEnd"/>
      <w:r w:rsidRPr="007730DA">
        <w:t xml:space="preserve"> de vídeo sobre HTTP (DASH) é comum o vídeo </w:t>
      </w:r>
      <w:r>
        <w:t>estar codificado com diferentes ritmos binários</w:t>
      </w:r>
      <w:r w:rsidRPr="007730DA">
        <w:t xml:space="preserve"> </w:t>
      </w:r>
      <w:r>
        <w:rPr>
          <w:rStyle w:val="SoluoChar"/>
        </w:rPr>
        <w:t>V</w:t>
      </w:r>
    </w:p>
    <w:p w14:paraId="416F77DD" w14:textId="7B27BD13" w:rsidR="00FB5474" w:rsidRPr="006C4206" w:rsidRDefault="00FB5474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7730DA">
        <w:t xml:space="preserve">Numa arquitetura P2P, não é possível um </w:t>
      </w:r>
      <w:proofErr w:type="spellStart"/>
      <w:r w:rsidRPr="00127C99">
        <w:t>peer</w:t>
      </w:r>
      <w:proofErr w:type="spellEnd"/>
      <w:r w:rsidRPr="007730DA">
        <w:t xml:space="preserve"> fazer </w:t>
      </w:r>
      <w:proofErr w:type="gramStart"/>
      <w:r w:rsidRPr="00127C99">
        <w:t>download</w:t>
      </w:r>
      <w:proofErr w:type="gramEnd"/>
      <w:r w:rsidRPr="007730DA">
        <w:t xml:space="preserve"> e </w:t>
      </w:r>
      <w:proofErr w:type="spellStart"/>
      <w:r w:rsidRPr="00127C99">
        <w:t>upload</w:t>
      </w:r>
      <w:proofErr w:type="spellEnd"/>
      <w:r w:rsidRPr="007730DA">
        <w:t xml:space="preserve"> em simultâneo</w:t>
      </w:r>
      <w:r>
        <w:t xml:space="preserve"> </w:t>
      </w:r>
      <w:r>
        <w:rPr>
          <w:rStyle w:val="SoluoChar"/>
        </w:rPr>
        <w:t>F</w:t>
      </w:r>
    </w:p>
    <w:p w14:paraId="6C5638F7" w14:textId="6D3B4970" w:rsidR="00FB5474" w:rsidRPr="006C4206" w:rsidRDefault="00FB5474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7730DA">
        <w:t xml:space="preserve">Em </w:t>
      </w:r>
      <w:proofErr w:type="spellStart"/>
      <w:r w:rsidRPr="00127C99">
        <w:t>streaming</w:t>
      </w:r>
      <w:proofErr w:type="spellEnd"/>
      <w:r w:rsidRPr="007730DA">
        <w:t xml:space="preserve"> de vídeo sobre HTTP, os dados são transportados sobre UDP</w:t>
      </w:r>
      <w:r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78CBC2CA" w14:textId="5B2590EF" w:rsidR="00C74807" w:rsidRDefault="00C74807" w:rsidP="00127C99">
      <w:pPr>
        <w:pStyle w:val="Pergunta"/>
      </w:pPr>
      <w:r w:rsidRPr="009510C7">
        <w:t>A tabela seguinte apresenta uma</w:t>
      </w:r>
      <w:r w:rsidR="00BB2DFC" w:rsidRPr="009510C7">
        <w:t xml:space="preserve"> ligação para a</w:t>
      </w:r>
      <w:r w:rsidRPr="009510C7">
        <w:t xml:space="preserve">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1129"/>
        <w:gridCol w:w="467"/>
        <w:gridCol w:w="455"/>
        <w:gridCol w:w="418"/>
        <w:gridCol w:w="690"/>
        <w:gridCol w:w="706"/>
        <w:gridCol w:w="868"/>
      </w:tblGrid>
      <w:tr w:rsidR="005C60AF" w:rsidRPr="00FE3CCC" w14:paraId="2269D745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064FD471" w14:textId="78B68DA0" w:rsidR="005C60AF" w:rsidRPr="00FE3CCC" w:rsidRDefault="008C3DEC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proofErr w:type="spellStart"/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Origem</w:t>
            </w:r>
            <w:proofErr w:type="spellEnd"/>
          </w:p>
        </w:tc>
        <w:tc>
          <w:tcPr>
            <w:tcW w:w="1129" w:type="dxa"/>
            <w:shd w:val="clear" w:color="auto" w:fill="auto"/>
          </w:tcPr>
          <w:p w14:paraId="3F95A148" w14:textId="338DE0A6" w:rsidR="005C60AF" w:rsidRPr="00FE3CCC" w:rsidRDefault="008C3DEC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proofErr w:type="spellStart"/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Destino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A5923C4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78BE0385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SYN</w:t>
            </w:r>
          </w:p>
        </w:tc>
        <w:tc>
          <w:tcPr>
            <w:tcW w:w="0" w:type="auto"/>
            <w:shd w:val="clear" w:color="auto" w:fill="auto"/>
          </w:tcPr>
          <w:p w14:paraId="2C9A060B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FIN</w:t>
            </w:r>
          </w:p>
        </w:tc>
        <w:tc>
          <w:tcPr>
            <w:tcW w:w="0" w:type="auto"/>
            <w:shd w:val="clear" w:color="auto" w:fill="auto"/>
          </w:tcPr>
          <w:p w14:paraId="2BE6B03C" w14:textId="702098A8" w:rsidR="005C60AF" w:rsidRPr="00FE3CCC" w:rsidRDefault="008C3DEC" w:rsidP="008C3DEC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Nº </w:t>
            </w:r>
            <w:r w:rsidR="005C60AF"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SEQ</w:t>
            </w:r>
          </w:p>
        </w:tc>
        <w:tc>
          <w:tcPr>
            <w:tcW w:w="0" w:type="auto"/>
            <w:shd w:val="clear" w:color="auto" w:fill="auto"/>
          </w:tcPr>
          <w:p w14:paraId="4C03B846" w14:textId="3C66E160" w:rsidR="005C60AF" w:rsidRPr="00FE3CCC" w:rsidRDefault="008C3DEC" w:rsidP="008C3DEC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Nº </w:t>
            </w:r>
            <w:r w:rsidR="005C60AF"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14:paraId="45C14466" w14:textId="673990DD" w:rsidR="005C60AF" w:rsidRPr="00FE3CCC" w:rsidRDefault="008C3DEC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proofErr w:type="spellStart"/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Tamanho</w:t>
            </w:r>
            <w:proofErr w:type="spellEnd"/>
          </w:p>
        </w:tc>
      </w:tr>
      <w:tr w:rsidR="005C60AF" w:rsidRPr="00FE3CCC" w14:paraId="33B23B98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51744037" w14:textId="77777777" w:rsidR="005C60AF" w:rsidRPr="00FE3CCC" w:rsidRDefault="005C60AF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</w:tcPr>
          <w:p w14:paraId="73D06920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</w:tcPr>
          <w:p w14:paraId="1D5DE717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36771793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1D0416A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D6A3F45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14:paraId="700A2A02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0FA76F3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17B6C2B0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57A4FE99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</w:tcPr>
          <w:p w14:paraId="6FC81F40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</w:tcPr>
          <w:p w14:paraId="6B63DB20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0DA44A5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0886F0C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D18D1A4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99</w:t>
            </w:r>
          </w:p>
        </w:tc>
        <w:tc>
          <w:tcPr>
            <w:tcW w:w="0" w:type="auto"/>
            <w:shd w:val="clear" w:color="auto" w:fill="auto"/>
          </w:tcPr>
          <w:p w14:paraId="0C2F2F7D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</w:tcPr>
          <w:p w14:paraId="093D8227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428688F5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95791B8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F7E35BF" w14:textId="77777777" w:rsidR="005C60AF" w:rsidRPr="00FE3CCC" w:rsidRDefault="005C60AF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77E09FC6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7F5E6264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2F19315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8A4771A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hideMark/>
          </w:tcPr>
          <w:p w14:paraId="0879FE8F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4B276CD2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712515EE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E410296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F0CF754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F792C42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6A3922E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C2BBD03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4FEEECF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hideMark/>
          </w:tcPr>
          <w:p w14:paraId="731C696A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4050F34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2000</w:t>
            </w:r>
          </w:p>
        </w:tc>
      </w:tr>
      <w:tr w:rsidR="005C60AF" w:rsidRPr="00FE3CCC" w14:paraId="211F217F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6C735B6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1364507A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A700522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6818E4C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33C9BC7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730F48A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3001</w:t>
            </w:r>
          </w:p>
        </w:tc>
        <w:tc>
          <w:tcPr>
            <w:tcW w:w="0" w:type="auto"/>
            <w:shd w:val="clear" w:color="auto" w:fill="auto"/>
            <w:hideMark/>
          </w:tcPr>
          <w:p w14:paraId="6C222467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74DB6E30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2000</w:t>
            </w:r>
          </w:p>
        </w:tc>
      </w:tr>
      <w:tr w:rsidR="005C60AF" w:rsidRPr="00FE3CCC" w14:paraId="68DF769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4254DAEE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4C5FB57A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EC1DB12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DFDFB89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3A780DF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C07DD80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5001</w:t>
            </w:r>
          </w:p>
        </w:tc>
        <w:tc>
          <w:tcPr>
            <w:tcW w:w="0" w:type="auto"/>
            <w:shd w:val="clear" w:color="auto" w:fill="auto"/>
            <w:hideMark/>
          </w:tcPr>
          <w:p w14:paraId="34C96652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D672411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2000</w:t>
            </w:r>
          </w:p>
        </w:tc>
      </w:tr>
      <w:tr w:rsidR="005C60AF" w:rsidRPr="00FE3CCC" w14:paraId="5B9B88DE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FD48313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76B5470A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373545A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A77D524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23894C2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FAF7F50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1AB3F9AF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7001</w:t>
            </w:r>
          </w:p>
        </w:tc>
        <w:tc>
          <w:tcPr>
            <w:tcW w:w="0" w:type="auto"/>
            <w:shd w:val="clear" w:color="auto" w:fill="auto"/>
            <w:hideMark/>
          </w:tcPr>
          <w:p w14:paraId="057E5BFC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</w:tr>
      <w:tr w:rsidR="005C60AF" w:rsidRPr="00FE3CCC" w14:paraId="2B196FD4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8DEA0EF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FD0ED6F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5D31717F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4CDBFB7D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E4BC8E5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C66D4E8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7001</w:t>
            </w:r>
          </w:p>
        </w:tc>
        <w:tc>
          <w:tcPr>
            <w:tcW w:w="0" w:type="auto"/>
            <w:shd w:val="clear" w:color="auto" w:fill="auto"/>
            <w:hideMark/>
          </w:tcPr>
          <w:p w14:paraId="00028859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  <w:hideMark/>
          </w:tcPr>
          <w:p w14:paraId="7C357D6B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100</w:t>
            </w:r>
          </w:p>
        </w:tc>
      </w:tr>
      <w:tr w:rsidR="005C60AF" w:rsidRPr="00FE3CCC" w14:paraId="6CB76A70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9E3E652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7078427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46656DA9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C2CCDA7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DDA50AB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B557128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7101</w:t>
            </w:r>
          </w:p>
        </w:tc>
        <w:tc>
          <w:tcPr>
            <w:tcW w:w="0" w:type="auto"/>
            <w:shd w:val="clear" w:color="auto" w:fill="auto"/>
            <w:hideMark/>
          </w:tcPr>
          <w:p w14:paraId="77E2FED8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  <w:hideMark/>
          </w:tcPr>
          <w:p w14:paraId="5A579336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062009C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37B3323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3865A7A6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EDD4E4B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7B11558E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30C1F45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3188F7A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  <w:hideMark/>
          </w:tcPr>
          <w:p w14:paraId="40452D5D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38EA0DCB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100</w:t>
            </w:r>
          </w:p>
        </w:tc>
      </w:tr>
      <w:tr w:rsidR="005C60AF" w:rsidRPr="00FE3CCC" w14:paraId="50C6B6C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622DEE6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2CDD05B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3CBF12BE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93EDB25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B69BEEE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2CE9BE9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300</w:t>
            </w:r>
          </w:p>
        </w:tc>
        <w:tc>
          <w:tcPr>
            <w:tcW w:w="0" w:type="auto"/>
            <w:shd w:val="clear" w:color="auto" w:fill="auto"/>
            <w:hideMark/>
          </w:tcPr>
          <w:p w14:paraId="3B3FFF41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213030A4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4D9594C4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25DE646" w14:textId="77777777" w:rsidR="005C60AF" w:rsidRPr="00FE3CCC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1757F54E" w14:textId="77777777" w:rsidR="005C60AF" w:rsidRPr="00FE3CCC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46A7E24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2475E586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9F3133B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D359832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6C1CA73A" w14:textId="77777777" w:rsidR="005C60AF" w:rsidRPr="00FE3CCC" w:rsidRDefault="005C60AF" w:rsidP="002A7FD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301</w:t>
            </w:r>
          </w:p>
        </w:tc>
        <w:tc>
          <w:tcPr>
            <w:tcW w:w="0" w:type="auto"/>
            <w:shd w:val="clear" w:color="auto" w:fill="auto"/>
            <w:hideMark/>
          </w:tcPr>
          <w:p w14:paraId="22485FF2" w14:textId="77777777" w:rsidR="005C60AF" w:rsidRPr="00FE3CCC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</w:tbl>
    <w:p w14:paraId="62E9FE2C" w14:textId="09FBB4EE" w:rsidR="005C60AF" w:rsidRPr="005C60AF" w:rsidRDefault="005C60AF" w:rsidP="005C60AF">
      <w:pPr>
        <w:pStyle w:val="Pergunta"/>
      </w:pPr>
      <w:r w:rsidRPr="009510C7">
        <w:t>Qual o valor mínimo do MSS nesta ligação?</w:t>
      </w:r>
    </w:p>
    <w:p w14:paraId="45C8C935" w14:textId="77777777" w:rsidR="005C60AF" w:rsidRPr="001E504C" w:rsidRDefault="005C60AF" w:rsidP="005C60AF">
      <w:pPr>
        <w:pStyle w:val="RespostaDesenvolvimento"/>
        <w:rPr>
          <w:lang w:val="en-GB"/>
        </w:rPr>
      </w:pPr>
      <w:r w:rsidRPr="001E504C">
        <w:rPr>
          <w:rFonts w:cs="Arial"/>
          <w:vanish/>
          <w:color w:val="FF0000"/>
          <w:sz w:val="20"/>
          <w:szCs w:val="20"/>
          <w:lang w:val="en-GB" w:eastAsia="pt-PT"/>
        </w:rPr>
        <w:t>2000</w:t>
      </w:r>
    </w:p>
    <w:p w14:paraId="42DBCD52" w14:textId="58A2D725" w:rsidR="005C60AF" w:rsidRPr="005C60AF" w:rsidRDefault="005C60AF" w:rsidP="005C60AF">
      <w:pPr>
        <w:pStyle w:val="Pergunta"/>
      </w:pPr>
      <w:r w:rsidRPr="009510C7">
        <w:t xml:space="preserve">Indique qual o valor mínimo do campo </w:t>
      </w:r>
      <w:r>
        <w:t xml:space="preserve">RECEIVE WINDOW, </w:t>
      </w:r>
      <w:r w:rsidRPr="005C60AF">
        <w:t>anunciado</w:t>
      </w:r>
      <w:r w:rsidRPr="009510C7">
        <w:t xml:space="preserve"> em cada um dos sentidos, </w:t>
      </w:r>
      <w:r w:rsidRPr="005C60AF">
        <w:t xml:space="preserve">de forma a permitir a transferência de dados apresentada </w:t>
      </w:r>
      <w:r w:rsidRPr="009510C7">
        <w:t>nesta ligação?</w:t>
      </w:r>
    </w:p>
    <w:p w14:paraId="05609F2E" w14:textId="3B3FEA2B" w:rsidR="005C60AF" w:rsidRPr="00FE3CCC" w:rsidRDefault="005C60AF" w:rsidP="005C60AF">
      <w:pPr>
        <w:pStyle w:val="RespostaDesenvolvimento"/>
        <w:rPr>
          <w:lang w:val="en-US"/>
        </w:rPr>
      </w:pPr>
      <w:r w:rsidRPr="00FE3CCC">
        <w:rPr>
          <w:color w:val="000000" w:themeColor="text1"/>
          <w:lang w:val="en-US"/>
        </w:rPr>
        <w:t xml:space="preserve">10.0.0.1 </w:t>
      </w:r>
      <w:r w:rsidRPr="00FE3CCC">
        <w:rPr>
          <w:color w:val="000000" w:themeColor="text1"/>
          <w:lang w:val="en-US"/>
        </w:rPr>
        <w:sym w:font="Wingdings" w:char="F0E0"/>
      </w:r>
      <w:r w:rsidRPr="00FE3CCC">
        <w:rPr>
          <w:color w:val="000000" w:themeColor="text1"/>
          <w:lang w:val="en-US"/>
        </w:rPr>
        <w:t xml:space="preserve"> 20.0.0.1 =</w:t>
      </w:r>
      <w:r w:rsidRPr="00FE3CCC">
        <w:rPr>
          <w:color w:val="000000" w:themeColor="text1"/>
          <w:lang w:val="en-US"/>
        </w:rPr>
        <w:tab/>
      </w:r>
      <w:r w:rsidRPr="00FE3CCC">
        <w:rPr>
          <w:color w:val="000000" w:themeColor="text1"/>
          <w:lang w:val="en-US"/>
        </w:rPr>
        <w:tab/>
      </w:r>
      <w:r w:rsidRPr="00FE3CCC">
        <w:rPr>
          <w:color w:val="000000" w:themeColor="text1"/>
          <w:lang w:val="en-US"/>
        </w:rPr>
        <w:tab/>
      </w:r>
      <w:r w:rsidRPr="00FE3CCC">
        <w:rPr>
          <w:color w:val="000000" w:themeColor="text1"/>
          <w:lang w:val="en-US"/>
        </w:rPr>
        <w:tab/>
      </w:r>
      <w:r w:rsidRPr="00FE3CCC">
        <w:rPr>
          <w:color w:val="000000" w:themeColor="text1"/>
          <w:lang w:val="en-US"/>
        </w:rPr>
        <w:tab/>
      </w:r>
      <w:r w:rsidRPr="00FE3CCC">
        <w:rPr>
          <w:vanish/>
          <w:color w:val="000000" w:themeColor="text1"/>
          <w:lang w:val="en-US"/>
        </w:rPr>
        <w:t xml:space="preserve"> </w:t>
      </w:r>
      <w:r>
        <w:rPr>
          <w:rFonts w:cs="Arial"/>
          <w:vanish/>
          <w:color w:val="FF0000"/>
          <w:sz w:val="20"/>
          <w:szCs w:val="20"/>
          <w:lang w:val="en-US" w:eastAsia="pt-PT"/>
        </w:rPr>
        <w:t>1</w:t>
      </w:r>
      <w:r w:rsidRPr="00FE3CCC">
        <w:rPr>
          <w:rFonts w:cs="Arial"/>
          <w:vanish/>
          <w:color w:val="FF0000"/>
          <w:sz w:val="20"/>
          <w:szCs w:val="20"/>
          <w:lang w:val="en-US" w:eastAsia="pt-PT"/>
        </w:rPr>
        <w:t>00</w:t>
      </w:r>
      <w:r w:rsidRPr="00FE3CCC">
        <w:rPr>
          <w:rFonts w:cs="Arial"/>
          <w:vanish/>
          <w:color w:val="FF0000"/>
          <w:sz w:val="20"/>
          <w:szCs w:val="20"/>
          <w:lang w:val="en-US" w:eastAsia="pt-PT"/>
        </w:rPr>
        <w:tab/>
      </w:r>
      <w:r w:rsidRPr="00FE3CCC">
        <w:rPr>
          <w:color w:val="000000" w:themeColor="text1"/>
          <w:lang w:val="en-US"/>
        </w:rPr>
        <w:t xml:space="preserve">20.0.0.1 </w:t>
      </w:r>
      <w:r w:rsidRPr="00FE3CCC">
        <w:rPr>
          <w:color w:val="000000" w:themeColor="text1"/>
          <w:lang w:val="en-US"/>
        </w:rPr>
        <w:sym w:font="Wingdings" w:char="F0E0"/>
      </w:r>
      <w:r w:rsidRPr="00FE3CCC">
        <w:rPr>
          <w:color w:val="000000" w:themeColor="text1"/>
          <w:lang w:val="en-US"/>
        </w:rPr>
        <w:t xml:space="preserve"> 10.0.0.1 =</w:t>
      </w:r>
      <w:r w:rsidRPr="00FE3CCC">
        <w:rPr>
          <w:lang w:val="en-US"/>
        </w:rPr>
        <w:t xml:space="preserve"> </w:t>
      </w:r>
      <w:r>
        <w:rPr>
          <w:rFonts w:cs="Arial"/>
          <w:vanish/>
          <w:color w:val="FF0000"/>
          <w:sz w:val="20"/>
          <w:szCs w:val="20"/>
          <w:lang w:val="en-US" w:eastAsia="pt-PT"/>
        </w:rPr>
        <w:t>60</w:t>
      </w:r>
      <w:r w:rsidRPr="00FE3CCC">
        <w:rPr>
          <w:rFonts w:cs="Arial"/>
          <w:vanish/>
          <w:color w:val="FF0000"/>
          <w:sz w:val="20"/>
          <w:szCs w:val="20"/>
          <w:lang w:val="en-US" w:eastAsia="pt-PT"/>
        </w:rPr>
        <w:t>00</w:t>
      </w:r>
    </w:p>
    <w:p w14:paraId="66C759C3" w14:textId="02B61C31" w:rsidR="005C60AF" w:rsidRPr="005C60AF" w:rsidRDefault="005C60AF" w:rsidP="005C60AF">
      <w:pPr>
        <w:pStyle w:val="Pergunta"/>
      </w:pPr>
      <w:r w:rsidRPr="009510C7">
        <w:t>Indique quantos bytes foram transferidos de 20.0.0.1 para 10.0.0.1?</w:t>
      </w:r>
    </w:p>
    <w:p w14:paraId="08CB7492" w14:textId="77777777" w:rsidR="005C60AF" w:rsidRPr="001E504C" w:rsidRDefault="005C60AF" w:rsidP="005C60AF">
      <w:pPr>
        <w:pStyle w:val="RespostaDesenvolvimento"/>
        <w:rPr>
          <w:lang w:val="en-GB"/>
        </w:rPr>
      </w:pPr>
      <w:r w:rsidRPr="001E504C">
        <w:rPr>
          <w:rFonts w:cs="Arial"/>
          <w:vanish/>
          <w:color w:val="FF0000"/>
          <w:sz w:val="20"/>
          <w:szCs w:val="20"/>
          <w:lang w:val="en-GB" w:eastAsia="pt-PT"/>
        </w:rPr>
        <w:t>200</w:t>
      </w:r>
      <w:r w:rsidRPr="001E504C">
        <w:rPr>
          <w:lang w:val="en-GB"/>
        </w:rPr>
        <w:t xml:space="preserve"> </w:t>
      </w:r>
    </w:p>
    <w:p w14:paraId="09F99E85" w14:textId="27A899B5" w:rsidR="008222C4" w:rsidRDefault="008222C4" w:rsidP="008222C4">
      <w:pPr>
        <w:pStyle w:val="Pergunta"/>
      </w:pPr>
      <w:r>
        <w:t xml:space="preserve">Acerca </w:t>
      </w:r>
      <w:proofErr w:type="gramStart"/>
      <w:r>
        <w:t>do UDP</w:t>
      </w:r>
      <w:proofErr w:type="gramEnd"/>
      <w:r w:rsidRPr="00127C99">
        <w:t>:</w:t>
      </w:r>
    </w:p>
    <w:p w14:paraId="4842F79C" w14:textId="4ABC14C5" w:rsidR="008222C4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O protocolo UDP garante a entrega fiável e ordenada de dados à camada de aplicação </w:t>
      </w:r>
      <w:r>
        <w:rPr>
          <w:rStyle w:val="SoluoChar"/>
        </w:rPr>
        <w:t>F</w:t>
      </w:r>
    </w:p>
    <w:p w14:paraId="4C21E45A" w14:textId="4E2697D1" w:rsidR="008222C4" w:rsidRPr="006C4206" w:rsidRDefault="008222C4" w:rsidP="008222C4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 xml:space="preserve">No protocolo UDP são usados números de sequência (SEQ) e </w:t>
      </w:r>
      <w:proofErr w:type="spellStart"/>
      <w:r w:rsidRPr="005C60AF">
        <w:t>acknowledge</w:t>
      </w:r>
      <w:proofErr w:type="spellEnd"/>
      <w:r>
        <w:t xml:space="preserve"> (ACK)</w:t>
      </w:r>
      <w:r>
        <w:t xml:space="preserve"> </w:t>
      </w:r>
      <w:r>
        <w:rPr>
          <w:rStyle w:val="SoluoChar"/>
        </w:rPr>
        <w:t>F</w:t>
      </w:r>
    </w:p>
    <w:p w14:paraId="4B4231E0" w14:textId="0B4E5733" w:rsidR="008222C4" w:rsidRPr="006C4206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O protocolo UDP permite a deteção de erros </w:t>
      </w:r>
      <w:r>
        <w:rPr>
          <w:rStyle w:val="SoluoChar"/>
        </w:rPr>
        <w:t>V</w:t>
      </w:r>
    </w:p>
    <w:p w14:paraId="45804EC4" w14:textId="3E9414C9" w:rsidR="008222C4" w:rsidRPr="006C4206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7730DA">
        <w:t xml:space="preserve">Não existe estabelecimento de </w:t>
      </w:r>
      <w:r>
        <w:t xml:space="preserve">ligação </w:t>
      </w:r>
      <w:r w:rsidRPr="007730DA">
        <w:t>no protocolo UDP</w:t>
      </w:r>
      <w:r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30A57590" w14:textId="7DA9580C" w:rsidR="008222C4" w:rsidRDefault="008222C4" w:rsidP="008222C4">
      <w:pPr>
        <w:pStyle w:val="Pergunta"/>
      </w:pPr>
      <w:r>
        <w:t>Sobre transferência fiável e protocolos de retransmissão</w:t>
      </w:r>
      <w:r w:rsidRPr="00127C99">
        <w:t>:</w:t>
      </w:r>
    </w:p>
    <w:p w14:paraId="569BD287" w14:textId="39B650BB" w:rsidR="008222C4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A não receção do pacote de confirmação ACK pelo emissor significa que o bloco transmitido não foi entregue ao recetor </w:t>
      </w:r>
      <w:r>
        <w:rPr>
          <w:rStyle w:val="SoluoChar"/>
        </w:rPr>
        <w:t>F</w:t>
      </w:r>
    </w:p>
    <w:p w14:paraId="32E86E3E" w14:textId="577DB86C" w:rsidR="008222C4" w:rsidRPr="006C4206" w:rsidRDefault="008222C4" w:rsidP="008222C4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>O protocolo Stop-</w:t>
      </w:r>
      <w:proofErr w:type="spellStart"/>
      <w:r>
        <w:t>and</w:t>
      </w:r>
      <w:proofErr w:type="spellEnd"/>
      <w:r>
        <w:t>-</w:t>
      </w:r>
      <w:proofErr w:type="spellStart"/>
      <w:r>
        <w:t>Wait</w:t>
      </w:r>
      <w:proofErr w:type="spellEnd"/>
      <w:r>
        <w:t xml:space="preserve"> é um exemplo de um protocolo que explorar as técnicas de </w:t>
      </w:r>
      <w:proofErr w:type="gramStart"/>
      <w:r w:rsidRPr="005C60AF">
        <w:t>pipeline</w:t>
      </w:r>
      <w:proofErr w:type="gramEnd"/>
      <w:r>
        <w:t xml:space="preserve"> </w:t>
      </w:r>
      <w:r>
        <w:rPr>
          <w:rStyle w:val="SoluoChar"/>
        </w:rPr>
        <w:t>F</w:t>
      </w:r>
    </w:p>
    <w:p w14:paraId="19DA1B44" w14:textId="210DD47E" w:rsidR="008222C4" w:rsidRPr="006C4206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Em </w:t>
      </w:r>
      <w:proofErr w:type="spellStart"/>
      <w:r>
        <w:t>Go</w:t>
      </w:r>
      <w:proofErr w:type="spellEnd"/>
      <w:r>
        <w:t>-</w:t>
      </w:r>
      <w:proofErr w:type="spellStart"/>
      <w:r>
        <w:t>Back</w:t>
      </w:r>
      <w:proofErr w:type="spellEnd"/>
      <w:r>
        <w:t xml:space="preserve">-N os pacotes recebidos fora de ordem são descartados </w:t>
      </w:r>
      <w:r>
        <w:rPr>
          <w:rStyle w:val="SoluoChar"/>
        </w:rPr>
        <w:t>V</w:t>
      </w:r>
    </w:p>
    <w:p w14:paraId="5F54B1E7" w14:textId="11C047BC" w:rsidR="008222C4" w:rsidRPr="006C4206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7730DA">
        <w:t xml:space="preserve">Em </w:t>
      </w:r>
      <w:proofErr w:type="spellStart"/>
      <w:r w:rsidRPr="007730DA">
        <w:t>Selective-Repeat</w:t>
      </w:r>
      <w:proofErr w:type="spellEnd"/>
      <w:r w:rsidRPr="007730DA">
        <w:t xml:space="preserve"> o emissor mantém um </w:t>
      </w:r>
      <w:r w:rsidRPr="005C60AF">
        <w:t>timer</w:t>
      </w:r>
      <w:r w:rsidRPr="007730DA">
        <w:t xml:space="preserve"> para cada pacote em trânsito sem ACK recebido</w:t>
      </w:r>
      <w:r>
        <w:rPr>
          <w:rStyle w:val="SoluoChar"/>
        </w:rPr>
        <w:t xml:space="preserve"> V</w:t>
      </w:r>
    </w:p>
    <w:p w14:paraId="7B673ABB" w14:textId="434B891C" w:rsidR="001133A1" w:rsidRDefault="001133A1" w:rsidP="001133A1">
      <w:pPr>
        <w:pStyle w:val="Pergunta"/>
      </w:pPr>
      <w:r>
        <w:t>Em relação ao protocolo TCP:</w:t>
      </w:r>
    </w:p>
    <w:p w14:paraId="42450E05" w14:textId="25962370" w:rsidR="001133A1" w:rsidRDefault="001133A1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Estabelece uma ligação antes de transferir as mensagens da camada acima </w:t>
      </w:r>
      <w:r>
        <w:rPr>
          <w:rStyle w:val="SoluoChar"/>
        </w:rPr>
        <w:t>V</w:t>
      </w:r>
    </w:p>
    <w:p w14:paraId="6E37B9D8" w14:textId="08A1FAFA" w:rsidR="001133A1" w:rsidRPr="006C4206" w:rsidRDefault="001133A1" w:rsidP="001133A1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>Na sua mais recente versão, uma ligação TCP pode ter vários destinatários</w:t>
      </w:r>
      <w:r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6AE1801D" w14:textId="5BC8E718" w:rsidR="001133A1" w:rsidRPr="006C4206" w:rsidRDefault="001133A1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Disponibiliza serviços de estabelecimento de ligação e controlo de congestão </w:t>
      </w:r>
      <w:r>
        <w:rPr>
          <w:rStyle w:val="SoluoChar"/>
        </w:rPr>
        <w:t>V</w:t>
      </w:r>
    </w:p>
    <w:p w14:paraId="67FCC10F" w14:textId="36835F11" w:rsidR="001133A1" w:rsidRPr="006C4206" w:rsidRDefault="001133A1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Implementa identificadores de sequência representados por 14-bits no cabeçalho TCP</w:t>
      </w:r>
      <w:r>
        <w:rPr>
          <w:rStyle w:val="SoluoChar"/>
        </w:rPr>
        <w:t xml:space="preserve"> F</w:t>
      </w:r>
    </w:p>
    <w:p w14:paraId="32CD08B1" w14:textId="77777777" w:rsidR="001133A1" w:rsidRPr="00A457E9" w:rsidRDefault="007730DA" w:rsidP="001133A1">
      <w:pPr>
        <w:pStyle w:val="Pergunta"/>
        <w:rPr>
          <w:rFonts w:eastAsiaTheme="minorHAnsi"/>
          <w:lang w:val="en-US"/>
        </w:rPr>
      </w:pPr>
      <w:r w:rsidRPr="005C60AF">
        <w:t xml:space="preserve">Dois </w:t>
      </w:r>
      <w:proofErr w:type="gramStart"/>
      <w:r w:rsidRPr="005C60AF">
        <w:t>routers</w:t>
      </w:r>
      <w:proofErr w:type="gramEnd"/>
      <w:r w:rsidRPr="005C60AF">
        <w:t xml:space="preserve"> separados de 100 km estão interligados através de uma rede de transmissão constituída por uma ligação com tecnologia ótica. O protocolo utilizado na transmissão é do tipo Go-back-n, ao ritmo de 1 Gbps, com tramas de dimensão média 2500 bytes. A ligação tem </w:t>
      </w:r>
      <w:r w:rsidR="008E67A9" w:rsidRPr="005C60AF">
        <w:t>um BER de</w:t>
      </w:r>
      <w:r w:rsidRPr="005C60AF">
        <w:t xml:space="preserve"> 10</w:t>
      </w:r>
      <w:r w:rsidRPr="001133A1">
        <w:rPr>
          <w:vertAlign w:val="superscript"/>
        </w:rPr>
        <w:t>-6</w:t>
      </w:r>
      <w:r w:rsidRPr="005C60AF">
        <w:t xml:space="preserve"> e velocidade de propagação 2x10</w:t>
      </w:r>
      <w:r w:rsidRPr="001133A1">
        <w:rPr>
          <w:vertAlign w:val="superscript"/>
        </w:rPr>
        <w:t>8</w:t>
      </w:r>
      <w:r w:rsidRPr="005C60AF">
        <w:t xml:space="preserve">m/s. </w:t>
      </w:r>
      <w:r w:rsidR="008E67A9" w:rsidRPr="005C60AF">
        <w:t>D</w:t>
      </w:r>
      <w:r w:rsidRPr="005C60AF">
        <w:t xml:space="preserve">etermine o </w:t>
      </w:r>
      <w:r w:rsidR="008E67A9" w:rsidRPr="005C60AF">
        <w:t xml:space="preserve">tamanho da janela ideal de forma a maximizar </w:t>
      </w:r>
      <w:r w:rsidRPr="005C60AF">
        <w:t>a eficiência</w:t>
      </w:r>
      <w:r w:rsidR="004F3B8A" w:rsidRPr="005C60AF">
        <w:t xml:space="preserve"> (calcule também a eficiência)</w:t>
      </w:r>
      <w:r w:rsidRPr="005C60AF">
        <w:t xml:space="preserve">. </w:t>
      </w:r>
    </w:p>
    <w:p w14:paraId="12D688F0" w14:textId="77777777" w:rsidR="001133A1" w:rsidRDefault="001133A1" w:rsidP="001133A1">
      <w:pPr>
        <w:pStyle w:val="Soluo"/>
        <w:rPr>
          <w:lang w:eastAsia="en-GB"/>
        </w:rPr>
      </w:pPr>
      <w:r w:rsidRPr="001E504C">
        <w:rPr>
          <w:lang w:eastAsia="en-GB"/>
        </w:rPr>
        <w:t>Tp=100/200000=0,5ms,Tix=2500*8/1000000000=0,02ms,a=Tp/Tix=25,N=1+2a=51,</w:t>
      </w:r>
    </w:p>
    <w:p w14:paraId="7ED32A2A" w14:textId="4B500B3F" w:rsidR="001133A1" w:rsidRPr="001E504C" w:rsidRDefault="001133A1" w:rsidP="001133A1">
      <w:pPr>
        <w:pStyle w:val="Soluo"/>
        <w:rPr>
          <w:lang w:eastAsia="en-GB"/>
        </w:rPr>
      </w:pPr>
      <w:r w:rsidRPr="001E504C">
        <w:rPr>
          <w:lang w:eastAsia="en-GB"/>
        </w:rPr>
        <w:t>Pf=20000*0,000001=0,02,</w:t>
      </w:r>
      <w:proofErr w:type="gramStart"/>
      <w:r w:rsidRPr="001E504C">
        <w:rPr>
          <w:lang w:eastAsia="en-GB"/>
        </w:rPr>
        <w:t>U=(1-Pf</w:t>
      </w:r>
      <w:proofErr w:type="gramEnd"/>
      <w:r w:rsidRPr="001E504C">
        <w:rPr>
          <w:lang w:eastAsia="en-GB"/>
        </w:rPr>
        <w:t>)/(1+Pf*(N-1))=(1-0,02)/(1+0,02*(51-1))=0,49,Umáx=49%</w:t>
      </w:r>
    </w:p>
    <w:p w14:paraId="0605927C" w14:textId="77777777" w:rsidR="001133A1" w:rsidRPr="001E504C" w:rsidRDefault="001133A1" w:rsidP="001133A1">
      <w:pPr>
        <w:pStyle w:val="RespostaDesenvolvimento"/>
        <w:rPr>
          <w:lang w:eastAsia="en-GB"/>
        </w:rPr>
      </w:pPr>
    </w:p>
    <w:p w14:paraId="1ED15107" w14:textId="77777777" w:rsidR="001133A1" w:rsidRPr="001E504C" w:rsidRDefault="001133A1" w:rsidP="001133A1">
      <w:pPr>
        <w:pStyle w:val="RespostaDesenvolvimento"/>
        <w:rPr>
          <w:lang w:eastAsia="en-GB"/>
        </w:rPr>
      </w:pPr>
    </w:p>
    <w:p w14:paraId="5F1E32F0" w14:textId="77777777" w:rsidR="001133A1" w:rsidRPr="001E504C" w:rsidRDefault="001133A1" w:rsidP="001133A1">
      <w:pPr>
        <w:pStyle w:val="RespostaDesenvolvimento"/>
      </w:pPr>
    </w:p>
    <w:sectPr w:rsidR="001133A1" w:rsidRPr="001E504C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0EAF7" w14:textId="77777777" w:rsidR="002A48E8" w:rsidRDefault="002A48E8" w:rsidP="00975916">
      <w:r>
        <w:separator/>
      </w:r>
    </w:p>
  </w:endnote>
  <w:endnote w:type="continuationSeparator" w:id="0">
    <w:p w14:paraId="4A7267F2" w14:textId="77777777" w:rsidR="002A48E8" w:rsidRDefault="002A48E8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ragino Sans W1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DB5FE" w14:textId="77777777" w:rsidR="002A48E8" w:rsidRDefault="002A48E8" w:rsidP="00975916">
      <w:r>
        <w:separator/>
      </w:r>
    </w:p>
  </w:footnote>
  <w:footnote w:type="continuationSeparator" w:id="0">
    <w:p w14:paraId="47FD6956" w14:textId="77777777" w:rsidR="002A48E8" w:rsidRDefault="002A48E8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3A66F" w14:textId="3EBF464C" w:rsidR="00AA61D0" w:rsidRDefault="00AA61D0" w:rsidP="00975916">
    <w:pPr>
      <w:pStyle w:val="Title"/>
    </w:pPr>
    <w:r>
      <w:t xml:space="preserve">1º Teste – </w:t>
    </w:r>
    <w:r w:rsidR="00235CCA">
      <w:t>11</w:t>
    </w:r>
    <w:r>
      <w:t>/</w:t>
    </w:r>
    <w:r w:rsidR="001178D0">
      <w:t>0</w:t>
    </w:r>
    <w:r w:rsidR="00235CCA">
      <w:t>4</w:t>
    </w:r>
    <w:r>
      <w:t>/201</w:t>
    </w:r>
    <w:r w:rsidR="00235CCA">
      <w:t>8</w:t>
    </w:r>
  </w:p>
  <w:p w14:paraId="6434B661" w14:textId="0B99D52F" w:rsidR="00AA61D0" w:rsidRDefault="00AA61D0" w:rsidP="00975916">
    <w:pPr>
      <w:pStyle w:val="Subtitle"/>
    </w:pPr>
    <w:r>
      <w:t>R</w:t>
    </w:r>
    <w:r w:rsidR="003F4834">
      <w:t>edes de Computadores</w:t>
    </w:r>
    <w:r>
      <w:t xml:space="preserve"> –</w:t>
    </w:r>
    <w:r w:rsidR="008C4D90">
      <w:t xml:space="preserve"> </w:t>
    </w:r>
    <w:r>
      <w:t>ADEETC/ISEL/IPL</w:t>
    </w:r>
    <w:r>
      <w:tab/>
    </w:r>
    <w:r w:rsidR="003F4834">
      <w:tab/>
    </w:r>
    <w:r>
      <w:tab/>
      <w:t xml:space="preserve">Semestre de </w:t>
    </w:r>
    <w:r w:rsidR="00492044">
      <w:t>Verão</w:t>
    </w:r>
    <w:r>
      <w:t xml:space="preserve"> 201</w:t>
    </w:r>
    <w:r w:rsidR="00FD473B">
      <w:t>7</w:t>
    </w:r>
    <w:r>
      <w:t>/201</w:t>
    </w:r>
    <w:r w:rsidR="00FD473B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1861"/>
    <w:rsid w:val="000027CB"/>
    <w:rsid w:val="00005835"/>
    <w:rsid w:val="00007349"/>
    <w:rsid w:val="00007FD5"/>
    <w:rsid w:val="00014246"/>
    <w:rsid w:val="000149CA"/>
    <w:rsid w:val="00015156"/>
    <w:rsid w:val="000151CE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0F9B"/>
    <w:rsid w:val="00080A4F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CCA"/>
    <w:rsid w:val="00236F83"/>
    <w:rsid w:val="00241971"/>
    <w:rsid w:val="00241A88"/>
    <w:rsid w:val="00244E17"/>
    <w:rsid w:val="0024560C"/>
    <w:rsid w:val="00246745"/>
    <w:rsid w:val="00247A36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E0978"/>
    <w:rsid w:val="004E1480"/>
    <w:rsid w:val="004E303E"/>
    <w:rsid w:val="004E6287"/>
    <w:rsid w:val="004F183A"/>
    <w:rsid w:val="004F23B2"/>
    <w:rsid w:val="004F2E7F"/>
    <w:rsid w:val="004F3B8A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74D7E"/>
    <w:rsid w:val="00581F8B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41EB"/>
    <w:rsid w:val="005F68D1"/>
    <w:rsid w:val="005F7DE7"/>
    <w:rsid w:val="005F7EBF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4753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37EE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B79CD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47D04"/>
    <w:rsid w:val="00850D71"/>
    <w:rsid w:val="00851703"/>
    <w:rsid w:val="0085252F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2AA2"/>
    <w:rsid w:val="00A94C7D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24FA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2DA9"/>
    <w:rsid w:val="00C74807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696"/>
    <w:rsid w:val="00FB26DF"/>
    <w:rsid w:val="00FB31E6"/>
    <w:rsid w:val="00FB3861"/>
    <w:rsid w:val="00FB3D08"/>
    <w:rsid w:val="00FB5474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1178D0"/>
    <w:pPr>
      <w:spacing w:before="40" w:after="4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1178D0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CC438E-9E97-41BA-BE59-6F19954F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1007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tantunes</cp:lastModifiedBy>
  <cp:revision>62</cp:revision>
  <cp:lastPrinted>2018-04-11T09:26:00Z</cp:lastPrinted>
  <dcterms:created xsi:type="dcterms:W3CDTF">2012-11-08T14:27:00Z</dcterms:created>
  <dcterms:modified xsi:type="dcterms:W3CDTF">2018-06-26T14:40:00Z</dcterms:modified>
</cp:coreProperties>
</file>