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i w:val="false"/>
          <w:iCs w:val="false"/>
        </w:rPr>
        <w:t xml:space="preserve">Ciudad de México, a [DÍA] de [MES] de [AÑO]</w:t>
      </w:r>
    </w:p>
    <w:p>
      <w:pPr>
        <w:spacing w:after="300"/>
        <w:jc w:val="right"/>
      </w:pPr>
      <w:r>
        <w:t xml:space="preserve">Comunicado conjunto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[TÍTULO DEL COMUNICADO]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[Punto destacado o bajada informativa]</w:t>
      </w:r>
    </w:p>
    <w:p>
      <w:pPr>
        <w:spacing w:after="240"/>
        <w:jc w:val="both"/>
      </w:pPr>
      <w:r>
        <w:t xml:space="preserve">[Cuerpo del comunicado. Escriba aquí el primer párrafo con la información principal: quién, qué, cuándo, dónde y por qué.]</w:t>
      </w:r>
    </w:p>
    <w:p>
      <w:pPr>
        <w:spacing w:after="240"/>
        <w:jc w:val="both"/>
      </w:pPr>
      <w:r>
        <w:t xml:space="preserve">[Segundo párrafo con información adicional o contexto de la investigación/acción.]</w:t>
      </w:r>
    </w:p>
    <w:p>
      <w:pPr>
        <w:spacing w:after="240"/>
        <w:jc w:val="both"/>
      </w:pPr>
      <w:r>
        <w:t xml:space="preserve">[Tercer párrafo: acciones a seguir, diligencias o próximos pasos.]</w:t>
      </w:r>
    </w:p>
    <w:p>
      <w:pPr>
        <w:spacing w:after="240"/>
        <w:jc w:val="both"/>
      </w:pPr>
      <w:r>
        <w:t xml:space="preserve">[Párrafo de cierre: compromiso institucional.]</w:t>
      </w:r>
    </w:p>
    <w:p>
      <w:pPr>
        <w:jc w:val="center"/>
      </w:pPr>
      <w:r>
        <w:t xml:space="preserve">-0-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drawing>
        <wp:inline distT="0" distB="0" distL="0" distR="0">
          <wp:extent cx="4762500" cy="581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5905500" cy="752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ca630d8115456f6d90f083feea6012122a473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d4cf5b7a19bfcf8837bc03e8a88b29749024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2026-08-03T02:54:46.727Z</dcterms:created>
  <dcterms:modified xsi:type="dcterms:W3CDTF">2026-08-03T02:54:46.744Z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