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69CFC7" w14:textId="43A9A018" w:rsidR="001E1EF7" w:rsidRDefault="001E1EF7">
      <w:pPr>
        <w:rPr>
          <w:rFonts w:asciiTheme="majorHAnsi" w:hAnsiTheme="majorHAnsi" w:cstheme="majorHAnsi"/>
          <w:b/>
          <w:bCs/>
          <w:sz w:val="32"/>
          <w:szCs w:val="32"/>
        </w:rPr>
      </w:pPr>
    </w:p>
    <w:p w14:paraId="4C00C8B0" w14:textId="77777777" w:rsidR="00045B8D" w:rsidRDefault="00045B8D" w:rsidP="001E1EF7">
      <w:pPr>
        <w:jc w:val="center"/>
        <w:rPr>
          <w:rStyle w:val="TitleChar"/>
          <w:b/>
          <w:bCs/>
        </w:rPr>
      </w:pPr>
    </w:p>
    <w:p w14:paraId="450E0AFB" w14:textId="77777777" w:rsidR="00045B8D" w:rsidRDefault="00045B8D" w:rsidP="001E1EF7">
      <w:pPr>
        <w:jc w:val="center"/>
        <w:rPr>
          <w:rStyle w:val="TitleChar"/>
          <w:b/>
          <w:bCs/>
        </w:rPr>
      </w:pPr>
    </w:p>
    <w:p w14:paraId="03E25EF6" w14:textId="77777777" w:rsidR="00045B8D" w:rsidRDefault="00045B8D" w:rsidP="001E1EF7">
      <w:pPr>
        <w:jc w:val="center"/>
        <w:rPr>
          <w:rStyle w:val="TitleChar"/>
          <w:b/>
          <w:bCs/>
        </w:rPr>
      </w:pPr>
    </w:p>
    <w:p w14:paraId="25D88C55" w14:textId="77777777" w:rsidR="00045B8D" w:rsidRDefault="00045B8D" w:rsidP="001E1EF7">
      <w:pPr>
        <w:jc w:val="center"/>
        <w:rPr>
          <w:rStyle w:val="TitleChar"/>
          <w:b/>
          <w:bCs/>
        </w:rPr>
      </w:pPr>
    </w:p>
    <w:p w14:paraId="04B73F13" w14:textId="55E9C5C2" w:rsidR="001E656A" w:rsidRDefault="001E1EF7" w:rsidP="001E1EF7">
      <w:pPr>
        <w:jc w:val="center"/>
        <w:rPr>
          <w:rFonts w:asciiTheme="majorHAnsi" w:hAnsiTheme="majorHAnsi" w:cstheme="majorHAnsi"/>
          <w:b/>
          <w:bCs/>
          <w:sz w:val="32"/>
          <w:szCs w:val="32"/>
        </w:rPr>
      </w:pPr>
      <w:r w:rsidRPr="001E1EF7">
        <w:rPr>
          <w:rStyle w:val="TitleChar"/>
          <w:b/>
          <w:bCs/>
        </w:rPr>
        <w:t>Project Management Plan</w:t>
      </w:r>
      <w:r w:rsidR="00DC7403">
        <w:rPr>
          <w:rStyle w:val="TitleChar"/>
          <w:b/>
          <w:bCs/>
        </w:rPr>
        <w:t>:</w:t>
      </w:r>
      <w:r>
        <w:rPr>
          <w:noProof/>
        </w:rPr>
        <w:drawing>
          <wp:inline distT="0" distB="0" distL="0" distR="0" wp14:anchorId="2DCCB6C9" wp14:editId="218D107E">
            <wp:extent cx="5867400" cy="1390650"/>
            <wp:effectExtent l="0" t="0" r="0" b="0"/>
            <wp:docPr id="8" name="Picture 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rotWithShape="1">
                    <a:blip r:embed="rId11">
                      <a:extLst>
                        <a:ext uri="{28A0092B-C50C-407E-A947-70E740481C1C}">
                          <a14:useLocalDpi xmlns:a14="http://schemas.microsoft.com/office/drawing/2010/main" val="0"/>
                        </a:ext>
                      </a:extLst>
                    </a:blip>
                    <a:srcRect t="38149" b="38150"/>
                    <a:stretch/>
                  </pic:blipFill>
                  <pic:spPr bwMode="auto">
                    <a:xfrm>
                      <a:off x="0" y="0"/>
                      <a:ext cx="5867400" cy="1390650"/>
                    </a:xfrm>
                    <a:prstGeom prst="rect">
                      <a:avLst/>
                    </a:prstGeom>
                    <a:ln>
                      <a:noFill/>
                    </a:ln>
                    <a:extLst>
                      <a:ext uri="{53640926-AAD7-44D8-BBD7-CCE9431645EC}">
                        <a14:shadowObscured xmlns:a14="http://schemas.microsoft.com/office/drawing/2010/main"/>
                      </a:ext>
                    </a:extLst>
                  </pic:spPr>
                </pic:pic>
              </a:graphicData>
            </a:graphic>
          </wp:inline>
        </w:drawing>
      </w:r>
    </w:p>
    <w:p w14:paraId="143EC2E8" w14:textId="52B62FAC" w:rsidR="001E1EF7" w:rsidRPr="00045B8D" w:rsidRDefault="001E1EF7" w:rsidP="001E1EF7">
      <w:pPr>
        <w:jc w:val="center"/>
        <w:rPr>
          <w:rFonts w:asciiTheme="majorHAnsi" w:hAnsiTheme="majorHAnsi" w:cstheme="majorHAnsi"/>
          <w:b/>
          <w:bCs/>
          <w:sz w:val="28"/>
          <w:szCs w:val="28"/>
        </w:rPr>
      </w:pPr>
      <w:r w:rsidRPr="00045B8D">
        <w:rPr>
          <w:rFonts w:asciiTheme="majorHAnsi" w:hAnsiTheme="majorHAnsi" w:cstheme="majorHAnsi"/>
          <w:b/>
          <w:bCs/>
          <w:sz w:val="28"/>
          <w:szCs w:val="28"/>
        </w:rPr>
        <w:t>Project Manager: Luis Ruiz</w:t>
      </w:r>
      <w:r w:rsidRPr="00045B8D">
        <w:rPr>
          <w:rFonts w:asciiTheme="majorHAnsi" w:hAnsiTheme="majorHAnsi" w:cstheme="majorHAnsi"/>
          <w:b/>
          <w:bCs/>
          <w:sz w:val="28"/>
          <w:szCs w:val="28"/>
        </w:rPr>
        <w:br/>
        <w:t>Architecture Lead: Ian Davies</w:t>
      </w:r>
      <w:r w:rsidRPr="00045B8D">
        <w:rPr>
          <w:rFonts w:asciiTheme="majorHAnsi" w:hAnsiTheme="majorHAnsi" w:cstheme="majorHAnsi"/>
          <w:b/>
          <w:bCs/>
          <w:sz w:val="28"/>
          <w:szCs w:val="28"/>
        </w:rPr>
        <w:br/>
        <w:t xml:space="preserve">Solutions Lead: </w:t>
      </w:r>
      <w:proofErr w:type="spellStart"/>
      <w:r w:rsidRPr="00045B8D">
        <w:rPr>
          <w:rFonts w:asciiTheme="majorHAnsi" w:hAnsiTheme="majorHAnsi" w:cstheme="majorHAnsi"/>
          <w:b/>
          <w:bCs/>
          <w:sz w:val="28"/>
          <w:szCs w:val="28"/>
        </w:rPr>
        <w:t>Parsa</w:t>
      </w:r>
      <w:proofErr w:type="spellEnd"/>
      <w:r w:rsidRPr="00045B8D">
        <w:rPr>
          <w:rFonts w:asciiTheme="majorHAnsi" w:hAnsiTheme="majorHAnsi" w:cstheme="majorHAnsi"/>
          <w:b/>
          <w:bCs/>
          <w:sz w:val="28"/>
          <w:szCs w:val="28"/>
        </w:rPr>
        <w:t xml:space="preserve"> </w:t>
      </w:r>
      <w:proofErr w:type="spellStart"/>
      <w:r w:rsidRPr="00045B8D">
        <w:rPr>
          <w:rFonts w:asciiTheme="majorHAnsi" w:hAnsiTheme="majorHAnsi" w:cstheme="majorHAnsi"/>
          <w:b/>
          <w:bCs/>
          <w:sz w:val="28"/>
          <w:szCs w:val="28"/>
        </w:rPr>
        <w:t>Arfai</w:t>
      </w:r>
      <w:proofErr w:type="spellEnd"/>
      <w:r w:rsidRPr="00045B8D">
        <w:rPr>
          <w:rFonts w:asciiTheme="majorHAnsi" w:hAnsiTheme="majorHAnsi" w:cstheme="majorHAnsi"/>
          <w:b/>
          <w:bCs/>
          <w:sz w:val="28"/>
          <w:szCs w:val="28"/>
        </w:rPr>
        <w:br/>
        <w:t xml:space="preserve">Quality Assurance Lead: Marcos </w:t>
      </w:r>
      <w:proofErr w:type="spellStart"/>
      <w:r w:rsidRPr="00045B8D">
        <w:rPr>
          <w:rFonts w:asciiTheme="majorHAnsi" w:hAnsiTheme="majorHAnsi" w:cstheme="majorHAnsi"/>
          <w:b/>
          <w:bCs/>
          <w:sz w:val="28"/>
          <w:szCs w:val="28"/>
        </w:rPr>
        <w:t>Vallejos</w:t>
      </w:r>
      <w:proofErr w:type="spellEnd"/>
      <w:r w:rsidRPr="00045B8D">
        <w:rPr>
          <w:rFonts w:asciiTheme="majorHAnsi" w:hAnsiTheme="majorHAnsi" w:cstheme="majorHAnsi"/>
          <w:b/>
          <w:bCs/>
          <w:sz w:val="28"/>
          <w:szCs w:val="28"/>
        </w:rPr>
        <w:br/>
        <w:t xml:space="preserve">Business Lead: Mercy </w:t>
      </w:r>
      <w:proofErr w:type="spellStart"/>
      <w:r w:rsidRPr="00045B8D">
        <w:rPr>
          <w:rFonts w:asciiTheme="majorHAnsi" w:hAnsiTheme="majorHAnsi" w:cstheme="majorHAnsi"/>
          <w:b/>
          <w:bCs/>
          <w:sz w:val="28"/>
          <w:szCs w:val="28"/>
        </w:rPr>
        <w:t>Jalango</w:t>
      </w:r>
      <w:proofErr w:type="spellEnd"/>
      <w:r w:rsidRPr="00045B8D">
        <w:rPr>
          <w:rFonts w:asciiTheme="majorHAnsi" w:hAnsiTheme="majorHAnsi" w:cstheme="majorHAnsi"/>
          <w:b/>
          <w:bCs/>
          <w:sz w:val="28"/>
          <w:szCs w:val="28"/>
        </w:rPr>
        <w:br/>
      </w:r>
    </w:p>
    <w:p w14:paraId="19B80E16" w14:textId="77777777" w:rsidR="001E1EF7" w:rsidRDefault="001E1EF7">
      <w:pPr>
        <w:rPr>
          <w:rFonts w:asciiTheme="majorHAnsi" w:hAnsiTheme="majorHAnsi" w:cstheme="majorHAnsi"/>
          <w:b/>
          <w:bCs/>
          <w:sz w:val="32"/>
          <w:szCs w:val="32"/>
        </w:rPr>
      </w:pPr>
      <w:r>
        <w:rPr>
          <w:rFonts w:asciiTheme="majorHAnsi" w:hAnsiTheme="majorHAnsi" w:cstheme="majorHAnsi"/>
          <w:b/>
          <w:bCs/>
          <w:sz w:val="32"/>
          <w:szCs w:val="32"/>
        </w:rPr>
        <w:br w:type="page"/>
      </w:r>
    </w:p>
    <w:sdt>
      <w:sdtPr>
        <w:rPr>
          <w:rFonts w:asciiTheme="minorHAnsi" w:eastAsiaTheme="minorHAnsi" w:hAnsiTheme="minorHAnsi" w:cstheme="minorBidi"/>
          <w:color w:val="auto"/>
          <w:sz w:val="22"/>
          <w:szCs w:val="22"/>
        </w:rPr>
        <w:id w:val="-244953481"/>
        <w:docPartObj>
          <w:docPartGallery w:val="Table of Contents"/>
          <w:docPartUnique/>
        </w:docPartObj>
      </w:sdtPr>
      <w:sdtEndPr>
        <w:rPr>
          <w:b/>
          <w:bCs/>
          <w:noProof/>
        </w:rPr>
      </w:sdtEndPr>
      <w:sdtContent>
        <w:p w14:paraId="03BA057A" w14:textId="00D4A468" w:rsidR="00045B8D" w:rsidRPr="0044308D" w:rsidRDefault="00045B8D">
          <w:pPr>
            <w:pStyle w:val="TOCHeading"/>
            <w:rPr>
              <w:color w:val="auto"/>
              <w:sz w:val="28"/>
              <w:szCs w:val="28"/>
            </w:rPr>
          </w:pPr>
          <w:r w:rsidRPr="0044308D">
            <w:rPr>
              <w:color w:val="auto"/>
              <w:sz w:val="28"/>
              <w:szCs w:val="28"/>
            </w:rPr>
            <w:t>Contents</w:t>
          </w:r>
        </w:p>
        <w:p w14:paraId="66F0F265" w14:textId="3505587D" w:rsidR="0044308D" w:rsidRPr="0044308D" w:rsidRDefault="00045B8D">
          <w:pPr>
            <w:pStyle w:val="TOC1"/>
            <w:tabs>
              <w:tab w:val="right" w:leader="dot" w:pos="9890"/>
            </w:tabs>
            <w:rPr>
              <w:rFonts w:eastAsiaTheme="minorEastAsia"/>
              <w:noProof/>
              <w:sz w:val="20"/>
              <w:szCs w:val="20"/>
            </w:rPr>
          </w:pPr>
          <w:r w:rsidRPr="0044308D">
            <w:rPr>
              <w:sz w:val="16"/>
              <w:szCs w:val="16"/>
            </w:rPr>
            <w:fldChar w:fldCharType="begin"/>
          </w:r>
          <w:r w:rsidRPr="0044308D">
            <w:rPr>
              <w:sz w:val="16"/>
              <w:szCs w:val="16"/>
            </w:rPr>
            <w:instrText xml:space="preserve"> TOC \o "1-3" \h \z \u </w:instrText>
          </w:r>
          <w:r w:rsidRPr="0044308D">
            <w:rPr>
              <w:sz w:val="16"/>
              <w:szCs w:val="16"/>
            </w:rPr>
            <w:fldChar w:fldCharType="separate"/>
          </w:r>
          <w:hyperlink w:anchor="_Toc101648279" w:history="1">
            <w:r w:rsidR="0044308D" w:rsidRPr="0044308D">
              <w:rPr>
                <w:rStyle w:val="Hyperlink"/>
                <w:noProof/>
                <w:sz w:val="20"/>
                <w:szCs w:val="20"/>
              </w:rPr>
              <w:t>Executive Summary</w:t>
            </w:r>
            <w:r w:rsidR="0044308D" w:rsidRPr="0044308D">
              <w:rPr>
                <w:noProof/>
                <w:webHidden/>
                <w:sz w:val="20"/>
                <w:szCs w:val="20"/>
              </w:rPr>
              <w:tab/>
            </w:r>
            <w:r w:rsidR="0044308D" w:rsidRPr="0044308D">
              <w:rPr>
                <w:noProof/>
                <w:webHidden/>
                <w:sz w:val="20"/>
                <w:szCs w:val="20"/>
              </w:rPr>
              <w:fldChar w:fldCharType="begin"/>
            </w:r>
            <w:r w:rsidR="0044308D" w:rsidRPr="0044308D">
              <w:rPr>
                <w:noProof/>
                <w:webHidden/>
                <w:sz w:val="20"/>
                <w:szCs w:val="20"/>
              </w:rPr>
              <w:instrText xml:space="preserve"> PAGEREF _Toc101648279 \h </w:instrText>
            </w:r>
            <w:r w:rsidR="0044308D" w:rsidRPr="0044308D">
              <w:rPr>
                <w:noProof/>
                <w:webHidden/>
                <w:sz w:val="20"/>
                <w:szCs w:val="20"/>
              </w:rPr>
            </w:r>
            <w:r w:rsidR="0044308D" w:rsidRPr="0044308D">
              <w:rPr>
                <w:noProof/>
                <w:webHidden/>
                <w:sz w:val="20"/>
                <w:szCs w:val="20"/>
              </w:rPr>
              <w:fldChar w:fldCharType="separate"/>
            </w:r>
            <w:r w:rsidR="0044308D" w:rsidRPr="0044308D">
              <w:rPr>
                <w:noProof/>
                <w:webHidden/>
                <w:sz w:val="20"/>
                <w:szCs w:val="20"/>
              </w:rPr>
              <w:t>3</w:t>
            </w:r>
            <w:r w:rsidR="0044308D" w:rsidRPr="0044308D">
              <w:rPr>
                <w:noProof/>
                <w:webHidden/>
                <w:sz w:val="20"/>
                <w:szCs w:val="20"/>
              </w:rPr>
              <w:fldChar w:fldCharType="end"/>
            </w:r>
          </w:hyperlink>
        </w:p>
        <w:p w14:paraId="448FF12C" w14:textId="36C4DAFA" w:rsidR="0044308D" w:rsidRPr="0044308D" w:rsidRDefault="0044308D">
          <w:pPr>
            <w:pStyle w:val="TOC1"/>
            <w:tabs>
              <w:tab w:val="right" w:leader="dot" w:pos="9890"/>
            </w:tabs>
            <w:rPr>
              <w:rFonts w:eastAsiaTheme="minorEastAsia"/>
              <w:noProof/>
              <w:sz w:val="20"/>
              <w:szCs w:val="20"/>
            </w:rPr>
          </w:pPr>
          <w:hyperlink w:anchor="_Toc101648280" w:history="1">
            <w:r w:rsidRPr="0044308D">
              <w:rPr>
                <w:rStyle w:val="Hyperlink"/>
                <w:noProof/>
                <w:sz w:val="20"/>
                <w:szCs w:val="20"/>
              </w:rPr>
              <w:t>Defining Business Objectives</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_Toc101648280 \h </w:instrText>
            </w:r>
            <w:r w:rsidRPr="0044308D">
              <w:rPr>
                <w:noProof/>
                <w:webHidden/>
                <w:sz w:val="20"/>
                <w:szCs w:val="20"/>
              </w:rPr>
            </w:r>
            <w:r w:rsidRPr="0044308D">
              <w:rPr>
                <w:noProof/>
                <w:webHidden/>
                <w:sz w:val="20"/>
                <w:szCs w:val="20"/>
              </w:rPr>
              <w:fldChar w:fldCharType="separate"/>
            </w:r>
            <w:r w:rsidRPr="0044308D">
              <w:rPr>
                <w:noProof/>
                <w:webHidden/>
                <w:sz w:val="20"/>
                <w:szCs w:val="20"/>
              </w:rPr>
              <w:t>3</w:t>
            </w:r>
            <w:r w:rsidRPr="0044308D">
              <w:rPr>
                <w:noProof/>
                <w:webHidden/>
                <w:sz w:val="20"/>
                <w:szCs w:val="20"/>
              </w:rPr>
              <w:fldChar w:fldCharType="end"/>
            </w:r>
          </w:hyperlink>
        </w:p>
        <w:p w14:paraId="6123EEB6" w14:textId="4B7890C8" w:rsidR="0044308D" w:rsidRPr="0044308D" w:rsidRDefault="0044308D">
          <w:pPr>
            <w:pStyle w:val="TOC1"/>
            <w:tabs>
              <w:tab w:val="right" w:leader="dot" w:pos="9890"/>
            </w:tabs>
            <w:rPr>
              <w:rFonts w:eastAsiaTheme="minorEastAsia"/>
              <w:noProof/>
              <w:sz w:val="20"/>
              <w:szCs w:val="20"/>
            </w:rPr>
          </w:pPr>
          <w:hyperlink w:anchor="_Toc101648281" w:history="1">
            <w:r w:rsidRPr="0044308D">
              <w:rPr>
                <w:rStyle w:val="Hyperlink"/>
                <w:noProof/>
                <w:sz w:val="20"/>
                <w:szCs w:val="20"/>
              </w:rPr>
              <w:t>Project charter for the development of ASSETRUST</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_Toc101648281 \h </w:instrText>
            </w:r>
            <w:r w:rsidRPr="0044308D">
              <w:rPr>
                <w:noProof/>
                <w:webHidden/>
                <w:sz w:val="20"/>
                <w:szCs w:val="20"/>
              </w:rPr>
            </w:r>
            <w:r w:rsidRPr="0044308D">
              <w:rPr>
                <w:noProof/>
                <w:webHidden/>
                <w:sz w:val="20"/>
                <w:szCs w:val="20"/>
              </w:rPr>
              <w:fldChar w:fldCharType="separate"/>
            </w:r>
            <w:r w:rsidRPr="0044308D">
              <w:rPr>
                <w:noProof/>
                <w:webHidden/>
                <w:sz w:val="20"/>
                <w:szCs w:val="20"/>
              </w:rPr>
              <w:t>5</w:t>
            </w:r>
            <w:r w:rsidRPr="0044308D">
              <w:rPr>
                <w:noProof/>
                <w:webHidden/>
                <w:sz w:val="20"/>
                <w:szCs w:val="20"/>
              </w:rPr>
              <w:fldChar w:fldCharType="end"/>
            </w:r>
          </w:hyperlink>
        </w:p>
        <w:p w14:paraId="3A89B221" w14:textId="4847C5FB" w:rsidR="0044308D" w:rsidRPr="0044308D" w:rsidRDefault="0044308D">
          <w:pPr>
            <w:pStyle w:val="TOC1"/>
            <w:tabs>
              <w:tab w:val="right" w:leader="dot" w:pos="9890"/>
            </w:tabs>
            <w:rPr>
              <w:rFonts w:eastAsiaTheme="minorEastAsia"/>
              <w:noProof/>
              <w:sz w:val="20"/>
              <w:szCs w:val="20"/>
            </w:rPr>
          </w:pPr>
          <w:hyperlink w:anchor="_Toc101648282" w:history="1">
            <w:r w:rsidRPr="0044308D">
              <w:rPr>
                <w:rStyle w:val="Hyperlink"/>
                <w:noProof/>
                <w:sz w:val="20"/>
                <w:szCs w:val="20"/>
              </w:rPr>
              <w:t>NPV</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_Toc101648282 \h </w:instrText>
            </w:r>
            <w:r w:rsidRPr="0044308D">
              <w:rPr>
                <w:noProof/>
                <w:webHidden/>
                <w:sz w:val="20"/>
                <w:szCs w:val="20"/>
              </w:rPr>
            </w:r>
            <w:r w:rsidRPr="0044308D">
              <w:rPr>
                <w:noProof/>
                <w:webHidden/>
                <w:sz w:val="20"/>
                <w:szCs w:val="20"/>
              </w:rPr>
              <w:fldChar w:fldCharType="separate"/>
            </w:r>
            <w:r w:rsidRPr="0044308D">
              <w:rPr>
                <w:noProof/>
                <w:webHidden/>
                <w:sz w:val="20"/>
                <w:szCs w:val="20"/>
              </w:rPr>
              <w:t>6</w:t>
            </w:r>
            <w:r w:rsidRPr="0044308D">
              <w:rPr>
                <w:noProof/>
                <w:webHidden/>
                <w:sz w:val="20"/>
                <w:szCs w:val="20"/>
              </w:rPr>
              <w:fldChar w:fldCharType="end"/>
            </w:r>
          </w:hyperlink>
        </w:p>
        <w:p w14:paraId="4F83790C" w14:textId="560E411D" w:rsidR="0044308D" w:rsidRPr="0044308D" w:rsidRDefault="0044308D">
          <w:pPr>
            <w:pStyle w:val="TOC1"/>
            <w:tabs>
              <w:tab w:val="right" w:leader="dot" w:pos="9890"/>
            </w:tabs>
            <w:rPr>
              <w:rFonts w:eastAsiaTheme="minorEastAsia"/>
              <w:noProof/>
              <w:sz w:val="20"/>
              <w:szCs w:val="20"/>
            </w:rPr>
          </w:pPr>
          <w:hyperlink w:anchor="_Toc101648283" w:history="1">
            <w:r w:rsidRPr="0044308D">
              <w:rPr>
                <w:rStyle w:val="Hyperlink"/>
                <w:noProof/>
                <w:sz w:val="20"/>
                <w:szCs w:val="20"/>
              </w:rPr>
              <w:t>ROI</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_Toc101648283 \h </w:instrText>
            </w:r>
            <w:r w:rsidRPr="0044308D">
              <w:rPr>
                <w:noProof/>
                <w:webHidden/>
                <w:sz w:val="20"/>
                <w:szCs w:val="20"/>
              </w:rPr>
            </w:r>
            <w:r w:rsidRPr="0044308D">
              <w:rPr>
                <w:noProof/>
                <w:webHidden/>
                <w:sz w:val="20"/>
                <w:szCs w:val="20"/>
              </w:rPr>
              <w:fldChar w:fldCharType="separate"/>
            </w:r>
            <w:r w:rsidRPr="0044308D">
              <w:rPr>
                <w:noProof/>
                <w:webHidden/>
                <w:sz w:val="20"/>
                <w:szCs w:val="20"/>
              </w:rPr>
              <w:t>6</w:t>
            </w:r>
            <w:r w:rsidRPr="0044308D">
              <w:rPr>
                <w:noProof/>
                <w:webHidden/>
                <w:sz w:val="20"/>
                <w:szCs w:val="20"/>
              </w:rPr>
              <w:fldChar w:fldCharType="end"/>
            </w:r>
          </w:hyperlink>
        </w:p>
        <w:p w14:paraId="01C7B221" w14:textId="414D2C85" w:rsidR="0044308D" w:rsidRPr="0044308D" w:rsidRDefault="0044308D">
          <w:pPr>
            <w:pStyle w:val="TOC1"/>
            <w:tabs>
              <w:tab w:val="right" w:leader="dot" w:pos="9890"/>
            </w:tabs>
            <w:rPr>
              <w:rFonts w:eastAsiaTheme="minorEastAsia"/>
              <w:noProof/>
              <w:sz w:val="20"/>
              <w:szCs w:val="20"/>
            </w:rPr>
          </w:pPr>
          <w:hyperlink w:anchor="_Toc101648284" w:history="1">
            <w:r w:rsidRPr="0044308D">
              <w:rPr>
                <w:rStyle w:val="Hyperlink"/>
                <w:noProof/>
                <w:sz w:val="20"/>
                <w:szCs w:val="20"/>
              </w:rPr>
              <w:t>User Stories</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_Toc101648284 \h </w:instrText>
            </w:r>
            <w:r w:rsidRPr="0044308D">
              <w:rPr>
                <w:noProof/>
                <w:webHidden/>
                <w:sz w:val="20"/>
                <w:szCs w:val="20"/>
              </w:rPr>
            </w:r>
            <w:r w:rsidRPr="0044308D">
              <w:rPr>
                <w:noProof/>
                <w:webHidden/>
                <w:sz w:val="20"/>
                <w:szCs w:val="20"/>
              </w:rPr>
              <w:fldChar w:fldCharType="separate"/>
            </w:r>
            <w:r w:rsidRPr="0044308D">
              <w:rPr>
                <w:noProof/>
                <w:webHidden/>
                <w:sz w:val="20"/>
                <w:szCs w:val="20"/>
              </w:rPr>
              <w:t>7</w:t>
            </w:r>
            <w:r w:rsidRPr="0044308D">
              <w:rPr>
                <w:noProof/>
                <w:webHidden/>
                <w:sz w:val="20"/>
                <w:szCs w:val="20"/>
              </w:rPr>
              <w:fldChar w:fldCharType="end"/>
            </w:r>
          </w:hyperlink>
        </w:p>
        <w:p w14:paraId="65095DA0" w14:textId="474CAB05" w:rsidR="0044308D" w:rsidRPr="0044308D" w:rsidRDefault="0044308D">
          <w:pPr>
            <w:pStyle w:val="TOC1"/>
            <w:tabs>
              <w:tab w:val="right" w:leader="dot" w:pos="9890"/>
            </w:tabs>
            <w:rPr>
              <w:rFonts w:eastAsiaTheme="minorEastAsia"/>
              <w:noProof/>
              <w:sz w:val="20"/>
              <w:szCs w:val="20"/>
            </w:rPr>
          </w:pPr>
          <w:hyperlink w:anchor="_Toc101648285" w:history="1">
            <w:r w:rsidRPr="0044308D">
              <w:rPr>
                <w:rStyle w:val="Hyperlink"/>
                <w:noProof/>
                <w:sz w:val="20"/>
                <w:szCs w:val="20"/>
              </w:rPr>
              <w:t>Schedule</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_Toc101648285 \h </w:instrText>
            </w:r>
            <w:r w:rsidRPr="0044308D">
              <w:rPr>
                <w:noProof/>
                <w:webHidden/>
                <w:sz w:val="20"/>
                <w:szCs w:val="20"/>
              </w:rPr>
            </w:r>
            <w:r w:rsidRPr="0044308D">
              <w:rPr>
                <w:noProof/>
                <w:webHidden/>
                <w:sz w:val="20"/>
                <w:szCs w:val="20"/>
              </w:rPr>
              <w:fldChar w:fldCharType="separate"/>
            </w:r>
            <w:r w:rsidRPr="0044308D">
              <w:rPr>
                <w:noProof/>
                <w:webHidden/>
                <w:sz w:val="20"/>
                <w:szCs w:val="20"/>
              </w:rPr>
              <w:t>9</w:t>
            </w:r>
            <w:r w:rsidRPr="0044308D">
              <w:rPr>
                <w:noProof/>
                <w:webHidden/>
                <w:sz w:val="20"/>
                <w:szCs w:val="20"/>
              </w:rPr>
              <w:fldChar w:fldCharType="end"/>
            </w:r>
          </w:hyperlink>
        </w:p>
        <w:p w14:paraId="3359A177" w14:textId="0F8221FF" w:rsidR="0044308D" w:rsidRPr="0044308D" w:rsidRDefault="0044308D">
          <w:pPr>
            <w:pStyle w:val="TOC1"/>
            <w:tabs>
              <w:tab w:val="right" w:leader="dot" w:pos="9890"/>
            </w:tabs>
            <w:rPr>
              <w:rFonts w:eastAsiaTheme="minorEastAsia"/>
              <w:noProof/>
              <w:sz w:val="20"/>
              <w:szCs w:val="20"/>
            </w:rPr>
          </w:pPr>
          <w:hyperlink w:anchor="_Toc101648286" w:history="1">
            <w:r w:rsidRPr="0044308D">
              <w:rPr>
                <w:rStyle w:val="Hyperlink"/>
                <w:noProof/>
                <w:sz w:val="20"/>
                <w:szCs w:val="20"/>
              </w:rPr>
              <w:t>Budget Plan</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_Toc101648286 \h </w:instrText>
            </w:r>
            <w:r w:rsidRPr="0044308D">
              <w:rPr>
                <w:noProof/>
                <w:webHidden/>
                <w:sz w:val="20"/>
                <w:szCs w:val="20"/>
              </w:rPr>
            </w:r>
            <w:r w:rsidRPr="0044308D">
              <w:rPr>
                <w:noProof/>
                <w:webHidden/>
                <w:sz w:val="20"/>
                <w:szCs w:val="20"/>
              </w:rPr>
              <w:fldChar w:fldCharType="separate"/>
            </w:r>
            <w:r w:rsidRPr="0044308D">
              <w:rPr>
                <w:noProof/>
                <w:webHidden/>
                <w:sz w:val="20"/>
                <w:szCs w:val="20"/>
              </w:rPr>
              <w:t>10</w:t>
            </w:r>
            <w:r w:rsidRPr="0044308D">
              <w:rPr>
                <w:noProof/>
                <w:webHidden/>
                <w:sz w:val="20"/>
                <w:szCs w:val="20"/>
              </w:rPr>
              <w:fldChar w:fldCharType="end"/>
            </w:r>
          </w:hyperlink>
        </w:p>
        <w:p w14:paraId="109410A6" w14:textId="2B7D2B3C" w:rsidR="0044308D" w:rsidRPr="0044308D" w:rsidRDefault="0044308D">
          <w:pPr>
            <w:pStyle w:val="TOC1"/>
            <w:tabs>
              <w:tab w:val="right" w:leader="dot" w:pos="9890"/>
            </w:tabs>
            <w:rPr>
              <w:rFonts w:eastAsiaTheme="minorEastAsia"/>
              <w:noProof/>
              <w:sz w:val="20"/>
              <w:szCs w:val="20"/>
            </w:rPr>
          </w:pPr>
          <w:hyperlink w:anchor="_Toc101648287" w:history="1">
            <w:r w:rsidRPr="0044308D">
              <w:rPr>
                <w:rStyle w:val="Hyperlink"/>
                <w:bCs/>
                <w:noProof/>
                <w:sz w:val="20"/>
                <w:szCs w:val="20"/>
              </w:rPr>
              <w:t>Human Resources Plan</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_Toc101648287 \h </w:instrText>
            </w:r>
            <w:r w:rsidRPr="0044308D">
              <w:rPr>
                <w:noProof/>
                <w:webHidden/>
                <w:sz w:val="20"/>
                <w:szCs w:val="20"/>
              </w:rPr>
            </w:r>
            <w:r w:rsidRPr="0044308D">
              <w:rPr>
                <w:noProof/>
                <w:webHidden/>
                <w:sz w:val="20"/>
                <w:szCs w:val="20"/>
              </w:rPr>
              <w:fldChar w:fldCharType="separate"/>
            </w:r>
            <w:r w:rsidRPr="0044308D">
              <w:rPr>
                <w:noProof/>
                <w:webHidden/>
                <w:sz w:val="20"/>
                <w:szCs w:val="20"/>
              </w:rPr>
              <w:t>11</w:t>
            </w:r>
            <w:r w:rsidRPr="0044308D">
              <w:rPr>
                <w:noProof/>
                <w:webHidden/>
                <w:sz w:val="20"/>
                <w:szCs w:val="20"/>
              </w:rPr>
              <w:fldChar w:fldCharType="end"/>
            </w:r>
          </w:hyperlink>
        </w:p>
        <w:p w14:paraId="1B4F6F8C" w14:textId="52D6EE26" w:rsidR="0044308D" w:rsidRPr="0044308D" w:rsidRDefault="0044308D">
          <w:pPr>
            <w:pStyle w:val="TOC2"/>
            <w:tabs>
              <w:tab w:val="right" w:leader="dot" w:pos="9890"/>
            </w:tabs>
            <w:rPr>
              <w:rFonts w:eastAsiaTheme="minorEastAsia"/>
              <w:noProof/>
              <w:sz w:val="20"/>
              <w:szCs w:val="20"/>
            </w:rPr>
          </w:pPr>
          <w:hyperlink w:anchor="_Toc101648288" w:history="1">
            <w:r w:rsidRPr="0044308D">
              <w:rPr>
                <w:rStyle w:val="Hyperlink"/>
                <w:b/>
                <w:bCs/>
                <w:noProof/>
                <w:sz w:val="20"/>
                <w:szCs w:val="20"/>
              </w:rPr>
              <w:t>Roles and Responsibilities</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_Toc101648288 \h </w:instrText>
            </w:r>
            <w:r w:rsidRPr="0044308D">
              <w:rPr>
                <w:noProof/>
                <w:webHidden/>
                <w:sz w:val="20"/>
                <w:szCs w:val="20"/>
              </w:rPr>
            </w:r>
            <w:r w:rsidRPr="0044308D">
              <w:rPr>
                <w:noProof/>
                <w:webHidden/>
                <w:sz w:val="20"/>
                <w:szCs w:val="20"/>
              </w:rPr>
              <w:fldChar w:fldCharType="separate"/>
            </w:r>
            <w:r w:rsidRPr="0044308D">
              <w:rPr>
                <w:noProof/>
                <w:webHidden/>
                <w:sz w:val="20"/>
                <w:szCs w:val="20"/>
              </w:rPr>
              <w:t>11</w:t>
            </w:r>
            <w:r w:rsidRPr="0044308D">
              <w:rPr>
                <w:noProof/>
                <w:webHidden/>
                <w:sz w:val="20"/>
                <w:szCs w:val="20"/>
              </w:rPr>
              <w:fldChar w:fldCharType="end"/>
            </w:r>
          </w:hyperlink>
        </w:p>
        <w:p w14:paraId="51770D06" w14:textId="47ED0136" w:rsidR="0044308D" w:rsidRPr="0044308D" w:rsidRDefault="0044308D">
          <w:pPr>
            <w:pStyle w:val="TOC2"/>
            <w:tabs>
              <w:tab w:val="right" w:leader="dot" w:pos="9890"/>
            </w:tabs>
            <w:rPr>
              <w:rFonts w:eastAsiaTheme="minorEastAsia"/>
              <w:noProof/>
              <w:sz w:val="20"/>
              <w:szCs w:val="20"/>
            </w:rPr>
          </w:pPr>
          <w:hyperlink w:anchor="_Toc101648289" w:history="1">
            <w:r w:rsidRPr="0044308D">
              <w:rPr>
                <w:rStyle w:val="Hyperlink"/>
                <w:b/>
                <w:bCs/>
                <w:noProof/>
                <w:sz w:val="20"/>
                <w:szCs w:val="20"/>
              </w:rPr>
              <w:t>Project Organizational Charts</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_Toc101648289 \h </w:instrText>
            </w:r>
            <w:r w:rsidRPr="0044308D">
              <w:rPr>
                <w:noProof/>
                <w:webHidden/>
                <w:sz w:val="20"/>
                <w:szCs w:val="20"/>
              </w:rPr>
            </w:r>
            <w:r w:rsidRPr="0044308D">
              <w:rPr>
                <w:noProof/>
                <w:webHidden/>
                <w:sz w:val="20"/>
                <w:szCs w:val="20"/>
              </w:rPr>
              <w:fldChar w:fldCharType="separate"/>
            </w:r>
            <w:r w:rsidRPr="0044308D">
              <w:rPr>
                <w:noProof/>
                <w:webHidden/>
                <w:sz w:val="20"/>
                <w:szCs w:val="20"/>
              </w:rPr>
              <w:t>12</w:t>
            </w:r>
            <w:r w:rsidRPr="0044308D">
              <w:rPr>
                <w:noProof/>
                <w:webHidden/>
                <w:sz w:val="20"/>
                <w:szCs w:val="20"/>
              </w:rPr>
              <w:fldChar w:fldCharType="end"/>
            </w:r>
          </w:hyperlink>
        </w:p>
        <w:p w14:paraId="5F3B7DBD" w14:textId="3332CC33" w:rsidR="0044308D" w:rsidRPr="0044308D" w:rsidRDefault="0044308D">
          <w:pPr>
            <w:pStyle w:val="TOC2"/>
            <w:tabs>
              <w:tab w:val="right" w:leader="dot" w:pos="9890"/>
            </w:tabs>
            <w:rPr>
              <w:rFonts w:eastAsiaTheme="minorEastAsia"/>
              <w:noProof/>
              <w:sz w:val="20"/>
              <w:szCs w:val="20"/>
            </w:rPr>
          </w:pPr>
          <w:hyperlink w:anchor="_Toc101648290" w:history="1">
            <w:r w:rsidRPr="0044308D">
              <w:rPr>
                <w:rStyle w:val="Hyperlink"/>
                <w:b/>
                <w:bCs/>
                <w:noProof/>
                <w:sz w:val="20"/>
                <w:szCs w:val="20"/>
              </w:rPr>
              <w:t>Staffing Management</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_Toc101648290 \h </w:instrText>
            </w:r>
            <w:r w:rsidRPr="0044308D">
              <w:rPr>
                <w:noProof/>
                <w:webHidden/>
                <w:sz w:val="20"/>
                <w:szCs w:val="20"/>
              </w:rPr>
            </w:r>
            <w:r w:rsidRPr="0044308D">
              <w:rPr>
                <w:noProof/>
                <w:webHidden/>
                <w:sz w:val="20"/>
                <w:szCs w:val="20"/>
              </w:rPr>
              <w:fldChar w:fldCharType="separate"/>
            </w:r>
            <w:r w:rsidRPr="0044308D">
              <w:rPr>
                <w:noProof/>
                <w:webHidden/>
                <w:sz w:val="20"/>
                <w:szCs w:val="20"/>
              </w:rPr>
              <w:t>13</w:t>
            </w:r>
            <w:r w:rsidRPr="0044308D">
              <w:rPr>
                <w:noProof/>
                <w:webHidden/>
                <w:sz w:val="20"/>
                <w:szCs w:val="20"/>
              </w:rPr>
              <w:fldChar w:fldCharType="end"/>
            </w:r>
          </w:hyperlink>
        </w:p>
        <w:p w14:paraId="08539E58" w14:textId="54E5A9CE" w:rsidR="0044308D" w:rsidRPr="0044308D" w:rsidRDefault="0044308D">
          <w:pPr>
            <w:pStyle w:val="TOC2"/>
            <w:tabs>
              <w:tab w:val="right" w:leader="dot" w:pos="9890"/>
            </w:tabs>
            <w:rPr>
              <w:rFonts w:eastAsiaTheme="minorEastAsia"/>
              <w:noProof/>
              <w:sz w:val="20"/>
              <w:szCs w:val="20"/>
            </w:rPr>
          </w:pPr>
          <w:hyperlink w:anchor="_Toc101648291" w:history="1">
            <w:r w:rsidRPr="0044308D">
              <w:rPr>
                <w:rStyle w:val="Hyperlink"/>
                <w:b/>
                <w:bCs/>
                <w:noProof/>
                <w:sz w:val="20"/>
                <w:szCs w:val="20"/>
              </w:rPr>
              <w:t>Training:</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_Toc101648291 \h </w:instrText>
            </w:r>
            <w:r w:rsidRPr="0044308D">
              <w:rPr>
                <w:noProof/>
                <w:webHidden/>
                <w:sz w:val="20"/>
                <w:szCs w:val="20"/>
              </w:rPr>
            </w:r>
            <w:r w:rsidRPr="0044308D">
              <w:rPr>
                <w:noProof/>
                <w:webHidden/>
                <w:sz w:val="20"/>
                <w:szCs w:val="20"/>
              </w:rPr>
              <w:fldChar w:fldCharType="separate"/>
            </w:r>
            <w:r w:rsidRPr="0044308D">
              <w:rPr>
                <w:noProof/>
                <w:webHidden/>
                <w:sz w:val="20"/>
                <w:szCs w:val="20"/>
              </w:rPr>
              <w:t>14</w:t>
            </w:r>
            <w:r w:rsidRPr="0044308D">
              <w:rPr>
                <w:noProof/>
                <w:webHidden/>
                <w:sz w:val="20"/>
                <w:szCs w:val="20"/>
              </w:rPr>
              <w:fldChar w:fldCharType="end"/>
            </w:r>
          </w:hyperlink>
        </w:p>
        <w:p w14:paraId="0AEE51EA" w14:textId="742668FB" w:rsidR="0044308D" w:rsidRPr="0044308D" w:rsidRDefault="0044308D">
          <w:pPr>
            <w:pStyle w:val="TOC1"/>
            <w:tabs>
              <w:tab w:val="right" w:leader="dot" w:pos="9890"/>
            </w:tabs>
            <w:rPr>
              <w:rFonts w:eastAsiaTheme="minorEastAsia"/>
              <w:noProof/>
              <w:sz w:val="20"/>
              <w:szCs w:val="20"/>
            </w:rPr>
          </w:pPr>
          <w:hyperlink w:anchor="_Toc101648292" w:history="1">
            <w:r w:rsidRPr="0044308D">
              <w:rPr>
                <w:rStyle w:val="Hyperlink"/>
                <w:rFonts w:eastAsiaTheme="majorEastAsia"/>
                <w:noProof/>
                <w:sz w:val="20"/>
                <w:szCs w:val="20"/>
              </w:rPr>
              <w:t>Quality Management Plan</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_Toc101648292 \h </w:instrText>
            </w:r>
            <w:r w:rsidRPr="0044308D">
              <w:rPr>
                <w:noProof/>
                <w:webHidden/>
                <w:sz w:val="20"/>
                <w:szCs w:val="20"/>
              </w:rPr>
            </w:r>
            <w:r w:rsidRPr="0044308D">
              <w:rPr>
                <w:noProof/>
                <w:webHidden/>
                <w:sz w:val="20"/>
                <w:szCs w:val="20"/>
              </w:rPr>
              <w:fldChar w:fldCharType="separate"/>
            </w:r>
            <w:r w:rsidRPr="0044308D">
              <w:rPr>
                <w:noProof/>
                <w:webHidden/>
                <w:sz w:val="20"/>
                <w:szCs w:val="20"/>
              </w:rPr>
              <w:t>14</w:t>
            </w:r>
            <w:r w:rsidRPr="0044308D">
              <w:rPr>
                <w:noProof/>
                <w:webHidden/>
                <w:sz w:val="20"/>
                <w:szCs w:val="20"/>
              </w:rPr>
              <w:fldChar w:fldCharType="end"/>
            </w:r>
          </w:hyperlink>
        </w:p>
        <w:p w14:paraId="73C93D78" w14:textId="715E02E6" w:rsidR="0044308D" w:rsidRPr="0044308D" w:rsidRDefault="0044308D">
          <w:pPr>
            <w:pStyle w:val="TOC2"/>
            <w:tabs>
              <w:tab w:val="right" w:leader="dot" w:pos="9890"/>
            </w:tabs>
            <w:rPr>
              <w:rFonts w:eastAsiaTheme="minorEastAsia"/>
              <w:noProof/>
              <w:sz w:val="20"/>
              <w:szCs w:val="20"/>
            </w:rPr>
          </w:pPr>
          <w:hyperlink w:anchor="_Toc101648293" w:history="1">
            <w:r w:rsidRPr="0044308D">
              <w:rPr>
                <w:rStyle w:val="Hyperlink"/>
                <w:b/>
                <w:bCs/>
                <w:noProof/>
                <w:sz w:val="20"/>
                <w:szCs w:val="20"/>
              </w:rPr>
              <w:t>Quality Standards</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_Toc101648293 \h </w:instrText>
            </w:r>
            <w:r w:rsidRPr="0044308D">
              <w:rPr>
                <w:noProof/>
                <w:webHidden/>
                <w:sz w:val="20"/>
                <w:szCs w:val="20"/>
              </w:rPr>
            </w:r>
            <w:r w:rsidRPr="0044308D">
              <w:rPr>
                <w:noProof/>
                <w:webHidden/>
                <w:sz w:val="20"/>
                <w:szCs w:val="20"/>
              </w:rPr>
              <w:fldChar w:fldCharType="separate"/>
            </w:r>
            <w:r w:rsidRPr="0044308D">
              <w:rPr>
                <w:noProof/>
                <w:webHidden/>
                <w:sz w:val="20"/>
                <w:szCs w:val="20"/>
              </w:rPr>
              <w:t>14</w:t>
            </w:r>
            <w:r w:rsidRPr="0044308D">
              <w:rPr>
                <w:noProof/>
                <w:webHidden/>
                <w:sz w:val="20"/>
                <w:szCs w:val="20"/>
              </w:rPr>
              <w:fldChar w:fldCharType="end"/>
            </w:r>
          </w:hyperlink>
        </w:p>
        <w:p w14:paraId="0A481F08" w14:textId="19340186" w:rsidR="0044308D" w:rsidRPr="0044308D" w:rsidRDefault="0044308D">
          <w:pPr>
            <w:pStyle w:val="TOC2"/>
            <w:tabs>
              <w:tab w:val="right" w:leader="dot" w:pos="9890"/>
            </w:tabs>
            <w:rPr>
              <w:rFonts w:eastAsiaTheme="minorEastAsia"/>
              <w:noProof/>
              <w:sz w:val="20"/>
              <w:szCs w:val="20"/>
            </w:rPr>
          </w:pPr>
          <w:hyperlink w:anchor="_Toc101648294" w:history="1">
            <w:r w:rsidRPr="0044308D">
              <w:rPr>
                <w:rStyle w:val="Hyperlink"/>
                <w:b/>
                <w:bCs/>
                <w:noProof/>
                <w:sz w:val="20"/>
                <w:szCs w:val="20"/>
              </w:rPr>
              <w:t>Reference Material</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_Toc101648294 \h </w:instrText>
            </w:r>
            <w:r w:rsidRPr="0044308D">
              <w:rPr>
                <w:noProof/>
                <w:webHidden/>
                <w:sz w:val="20"/>
                <w:szCs w:val="20"/>
              </w:rPr>
            </w:r>
            <w:r w:rsidRPr="0044308D">
              <w:rPr>
                <w:noProof/>
                <w:webHidden/>
                <w:sz w:val="20"/>
                <w:szCs w:val="20"/>
              </w:rPr>
              <w:fldChar w:fldCharType="separate"/>
            </w:r>
            <w:r w:rsidRPr="0044308D">
              <w:rPr>
                <w:noProof/>
                <w:webHidden/>
                <w:sz w:val="20"/>
                <w:szCs w:val="20"/>
              </w:rPr>
              <w:t>15</w:t>
            </w:r>
            <w:r w:rsidRPr="0044308D">
              <w:rPr>
                <w:noProof/>
                <w:webHidden/>
                <w:sz w:val="20"/>
                <w:szCs w:val="20"/>
              </w:rPr>
              <w:fldChar w:fldCharType="end"/>
            </w:r>
          </w:hyperlink>
        </w:p>
        <w:p w14:paraId="0BDB21E5" w14:textId="3C688C0D" w:rsidR="0044308D" w:rsidRPr="0044308D" w:rsidRDefault="0044308D">
          <w:pPr>
            <w:pStyle w:val="TOC2"/>
            <w:tabs>
              <w:tab w:val="right" w:leader="dot" w:pos="9890"/>
            </w:tabs>
            <w:rPr>
              <w:rFonts w:eastAsiaTheme="minorEastAsia"/>
              <w:noProof/>
              <w:sz w:val="20"/>
              <w:szCs w:val="20"/>
            </w:rPr>
          </w:pPr>
          <w:hyperlink w:anchor="_Toc101648295" w:history="1">
            <w:r w:rsidRPr="0044308D">
              <w:rPr>
                <w:rStyle w:val="Hyperlink"/>
                <w:b/>
                <w:bCs/>
                <w:noProof/>
                <w:sz w:val="20"/>
                <w:szCs w:val="20"/>
              </w:rPr>
              <w:t>Quality Objectives</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_Toc101648295 \h </w:instrText>
            </w:r>
            <w:r w:rsidRPr="0044308D">
              <w:rPr>
                <w:noProof/>
                <w:webHidden/>
                <w:sz w:val="20"/>
                <w:szCs w:val="20"/>
              </w:rPr>
            </w:r>
            <w:r w:rsidRPr="0044308D">
              <w:rPr>
                <w:noProof/>
                <w:webHidden/>
                <w:sz w:val="20"/>
                <w:szCs w:val="20"/>
              </w:rPr>
              <w:fldChar w:fldCharType="separate"/>
            </w:r>
            <w:r w:rsidRPr="0044308D">
              <w:rPr>
                <w:noProof/>
                <w:webHidden/>
                <w:sz w:val="20"/>
                <w:szCs w:val="20"/>
              </w:rPr>
              <w:t>15</w:t>
            </w:r>
            <w:r w:rsidRPr="0044308D">
              <w:rPr>
                <w:noProof/>
                <w:webHidden/>
                <w:sz w:val="20"/>
                <w:szCs w:val="20"/>
              </w:rPr>
              <w:fldChar w:fldCharType="end"/>
            </w:r>
          </w:hyperlink>
        </w:p>
        <w:p w14:paraId="70AFF334" w14:textId="4C1BF406" w:rsidR="0044308D" w:rsidRPr="0044308D" w:rsidRDefault="0044308D">
          <w:pPr>
            <w:pStyle w:val="TOC2"/>
            <w:tabs>
              <w:tab w:val="right" w:leader="dot" w:pos="9890"/>
            </w:tabs>
            <w:rPr>
              <w:rFonts w:eastAsiaTheme="minorEastAsia"/>
              <w:noProof/>
              <w:sz w:val="20"/>
              <w:szCs w:val="20"/>
            </w:rPr>
          </w:pPr>
          <w:hyperlink w:anchor="_Toc101648296" w:history="1">
            <w:r w:rsidRPr="0044308D">
              <w:rPr>
                <w:rStyle w:val="Hyperlink"/>
                <w:b/>
                <w:bCs/>
                <w:noProof/>
                <w:sz w:val="20"/>
                <w:szCs w:val="20"/>
              </w:rPr>
              <w:t>Quality Roles and Responsibilities</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_Toc101648296 \h </w:instrText>
            </w:r>
            <w:r w:rsidRPr="0044308D">
              <w:rPr>
                <w:noProof/>
                <w:webHidden/>
                <w:sz w:val="20"/>
                <w:szCs w:val="20"/>
              </w:rPr>
            </w:r>
            <w:r w:rsidRPr="0044308D">
              <w:rPr>
                <w:noProof/>
                <w:webHidden/>
                <w:sz w:val="20"/>
                <w:szCs w:val="20"/>
              </w:rPr>
              <w:fldChar w:fldCharType="separate"/>
            </w:r>
            <w:r w:rsidRPr="0044308D">
              <w:rPr>
                <w:noProof/>
                <w:webHidden/>
                <w:sz w:val="20"/>
                <w:szCs w:val="20"/>
              </w:rPr>
              <w:t>15</w:t>
            </w:r>
            <w:r w:rsidRPr="0044308D">
              <w:rPr>
                <w:noProof/>
                <w:webHidden/>
                <w:sz w:val="20"/>
                <w:szCs w:val="20"/>
              </w:rPr>
              <w:fldChar w:fldCharType="end"/>
            </w:r>
          </w:hyperlink>
        </w:p>
        <w:p w14:paraId="291207C1" w14:textId="153105D3" w:rsidR="0044308D" w:rsidRPr="0044308D" w:rsidRDefault="0044308D">
          <w:pPr>
            <w:pStyle w:val="TOC2"/>
            <w:tabs>
              <w:tab w:val="right" w:leader="dot" w:pos="9890"/>
            </w:tabs>
            <w:rPr>
              <w:rFonts w:eastAsiaTheme="minorEastAsia"/>
              <w:noProof/>
              <w:sz w:val="20"/>
              <w:szCs w:val="20"/>
            </w:rPr>
          </w:pPr>
          <w:hyperlink w:anchor="_Toc101648297" w:history="1">
            <w:r w:rsidRPr="0044308D">
              <w:rPr>
                <w:rStyle w:val="Hyperlink"/>
                <w:b/>
                <w:bCs/>
                <w:noProof/>
                <w:sz w:val="20"/>
                <w:szCs w:val="20"/>
              </w:rPr>
              <w:t>Quality Planning</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_Toc101648297 \h </w:instrText>
            </w:r>
            <w:r w:rsidRPr="0044308D">
              <w:rPr>
                <w:noProof/>
                <w:webHidden/>
                <w:sz w:val="20"/>
                <w:szCs w:val="20"/>
              </w:rPr>
            </w:r>
            <w:r w:rsidRPr="0044308D">
              <w:rPr>
                <w:noProof/>
                <w:webHidden/>
                <w:sz w:val="20"/>
                <w:szCs w:val="20"/>
              </w:rPr>
              <w:fldChar w:fldCharType="separate"/>
            </w:r>
            <w:r w:rsidRPr="0044308D">
              <w:rPr>
                <w:noProof/>
                <w:webHidden/>
                <w:sz w:val="20"/>
                <w:szCs w:val="20"/>
              </w:rPr>
              <w:t>16</w:t>
            </w:r>
            <w:r w:rsidRPr="0044308D">
              <w:rPr>
                <w:noProof/>
                <w:webHidden/>
                <w:sz w:val="20"/>
                <w:szCs w:val="20"/>
              </w:rPr>
              <w:fldChar w:fldCharType="end"/>
            </w:r>
          </w:hyperlink>
        </w:p>
        <w:p w14:paraId="33C04650" w14:textId="5B57DEED" w:rsidR="0044308D" w:rsidRPr="0044308D" w:rsidRDefault="0044308D">
          <w:pPr>
            <w:pStyle w:val="TOC2"/>
            <w:tabs>
              <w:tab w:val="right" w:leader="dot" w:pos="9890"/>
            </w:tabs>
            <w:rPr>
              <w:rFonts w:eastAsiaTheme="minorEastAsia"/>
              <w:noProof/>
              <w:sz w:val="20"/>
              <w:szCs w:val="20"/>
            </w:rPr>
          </w:pPr>
          <w:hyperlink w:anchor="_Toc101648298" w:history="1">
            <w:r w:rsidRPr="0044308D">
              <w:rPr>
                <w:rStyle w:val="Hyperlink"/>
                <w:b/>
                <w:bCs/>
                <w:noProof/>
                <w:sz w:val="20"/>
                <w:szCs w:val="20"/>
              </w:rPr>
              <w:t>Quality Control Approach</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_Toc101648298 \h </w:instrText>
            </w:r>
            <w:r w:rsidRPr="0044308D">
              <w:rPr>
                <w:noProof/>
                <w:webHidden/>
                <w:sz w:val="20"/>
                <w:szCs w:val="20"/>
              </w:rPr>
            </w:r>
            <w:r w:rsidRPr="0044308D">
              <w:rPr>
                <w:noProof/>
                <w:webHidden/>
                <w:sz w:val="20"/>
                <w:szCs w:val="20"/>
              </w:rPr>
              <w:fldChar w:fldCharType="separate"/>
            </w:r>
            <w:r w:rsidRPr="0044308D">
              <w:rPr>
                <w:noProof/>
                <w:webHidden/>
                <w:sz w:val="20"/>
                <w:szCs w:val="20"/>
              </w:rPr>
              <w:t>17</w:t>
            </w:r>
            <w:r w:rsidRPr="0044308D">
              <w:rPr>
                <w:noProof/>
                <w:webHidden/>
                <w:sz w:val="20"/>
                <w:szCs w:val="20"/>
              </w:rPr>
              <w:fldChar w:fldCharType="end"/>
            </w:r>
          </w:hyperlink>
        </w:p>
        <w:p w14:paraId="725644AD" w14:textId="2A0231F5" w:rsidR="0044308D" w:rsidRPr="0044308D" w:rsidRDefault="0044308D">
          <w:pPr>
            <w:pStyle w:val="TOC2"/>
            <w:tabs>
              <w:tab w:val="right" w:leader="dot" w:pos="9890"/>
            </w:tabs>
            <w:rPr>
              <w:rFonts w:eastAsiaTheme="minorEastAsia"/>
              <w:noProof/>
              <w:sz w:val="20"/>
              <w:szCs w:val="20"/>
            </w:rPr>
          </w:pPr>
          <w:hyperlink w:anchor="_Toc101648299" w:history="1">
            <w:r w:rsidRPr="0044308D">
              <w:rPr>
                <w:rStyle w:val="Hyperlink"/>
                <w:b/>
                <w:bCs/>
                <w:noProof/>
                <w:sz w:val="20"/>
                <w:szCs w:val="20"/>
              </w:rPr>
              <w:t>Quality Assurance</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_Toc101648299 \h </w:instrText>
            </w:r>
            <w:r w:rsidRPr="0044308D">
              <w:rPr>
                <w:noProof/>
                <w:webHidden/>
                <w:sz w:val="20"/>
                <w:szCs w:val="20"/>
              </w:rPr>
            </w:r>
            <w:r w:rsidRPr="0044308D">
              <w:rPr>
                <w:noProof/>
                <w:webHidden/>
                <w:sz w:val="20"/>
                <w:szCs w:val="20"/>
              </w:rPr>
              <w:fldChar w:fldCharType="separate"/>
            </w:r>
            <w:r w:rsidRPr="0044308D">
              <w:rPr>
                <w:noProof/>
                <w:webHidden/>
                <w:sz w:val="20"/>
                <w:szCs w:val="20"/>
              </w:rPr>
              <w:t>18</w:t>
            </w:r>
            <w:r w:rsidRPr="0044308D">
              <w:rPr>
                <w:noProof/>
                <w:webHidden/>
                <w:sz w:val="20"/>
                <w:szCs w:val="20"/>
              </w:rPr>
              <w:fldChar w:fldCharType="end"/>
            </w:r>
          </w:hyperlink>
        </w:p>
        <w:p w14:paraId="729583FA" w14:textId="0B495D67" w:rsidR="0044308D" w:rsidRPr="0044308D" w:rsidRDefault="0044308D">
          <w:pPr>
            <w:pStyle w:val="TOC2"/>
            <w:tabs>
              <w:tab w:val="right" w:leader="dot" w:pos="9890"/>
            </w:tabs>
            <w:rPr>
              <w:rFonts w:eastAsiaTheme="minorEastAsia"/>
              <w:noProof/>
              <w:sz w:val="20"/>
              <w:szCs w:val="20"/>
            </w:rPr>
          </w:pPr>
          <w:hyperlink w:anchor="_Toc101648300" w:history="1">
            <w:r w:rsidRPr="0044308D">
              <w:rPr>
                <w:rStyle w:val="Hyperlink"/>
                <w:b/>
                <w:bCs/>
                <w:noProof/>
                <w:sz w:val="20"/>
                <w:szCs w:val="20"/>
              </w:rPr>
              <w:t>Quality Audits</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_Toc101648300 \h </w:instrText>
            </w:r>
            <w:r w:rsidRPr="0044308D">
              <w:rPr>
                <w:noProof/>
                <w:webHidden/>
                <w:sz w:val="20"/>
                <w:szCs w:val="20"/>
              </w:rPr>
            </w:r>
            <w:r w:rsidRPr="0044308D">
              <w:rPr>
                <w:noProof/>
                <w:webHidden/>
                <w:sz w:val="20"/>
                <w:szCs w:val="20"/>
              </w:rPr>
              <w:fldChar w:fldCharType="separate"/>
            </w:r>
            <w:r w:rsidRPr="0044308D">
              <w:rPr>
                <w:noProof/>
                <w:webHidden/>
                <w:sz w:val="20"/>
                <w:szCs w:val="20"/>
              </w:rPr>
              <w:t>18</w:t>
            </w:r>
            <w:r w:rsidRPr="0044308D">
              <w:rPr>
                <w:noProof/>
                <w:webHidden/>
                <w:sz w:val="20"/>
                <w:szCs w:val="20"/>
              </w:rPr>
              <w:fldChar w:fldCharType="end"/>
            </w:r>
          </w:hyperlink>
        </w:p>
        <w:p w14:paraId="6CF4F3A5" w14:textId="0700A9B0" w:rsidR="0044308D" w:rsidRPr="0044308D" w:rsidRDefault="0044308D">
          <w:pPr>
            <w:pStyle w:val="TOC1"/>
            <w:tabs>
              <w:tab w:val="right" w:leader="dot" w:pos="9890"/>
            </w:tabs>
            <w:rPr>
              <w:rFonts w:eastAsiaTheme="minorEastAsia"/>
              <w:noProof/>
              <w:sz w:val="20"/>
              <w:szCs w:val="20"/>
            </w:rPr>
          </w:pPr>
          <w:hyperlink w:anchor="_Toc101648301" w:history="1">
            <w:r w:rsidRPr="0044308D">
              <w:rPr>
                <w:rStyle w:val="Hyperlink"/>
                <w:noProof/>
                <w:sz w:val="20"/>
                <w:szCs w:val="20"/>
              </w:rPr>
              <w:t>Risk Management Plan</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_Toc101648301 \h </w:instrText>
            </w:r>
            <w:r w:rsidRPr="0044308D">
              <w:rPr>
                <w:noProof/>
                <w:webHidden/>
                <w:sz w:val="20"/>
                <w:szCs w:val="20"/>
              </w:rPr>
            </w:r>
            <w:r w:rsidRPr="0044308D">
              <w:rPr>
                <w:noProof/>
                <w:webHidden/>
                <w:sz w:val="20"/>
                <w:szCs w:val="20"/>
              </w:rPr>
              <w:fldChar w:fldCharType="separate"/>
            </w:r>
            <w:r w:rsidRPr="0044308D">
              <w:rPr>
                <w:noProof/>
                <w:webHidden/>
                <w:sz w:val="20"/>
                <w:szCs w:val="20"/>
              </w:rPr>
              <w:t>18</w:t>
            </w:r>
            <w:r w:rsidRPr="0044308D">
              <w:rPr>
                <w:noProof/>
                <w:webHidden/>
                <w:sz w:val="20"/>
                <w:szCs w:val="20"/>
              </w:rPr>
              <w:fldChar w:fldCharType="end"/>
            </w:r>
          </w:hyperlink>
        </w:p>
        <w:p w14:paraId="0C33FB74" w14:textId="0EEAA5B1" w:rsidR="0044308D" w:rsidRPr="0044308D" w:rsidRDefault="0044308D">
          <w:pPr>
            <w:pStyle w:val="TOC2"/>
            <w:tabs>
              <w:tab w:val="right" w:leader="dot" w:pos="9890"/>
            </w:tabs>
            <w:rPr>
              <w:rFonts w:eastAsiaTheme="minorEastAsia"/>
              <w:noProof/>
              <w:sz w:val="20"/>
              <w:szCs w:val="20"/>
            </w:rPr>
          </w:pPr>
          <w:hyperlink w:anchor="_Toc101648302" w:history="1">
            <w:r w:rsidRPr="0044308D">
              <w:rPr>
                <w:rStyle w:val="Hyperlink"/>
                <w:rFonts w:eastAsia="Times New Roman"/>
                <w:b/>
                <w:bCs/>
                <w:noProof/>
                <w:sz w:val="20"/>
                <w:szCs w:val="20"/>
              </w:rPr>
              <w:t>Methodology</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_Toc101648302 \h </w:instrText>
            </w:r>
            <w:r w:rsidRPr="0044308D">
              <w:rPr>
                <w:noProof/>
                <w:webHidden/>
                <w:sz w:val="20"/>
                <w:szCs w:val="20"/>
              </w:rPr>
            </w:r>
            <w:r w:rsidRPr="0044308D">
              <w:rPr>
                <w:noProof/>
                <w:webHidden/>
                <w:sz w:val="20"/>
                <w:szCs w:val="20"/>
              </w:rPr>
              <w:fldChar w:fldCharType="separate"/>
            </w:r>
            <w:r w:rsidRPr="0044308D">
              <w:rPr>
                <w:noProof/>
                <w:webHidden/>
                <w:sz w:val="20"/>
                <w:szCs w:val="20"/>
              </w:rPr>
              <w:t>19</w:t>
            </w:r>
            <w:r w:rsidRPr="0044308D">
              <w:rPr>
                <w:noProof/>
                <w:webHidden/>
                <w:sz w:val="20"/>
                <w:szCs w:val="20"/>
              </w:rPr>
              <w:fldChar w:fldCharType="end"/>
            </w:r>
          </w:hyperlink>
        </w:p>
        <w:p w14:paraId="41424404" w14:textId="2CF45D1B" w:rsidR="0044308D" w:rsidRPr="0044308D" w:rsidRDefault="0044308D">
          <w:pPr>
            <w:pStyle w:val="TOC2"/>
            <w:tabs>
              <w:tab w:val="right" w:leader="dot" w:pos="9890"/>
            </w:tabs>
            <w:rPr>
              <w:rFonts w:eastAsiaTheme="minorEastAsia"/>
              <w:noProof/>
              <w:sz w:val="20"/>
              <w:szCs w:val="20"/>
            </w:rPr>
          </w:pPr>
          <w:hyperlink w:anchor="_Toc101648303" w:history="1">
            <w:r w:rsidRPr="0044308D">
              <w:rPr>
                <w:rStyle w:val="Hyperlink"/>
                <w:rFonts w:eastAsia="Times New Roman"/>
                <w:b/>
                <w:bCs/>
                <w:noProof/>
                <w:sz w:val="20"/>
                <w:szCs w:val="20"/>
              </w:rPr>
              <w:t>Roles and Responsibilities</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_Toc101648303 \h </w:instrText>
            </w:r>
            <w:r w:rsidRPr="0044308D">
              <w:rPr>
                <w:noProof/>
                <w:webHidden/>
                <w:sz w:val="20"/>
                <w:szCs w:val="20"/>
              </w:rPr>
            </w:r>
            <w:r w:rsidRPr="0044308D">
              <w:rPr>
                <w:noProof/>
                <w:webHidden/>
                <w:sz w:val="20"/>
                <w:szCs w:val="20"/>
              </w:rPr>
              <w:fldChar w:fldCharType="separate"/>
            </w:r>
            <w:r w:rsidRPr="0044308D">
              <w:rPr>
                <w:noProof/>
                <w:webHidden/>
                <w:sz w:val="20"/>
                <w:szCs w:val="20"/>
              </w:rPr>
              <w:t>19</w:t>
            </w:r>
            <w:r w:rsidRPr="0044308D">
              <w:rPr>
                <w:noProof/>
                <w:webHidden/>
                <w:sz w:val="20"/>
                <w:szCs w:val="20"/>
              </w:rPr>
              <w:fldChar w:fldCharType="end"/>
            </w:r>
          </w:hyperlink>
        </w:p>
        <w:p w14:paraId="2638341B" w14:textId="58FACAE2" w:rsidR="0044308D" w:rsidRPr="0044308D" w:rsidRDefault="0044308D">
          <w:pPr>
            <w:pStyle w:val="TOC2"/>
            <w:tabs>
              <w:tab w:val="right" w:leader="dot" w:pos="9890"/>
            </w:tabs>
            <w:rPr>
              <w:rFonts w:eastAsiaTheme="minorEastAsia"/>
              <w:noProof/>
              <w:sz w:val="20"/>
              <w:szCs w:val="20"/>
            </w:rPr>
          </w:pPr>
          <w:hyperlink w:anchor="_Toc101648304" w:history="1">
            <w:r w:rsidRPr="0044308D">
              <w:rPr>
                <w:rStyle w:val="Hyperlink"/>
                <w:rFonts w:eastAsia="Times New Roman"/>
                <w:b/>
                <w:bCs/>
                <w:noProof/>
                <w:sz w:val="20"/>
                <w:szCs w:val="20"/>
              </w:rPr>
              <w:t>Budget and Schedule</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_Toc101648304 \h </w:instrText>
            </w:r>
            <w:r w:rsidRPr="0044308D">
              <w:rPr>
                <w:noProof/>
                <w:webHidden/>
                <w:sz w:val="20"/>
                <w:szCs w:val="20"/>
              </w:rPr>
            </w:r>
            <w:r w:rsidRPr="0044308D">
              <w:rPr>
                <w:noProof/>
                <w:webHidden/>
                <w:sz w:val="20"/>
                <w:szCs w:val="20"/>
              </w:rPr>
              <w:fldChar w:fldCharType="separate"/>
            </w:r>
            <w:r w:rsidRPr="0044308D">
              <w:rPr>
                <w:noProof/>
                <w:webHidden/>
                <w:sz w:val="20"/>
                <w:szCs w:val="20"/>
              </w:rPr>
              <w:t>19</w:t>
            </w:r>
            <w:r w:rsidRPr="0044308D">
              <w:rPr>
                <w:noProof/>
                <w:webHidden/>
                <w:sz w:val="20"/>
                <w:szCs w:val="20"/>
              </w:rPr>
              <w:fldChar w:fldCharType="end"/>
            </w:r>
          </w:hyperlink>
        </w:p>
        <w:p w14:paraId="5533C3CD" w14:textId="7991BDB8" w:rsidR="0044308D" w:rsidRPr="0044308D" w:rsidRDefault="0044308D">
          <w:pPr>
            <w:pStyle w:val="TOC2"/>
            <w:tabs>
              <w:tab w:val="right" w:leader="dot" w:pos="9890"/>
            </w:tabs>
            <w:rPr>
              <w:rFonts w:eastAsiaTheme="minorEastAsia"/>
              <w:noProof/>
              <w:sz w:val="20"/>
              <w:szCs w:val="20"/>
            </w:rPr>
          </w:pPr>
          <w:hyperlink w:anchor="_Toc101648305" w:history="1">
            <w:r w:rsidRPr="0044308D">
              <w:rPr>
                <w:rStyle w:val="Hyperlink"/>
                <w:rFonts w:eastAsia="Times New Roman"/>
                <w:b/>
                <w:bCs/>
                <w:noProof/>
                <w:sz w:val="20"/>
                <w:szCs w:val="20"/>
              </w:rPr>
              <w:t>Risk Categories</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_Toc101648305 \h </w:instrText>
            </w:r>
            <w:r w:rsidRPr="0044308D">
              <w:rPr>
                <w:noProof/>
                <w:webHidden/>
                <w:sz w:val="20"/>
                <w:szCs w:val="20"/>
              </w:rPr>
            </w:r>
            <w:r w:rsidRPr="0044308D">
              <w:rPr>
                <w:noProof/>
                <w:webHidden/>
                <w:sz w:val="20"/>
                <w:szCs w:val="20"/>
              </w:rPr>
              <w:fldChar w:fldCharType="separate"/>
            </w:r>
            <w:r w:rsidRPr="0044308D">
              <w:rPr>
                <w:noProof/>
                <w:webHidden/>
                <w:sz w:val="20"/>
                <w:szCs w:val="20"/>
              </w:rPr>
              <w:t>20</w:t>
            </w:r>
            <w:r w:rsidRPr="0044308D">
              <w:rPr>
                <w:noProof/>
                <w:webHidden/>
                <w:sz w:val="20"/>
                <w:szCs w:val="20"/>
              </w:rPr>
              <w:fldChar w:fldCharType="end"/>
            </w:r>
          </w:hyperlink>
        </w:p>
        <w:p w14:paraId="3DEB8110" w14:textId="10B9C0AE" w:rsidR="0044308D" w:rsidRPr="0044308D" w:rsidRDefault="0044308D">
          <w:pPr>
            <w:pStyle w:val="TOC2"/>
            <w:tabs>
              <w:tab w:val="right" w:leader="dot" w:pos="9890"/>
            </w:tabs>
            <w:rPr>
              <w:rFonts w:eastAsiaTheme="minorEastAsia"/>
              <w:noProof/>
              <w:sz w:val="20"/>
              <w:szCs w:val="20"/>
            </w:rPr>
          </w:pPr>
          <w:hyperlink w:anchor="_Toc101648306" w:history="1">
            <w:r w:rsidRPr="0044308D">
              <w:rPr>
                <w:rStyle w:val="Hyperlink"/>
                <w:rFonts w:eastAsia="Times New Roman"/>
                <w:b/>
                <w:bCs/>
                <w:noProof/>
                <w:sz w:val="20"/>
                <w:szCs w:val="20"/>
              </w:rPr>
              <w:t>Risk Probability and Impact</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_Toc101648306 \h </w:instrText>
            </w:r>
            <w:r w:rsidRPr="0044308D">
              <w:rPr>
                <w:noProof/>
                <w:webHidden/>
                <w:sz w:val="20"/>
                <w:szCs w:val="20"/>
              </w:rPr>
            </w:r>
            <w:r w:rsidRPr="0044308D">
              <w:rPr>
                <w:noProof/>
                <w:webHidden/>
                <w:sz w:val="20"/>
                <w:szCs w:val="20"/>
              </w:rPr>
              <w:fldChar w:fldCharType="separate"/>
            </w:r>
            <w:r w:rsidRPr="0044308D">
              <w:rPr>
                <w:noProof/>
                <w:webHidden/>
                <w:sz w:val="20"/>
                <w:szCs w:val="20"/>
              </w:rPr>
              <w:t>21</w:t>
            </w:r>
            <w:r w:rsidRPr="0044308D">
              <w:rPr>
                <w:noProof/>
                <w:webHidden/>
                <w:sz w:val="20"/>
                <w:szCs w:val="20"/>
              </w:rPr>
              <w:fldChar w:fldCharType="end"/>
            </w:r>
          </w:hyperlink>
        </w:p>
        <w:p w14:paraId="0EC32ABE" w14:textId="6A319A3E" w:rsidR="0044308D" w:rsidRPr="0044308D" w:rsidRDefault="0044308D">
          <w:pPr>
            <w:pStyle w:val="TOC2"/>
            <w:tabs>
              <w:tab w:val="right" w:leader="dot" w:pos="9890"/>
            </w:tabs>
            <w:rPr>
              <w:rFonts w:eastAsiaTheme="minorEastAsia"/>
              <w:noProof/>
              <w:sz w:val="20"/>
              <w:szCs w:val="20"/>
            </w:rPr>
          </w:pPr>
          <w:hyperlink w:anchor="_Toc101648307" w:history="1">
            <w:r w:rsidRPr="0044308D">
              <w:rPr>
                <w:rStyle w:val="Hyperlink"/>
                <w:rFonts w:eastAsia="Times New Roman"/>
                <w:b/>
                <w:bCs/>
                <w:noProof/>
                <w:sz w:val="20"/>
                <w:szCs w:val="20"/>
              </w:rPr>
              <w:t>Tracking</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_Toc101648307 \h </w:instrText>
            </w:r>
            <w:r w:rsidRPr="0044308D">
              <w:rPr>
                <w:noProof/>
                <w:webHidden/>
                <w:sz w:val="20"/>
                <w:szCs w:val="20"/>
              </w:rPr>
            </w:r>
            <w:r w:rsidRPr="0044308D">
              <w:rPr>
                <w:noProof/>
                <w:webHidden/>
                <w:sz w:val="20"/>
                <w:szCs w:val="20"/>
              </w:rPr>
              <w:fldChar w:fldCharType="separate"/>
            </w:r>
            <w:r w:rsidRPr="0044308D">
              <w:rPr>
                <w:noProof/>
                <w:webHidden/>
                <w:sz w:val="20"/>
                <w:szCs w:val="20"/>
              </w:rPr>
              <w:t>21</w:t>
            </w:r>
            <w:r w:rsidRPr="0044308D">
              <w:rPr>
                <w:noProof/>
                <w:webHidden/>
                <w:sz w:val="20"/>
                <w:szCs w:val="20"/>
              </w:rPr>
              <w:fldChar w:fldCharType="end"/>
            </w:r>
          </w:hyperlink>
        </w:p>
        <w:p w14:paraId="704B6C06" w14:textId="7981AC29" w:rsidR="0044308D" w:rsidRPr="0044308D" w:rsidRDefault="0044308D">
          <w:pPr>
            <w:pStyle w:val="TOC2"/>
            <w:tabs>
              <w:tab w:val="right" w:leader="dot" w:pos="9890"/>
            </w:tabs>
            <w:rPr>
              <w:rFonts w:eastAsiaTheme="minorEastAsia"/>
              <w:noProof/>
              <w:sz w:val="20"/>
              <w:szCs w:val="20"/>
            </w:rPr>
          </w:pPr>
          <w:hyperlink w:anchor="_Toc101648308" w:history="1">
            <w:r w:rsidRPr="0044308D">
              <w:rPr>
                <w:rStyle w:val="Hyperlink"/>
                <w:rFonts w:eastAsia="Times New Roman"/>
                <w:b/>
                <w:bCs/>
                <w:noProof/>
                <w:sz w:val="20"/>
                <w:szCs w:val="20"/>
              </w:rPr>
              <w:t>Risk Documentation</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_Toc101648308 \h </w:instrText>
            </w:r>
            <w:r w:rsidRPr="0044308D">
              <w:rPr>
                <w:noProof/>
                <w:webHidden/>
                <w:sz w:val="20"/>
                <w:szCs w:val="20"/>
              </w:rPr>
            </w:r>
            <w:r w:rsidRPr="0044308D">
              <w:rPr>
                <w:noProof/>
                <w:webHidden/>
                <w:sz w:val="20"/>
                <w:szCs w:val="20"/>
              </w:rPr>
              <w:fldChar w:fldCharType="separate"/>
            </w:r>
            <w:r w:rsidRPr="0044308D">
              <w:rPr>
                <w:noProof/>
                <w:webHidden/>
                <w:sz w:val="20"/>
                <w:szCs w:val="20"/>
              </w:rPr>
              <w:t>21</w:t>
            </w:r>
            <w:r w:rsidRPr="0044308D">
              <w:rPr>
                <w:noProof/>
                <w:webHidden/>
                <w:sz w:val="20"/>
                <w:szCs w:val="20"/>
              </w:rPr>
              <w:fldChar w:fldCharType="end"/>
            </w:r>
          </w:hyperlink>
        </w:p>
        <w:p w14:paraId="187C1A71" w14:textId="766A9BE4" w:rsidR="0044308D" w:rsidRPr="0044308D" w:rsidRDefault="0044308D">
          <w:pPr>
            <w:pStyle w:val="TOC1"/>
            <w:tabs>
              <w:tab w:val="right" w:leader="dot" w:pos="9890"/>
            </w:tabs>
            <w:rPr>
              <w:rFonts w:eastAsiaTheme="minorEastAsia"/>
              <w:noProof/>
              <w:sz w:val="20"/>
              <w:szCs w:val="20"/>
            </w:rPr>
          </w:pPr>
          <w:hyperlink w:anchor="_Toc101648309" w:history="1">
            <w:r w:rsidRPr="0044308D">
              <w:rPr>
                <w:rStyle w:val="Hyperlink"/>
                <w:noProof/>
                <w:sz w:val="20"/>
                <w:szCs w:val="20"/>
              </w:rPr>
              <w:t>Project Closeout</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_Toc101648309 \h </w:instrText>
            </w:r>
            <w:r w:rsidRPr="0044308D">
              <w:rPr>
                <w:noProof/>
                <w:webHidden/>
                <w:sz w:val="20"/>
                <w:szCs w:val="20"/>
              </w:rPr>
            </w:r>
            <w:r w:rsidRPr="0044308D">
              <w:rPr>
                <w:noProof/>
                <w:webHidden/>
                <w:sz w:val="20"/>
                <w:szCs w:val="20"/>
              </w:rPr>
              <w:fldChar w:fldCharType="separate"/>
            </w:r>
            <w:r w:rsidRPr="0044308D">
              <w:rPr>
                <w:noProof/>
                <w:webHidden/>
                <w:sz w:val="20"/>
                <w:szCs w:val="20"/>
              </w:rPr>
              <w:t>23</w:t>
            </w:r>
            <w:r w:rsidRPr="0044308D">
              <w:rPr>
                <w:noProof/>
                <w:webHidden/>
                <w:sz w:val="20"/>
                <w:szCs w:val="20"/>
              </w:rPr>
              <w:fldChar w:fldCharType="end"/>
            </w:r>
          </w:hyperlink>
        </w:p>
        <w:p w14:paraId="6C0F290E" w14:textId="2B74FF4B" w:rsidR="0044308D" w:rsidRPr="0044308D" w:rsidRDefault="0044308D">
          <w:pPr>
            <w:pStyle w:val="TOC1"/>
            <w:tabs>
              <w:tab w:val="right" w:leader="dot" w:pos="9890"/>
            </w:tabs>
            <w:rPr>
              <w:rFonts w:eastAsiaTheme="minorEastAsia"/>
              <w:noProof/>
              <w:sz w:val="20"/>
              <w:szCs w:val="20"/>
            </w:rPr>
          </w:pPr>
          <w:hyperlink w:anchor="_Toc101648310" w:history="1">
            <w:r w:rsidRPr="0044308D">
              <w:rPr>
                <w:rStyle w:val="Hyperlink"/>
                <w:noProof/>
                <w:sz w:val="20"/>
                <w:szCs w:val="20"/>
              </w:rPr>
              <w:t>Conclusion</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_Toc101648310 \h </w:instrText>
            </w:r>
            <w:r w:rsidRPr="0044308D">
              <w:rPr>
                <w:noProof/>
                <w:webHidden/>
                <w:sz w:val="20"/>
                <w:szCs w:val="20"/>
              </w:rPr>
            </w:r>
            <w:r w:rsidRPr="0044308D">
              <w:rPr>
                <w:noProof/>
                <w:webHidden/>
                <w:sz w:val="20"/>
                <w:szCs w:val="20"/>
              </w:rPr>
              <w:fldChar w:fldCharType="separate"/>
            </w:r>
            <w:r w:rsidRPr="0044308D">
              <w:rPr>
                <w:noProof/>
                <w:webHidden/>
                <w:sz w:val="20"/>
                <w:szCs w:val="20"/>
              </w:rPr>
              <w:t>25</w:t>
            </w:r>
            <w:r w:rsidRPr="0044308D">
              <w:rPr>
                <w:noProof/>
                <w:webHidden/>
                <w:sz w:val="20"/>
                <w:szCs w:val="20"/>
              </w:rPr>
              <w:fldChar w:fldCharType="end"/>
            </w:r>
          </w:hyperlink>
        </w:p>
        <w:p w14:paraId="1CA6ED48" w14:textId="4AEDF961" w:rsidR="0044308D" w:rsidRPr="0044308D" w:rsidRDefault="0044308D">
          <w:pPr>
            <w:pStyle w:val="TOC1"/>
            <w:tabs>
              <w:tab w:val="right" w:leader="dot" w:pos="9890"/>
            </w:tabs>
            <w:rPr>
              <w:rFonts w:eastAsiaTheme="minorEastAsia"/>
              <w:noProof/>
              <w:sz w:val="20"/>
              <w:szCs w:val="20"/>
            </w:rPr>
          </w:pPr>
          <w:hyperlink w:anchor="_Toc101648311" w:history="1">
            <w:r w:rsidRPr="0044308D">
              <w:rPr>
                <w:rStyle w:val="Hyperlink"/>
                <w:rFonts w:asciiTheme="majorHAnsi" w:hAnsiTheme="majorHAnsi" w:cstheme="majorHAnsi"/>
                <w:noProof/>
                <w:sz w:val="20"/>
                <w:szCs w:val="20"/>
              </w:rPr>
              <w:t>​REFERENCES</w:t>
            </w:r>
            <w:r w:rsidRPr="0044308D">
              <w:rPr>
                <w:noProof/>
                <w:webHidden/>
                <w:sz w:val="20"/>
                <w:szCs w:val="20"/>
              </w:rPr>
              <w:tab/>
            </w:r>
            <w:r w:rsidRPr="0044308D">
              <w:rPr>
                <w:noProof/>
                <w:webHidden/>
                <w:sz w:val="20"/>
                <w:szCs w:val="20"/>
              </w:rPr>
              <w:fldChar w:fldCharType="begin"/>
            </w:r>
            <w:r w:rsidRPr="0044308D">
              <w:rPr>
                <w:noProof/>
                <w:webHidden/>
                <w:sz w:val="20"/>
                <w:szCs w:val="20"/>
              </w:rPr>
              <w:instrText xml:space="preserve"> PAGEREF _Toc101648311 \h </w:instrText>
            </w:r>
            <w:r w:rsidRPr="0044308D">
              <w:rPr>
                <w:noProof/>
                <w:webHidden/>
                <w:sz w:val="20"/>
                <w:szCs w:val="20"/>
              </w:rPr>
            </w:r>
            <w:r w:rsidRPr="0044308D">
              <w:rPr>
                <w:noProof/>
                <w:webHidden/>
                <w:sz w:val="20"/>
                <w:szCs w:val="20"/>
              </w:rPr>
              <w:fldChar w:fldCharType="separate"/>
            </w:r>
            <w:r w:rsidRPr="0044308D">
              <w:rPr>
                <w:noProof/>
                <w:webHidden/>
                <w:sz w:val="20"/>
                <w:szCs w:val="20"/>
              </w:rPr>
              <w:t>26</w:t>
            </w:r>
            <w:r w:rsidRPr="0044308D">
              <w:rPr>
                <w:noProof/>
                <w:webHidden/>
                <w:sz w:val="20"/>
                <w:szCs w:val="20"/>
              </w:rPr>
              <w:fldChar w:fldCharType="end"/>
            </w:r>
          </w:hyperlink>
        </w:p>
        <w:p w14:paraId="1270D198" w14:textId="4AE9ABE9" w:rsidR="00045B8D" w:rsidRDefault="00045B8D">
          <w:r w:rsidRPr="0044308D">
            <w:rPr>
              <w:b/>
              <w:bCs/>
              <w:noProof/>
              <w:sz w:val="16"/>
              <w:szCs w:val="16"/>
            </w:rPr>
            <w:fldChar w:fldCharType="end"/>
          </w:r>
        </w:p>
      </w:sdtContent>
    </w:sdt>
    <w:p w14:paraId="2277023D" w14:textId="77777777" w:rsidR="001E1EF7" w:rsidRDefault="001E1EF7">
      <w:pPr>
        <w:rPr>
          <w:rFonts w:asciiTheme="majorHAnsi" w:hAnsiTheme="majorHAnsi" w:cstheme="majorHAnsi"/>
          <w:b/>
          <w:bCs/>
          <w:sz w:val="32"/>
          <w:szCs w:val="32"/>
        </w:rPr>
      </w:pPr>
    </w:p>
    <w:p w14:paraId="63ADCE8C" w14:textId="7354050D" w:rsidR="001E656A" w:rsidRDefault="001E656A" w:rsidP="001E1EF7">
      <w:pPr>
        <w:pStyle w:val="Heading1"/>
        <w:jc w:val="left"/>
        <w:rPr>
          <w:sz w:val="32"/>
          <w:szCs w:val="28"/>
        </w:rPr>
      </w:pPr>
      <w:bookmarkStart w:id="0" w:name="_Toc101648279"/>
      <w:r w:rsidRPr="60E00BCC">
        <w:rPr>
          <w:sz w:val="32"/>
          <w:szCs w:val="32"/>
        </w:rPr>
        <w:t>Executive Summary</w:t>
      </w:r>
      <w:bookmarkEnd w:id="0"/>
    </w:p>
    <w:p w14:paraId="7952B71C" w14:textId="77777777" w:rsidR="001E1EF7" w:rsidRPr="001E1EF7" w:rsidRDefault="001E1EF7" w:rsidP="001E1EF7"/>
    <w:p w14:paraId="4029E45F" w14:textId="71E77DF3" w:rsidR="001E656A" w:rsidRPr="0044308D" w:rsidRDefault="3D9C6E15" w:rsidP="1B4E26E8">
      <w:pPr>
        <w:spacing w:after="0" w:line="240" w:lineRule="auto"/>
        <w:ind w:right="720"/>
        <w:textAlignment w:val="baseline"/>
        <w:rPr>
          <w:rFonts w:ascii="Calibri" w:eastAsia="Times New Roman" w:hAnsi="Calibri" w:cs="Calibri"/>
          <w:color w:val="000000" w:themeColor="text1"/>
        </w:rPr>
      </w:pPr>
      <w:r w:rsidRPr="0044308D">
        <w:rPr>
          <w:rFonts w:ascii="Calibri" w:eastAsia="Times New Roman" w:hAnsi="Calibri" w:cs="Calibri"/>
          <w:color w:val="000000" w:themeColor="text1"/>
        </w:rPr>
        <w:t>When it comes to cost, d</w:t>
      </w:r>
      <w:r w:rsidR="548A18DA" w:rsidRPr="0044308D">
        <w:rPr>
          <w:rFonts w:ascii="Calibri" w:eastAsia="Times New Roman" w:hAnsi="Calibri" w:cs="Calibri"/>
          <w:color w:val="000000" w:themeColor="text1"/>
        </w:rPr>
        <w:t>ata center outages</w:t>
      </w:r>
      <w:r w:rsidR="125AB122" w:rsidRPr="0044308D">
        <w:rPr>
          <w:rFonts w:ascii="Calibri" w:eastAsia="Times New Roman" w:hAnsi="Calibri" w:cs="Calibri"/>
          <w:color w:val="000000" w:themeColor="text1"/>
        </w:rPr>
        <w:t xml:space="preserve"> can</w:t>
      </w:r>
      <w:r w:rsidR="548A18DA" w:rsidRPr="0044308D">
        <w:rPr>
          <w:rFonts w:ascii="Calibri" w:eastAsia="Times New Roman" w:hAnsi="Calibri" w:cs="Calibri"/>
          <w:color w:val="000000" w:themeColor="text1"/>
        </w:rPr>
        <w:t xml:space="preserve"> </w:t>
      </w:r>
      <w:r w:rsidR="125AB122" w:rsidRPr="0044308D">
        <w:rPr>
          <w:rFonts w:ascii="Calibri" w:eastAsia="Times New Roman" w:hAnsi="Calibri" w:cs="Calibri"/>
          <w:color w:val="000000" w:themeColor="text1"/>
        </w:rPr>
        <w:t>cause</w:t>
      </w:r>
      <w:r w:rsidR="548A18DA" w:rsidRPr="0044308D">
        <w:rPr>
          <w:rFonts w:ascii="Calibri" w:eastAsia="Times New Roman" w:hAnsi="Calibri" w:cs="Calibri"/>
          <w:color w:val="000000" w:themeColor="text1"/>
        </w:rPr>
        <w:t xml:space="preserve"> millions </w:t>
      </w:r>
      <w:r w:rsidR="3D7A39F0" w:rsidRPr="0044308D">
        <w:rPr>
          <w:rFonts w:ascii="Calibri" w:eastAsia="Times New Roman" w:hAnsi="Calibri" w:cs="Calibri"/>
          <w:color w:val="000000" w:themeColor="text1"/>
        </w:rPr>
        <w:t>of</w:t>
      </w:r>
      <w:r w:rsidR="548A18DA" w:rsidRPr="0044308D">
        <w:rPr>
          <w:rFonts w:ascii="Calibri" w:eastAsia="Times New Roman" w:hAnsi="Calibri" w:cs="Calibri"/>
          <w:color w:val="000000" w:themeColor="text1"/>
        </w:rPr>
        <w:t xml:space="preserve"> dollars</w:t>
      </w:r>
      <w:r w:rsidR="125AB122" w:rsidRPr="0044308D">
        <w:rPr>
          <w:rFonts w:ascii="Calibri" w:eastAsia="Times New Roman" w:hAnsi="Calibri" w:cs="Calibri"/>
          <w:color w:val="000000" w:themeColor="text1"/>
        </w:rPr>
        <w:t xml:space="preserve"> in </w:t>
      </w:r>
      <w:r w:rsidRPr="0044308D">
        <w:rPr>
          <w:rFonts w:ascii="Calibri" w:eastAsia="Times New Roman" w:hAnsi="Calibri" w:cs="Calibri"/>
          <w:color w:val="000000" w:themeColor="text1"/>
        </w:rPr>
        <w:t>losses</w:t>
      </w:r>
      <w:r w:rsidR="548A18DA" w:rsidRPr="0044308D">
        <w:rPr>
          <w:rFonts w:ascii="Calibri" w:eastAsia="Times New Roman" w:hAnsi="Calibri" w:cs="Calibri"/>
          <w:color w:val="000000" w:themeColor="text1"/>
        </w:rPr>
        <w:t xml:space="preserve">. </w:t>
      </w:r>
      <w:r w:rsidR="778047FE" w:rsidRPr="0044308D">
        <w:rPr>
          <w:rFonts w:ascii="Calibri" w:eastAsia="Times New Roman" w:hAnsi="Calibri" w:cs="Calibri"/>
          <w:color w:val="000000" w:themeColor="text1"/>
        </w:rPr>
        <w:t xml:space="preserve">Breaking down causes outages, </w:t>
      </w:r>
      <w:r w:rsidR="548A18DA" w:rsidRPr="0044308D">
        <w:rPr>
          <w:rFonts w:ascii="Calibri" w:eastAsia="Times New Roman" w:hAnsi="Calibri" w:cs="Calibri"/>
          <w:color w:val="000000" w:themeColor="text1"/>
        </w:rPr>
        <w:t xml:space="preserve">22% </w:t>
      </w:r>
      <w:r w:rsidR="5F479774" w:rsidRPr="0044308D">
        <w:rPr>
          <w:rFonts w:ascii="Calibri" w:eastAsia="Times New Roman" w:hAnsi="Calibri" w:cs="Calibri"/>
          <w:color w:val="000000" w:themeColor="text1"/>
        </w:rPr>
        <w:t>consist of</w:t>
      </w:r>
      <w:r w:rsidR="548A18DA" w:rsidRPr="0044308D">
        <w:rPr>
          <w:rFonts w:ascii="Calibri" w:eastAsia="Times New Roman" w:hAnsi="Calibri" w:cs="Calibri"/>
          <w:color w:val="000000" w:themeColor="text1"/>
        </w:rPr>
        <w:t xml:space="preserve"> human error</w:t>
      </w:r>
      <w:r w:rsidR="7E253F53" w:rsidRPr="0044308D">
        <w:rPr>
          <w:rFonts w:ascii="Calibri" w:eastAsia="Times New Roman" w:hAnsi="Calibri" w:cs="Calibri"/>
          <w:color w:val="000000" w:themeColor="text1"/>
        </w:rPr>
        <w:t xml:space="preserve"> which also</w:t>
      </w:r>
      <w:r w:rsidR="548A18DA" w:rsidRPr="0044308D">
        <w:rPr>
          <w:rFonts w:ascii="Calibri" w:eastAsia="Times New Roman" w:hAnsi="Calibri" w:cs="Calibri"/>
          <w:color w:val="000000" w:themeColor="text1"/>
        </w:rPr>
        <w:t xml:space="preserve"> result in cyber-attacks, </w:t>
      </w:r>
      <w:r w:rsidR="7E253F53" w:rsidRPr="0044308D">
        <w:rPr>
          <w:rFonts w:ascii="Calibri" w:eastAsia="Times New Roman" w:hAnsi="Calibri" w:cs="Calibri"/>
          <w:color w:val="000000" w:themeColor="text1"/>
        </w:rPr>
        <w:t xml:space="preserve">weather-related outages make up </w:t>
      </w:r>
      <w:r w:rsidR="7C737979" w:rsidRPr="0044308D">
        <w:rPr>
          <w:rFonts w:ascii="Calibri" w:eastAsia="Times New Roman" w:hAnsi="Calibri" w:cs="Calibri"/>
          <w:color w:val="000000" w:themeColor="text1"/>
        </w:rPr>
        <w:t>10% while</w:t>
      </w:r>
      <w:r w:rsidR="548A18DA" w:rsidRPr="0044308D">
        <w:rPr>
          <w:rFonts w:ascii="Calibri" w:eastAsia="Times New Roman" w:hAnsi="Calibri" w:cs="Calibri"/>
          <w:color w:val="000000" w:themeColor="text1"/>
        </w:rPr>
        <w:t xml:space="preserve"> heating and cooling</w:t>
      </w:r>
      <w:r w:rsidR="7C737979" w:rsidRPr="0044308D">
        <w:rPr>
          <w:rFonts w:ascii="Calibri" w:eastAsia="Times New Roman" w:hAnsi="Calibri" w:cs="Calibri"/>
          <w:color w:val="000000" w:themeColor="text1"/>
        </w:rPr>
        <w:t xml:space="preserve"> </w:t>
      </w:r>
      <w:r w:rsidR="20C2C13D" w:rsidRPr="0044308D">
        <w:rPr>
          <w:rFonts w:ascii="Calibri" w:eastAsia="Times New Roman" w:hAnsi="Calibri" w:cs="Calibri"/>
          <w:color w:val="000000" w:themeColor="text1"/>
        </w:rPr>
        <w:t>problems</w:t>
      </w:r>
      <w:r w:rsidR="7C737979" w:rsidRPr="0044308D">
        <w:rPr>
          <w:rFonts w:ascii="Calibri" w:eastAsia="Times New Roman" w:hAnsi="Calibri" w:cs="Calibri"/>
          <w:color w:val="000000" w:themeColor="text1"/>
        </w:rPr>
        <w:t xml:space="preserve"> </w:t>
      </w:r>
      <w:r w:rsidR="4BA0E55D" w:rsidRPr="0044308D">
        <w:rPr>
          <w:rFonts w:ascii="Calibri" w:eastAsia="Times New Roman" w:hAnsi="Calibri" w:cs="Calibri"/>
          <w:color w:val="000000" w:themeColor="text1"/>
        </w:rPr>
        <w:t>account for</w:t>
      </w:r>
      <w:r w:rsidR="548A18DA" w:rsidRPr="0044308D">
        <w:rPr>
          <w:rFonts w:ascii="Calibri" w:eastAsia="Times New Roman" w:hAnsi="Calibri" w:cs="Calibri"/>
          <w:color w:val="000000" w:themeColor="text1"/>
        </w:rPr>
        <w:t xml:space="preserve"> 11%.  Data center outages impact employees</w:t>
      </w:r>
      <w:r w:rsidR="11777C94" w:rsidRPr="0044308D">
        <w:rPr>
          <w:rFonts w:ascii="Calibri" w:eastAsia="Times New Roman" w:hAnsi="Calibri" w:cs="Calibri"/>
          <w:color w:val="000000" w:themeColor="text1"/>
        </w:rPr>
        <w:t xml:space="preserve">, </w:t>
      </w:r>
      <w:r w:rsidR="548A18DA" w:rsidRPr="0044308D">
        <w:rPr>
          <w:rFonts w:ascii="Calibri" w:eastAsia="Times New Roman" w:hAnsi="Calibri" w:cs="Calibri"/>
          <w:color w:val="000000" w:themeColor="text1"/>
        </w:rPr>
        <w:t>management</w:t>
      </w:r>
      <w:r w:rsidR="11777C94" w:rsidRPr="0044308D">
        <w:rPr>
          <w:rFonts w:ascii="Calibri" w:eastAsia="Times New Roman" w:hAnsi="Calibri" w:cs="Calibri"/>
          <w:color w:val="000000" w:themeColor="text1"/>
        </w:rPr>
        <w:t>,</w:t>
      </w:r>
      <w:r w:rsidR="548A18DA" w:rsidRPr="0044308D">
        <w:rPr>
          <w:rFonts w:ascii="Calibri" w:eastAsia="Times New Roman" w:hAnsi="Calibri" w:cs="Calibri"/>
          <w:color w:val="000000" w:themeColor="text1"/>
        </w:rPr>
        <w:t xml:space="preserve"> and </w:t>
      </w:r>
      <w:r w:rsidR="67C10B9C" w:rsidRPr="0044308D">
        <w:rPr>
          <w:rFonts w:ascii="Calibri" w:eastAsia="Times New Roman" w:hAnsi="Calibri" w:cs="Calibri"/>
          <w:color w:val="000000" w:themeColor="text1"/>
        </w:rPr>
        <w:t>can sometimes be</w:t>
      </w:r>
      <w:r w:rsidR="548A18DA" w:rsidRPr="0044308D">
        <w:rPr>
          <w:rFonts w:ascii="Calibri" w:eastAsia="Times New Roman" w:hAnsi="Calibri" w:cs="Calibri"/>
          <w:color w:val="000000" w:themeColor="text1"/>
        </w:rPr>
        <w:t xml:space="preserve"> attribute</w:t>
      </w:r>
      <w:r w:rsidR="67C10B9C" w:rsidRPr="0044308D">
        <w:rPr>
          <w:rFonts w:ascii="Calibri" w:eastAsia="Times New Roman" w:hAnsi="Calibri" w:cs="Calibri"/>
          <w:color w:val="000000" w:themeColor="text1"/>
        </w:rPr>
        <w:t>d</w:t>
      </w:r>
      <w:r w:rsidR="548A18DA" w:rsidRPr="0044308D">
        <w:rPr>
          <w:rFonts w:ascii="Calibri" w:eastAsia="Times New Roman" w:hAnsi="Calibri" w:cs="Calibri"/>
          <w:color w:val="000000" w:themeColor="text1"/>
        </w:rPr>
        <w:t xml:space="preserve"> to a cyber-attack</w:t>
      </w:r>
      <w:r w:rsidR="2E4E7DC8" w:rsidRPr="0044308D">
        <w:rPr>
          <w:rFonts w:ascii="Calibri" w:eastAsia="Times New Roman" w:hAnsi="Calibri" w:cs="Calibri"/>
          <w:color w:val="000000" w:themeColor="text1"/>
        </w:rPr>
        <w:t xml:space="preserve"> </w:t>
      </w:r>
      <w:r w:rsidR="548A18DA" w:rsidRPr="0044308D">
        <w:rPr>
          <w:rFonts w:ascii="Calibri" w:eastAsia="Times New Roman" w:hAnsi="Calibri" w:cs="Calibri"/>
          <w:color w:val="000000" w:themeColor="text1"/>
        </w:rPr>
        <w:t>which could be costly.  A key approach to the financial loss</w:t>
      </w:r>
      <w:r w:rsidR="5A82BADA" w:rsidRPr="0044308D">
        <w:rPr>
          <w:rFonts w:ascii="Calibri" w:eastAsia="Times New Roman" w:hAnsi="Calibri" w:cs="Calibri"/>
          <w:color w:val="000000" w:themeColor="text1"/>
        </w:rPr>
        <w:t xml:space="preserve">es </w:t>
      </w:r>
      <w:r w:rsidR="647BBC4A" w:rsidRPr="0044308D">
        <w:rPr>
          <w:rFonts w:ascii="Calibri" w:eastAsia="Times New Roman" w:hAnsi="Calibri" w:cs="Calibri"/>
          <w:color w:val="000000" w:themeColor="text1"/>
        </w:rPr>
        <w:t>in relevance to data centers</w:t>
      </w:r>
      <w:r w:rsidR="548A18DA" w:rsidRPr="0044308D">
        <w:rPr>
          <w:rFonts w:ascii="Calibri" w:eastAsia="Times New Roman" w:hAnsi="Calibri" w:cs="Calibri"/>
          <w:color w:val="000000" w:themeColor="text1"/>
        </w:rPr>
        <w:t xml:space="preserve"> is</w:t>
      </w:r>
      <w:r w:rsidR="011578BF" w:rsidRPr="0044308D">
        <w:rPr>
          <w:rFonts w:ascii="Calibri" w:eastAsia="Times New Roman" w:hAnsi="Calibri" w:cs="Calibri"/>
          <w:color w:val="000000" w:themeColor="text1"/>
        </w:rPr>
        <w:t xml:space="preserve"> </w:t>
      </w:r>
      <w:r w:rsidR="548A18DA" w:rsidRPr="0044308D">
        <w:rPr>
          <w:rFonts w:ascii="Calibri" w:eastAsia="Times New Roman" w:hAnsi="Calibri" w:cs="Calibri"/>
          <w:color w:val="000000" w:themeColor="text1"/>
        </w:rPr>
        <w:t xml:space="preserve">identification, </w:t>
      </w:r>
      <w:r w:rsidR="75A83F5B" w:rsidRPr="0044308D">
        <w:rPr>
          <w:rFonts w:ascii="Calibri" w:eastAsia="Times New Roman" w:hAnsi="Calibri" w:cs="Calibri"/>
          <w:color w:val="000000" w:themeColor="text1"/>
        </w:rPr>
        <w:t>prediction,</w:t>
      </w:r>
      <w:r w:rsidR="548A18DA" w:rsidRPr="0044308D">
        <w:rPr>
          <w:rFonts w:ascii="Calibri" w:eastAsia="Times New Roman" w:hAnsi="Calibri" w:cs="Calibri"/>
          <w:color w:val="000000" w:themeColor="text1"/>
        </w:rPr>
        <w:t xml:space="preserve"> and </w:t>
      </w:r>
      <w:r w:rsidR="6C95DAE1" w:rsidRPr="0044308D">
        <w:rPr>
          <w:rFonts w:ascii="Calibri" w:eastAsia="Times New Roman" w:hAnsi="Calibri" w:cs="Calibri"/>
          <w:color w:val="000000" w:themeColor="text1"/>
        </w:rPr>
        <w:t>resolution</w:t>
      </w:r>
      <w:r w:rsidR="548A18DA" w:rsidRPr="0044308D">
        <w:rPr>
          <w:rFonts w:ascii="Calibri" w:eastAsia="Times New Roman" w:hAnsi="Calibri" w:cs="Calibri"/>
          <w:color w:val="000000" w:themeColor="text1"/>
        </w:rPr>
        <w:t xml:space="preserve"> </w:t>
      </w:r>
      <w:r w:rsidR="2A35E5B3" w:rsidRPr="0044308D">
        <w:rPr>
          <w:rFonts w:ascii="Calibri" w:eastAsia="Times New Roman" w:hAnsi="Calibri" w:cs="Calibri"/>
          <w:color w:val="000000" w:themeColor="text1"/>
        </w:rPr>
        <w:t xml:space="preserve">of </w:t>
      </w:r>
      <w:r w:rsidR="4D941698" w:rsidRPr="0044308D">
        <w:rPr>
          <w:rFonts w:ascii="Calibri" w:eastAsia="Times New Roman" w:hAnsi="Calibri" w:cs="Calibri"/>
          <w:color w:val="000000" w:themeColor="text1"/>
        </w:rPr>
        <w:t>p</w:t>
      </w:r>
      <w:r w:rsidR="548A18DA" w:rsidRPr="0044308D">
        <w:rPr>
          <w:rFonts w:ascii="Calibri" w:eastAsia="Times New Roman" w:hAnsi="Calibri" w:cs="Calibri"/>
          <w:color w:val="000000" w:themeColor="text1"/>
        </w:rPr>
        <w:t>roblems</w:t>
      </w:r>
      <w:r w:rsidR="4D941698" w:rsidRPr="0044308D">
        <w:rPr>
          <w:rFonts w:ascii="Calibri" w:eastAsia="Times New Roman" w:hAnsi="Calibri" w:cs="Calibri"/>
          <w:color w:val="000000" w:themeColor="text1"/>
        </w:rPr>
        <w:t xml:space="preserve"> regarding outages</w:t>
      </w:r>
      <w:r w:rsidR="548A18DA" w:rsidRPr="0044308D">
        <w:rPr>
          <w:rFonts w:ascii="Calibri" w:eastAsia="Times New Roman" w:hAnsi="Calibri" w:cs="Calibri"/>
          <w:color w:val="000000" w:themeColor="text1"/>
        </w:rPr>
        <w:t xml:space="preserve"> beforehand. A critical component of </w:t>
      </w:r>
      <w:r w:rsidR="75A83F5B" w:rsidRPr="0044308D">
        <w:rPr>
          <w:rFonts w:ascii="Calibri" w:eastAsia="Times New Roman" w:hAnsi="Calibri" w:cs="Calibri"/>
          <w:color w:val="000000" w:themeColor="text1"/>
        </w:rPr>
        <w:t>d</w:t>
      </w:r>
      <w:r w:rsidR="548A18DA" w:rsidRPr="0044308D">
        <w:rPr>
          <w:rFonts w:ascii="Calibri" w:eastAsia="Times New Roman" w:hAnsi="Calibri" w:cs="Calibri"/>
          <w:color w:val="000000" w:themeColor="text1"/>
        </w:rPr>
        <w:t xml:space="preserve">ata </w:t>
      </w:r>
      <w:r w:rsidR="75A83F5B" w:rsidRPr="0044308D">
        <w:rPr>
          <w:rFonts w:ascii="Calibri" w:eastAsia="Times New Roman" w:hAnsi="Calibri" w:cs="Calibri"/>
          <w:color w:val="000000" w:themeColor="text1"/>
        </w:rPr>
        <w:t>c</w:t>
      </w:r>
      <w:r w:rsidR="548A18DA" w:rsidRPr="0044308D">
        <w:rPr>
          <w:rFonts w:ascii="Calibri" w:eastAsia="Times New Roman" w:hAnsi="Calibri" w:cs="Calibri"/>
          <w:color w:val="000000" w:themeColor="text1"/>
        </w:rPr>
        <w:t>enter profitability and efficiency is </w:t>
      </w:r>
      <w:r w:rsidR="75A83F5B" w:rsidRPr="0044308D">
        <w:rPr>
          <w:rFonts w:ascii="Calibri" w:eastAsia="Times New Roman" w:hAnsi="Calibri" w:cs="Calibri"/>
          <w:color w:val="000000" w:themeColor="text1"/>
        </w:rPr>
        <w:t>a</w:t>
      </w:r>
      <w:r w:rsidR="548A18DA" w:rsidRPr="0044308D">
        <w:rPr>
          <w:rFonts w:ascii="Calibri" w:eastAsia="Times New Roman" w:hAnsi="Calibri" w:cs="Calibri"/>
          <w:color w:val="000000" w:themeColor="text1"/>
        </w:rPr>
        <w:t>sset management</w:t>
      </w:r>
      <w:r w:rsidR="75A83F5B" w:rsidRPr="0044308D">
        <w:rPr>
          <w:rFonts w:ascii="Calibri" w:eastAsia="Times New Roman" w:hAnsi="Calibri" w:cs="Calibri"/>
          <w:color w:val="000000" w:themeColor="text1"/>
        </w:rPr>
        <w:t xml:space="preserve">. </w:t>
      </w:r>
      <w:r w:rsidR="397FE181" w:rsidRPr="0044308D">
        <w:rPr>
          <w:rFonts w:ascii="Calibri" w:eastAsia="Times New Roman" w:hAnsi="Calibri" w:cs="Calibri"/>
          <w:color w:val="000000" w:themeColor="text1"/>
        </w:rPr>
        <w:t>Asset management</w:t>
      </w:r>
      <w:r w:rsidR="548A18DA" w:rsidRPr="0044308D">
        <w:rPr>
          <w:rFonts w:ascii="Calibri" w:eastAsia="Times New Roman" w:hAnsi="Calibri" w:cs="Calibri"/>
          <w:color w:val="000000" w:themeColor="text1"/>
        </w:rPr>
        <w:t xml:space="preserve"> requires a platform to manage, monitor, measure, and control resources</w:t>
      </w:r>
      <w:r w:rsidR="069B95DD" w:rsidRPr="0044308D">
        <w:rPr>
          <w:rFonts w:ascii="Calibri" w:eastAsia="Times New Roman" w:hAnsi="Calibri" w:cs="Calibri"/>
          <w:color w:val="000000" w:themeColor="text1"/>
        </w:rPr>
        <w:t>.</w:t>
      </w:r>
      <w:r w:rsidR="548A18DA" w:rsidRPr="0044308D">
        <w:rPr>
          <w:rFonts w:ascii="Calibri" w:eastAsia="Times New Roman" w:hAnsi="Calibri" w:cs="Calibri"/>
          <w:color w:val="000000" w:themeColor="text1"/>
        </w:rPr>
        <w:t xml:space="preserve"> </w:t>
      </w:r>
      <w:r w:rsidR="069B95DD" w:rsidRPr="0044308D">
        <w:rPr>
          <w:rFonts w:ascii="Calibri" w:eastAsia="Times New Roman" w:hAnsi="Calibri" w:cs="Calibri"/>
          <w:color w:val="000000" w:themeColor="text1"/>
        </w:rPr>
        <w:t xml:space="preserve">This </w:t>
      </w:r>
      <w:r w:rsidR="548A18DA" w:rsidRPr="0044308D">
        <w:rPr>
          <w:rFonts w:ascii="Calibri" w:eastAsia="Times New Roman" w:hAnsi="Calibri" w:cs="Calibri"/>
          <w:color w:val="000000" w:themeColor="text1"/>
        </w:rPr>
        <w:t>result</w:t>
      </w:r>
      <w:r w:rsidR="069B95DD" w:rsidRPr="0044308D">
        <w:rPr>
          <w:rFonts w:ascii="Calibri" w:eastAsia="Times New Roman" w:hAnsi="Calibri" w:cs="Calibri"/>
          <w:color w:val="000000" w:themeColor="text1"/>
        </w:rPr>
        <w:t>s</w:t>
      </w:r>
      <w:r w:rsidR="548A18DA" w:rsidRPr="0044308D">
        <w:rPr>
          <w:rFonts w:ascii="Calibri" w:eastAsia="Times New Roman" w:hAnsi="Calibri" w:cs="Calibri"/>
          <w:color w:val="000000" w:themeColor="text1"/>
        </w:rPr>
        <w:t xml:space="preserve"> in interoperability and interconnectivity</w:t>
      </w:r>
      <w:r w:rsidR="35E5072B" w:rsidRPr="0044308D">
        <w:rPr>
          <w:rFonts w:ascii="Calibri" w:eastAsia="Times New Roman" w:hAnsi="Calibri" w:cs="Calibri"/>
          <w:color w:val="000000" w:themeColor="text1"/>
        </w:rPr>
        <w:t xml:space="preserve"> which will</w:t>
      </w:r>
      <w:r w:rsidR="548A18DA" w:rsidRPr="0044308D">
        <w:rPr>
          <w:rFonts w:ascii="Calibri" w:eastAsia="Times New Roman" w:hAnsi="Calibri" w:cs="Calibri"/>
          <w:color w:val="000000" w:themeColor="text1"/>
        </w:rPr>
        <w:t xml:space="preserve"> ensure that the millions of dollars of lost revenues within the data center market are averted. </w:t>
      </w:r>
      <w:r w:rsidR="548A18DA" w:rsidRPr="0044308D">
        <w:rPr>
          <w:rFonts w:ascii="Calibri" w:eastAsia="Times New Roman" w:hAnsi="Calibri" w:cs="Calibri"/>
          <w:color w:val="4472C4" w:themeColor="accent1"/>
        </w:rPr>
        <w:t xml:space="preserve"> </w:t>
      </w:r>
      <w:r w:rsidR="548A18DA" w:rsidRPr="0044308D">
        <w:rPr>
          <w:rFonts w:ascii="Calibri" w:eastAsia="Times New Roman" w:hAnsi="Calibri" w:cs="Calibri"/>
          <w:b/>
          <w:bCs/>
          <w:color w:val="000000" w:themeColor="text1"/>
        </w:rPr>
        <w:t>(Malone 2021) </w:t>
      </w:r>
      <w:r w:rsidR="7A355634" w:rsidRPr="0044308D">
        <w:rPr>
          <w:rFonts w:ascii="Calibri" w:eastAsia="Times New Roman" w:hAnsi="Calibri" w:cs="Calibri"/>
          <w:color w:val="000000" w:themeColor="text1"/>
        </w:rPr>
        <w:t xml:space="preserve">ASSETRUST </w:t>
      </w:r>
      <w:r w:rsidR="548A18DA" w:rsidRPr="0044308D">
        <w:rPr>
          <w:rFonts w:ascii="Calibri" w:eastAsia="Times New Roman" w:hAnsi="Calibri" w:cs="Calibri"/>
          <w:color w:val="000000" w:themeColor="text1"/>
        </w:rPr>
        <w:t>management software is designed to optimize resource allocation, management, and optimization through AI and provid</w:t>
      </w:r>
      <w:r w:rsidR="519465F5" w:rsidRPr="0044308D">
        <w:rPr>
          <w:rFonts w:ascii="Calibri" w:eastAsia="Times New Roman" w:hAnsi="Calibri" w:cs="Calibri"/>
          <w:color w:val="000000" w:themeColor="text1"/>
        </w:rPr>
        <w:t>e</w:t>
      </w:r>
      <w:r w:rsidR="548A18DA" w:rsidRPr="0044308D">
        <w:rPr>
          <w:rFonts w:ascii="Calibri" w:eastAsia="Times New Roman" w:hAnsi="Calibri" w:cs="Calibri"/>
          <w:color w:val="000000" w:themeColor="text1"/>
        </w:rPr>
        <w:t xml:space="preserve"> </w:t>
      </w:r>
      <w:r w:rsidR="143E892E" w:rsidRPr="0044308D">
        <w:rPr>
          <w:rFonts w:ascii="Calibri" w:eastAsia="Times New Roman" w:hAnsi="Calibri" w:cs="Calibri"/>
          <w:color w:val="000000" w:themeColor="text1"/>
        </w:rPr>
        <w:t>a</w:t>
      </w:r>
      <w:r w:rsidR="548A18DA" w:rsidRPr="0044308D">
        <w:rPr>
          <w:rFonts w:ascii="Calibri" w:eastAsia="Times New Roman" w:hAnsi="Calibri" w:cs="Calibri"/>
          <w:color w:val="000000" w:themeColor="text1"/>
        </w:rPr>
        <w:t xml:space="preserve">sset visibility, security, resource management, connectivity, incident analytics and risk management. </w:t>
      </w:r>
      <w:r w:rsidR="548A18DA" w:rsidRPr="0044308D">
        <w:rPr>
          <w:rFonts w:ascii="Calibri" w:eastAsia="Times New Roman" w:hAnsi="Calibri" w:cs="Calibri"/>
          <w:b/>
          <w:bCs/>
          <w:color w:val="000000" w:themeColor="text1"/>
        </w:rPr>
        <w:t>(</w:t>
      </w:r>
      <w:proofErr w:type="spellStart"/>
      <w:r w:rsidR="548A18DA" w:rsidRPr="0044308D">
        <w:rPr>
          <w:rFonts w:ascii="Calibri" w:eastAsia="Times New Roman" w:hAnsi="Calibri" w:cs="Calibri"/>
          <w:b/>
          <w:bCs/>
          <w:color w:val="000000" w:themeColor="text1"/>
        </w:rPr>
        <w:t>Zenlayer</w:t>
      </w:r>
      <w:proofErr w:type="spellEnd"/>
      <w:r w:rsidR="548A18DA" w:rsidRPr="0044308D">
        <w:rPr>
          <w:rFonts w:ascii="Calibri" w:eastAsia="Times New Roman" w:hAnsi="Calibri" w:cs="Calibri"/>
          <w:b/>
          <w:bCs/>
          <w:color w:val="000000" w:themeColor="text1"/>
        </w:rPr>
        <w:t xml:space="preserve"> 2018). </w:t>
      </w:r>
    </w:p>
    <w:p w14:paraId="47392FDD" w14:textId="77777777" w:rsidR="001E656A" w:rsidRDefault="001E656A">
      <w:pPr>
        <w:rPr>
          <w:rFonts w:asciiTheme="majorHAnsi" w:hAnsiTheme="majorHAnsi" w:cstheme="majorHAnsi"/>
          <w:b/>
          <w:bCs/>
          <w:sz w:val="32"/>
          <w:szCs w:val="32"/>
        </w:rPr>
      </w:pPr>
    </w:p>
    <w:p w14:paraId="3347604C" w14:textId="11F631A8" w:rsidR="00011828" w:rsidRDefault="00011828" w:rsidP="001E1EF7">
      <w:pPr>
        <w:pStyle w:val="Heading1"/>
        <w:jc w:val="left"/>
        <w:rPr>
          <w:sz w:val="32"/>
          <w:szCs w:val="28"/>
        </w:rPr>
      </w:pPr>
      <w:bookmarkStart w:id="1" w:name="_Toc101648280"/>
      <w:r w:rsidRPr="001E1EF7">
        <w:rPr>
          <w:sz w:val="32"/>
          <w:szCs w:val="28"/>
        </w:rPr>
        <w:t>Defining Business Objectives</w:t>
      </w:r>
      <w:bookmarkEnd w:id="1"/>
    </w:p>
    <w:p w14:paraId="2CDBC4BC" w14:textId="77777777" w:rsidR="001E1EF7" w:rsidRPr="001E1EF7" w:rsidRDefault="001E1EF7" w:rsidP="001E1EF7"/>
    <w:p w14:paraId="1F735E6C" w14:textId="3915CB28" w:rsidR="00011828" w:rsidRPr="0044308D" w:rsidRDefault="30620B35" w:rsidP="00011828">
      <w:pPr>
        <w:ind w:firstLine="720"/>
        <w:rPr>
          <w:rFonts w:ascii="Calibri" w:eastAsia="Calibri" w:hAnsi="Calibri" w:cs="Calibri"/>
        </w:rPr>
      </w:pPr>
      <w:r w:rsidRPr="0044308D">
        <w:rPr>
          <w:rFonts w:ascii="Calibri" w:eastAsia="Calibri" w:hAnsi="Calibri" w:cs="Calibri"/>
        </w:rPr>
        <w:t xml:space="preserve">When it comes to the matter of asset management, especially in the field of IT (Information Technology), there are a myriad of different solutions available to address the needs of managers and users alike. When it comes to server management, software such as </w:t>
      </w:r>
      <w:proofErr w:type="spellStart"/>
      <w:r w:rsidRPr="0044308D">
        <w:rPr>
          <w:rFonts w:ascii="Calibri" w:eastAsia="Calibri" w:hAnsi="Calibri" w:cs="Calibri"/>
        </w:rPr>
        <w:t>NinjaOne</w:t>
      </w:r>
      <w:proofErr w:type="spellEnd"/>
      <w:r w:rsidRPr="0044308D">
        <w:rPr>
          <w:rFonts w:ascii="Calibri" w:eastAsia="Calibri" w:hAnsi="Calibri" w:cs="Calibri"/>
        </w:rPr>
        <w:t xml:space="preserve"> provides tools to monitor and manage all network devices, workstations, laptops, Windows servers, etc. Network management, while like the management of servers, requires a distinct set of capabilities such as those provided by </w:t>
      </w:r>
      <w:proofErr w:type="spellStart"/>
      <w:r w:rsidRPr="0044308D">
        <w:rPr>
          <w:rFonts w:ascii="Calibri" w:eastAsia="Calibri" w:hAnsi="Calibri" w:cs="Calibri"/>
        </w:rPr>
        <w:t>Auvik</w:t>
      </w:r>
      <w:proofErr w:type="spellEnd"/>
      <w:r w:rsidRPr="0044308D">
        <w:rPr>
          <w:rFonts w:ascii="Calibri" w:eastAsia="Calibri" w:hAnsi="Calibri" w:cs="Calibri"/>
        </w:rPr>
        <w:t xml:space="preserve">. This includes being able to capture data from every device on the network and giving visibility on the connectivity of every device. If managing the procurement and disposal of assets is needed, IT asset management software such as </w:t>
      </w:r>
      <w:proofErr w:type="spellStart"/>
      <w:r w:rsidRPr="0044308D">
        <w:rPr>
          <w:rFonts w:ascii="Calibri" w:eastAsia="Calibri" w:hAnsi="Calibri" w:cs="Calibri"/>
        </w:rPr>
        <w:t>AssetExplorer</w:t>
      </w:r>
      <w:proofErr w:type="spellEnd"/>
      <w:r w:rsidRPr="0044308D">
        <w:rPr>
          <w:rFonts w:ascii="Calibri" w:eastAsia="Calibri" w:hAnsi="Calibri" w:cs="Calibri"/>
        </w:rPr>
        <w:t xml:space="preserve"> that supports discovery and tracking of both physical and software assets. Then there are solutions such as Spiceworks IT that allows for the categorization of assets on the network, and software such as </w:t>
      </w:r>
      <w:proofErr w:type="spellStart"/>
      <w:r w:rsidRPr="0044308D">
        <w:rPr>
          <w:rFonts w:ascii="Calibri" w:eastAsia="Calibri" w:hAnsi="Calibri" w:cs="Calibri"/>
        </w:rPr>
        <w:t>Samange</w:t>
      </w:r>
      <w:proofErr w:type="spellEnd"/>
      <w:r w:rsidRPr="0044308D">
        <w:rPr>
          <w:rFonts w:ascii="Calibri" w:eastAsia="Calibri" w:hAnsi="Calibri" w:cs="Calibri"/>
        </w:rPr>
        <w:t xml:space="preserve"> that provides risk detection capabilities on top of asset management. </w:t>
      </w:r>
    </w:p>
    <w:p w14:paraId="27FA18E5" w14:textId="77777777" w:rsidR="00011828" w:rsidRPr="0044308D" w:rsidRDefault="00011828" w:rsidP="00011828">
      <w:pPr>
        <w:ind w:firstLine="720"/>
        <w:rPr>
          <w:rFonts w:ascii="Calibri" w:eastAsia="Calibri" w:hAnsi="Calibri" w:cs="Calibri"/>
          <w:b/>
          <w:bCs/>
        </w:rPr>
      </w:pPr>
      <w:r w:rsidRPr="0044308D">
        <w:rPr>
          <w:rFonts w:ascii="Calibri" w:eastAsia="Calibri" w:hAnsi="Calibri" w:cs="Calibri"/>
        </w:rPr>
        <w:t xml:space="preserve">At their basis, those tools are inadequate to solve the key issues that data centers are having, and that is that while they great functionality by themselves, they are spread out throughout multiple platforms leading to ineffectiveness. ASSETRUST will take advantage of the market combining the most useful traits of various other platforms who try to occupy the same role and further boost their effectiveness through our Sev-1 identification AI. Unlike other similar platforms in the same sphere, ASSETRUST will provide a comprehensive overview of all aspects of asset management. This creates a valuable resource to those in charge of asset management and procurement for large data centers, increasing effectiveness and productivity. In this sense, ASSETRUST singularly takes the place of having to navigate and keep track of numerous different solutions. </w:t>
      </w:r>
    </w:p>
    <w:p w14:paraId="4099E3DB" w14:textId="77777777" w:rsidR="00011828" w:rsidRPr="0044308D" w:rsidRDefault="00011828" w:rsidP="00011828">
      <w:pPr>
        <w:ind w:firstLine="720"/>
        <w:rPr>
          <w:rFonts w:ascii="Calibri" w:eastAsia="Calibri" w:hAnsi="Calibri" w:cs="Calibri"/>
          <w:b/>
          <w:bCs/>
        </w:rPr>
      </w:pPr>
      <w:r w:rsidRPr="0044308D">
        <w:rPr>
          <w:rFonts w:ascii="Calibri" w:eastAsia="Calibri" w:hAnsi="Calibri" w:cs="Calibri"/>
        </w:rPr>
        <w:t xml:space="preserve">We have identified a unique problem that has been plaguing data centers and data center companies. As data centers continue to surge and the amount of money and resources being injected into the data center space increases, there is an urgent need for a platform </w:t>
      </w:r>
      <w:r w:rsidRPr="0044308D">
        <w:rPr>
          <w:rFonts w:ascii="Calibri" w:eastAsia="Calibri" w:hAnsi="Calibri" w:cs="Calibri"/>
          <w:color w:val="000000" w:themeColor="text1"/>
        </w:rPr>
        <w:t xml:space="preserve">to manage, monitor, measure, and control resources. Data center titans such as Amazon Web Services, CyrusOne, and Cyxtera Technologies, are not the only </w:t>
      </w:r>
      <w:r w:rsidRPr="0044308D">
        <w:rPr>
          <w:rFonts w:ascii="Calibri" w:eastAsia="Calibri" w:hAnsi="Calibri" w:cs="Calibri"/>
          <w:color w:val="000000" w:themeColor="text1"/>
        </w:rPr>
        <w:lastRenderedPageBreak/>
        <w:t xml:space="preserve">companies impacted by this problem. Private equity and large investment firms are also affected as more external investors are continuing to purchase more data centers. Since the </w:t>
      </w:r>
      <w:r w:rsidRPr="0044308D">
        <w:rPr>
          <w:rFonts w:ascii="Calibri" w:eastAsia="Calibri" w:hAnsi="Calibri" w:cs="Calibri"/>
        </w:rPr>
        <w:t xml:space="preserve">demand for data center capacity and cloud services is at an all-time high, asset management in data centers is a necessity. </w:t>
      </w:r>
    </w:p>
    <w:p w14:paraId="6AC71A27" w14:textId="77777777" w:rsidR="00011828" w:rsidRPr="0044308D" w:rsidRDefault="00011828" w:rsidP="00011828">
      <w:pPr>
        <w:ind w:firstLine="720"/>
        <w:rPr>
          <w:rFonts w:ascii="Calibri" w:eastAsia="Calibri" w:hAnsi="Calibri" w:cs="Calibri"/>
        </w:rPr>
      </w:pPr>
      <w:r w:rsidRPr="0044308D">
        <w:rPr>
          <w:rFonts w:ascii="Calibri" w:eastAsia="Calibri" w:hAnsi="Calibri" w:cs="Calibri"/>
        </w:rPr>
        <w:t xml:space="preserve">The growth of data centers has been exponential with a growth of 18% in Northern Virginia alone for the 2020 fiscal year resulting in 48% of all total data centers in the United States. This large boom in growth has led to the locations of assets being unknown, outdated reports and ghost servers which are not being utilized but are consuming energy. All these inefficiencies contribute to slow identification and response times. ASSETRUST is designed to be easy for technicians to use so that they can quickly update asset locations to return up to date asset reports therefore being able to quickly identify ghost servers. These basic steps will provide the groundwork for our AI to locate and identify severity-1 issues and maximize data center efficiency. </w:t>
      </w:r>
    </w:p>
    <w:p w14:paraId="734342F3" w14:textId="77777777" w:rsidR="00011828" w:rsidRPr="0044308D" w:rsidRDefault="00011828" w:rsidP="00011828">
      <w:pPr>
        <w:ind w:firstLine="720"/>
      </w:pPr>
      <w:r w:rsidRPr="0044308D">
        <w:t>To solve those issues, we pledge that ASSETRUST will revolutionize how IT and facility resources are managed, monitored, measured, and controlled. ASSETRUST is designed to optimize resource allocation, management, and optimization through AI and providing:</w:t>
      </w:r>
    </w:p>
    <w:p w14:paraId="766C5CFC" w14:textId="77777777" w:rsidR="00011828" w:rsidRPr="0044308D" w:rsidRDefault="00011828" w:rsidP="00011828">
      <w:r w:rsidRPr="0044308D">
        <w:rPr>
          <w:b/>
          <w:bCs/>
        </w:rPr>
        <w:t xml:space="preserve">Asset Management: </w:t>
      </w:r>
      <w:r w:rsidRPr="0044308D">
        <w:t>Tracking of Assets, Procurement, maintenance, and disposition of assets</w:t>
      </w:r>
    </w:p>
    <w:p w14:paraId="3638215D" w14:textId="77777777" w:rsidR="00011828" w:rsidRPr="0044308D" w:rsidRDefault="00011828" w:rsidP="00011828">
      <w:r w:rsidRPr="0044308D">
        <w:rPr>
          <w:b/>
          <w:bCs/>
        </w:rPr>
        <w:t xml:space="preserve">Visibility: </w:t>
      </w:r>
      <w:r w:rsidRPr="0044308D">
        <w:t>A 3D bird eye view of operations, management of data centers from a console remotely.</w:t>
      </w:r>
    </w:p>
    <w:p w14:paraId="2264C354" w14:textId="77777777" w:rsidR="00011828" w:rsidRPr="0044308D" w:rsidRDefault="00011828" w:rsidP="00011828">
      <w:r w:rsidRPr="0044308D">
        <w:rPr>
          <w:b/>
          <w:bCs/>
        </w:rPr>
        <w:t xml:space="preserve">Security: </w:t>
      </w:r>
      <w:r w:rsidRPr="0044308D">
        <w:t xml:space="preserve">Continuous AI security monitoring of internal/ external parameters of the Data centers. </w:t>
      </w:r>
    </w:p>
    <w:p w14:paraId="0EA63F7E" w14:textId="77777777" w:rsidR="00011828" w:rsidRPr="0044308D" w:rsidRDefault="00011828" w:rsidP="00011828">
      <w:pPr>
        <w:rPr>
          <w:b/>
          <w:bCs/>
        </w:rPr>
      </w:pPr>
      <w:r w:rsidRPr="0044308D">
        <w:rPr>
          <w:b/>
          <w:bCs/>
        </w:rPr>
        <w:t xml:space="preserve">Resource Management: </w:t>
      </w:r>
      <w:r w:rsidRPr="0044308D">
        <w:t xml:space="preserve">AI monitoring of data center health collectively, by identifying and predicting future glitches. Management and validation of change requests, scalability for optimum resource allocation. </w:t>
      </w:r>
    </w:p>
    <w:p w14:paraId="1ADE6D50" w14:textId="77777777" w:rsidR="00011828" w:rsidRPr="0044308D" w:rsidRDefault="00011828" w:rsidP="00011828">
      <w:r w:rsidRPr="0044308D">
        <w:rPr>
          <w:b/>
          <w:bCs/>
        </w:rPr>
        <w:t xml:space="preserve">Connectivity: </w:t>
      </w:r>
      <w:r w:rsidRPr="0044308D">
        <w:t xml:space="preserve">Management of power resources, down time, power lapses, use of AI for further insight on visual trace routes, cable measurements and port connectivity. </w:t>
      </w:r>
    </w:p>
    <w:p w14:paraId="621453CD" w14:textId="77777777" w:rsidR="00011828" w:rsidRPr="0044308D" w:rsidRDefault="00011828" w:rsidP="00011828">
      <w:r w:rsidRPr="0044308D">
        <w:rPr>
          <w:b/>
          <w:bCs/>
        </w:rPr>
        <w:t xml:space="preserve">Incident Analytics: </w:t>
      </w:r>
      <w:r w:rsidRPr="0044308D">
        <w:t>AI incident analysis, a collaborative approach to incident resolve among data centers. Incident severity prioritization on servers, with provision for value indexing. Analysis of Lifecyle of assets based on reported incidents on equipment's.</w:t>
      </w:r>
    </w:p>
    <w:p w14:paraId="3F0716DD" w14:textId="141636F7" w:rsidR="00011828" w:rsidRDefault="00011828">
      <w:pPr>
        <w:rPr>
          <w:sz w:val="36"/>
          <w:szCs w:val="36"/>
        </w:rPr>
      </w:pPr>
      <w:r>
        <w:rPr>
          <w:sz w:val="36"/>
          <w:szCs w:val="36"/>
        </w:rPr>
        <w:br w:type="page"/>
      </w:r>
    </w:p>
    <w:p w14:paraId="487E1B53" w14:textId="706AF1C8" w:rsidR="003003BD" w:rsidRDefault="003003BD" w:rsidP="001E1EF7">
      <w:pPr>
        <w:pStyle w:val="Heading1"/>
        <w:jc w:val="left"/>
        <w:rPr>
          <w:sz w:val="32"/>
          <w:szCs w:val="28"/>
        </w:rPr>
      </w:pPr>
      <w:bookmarkStart w:id="2" w:name="_Toc101648281"/>
      <w:r w:rsidRPr="001E1EF7">
        <w:rPr>
          <w:sz w:val="32"/>
          <w:szCs w:val="28"/>
        </w:rPr>
        <w:lastRenderedPageBreak/>
        <w:t>Project charter for the development of ASSETRUST</w:t>
      </w:r>
      <w:bookmarkEnd w:id="2"/>
      <w:r w:rsidRPr="001E1EF7">
        <w:rPr>
          <w:sz w:val="32"/>
          <w:szCs w:val="28"/>
        </w:rPr>
        <w:t xml:space="preserve"> </w:t>
      </w:r>
    </w:p>
    <w:p w14:paraId="51CA8662" w14:textId="77777777" w:rsidR="001E1EF7" w:rsidRPr="001E1EF7" w:rsidRDefault="001E1EF7" w:rsidP="001E1EF7"/>
    <w:tbl>
      <w:tblPr>
        <w:tblStyle w:val="TableGrid"/>
        <w:tblW w:w="10080" w:type="dxa"/>
        <w:tblLook w:val="04A0" w:firstRow="1" w:lastRow="0" w:firstColumn="1" w:lastColumn="0" w:noHBand="0" w:noVBand="1"/>
      </w:tblPr>
      <w:tblGrid>
        <w:gridCol w:w="1435"/>
        <w:gridCol w:w="596"/>
        <w:gridCol w:w="214"/>
        <w:gridCol w:w="1113"/>
        <w:gridCol w:w="1001"/>
        <w:gridCol w:w="2026"/>
        <w:gridCol w:w="332"/>
        <w:gridCol w:w="603"/>
        <w:gridCol w:w="2760"/>
      </w:tblGrid>
      <w:tr w:rsidR="003003BD" w14:paraId="7F77D8D9" w14:textId="77777777" w:rsidTr="1B4E26E8">
        <w:trPr>
          <w:trHeight w:val="262"/>
        </w:trPr>
        <w:tc>
          <w:tcPr>
            <w:tcW w:w="1435" w:type="dxa"/>
            <w:tcBorders>
              <w:bottom w:val="nil"/>
              <w:right w:val="nil"/>
            </w:tcBorders>
            <w:shd w:val="clear" w:color="auto" w:fill="D9D9D9" w:themeFill="background1" w:themeFillShade="D9"/>
          </w:tcPr>
          <w:p w14:paraId="49CDF4BC" w14:textId="77777777" w:rsidR="003003BD" w:rsidRPr="003003BD" w:rsidRDefault="003003BD" w:rsidP="003003BD">
            <w:pPr>
              <w:ind w:right="45"/>
              <w:rPr>
                <w:b/>
                <w:bCs/>
              </w:rPr>
            </w:pPr>
            <w:r w:rsidRPr="003003BD">
              <w:rPr>
                <w:b/>
                <w:bCs/>
              </w:rPr>
              <w:t>Project Title:</w:t>
            </w:r>
          </w:p>
        </w:tc>
        <w:tc>
          <w:tcPr>
            <w:tcW w:w="8645" w:type="dxa"/>
            <w:gridSpan w:val="8"/>
            <w:tcBorders>
              <w:left w:val="nil"/>
              <w:bottom w:val="nil"/>
            </w:tcBorders>
            <w:shd w:val="clear" w:color="auto" w:fill="D9D9D9" w:themeFill="background1" w:themeFillShade="D9"/>
          </w:tcPr>
          <w:p w14:paraId="6D660FC5" w14:textId="4D807B82" w:rsidR="003003BD" w:rsidRPr="003003BD" w:rsidRDefault="003003BD">
            <w:pPr>
              <w:rPr>
                <w:b/>
                <w:bCs/>
              </w:rPr>
            </w:pPr>
            <w:r w:rsidRPr="2B8132C4">
              <w:rPr>
                <w:b/>
                <w:bCs/>
              </w:rPr>
              <w:t>The Development of ASSETRUST Software</w:t>
            </w:r>
          </w:p>
        </w:tc>
      </w:tr>
      <w:tr w:rsidR="003003BD" w14:paraId="24C5C0D0" w14:textId="77777777" w:rsidTr="1B4E26E8">
        <w:trPr>
          <w:trHeight w:val="261"/>
        </w:trPr>
        <w:tc>
          <w:tcPr>
            <w:tcW w:w="2245" w:type="dxa"/>
            <w:gridSpan w:val="3"/>
            <w:tcBorders>
              <w:top w:val="nil"/>
              <w:bottom w:val="nil"/>
              <w:right w:val="nil"/>
            </w:tcBorders>
            <w:shd w:val="clear" w:color="auto" w:fill="D9D9D9" w:themeFill="background1" w:themeFillShade="D9"/>
          </w:tcPr>
          <w:p w14:paraId="51E44EEF" w14:textId="58044845" w:rsidR="003003BD" w:rsidRDefault="003003BD">
            <w:r w:rsidRPr="00F32545">
              <w:rPr>
                <w:b/>
                <w:bCs/>
              </w:rPr>
              <w:t>Project Authorization</w:t>
            </w:r>
            <w:r>
              <w:rPr>
                <w:b/>
                <w:bCs/>
              </w:rPr>
              <w:t>:</w:t>
            </w:r>
          </w:p>
        </w:tc>
        <w:tc>
          <w:tcPr>
            <w:tcW w:w="7835" w:type="dxa"/>
            <w:gridSpan w:val="6"/>
            <w:tcBorders>
              <w:top w:val="nil"/>
              <w:left w:val="nil"/>
              <w:bottom w:val="nil"/>
            </w:tcBorders>
            <w:shd w:val="clear" w:color="auto" w:fill="D9D9D9" w:themeFill="background1" w:themeFillShade="D9"/>
          </w:tcPr>
          <w:p w14:paraId="536A016E" w14:textId="78BAC463" w:rsidR="003003BD" w:rsidRPr="009446A6" w:rsidRDefault="003003BD">
            <w:pPr>
              <w:rPr>
                <w:b/>
                <w:bCs/>
              </w:rPr>
            </w:pPr>
            <w:r w:rsidRPr="009446A6">
              <w:rPr>
                <w:b/>
                <w:bCs/>
              </w:rPr>
              <w:t>02/05/2022</w:t>
            </w:r>
          </w:p>
        </w:tc>
      </w:tr>
      <w:tr w:rsidR="009446A6" w:rsidRPr="00371223" w14:paraId="0EB9E84C" w14:textId="77777777" w:rsidTr="1B4E26E8">
        <w:trPr>
          <w:trHeight w:val="261"/>
        </w:trPr>
        <w:tc>
          <w:tcPr>
            <w:tcW w:w="2031" w:type="dxa"/>
            <w:gridSpan w:val="2"/>
            <w:tcBorders>
              <w:top w:val="nil"/>
              <w:right w:val="nil"/>
            </w:tcBorders>
            <w:shd w:val="clear" w:color="auto" w:fill="D9D9D9" w:themeFill="background1" w:themeFillShade="D9"/>
          </w:tcPr>
          <w:p w14:paraId="5182BBF6" w14:textId="7D437CCE" w:rsidR="009446A6" w:rsidRPr="00F32545" w:rsidRDefault="009446A6" w:rsidP="009446A6">
            <w:pPr>
              <w:rPr>
                <w:b/>
                <w:bCs/>
              </w:rPr>
            </w:pPr>
            <w:r w:rsidRPr="00F32545">
              <w:rPr>
                <w:b/>
                <w:bCs/>
              </w:rPr>
              <w:t>Project Start Date:</w:t>
            </w:r>
          </w:p>
        </w:tc>
        <w:tc>
          <w:tcPr>
            <w:tcW w:w="2328" w:type="dxa"/>
            <w:gridSpan w:val="3"/>
            <w:tcBorders>
              <w:top w:val="nil"/>
              <w:left w:val="nil"/>
              <w:right w:val="nil"/>
            </w:tcBorders>
            <w:shd w:val="clear" w:color="auto" w:fill="D9D9D9" w:themeFill="background1" w:themeFillShade="D9"/>
          </w:tcPr>
          <w:p w14:paraId="1F71A263" w14:textId="62E80165" w:rsidR="009446A6" w:rsidRPr="009446A6" w:rsidRDefault="009446A6" w:rsidP="009446A6">
            <w:pPr>
              <w:rPr>
                <w:b/>
                <w:bCs/>
              </w:rPr>
            </w:pPr>
            <w:r w:rsidRPr="009446A6">
              <w:rPr>
                <w:b/>
                <w:bCs/>
              </w:rPr>
              <w:t>02/15/2022</w:t>
            </w:r>
          </w:p>
        </w:tc>
        <w:tc>
          <w:tcPr>
            <w:tcW w:w="2026" w:type="dxa"/>
            <w:tcBorders>
              <w:top w:val="nil"/>
              <w:left w:val="nil"/>
              <w:right w:val="nil"/>
            </w:tcBorders>
            <w:shd w:val="clear" w:color="auto" w:fill="D9D9D9" w:themeFill="background1" w:themeFillShade="D9"/>
          </w:tcPr>
          <w:p w14:paraId="656F7785" w14:textId="2D3191AA" w:rsidR="009446A6" w:rsidRPr="00F32545" w:rsidRDefault="009446A6" w:rsidP="009446A6">
            <w:pPr>
              <w:tabs>
                <w:tab w:val="right" w:pos="1830"/>
              </w:tabs>
              <w:ind w:right="-105"/>
              <w:rPr>
                <w:b/>
                <w:bCs/>
              </w:rPr>
            </w:pPr>
            <w:r w:rsidRPr="2B8132C4">
              <w:rPr>
                <w:b/>
                <w:bCs/>
              </w:rPr>
              <w:t>Project End Date:</w:t>
            </w:r>
          </w:p>
        </w:tc>
        <w:tc>
          <w:tcPr>
            <w:tcW w:w="3695" w:type="dxa"/>
            <w:gridSpan w:val="3"/>
            <w:tcBorders>
              <w:top w:val="nil"/>
              <w:left w:val="nil"/>
            </w:tcBorders>
            <w:shd w:val="clear" w:color="auto" w:fill="D9D9D9" w:themeFill="background1" w:themeFillShade="D9"/>
          </w:tcPr>
          <w:p w14:paraId="00491511" w14:textId="3D80EFD1" w:rsidR="009446A6" w:rsidRPr="009446A6" w:rsidRDefault="009446A6" w:rsidP="009446A6">
            <w:pPr>
              <w:rPr>
                <w:b/>
                <w:bCs/>
              </w:rPr>
            </w:pPr>
            <w:r w:rsidRPr="009446A6">
              <w:rPr>
                <w:b/>
                <w:bCs/>
              </w:rPr>
              <w:t>11/25/2022</w:t>
            </w:r>
          </w:p>
        </w:tc>
      </w:tr>
      <w:tr w:rsidR="00371223" w:rsidRPr="00371223" w14:paraId="784A7473" w14:textId="77777777" w:rsidTr="1B4E26E8">
        <w:trPr>
          <w:trHeight w:val="274"/>
        </w:trPr>
        <w:tc>
          <w:tcPr>
            <w:tcW w:w="10080" w:type="dxa"/>
            <w:gridSpan w:val="9"/>
            <w:shd w:val="clear" w:color="auto" w:fill="F2F2F2" w:themeFill="background1" w:themeFillShade="F2"/>
          </w:tcPr>
          <w:p w14:paraId="4908F922" w14:textId="69A8AB63" w:rsidR="00371223" w:rsidRPr="00F32545" w:rsidRDefault="00371223" w:rsidP="00F32545">
            <w:pPr>
              <w:jc w:val="center"/>
              <w:rPr>
                <w:b/>
                <w:bCs/>
              </w:rPr>
            </w:pPr>
            <w:r w:rsidRPr="00F32545">
              <w:rPr>
                <w:b/>
                <w:bCs/>
              </w:rPr>
              <w:t>Key Schedule Milestones</w:t>
            </w:r>
          </w:p>
        </w:tc>
      </w:tr>
      <w:tr w:rsidR="00371223" w:rsidRPr="00371223" w14:paraId="49E23652" w14:textId="77777777" w:rsidTr="1B4E26E8">
        <w:trPr>
          <w:trHeight w:val="939"/>
        </w:trPr>
        <w:tc>
          <w:tcPr>
            <w:tcW w:w="10080" w:type="dxa"/>
            <w:gridSpan w:val="9"/>
          </w:tcPr>
          <w:p w14:paraId="4A497D18" w14:textId="77777777" w:rsidR="00371223" w:rsidRDefault="00371223" w:rsidP="00371223">
            <w:pPr>
              <w:pStyle w:val="paragraph"/>
              <w:numPr>
                <w:ilvl w:val="0"/>
                <w:numId w:val="2"/>
              </w:numPr>
              <w:spacing w:before="0" w:beforeAutospacing="0" w:after="0" w:afterAutospacing="0"/>
              <w:textAlignment w:val="baseline"/>
              <w:rPr>
                <w:rFonts w:ascii="Calibri" w:hAnsi="Calibri" w:cs="Calibri"/>
                <w:sz w:val="22"/>
                <w:szCs w:val="22"/>
              </w:rPr>
            </w:pPr>
            <w:r>
              <w:rPr>
                <w:rStyle w:val="normaltextrun"/>
                <w:rFonts w:ascii="Calibri" w:hAnsi="Calibri" w:cs="Calibri"/>
                <w:sz w:val="22"/>
                <w:szCs w:val="22"/>
              </w:rPr>
              <w:t>Complete the alpha version of the software by 7/15/2022</w:t>
            </w:r>
            <w:r>
              <w:rPr>
                <w:rStyle w:val="eop"/>
                <w:rFonts w:ascii="Calibri" w:hAnsi="Calibri" w:cs="Calibri"/>
                <w:sz w:val="22"/>
                <w:szCs w:val="22"/>
              </w:rPr>
              <w:t> </w:t>
            </w:r>
          </w:p>
          <w:p w14:paraId="2CE131D9" w14:textId="77777777" w:rsidR="00371223" w:rsidRPr="00371223" w:rsidRDefault="00371223" w:rsidP="00371223">
            <w:pPr>
              <w:pStyle w:val="paragraph"/>
              <w:numPr>
                <w:ilvl w:val="0"/>
                <w:numId w:val="2"/>
              </w:numPr>
              <w:spacing w:before="0" w:beforeAutospacing="0" w:after="0" w:afterAutospacing="0"/>
              <w:textAlignment w:val="baseline"/>
              <w:rPr>
                <w:rStyle w:val="eop"/>
                <w:rFonts w:ascii="Calibri" w:hAnsi="Calibri" w:cs="Calibri"/>
                <w:sz w:val="22"/>
                <w:szCs w:val="22"/>
              </w:rPr>
            </w:pPr>
            <w:r>
              <w:rPr>
                <w:rStyle w:val="normaltextrun"/>
                <w:rFonts w:ascii="Calibri" w:hAnsi="Calibri" w:cs="Calibri"/>
                <w:sz w:val="22"/>
                <w:szCs w:val="22"/>
              </w:rPr>
              <w:t>Complete the beta version of the software by 9/16/2022</w:t>
            </w:r>
            <w:r>
              <w:rPr>
                <w:rStyle w:val="eop"/>
                <w:rFonts w:ascii="Calibri" w:hAnsi="Calibri" w:cs="Calibri"/>
                <w:sz w:val="22"/>
                <w:szCs w:val="22"/>
              </w:rPr>
              <w:t> </w:t>
            </w:r>
          </w:p>
          <w:p w14:paraId="1275BD0C" w14:textId="22658D0F" w:rsidR="00371223" w:rsidRPr="00371223" w:rsidRDefault="00371223" w:rsidP="00371223">
            <w:pPr>
              <w:pStyle w:val="paragraph"/>
              <w:numPr>
                <w:ilvl w:val="0"/>
                <w:numId w:val="2"/>
              </w:numPr>
              <w:spacing w:before="0" w:beforeAutospacing="0" w:after="0" w:afterAutospacing="0"/>
              <w:textAlignment w:val="baseline"/>
              <w:rPr>
                <w:rFonts w:ascii="Calibri" w:hAnsi="Calibri" w:cs="Calibri"/>
                <w:sz w:val="22"/>
                <w:szCs w:val="22"/>
              </w:rPr>
            </w:pPr>
            <w:r w:rsidRPr="00371223">
              <w:rPr>
                <w:rStyle w:val="normaltextrun"/>
                <w:rFonts w:ascii="Calibri" w:hAnsi="Calibri" w:cs="Calibri"/>
                <w:sz w:val="22"/>
                <w:szCs w:val="22"/>
              </w:rPr>
              <w:t>Release the live version of the software by 11/25/2022</w:t>
            </w:r>
            <w:r w:rsidRPr="00371223">
              <w:rPr>
                <w:rStyle w:val="eop"/>
                <w:rFonts w:ascii="Calibri" w:hAnsi="Calibri" w:cs="Calibri"/>
                <w:sz w:val="22"/>
                <w:szCs w:val="22"/>
              </w:rPr>
              <w:t> </w:t>
            </w:r>
          </w:p>
        </w:tc>
      </w:tr>
      <w:tr w:rsidR="004D6229" w:rsidRPr="00371223" w14:paraId="46EE3F17" w14:textId="77777777" w:rsidTr="1B4E26E8">
        <w:trPr>
          <w:trHeight w:val="262"/>
        </w:trPr>
        <w:tc>
          <w:tcPr>
            <w:tcW w:w="10080" w:type="dxa"/>
            <w:gridSpan w:val="9"/>
            <w:shd w:val="clear" w:color="auto" w:fill="F2F2F2" w:themeFill="background1" w:themeFillShade="F2"/>
          </w:tcPr>
          <w:p w14:paraId="002FDAEC" w14:textId="319465ED" w:rsidR="004D6229" w:rsidRPr="00F32545" w:rsidRDefault="004D6229" w:rsidP="00F32545">
            <w:pPr>
              <w:jc w:val="center"/>
              <w:rPr>
                <w:b/>
                <w:bCs/>
              </w:rPr>
            </w:pPr>
            <w:r w:rsidRPr="00F32545">
              <w:rPr>
                <w:b/>
                <w:bCs/>
              </w:rPr>
              <w:t>Budget Information</w:t>
            </w:r>
          </w:p>
        </w:tc>
      </w:tr>
      <w:tr w:rsidR="004D6229" w:rsidRPr="00371223" w14:paraId="7A1E3C09" w14:textId="77777777" w:rsidTr="1B4E26E8">
        <w:trPr>
          <w:trHeight w:val="800"/>
        </w:trPr>
        <w:tc>
          <w:tcPr>
            <w:tcW w:w="10080" w:type="dxa"/>
            <w:gridSpan w:val="9"/>
          </w:tcPr>
          <w:p w14:paraId="149A2F88" w14:textId="28ECFC94" w:rsidR="004D6229" w:rsidRPr="00371223" w:rsidRDefault="004D6229" w:rsidP="00F32545">
            <w:pPr>
              <w:tabs>
                <w:tab w:val="left" w:pos="8952"/>
              </w:tabs>
            </w:pPr>
            <w:r w:rsidRPr="004D6229">
              <w:t>Using a crowdfunding platform, Kickstarter, $145,000 has been raised and allocated to this project. The costs for this project include internal labor at approx. 40 Hours/Week, obtaining licensing for the software, and marketing.</w:t>
            </w:r>
          </w:p>
        </w:tc>
      </w:tr>
      <w:tr w:rsidR="00F32545" w:rsidRPr="00371223" w14:paraId="20229745" w14:textId="77777777" w:rsidTr="1B4E26E8">
        <w:trPr>
          <w:trHeight w:val="274"/>
        </w:trPr>
        <w:tc>
          <w:tcPr>
            <w:tcW w:w="2031" w:type="dxa"/>
            <w:gridSpan w:val="2"/>
            <w:tcBorders>
              <w:right w:val="nil"/>
            </w:tcBorders>
            <w:shd w:val="clear" w:color="auto" w:fill="D9D9D9" w:themeFill="background1" w:themeFillShade="D9"/>
          </w:tcPr>
          <w:p w14:paraId="1333E129" w14:textId="37FDE541" w:rsidR="00F32545" w:rsidRPr="00F32545" w:rsidRDefault="00F32545" w:rsidP="00F32545">
            <w:pPr>
              <w:jc w:val="center"/>
              <w:rPr>
                <w:b/>
                <w:bCs/>
              </w:rPr>
            </w:pPr>
            <w:r w:rsidRPr="00F32545">
              <w:rPr>
                <w:b/>
                <w:bCs/>
              </w:rPr>
              <w:t>Project Manager:</w:t>
            </w:r>
          </w:p>
        </w:tc>
        <w:tc>
          <w:tcPr>
            <w:tcW w:w="8049" w:type="dxa"/>
            <w:gridSpan w:val="7"/>
            <w:tcBorders>
              <w:left w:val="nil"/>
            </w:tcBorders>
            <w:shd w:val="clear" w:color="auto" w:fill="D9D9D9" w:themeFill="background1" w:themeFillShade="D9"/>
          </w:tcPr>
          <w:p w14:paraId="33996E20" w14:textId="2341DF0B" w:rsidR="00F32545" w:rsidRPr="009446A6" w:rsidRDefault="00F32545">
            <w:pPr>
              <w:rPr>
                <w:b/>
                <w:bCs/>
              </w:rPr>
            </w:pPr>
            <w:r w:rsidRPr="009446A6">
              <w:rPr>
                <w:b/>
                <w:bCs/>
              </w:rPr>
              <w:t>Luis Ruiz, (571) 241-3606, luisruiz@gwmail.gwu.edu</w:t>
            </w:r>
          </w:p>
        </w:tc>
      </w:tr>
      <w:tr w:rsidR="004D6229" w:rsidRPr="00371223" w14:paraId="603C0287" w14:textId="77777777" w:rsidTr="1B4E26E8">
        <w:trPr>
          <w:trHeight w:val="262"/>
        </w:trPr>
        <w:tc>
          <w:tcPr>
            <w:tcW w:w="10080" w:type="dxa"/>
            <w:gridSpan w:val="9"/>
            <w:shd w:val="clear" w:color="auto" w:fill="F2F2F2" w:themeFill="background1" w:themeFillShade="F2"/>
          </w:tcPr>
          <w:p w14:paraId="7B53FDC9" w14:textId="665C391A" w:rsidR="004D6229" w:rsidRPr="00F32545" w:rsidRDefault="004D6229" w:rsidP="00F32545">
            <w:pPr>
              <w:jc w:val="center"/>
              <w:rPr>
                <w:b/>
                <w:bCs/>
              </w:rPr>
            </w:pPr>
            <w:r w:rsidRPr="00F32545">
              <w:rPr>
                <w:b/>
                <w:bCs/>
              </w:rPr>
              <w:t>Project Objectives</w:t>
            </w:r>
          </w:p>
        </w:tc>
      </w:tr>
      <w:tr w:rsidR="004D6229" w:rsidRPr="00371223" w14:paraId="6FC8E27B" w14:textId="77777777" w:rsidTr="1B4E26E8">
        <w:trPr>
          <w:trHeight w:val="800"/>
        </w:trPr>
        <w:tc>
          <w:tcPr>
            <w:tcW w:w="10080" w:type="dxa"/>
            <w:gridSpan w:val="9"/>
          </w:tcPr>
          <w:p w14:paraId="7DD5025F" w14:textId="70C6966F" w:rsidR="004D6229" w:rsidRPr="00371223" w:rsidRDefault="004D6229">
            <w:r>
              <w:rPr>
                <w:rStyle w:val="normaltextrun"/>
                <w:rFonts w:ascii="Calibri" w:hAnsi="Calibri" w:cs="Calibri"/>
                <w:shd w:val="clear" w:color="auto" w:fill="FFFFFF"/>
              </w:rPr>
              <w:t>ASSETRUST is a tool that will be employed to manage, monitor, measure, and control resources with data centers. The project aims to be in alpha stage by July 2022, 5 months from the start. The final product will be ready November 2022, 9 months from the start.</w:t>
            </w:r>
            <w:r>
              <w:rPr>
                <w:rStyle w:val="eop"/>
                <w:rFonts w:ascii="Calibri" w:hAnsi="Calibri" w:cs="Calibri"/>
                <w:shd w:val="clear" w:color="auto" w:fill="FFFFFF"/>
              </w:rPr>
              <w:t> </w:t>
            </w:r>
          </w:p>
        </w:tc>
      </w:tr>
      <w:tr w:rsidR="004D6229" w:rsidRPr="00371223" w14:paraId="09735E65" w14:textId="77777777" w:rsidTr="1B4E26E8">
        <w:trPr>
          <w:trHeight w:val="262"/>
        </w:trPr>
        <w:tc>
          <w:tcPr>
            <w:tcW w:w="10080" w:type="dxa"/>
            <w:gridSpan w:val="9"/>
            <w:shd w:val="clear" w:color="auto" w:fill="F2F2F2" w:themeFill="background1" w:themeFillShade="F2"/>
          </w:tcPr>
          <w:p w14:paraId="4E61652D" w14:textId="0AFB453E" w:rsidR="004D6229" w:rsidRPr="00F32545" w:rsidRDefault="004D6229" w:rsidP="00F32545">
            <w:pPr>
              <w:jc w:val="center"/>
              <w:rPr>
                <w:b/>
                <w:bCs/>
              </w:rPr>
            </w:pPr>
            <w:r w:rsidRPr="00F32545">
              <w:rPr>
                <w:b/>
                <w:bCs/>
              </w:rPr>
              <w:t>Main Project Success Criteria</w:t>
            </w:r>
          </w:p>
        </w:tc>
      </w:tr>
      <w:tr w:rsidR="004D6229" w:rsidRPr="00371223" w14:paraId="283C660D" w14:textId="77777777" w:rsidTr="1B4E26E8">
        <w:trPr>
          <w:trHeight w:val="800"/>
        </w:trPr>
        <w:tc>
          <w:tcPr>
            <w:tcW w:w="10080" w:type="dxa"/>
            <w:gridSpan w:val="9"/>
          </w:tcPr>
          <w:p w14:paraId="15639449" w14:textId="29FFC5E1" w:rsidR="004D6229" w:rsidRPr="00371223" w:rsidRDefault="14931E03" w:rsidP="14931E03">
            <w:pPr>
              <w:spacing w:after="160" w:line="259" w:lineRule="auto"/>
              <w:rPr>
                <w:rFonts w:ascii="Calibri" w:eastAsia="Calibri" w:hAnsi="Calibri" w:cs="Calibri"/>
                <w:color w:val="000000" w:themeColor="text1"/>
              </w:rPr>
            </w:pPr>
            <w:r w:rsidRPr="14931E03">
              <w:rPr>
                <w:rFonts w:ascii="Calibri" w:eastAsia="Calibri" w:hAnsi="Calibri" w:cs="Calibri"/>
                <w:color w:val="000000" w:themeColor="text1"/>
              </w:rPr>
              <w:t>Produce the most accurate and user-friendly asset management tool that can alert customers about severity-1 server issues within 5 minutes for faster resolutions.</w:t>
            </w:r>
          </w:p>
        </w:tc>
      </w:tr>
      <w:tr w:rsidR="004D6229" w:rsidRPr="00371223" w14:paraId="09AFBC44" w14:textId="77777777" w:rsidTr="1B4E26E8">
        <w:trPr>
          <w:trHeight w:val="262"/>
        </w:trPr>
        <w:tc>
          <w:tcPr>
            <w:tcW w:w="10080" w:type="dxa"/>
            <w:gridSpan w:val="9"/>
            <w:shd w:val="clear" w:color="auto" w:fill="F2F2F2" w:themeFill="background1" w:themeFillShade="F2"/>
          </w:tcPr>
          <w:p w14:paraId="46717559" w14:textId="36794BC3" w:rsidR="004D6229" w:rsidRPr="00F32545" w:rsidRDefault="004D6229" w:rsidP="00F32545">
            <w:pPr>
              <w:jc w:val="center"/>
              <w:rPr>
                <w:b/>
                <w:bCs/>
              </w:rPr>
            </w:pPr>
            <w:r w:rsidRPr="00F32545">
              <w:rPr>
                <w:b/>
                <w:bCs/>
              </w:rPr>
              <w:t>Approach</w:t>
            </w:r>
          </w:p>
        </w:tc>
      </w:tr>
      <w:tr w:rsidR="004D6229" w:rsidRPr="00371223" w14:paraId="3EDE045D" w14:textId="77777777" w:rsidTr="1B4E26E8">
        <w:trPr>
          <w:trHeight w:val="1600"/>
        </w:trPr>
        <w:tc>
          <w:tcPr>
            <w:tcW w:w="10080" w:type="dxa"/>
            <w:gridSpan w:val="9"/>
          </w:tcPr>
          <w:p w14:paraId="12BFED77" w14:textId="74F94DBE" w:rsidR="004D6229" w:rsidRPr="00371223" w:rsidRDefault="091FACBF" w:rsidP="091FACBF">
            <w:pPr>
              <w:numPr>
                <w:ilvl w:val="0"/>
                <w:numId w:val="4"/>
              </w:numPr>
              <w:rPr>
                <w:rFonts w:ascii="Calibri" w:eastAsia="Calibri" w:hAnsi="Calibri" w:cs="Calibri"/>
                <w:color w:val="000000" w:themeColor="text1"/>
                <w:sz w:val="20"/>
                <w:szCs w:val="20"/>
              </w:rPr>
            </w:pPr>
            <w:r w:rsidRPr="091FACBF">
              <w:rPr>
                <w:rFonts w:ascii="Calibri" w:eastAsia="Calibri" w:hAnsi="Calibri" w:cs="Calibri"/>
                <w:color w:val="000000" w:themeColor="text1"/>
                <w:sz w:val="20"/>
                <w:szCs w:val="20"/>
              </w:rPr>
              <w:t>Submit Project Charter to Product Owner for approval by 2/19/2022</w:t>
            </w:r>
          </w:p>
          <w:p w14:paraId="4DA5D0CD" w14:textId="371017D9" w:rsidR="004D6229" w:rsidRPr="00371223" w:rsidRDefault="091FACBF" w:rsidP="091FACBF">
            <w:pPr>
              <w:pStyle w:val="ListParagraph"/>
              <w:numPr>
                <w:ilvl w:val="0"/>
                <w:numId w:val="4"/>
              </w:numPr>
              <w:spacing w:after="160" w:line="259" w:lineRule="auto"/>
              <w:rPr>
                <w:rFonts w:ascii="Calibri" w:eastAsia="Calibri" w:hAnsi="Calibri" w:cs="Calibri"/>
                <w:color w:val="000000" w:themeColor="text1"/>
                <w:sz w:val="20"/>
                <w:szCs w:val="20"/>
              </w:rPr>
            </w:pPr>
            <w:r w:rsidRPr="091FACBF">
              <w:rPr>
                <w:rFonts w:ascii="Calibri" w:eastAsia="Calibri" w:hAnsi="Calibri" w:cs="Calibri"/>
                <w:color w:val="000000" w:themeColor="text1"/>
                <w:sz w:val="20"/>
                <w:szCs w:val="20"/>
              </w:rPr>
              <w:t xml:space="preserve">Within 4 weeks of the Project Charter’s approval, all user-stories, the work breakdown structure, and a financial analysis will be completed and approved. </w:t>
            </w:r>
          </w:p>
          <w:p w14:paraId="1E61CC0A" w14:textId="12494EDF" w:rsidR="004D6229" w:rsidRPr="00371223" w:rsidRDefault="091FACBF" w:rsidP="091FACBF">
            <w:pPr>
              <w:pStyle w:val="ListParagraph"/>
              <w:numPr>
                <w:ilvl w:val="0"/>
                <w:numId w:val="4"/>
              </w:numPr>
              <w:spacing w:after="160" w:line="259" w:lineRule="auto"/>
              <w:rPr>
                <w:rFonts w:ascii="Calibri" w:eastAsia="Calibri" w:hAnsi="Calibri" w:cs="Calibri"/>
                <w:color w:val="000000" w:themeColor="text1"/>
                <w:sz w:val="20"/>
                <w:szCs w:val="20"/>
              </w:rPr>
            </w:pPr>
            <w:r w:rsidRPr="091FACBF">
              <w:rPr>
                <w:rFonts w:ascii="Calibri" w:eastAsia="Calibri" w:hAnsi="Calibri" w:cs="Calibri"/>
                <w:color w:val="000000" w:themeColor="text1"/>
                <w:sz w:val="20"/>
                <w:szCs w:val="20"/>
              </w:rPr>
              <w:t xml:space="preserve">1 week from the approval of the user-stories the product’s design features and Quality Management Plan will be defined. </w:t>
            </w:r>
          </w:p>
          <w:p w14:paraId="4F7461F0" w14:textId="69E05814" w:rsidR="004D6229" w:rsidRPr="00371223" w:rsidRDefault="091FACBF" w:rsidP="4C02D9C5">
            <w:pPr>
              <w:pStyle w:val="ListParagraph"/>
              <w:numPr>
                <w:ilvl w:val="0"/>
                <w:numId w:val="4"/>
              </w:numPr>
              <w:spacing w:after="160" w:line="259" w:lineRule="auto"/>
              <w:rPr>
                <w:rFonts w:ascii="Calibri" w:eastAsia="Calibri" w:hAnsi="Calibri" w:cs="Calibri"/>
                <w:color w:val="000000" w:themeColor="text1"/>
                <w:sz w:val="20"/>
                <w:szCs w:val="20"/>
              </w:rPr>
            </w:pPr>
            <w:r w:rsidRPr="4C02D9C5">
              <w:rPr>
                <w:rFonts w:ascii="Calibri" w:eastAsia="Calibri" w:hAnsi="Calibri" w:cs="Calibri"/>
                <w:color w:val="000000" w:themeColor="text1"/>
                <w:sz w:val="20"/>
                <w:szCs w:val="20"/>
              </w:rPr>
              <w:t>All final tests will be conducted by 11/24/2022.</w:t>
            </w:r>
          </w:p>
        </w:tc>
      </w:tr>
      <w:tr w:rsidR="004D6229" w:rsidRPr="00371223" w14:paraId="53760DB9" w14:textId="77777777" w:rsidTr="1B4E26E8">
        <w:trPr>
          <w:trHeight w:val="262"/>
        </w:trPr>
        <w:tc>
          <w:tcPr>
            <w:tcW w:w="10080" w:type="dxa"/>
            <w:gridSpan w:val="9"/>
            <w:shd w:val="clear" w:color="auto" w:fill="D9D9D9" w:themeFill="background1" w:themeFillShade="D9"/>
          </w:tcPr>
          <w:p w14:paraId="2287EC04" w14:textId="467C745D" w:rsidR="004D6229" w:rsidRPr="00F32545" w:rsidRDefault="004D6229" w:rsidP="00F32545">
            <w:pPr>
              <w:jc w:val="center"/>
              <w:rPr>
                <w:b/>
                <w:bCs/>
              </w:rPr>
            </w:pPr>
            <w:r w:rsidRPr="00F32545">
              <w:rPr>
                <w:b/>
                <w:bCs/>
              </w:rPr>
              <w:t xml:space="preserve">Roles and </w:t>
            </w:r>
            <w:r w:rsidRPr="009446A6">
              <w:rPr>
                <w:b/>
                <w:bCs/>
                <w:sz w:val="24"/>
                <w:szCs w:val="24"/>
              </w:rPr>
              <w:t>Responsibilities</w:t>
            </w:r>
          </w:p>
        </w:tc>
      </w:tr>
      <w:tr w:rsidR="005E7853" w:rsidRPr="004D6229" w14:paraId="29801B9A" w14:textId="77777777" w:rsidTr="1B4E26E8">
        <w:trPr>
          <w:trHeight w:val="274"/>
        </w:trPr>
        <w:tc>
          <w:tcPr>
            <w:tcW w:w="2031" w:type="dxa"/>
            <w:gridSpan w:val="2"/>
            <w:shd w:val="clear" w:color="auto" w:fill="D9D9D9" w:themeFill="background1" w:themeFillShade="D9"/>
            <w:hideMark/>
          </w:tcPr>
          <w:p w14:paraId="054A6018" w14:textId="7392A9EE" w:rsidR="004D6229" w:rsidRPr="004D6229" w:rsidRDefault="004D6229" w:rsidP="00F32545">
            <w:pPr>
              <w:jc w:val="center"/>
              <w:textAlignment w:val="baseline"/>
              <w:rPr>
                <w:rFonts w:ascii="Segoe UI" w:eastAsia="Times New Roman" w:hAnsi="Segoe UI" w:cs="Segoe UI"/>
                <w:b/>
                <w:bCs/>
                <w:sz w:val="18"/>
                <w:szCs w:val="18"/>
              </w:rPr>
            </w:pPr>
            <w:r w:rsidRPr="004D6229">
              <w:rPr>
                <w:rFonts w:ascii="Calibri" w:eastAsia="Times New Roman" w:hAnsi="Calibri" w:cs="Calibri"/>
                <w:b/>
                <w:bCs/>
              </w:rPr>
              <w:t>Name</w:t>
            </w:r>
          </w:p>
        </w:tc>
        <w:tc>
          <w:tcPr>
            <w:tcW w:w="2328" w:type="dxa"/>
            <w:gridSpan w:val="3"/>
            <w:shd w:val="clear" w:color="auto" w:fill="D9D9D9" w:themeFill="background1" w:themeFillShade="D9"/>
            <w:hideMark/>
          </w:tcPr>
          <w:p w14:paraId="11552767" w14:textId="5C8E12E2" w:rsidR="004D6229" w:rsidRPr="004D6229" w:rsidRDefault="004D6229" w:rsidP="00F32545">
            <w:pPr>
              <w:jc w:val="center"/>
              <w:textAlignment w:val="baseline"/>
              <w:rPr>
                <w:rFonts w:ascii="Segoe UI" w:eastAsia="Times New Roman" w:hAnsi="Segoe UI" w:cs="Segoe UI"/>
                <w:b/>
                <w:bCs/>
                <w:sz w:val="18"/>
                <w:szCs w:val="18"/>
              </w:rPr>
            </w:pPr>
            <w:r w:rsidRPr="004D6229">
              <w:rPr>
                <w:rFonts w:ascii="Calibri" w:eastAsia="Times New Roman" w:hAnsi="Calibri" w:cs="Calibri"/>
                <w:b/>
                <w:bCs/>
              </w:rPr>
              <w:t>Role</w:t>
            </w:r>
          </w:p>
        </w:tc>
        <w:tc>
          <w:tcPr>
            <w:tcW w:w="2961" w:type="dxa"/>
            <w:gridSpan w:val="3"/>
            <w:shd w:val="clear" w:color="auto" w:fill="D9D9D9" w:themeFill="background1" w:themeFillShade="D9"/>
            <w:hideMark/>
          </w:tcPr>
          <w:p w14:paraId="0AD5541E" w14:textId="51775905" w:rsidR="004D6229" w:rsidRPr="004D6229" w:rsidRDefault="004D6229" w:rsidP="00F32545">
            <w:pPr>
              <w:jc w:val="center"/>
              <w:textAlignment w:val="baseline"/>
              <w:rPr>
                <w:rFonts w:ascii="Segoe UI" w:eastAsia="Times New Roman" w:hAnsi="Segoe UI" w:cs="Segoe UI"/>
                <w:b/>
                <w:bCs/>
                <w:sz w:val="18"/>
                <w:szCs w:val="18"/>
              </w:rPr>
            </w:pPr>
            <w:r w:rsidRPr="004D6229">
              <w:rPr>
                <w:rFonts w:ascii="Calibri" w:eastAsia="Times New Roman" w:hAnsi="Calibri" w:cs="Calibri"/>
                <w:b/>
                <w:bCs/>
              </w:rPr>
              <w:t>Position</w:t>
            </w:r>
          </w:p>
        </w:tc>
        <w:tc>
          <w:tcPr>
            <w:tcW w:w="2760" w:type="dxa"/>
            <w:shd w:val="clear" w:color="auto" w:fill="D9D9D9" w:themeFill="background1" w:themeFillShade="D9"/>
            <w:hideMark/>
          </w:tcPr>
          <w:p w14:paraId="3508B121" w14:textId="6A9EE463" w:rsidR="004D6229" w:rsidRPr="004D6229" w:rsidRDefault="004D6229" w:rsidP="00F32545">
            <w:pPr>
              <w:jc w:val="center"/>
              <w:textAlignment w:val="baseline"/>
              <w:rPr>
                <w:rFonts w:ascii="Segoe UI" w:eastAsia="Times New Roman" w:hAnsi="Segoe UI" w:cs="Segoe UI"/>
                <w:b/>
                <w:bCs/>
                <w:sz w:val="18"/>
                <w:szCs w:val="18"/>
              </w:rPr>
            </w:pPr>
            <w:r w:rsidRPr="004D6229">
              <w:rPr>
                <w:rFonts w:ascii="Calibri" w:eastAsia="Times New Roman" w:hAnsi="Calibri" w:cs="Calibri"/>
                <w:b/>
                <w:bCs/>
              </w:rPr>
              <w:t>Contact Information</w:t>
            </w:r>
          </w:p>
        </w:tc>
      </w:tr>
      <w:tr w:rsidR="005E7853" w:rsidRPr="004D6229" w14:paraId="060E4CD0" w14:textId="77777777" w:rsidTr="1B4E26E8">
        <w:trPr>
          <w:trHeight w:val="262"/>
        </w:trPr>
        <w:tc>
          <w:tcPr>
            <w:tcW w:w="2031" w:type="dxa"/>
            <w:gridSpan w:val="2"/>
            <w:shd w:val="clear" w:color="auto" w:fill="F2F2F2" w:themeFill="background1" w:themeFillShade="F2"/>
            <w:hideMark/>
          </w:tcPr>
          <w:p w14:paraId="32AFA9E7" w14:textId="77777777" w:rsidR="004D6229" w:rsidRPr="004D6229" w:rsidRDefault="004D6229" w:rsidP="004D6229">
            <w:pPr>
              <w:textAlignment w:val="baseline"/>
              <w:rPr>
                <w:rFonts w:ascii="Segoe UI" w:eastAsia="Times New Roman" w:hAnsi="Segoe UI" w:cs="Segoe UI"/>
                <w:sz w:val="18"/>
                <w:szCs w:val="18"/>
              </w:rPr>
            </w:pPr>
            <w:r w:rsidRPr="004D6229">
              <w:rPr>
                <w:rFonts w:ascii="Calibri" w:eastAsia="Times New Roman" w:hAnsi="Calibri" w:cs="Calibri"/>
              </w:rPr>
              <w:t>Luis Ruiz </w:t>
            </w:r>
          </w:p>
        </w:tc>
        <w:tc>
          <w:tcPr>
            <w:tcW w:w="2328" w:type="dxa"/>
            <w:gridSpan w:val="3"/>
            <w:shd w:val="clear" w:color="auto" w:fill="F2F2F2" w:themeFill="background1" w:themeFillShade="F2"/>
            <w:hideMark/>
          </w:tcPr>
          <w:p w14:paraId="1815DD49" w14:textId="77777777" w:rsidR="004D6229" w:rsidRPr="004D6229" w:rsidRDefault="004D6229" w:rsidP="004D6229">
            <w:pPr>
              <w:textAlignment w:val="baseline"/>
              <w:rPr>
                <w:rFonts w:ascii="Segoe UI" w:eastAsia="Times New Roman" w:hAnsi="Segoe UI" w:cs="Segoe UI"/>
                <w:sz w:val="18"/>
                <w:szCs w:val="18"/>
              </w:rPr>
            </w:pPr>
            <w:r w:rsidRPr="004D6229">
              <w:rPr>
                <w:rFonts w:ascii="Calibri" w:eastAsia="Times New Roman" w:hAnsi="Calibri" w:cs="Calibri"/>
              </w:rPr>
              <w:t>Project Manager </w:t>
            </w:r>
          </w:p>
        </w:tc>
        <w:tc>
          <w:tcPr>
            <w:tcW w:w="2961" w:type="dxa"/>
            <w:gridSpan w:val="3"/>
            <w:shd w:val="clear" w:color="auto" w:fill="F2F2F2" w:themeFill="background1" w:themeFillShade="F2"/>
            <w:hideMark/>
          </w:tcPr>
          <w:p w14:paraId="19D6EF3F" w14:textId="77777777" w:rsidR="004D6229" w:rsidRPr="004D6229" w:rsidRDefault="004D6229" w:rsidP="004D6229">
            <w:pPr>
              <w:textAlignment w:val="baseline"/>
              <w:rPr>
                <w:rFonts w:ascii="Segoe UI" w:eastAsia="Times New Roman" w:hAnsi="Segoe UI" w:cs="Segoe UI"/>
                <w:sz w:val="18"/>
                <w:szCs w:val="18"/>
              </w:rPr>
            </w:pPr>
            <w:r w:rsidRPr="004D6229">
              <w:rPr>
                <w:rFonts w:ascii="Calibri" w:eastAsia="Times New Roman" w:hAnsi="Calibri" w:cs="Calibri"/>
              </w:rPr>
              <w:t>Principal Software Engineer </w:t>
            </w:r>
          </w:p>
        </w:tc>
        <w:tc>
          <w:tcPr>
            <w:tcW w:w="2760" w:type="dxa"/>
            <w:shd w:val="clear" w:color="auto" w:fill="F2F2F2" w:themeFill="background1" w:themeFillShade="F2"/>
            <w:hideMark/>
          </w:tcPr>
          <w:p w14:paraId="65A5006D" w14:textId="77777777" w:rsidR="004D6229" w:rsidRPr="004D6229" w:rsidRDefault="004D6229" w:rsidP="004D6229">
            <w:pPr>
              <w:textAlignment w:val="baseline"/>
              <w:rPr>
                <w:rFonts w:ascii="Segoe UI" w:eastAsia="Times New Roman" w:hAnsi="Segoe UI" w:cs="Segoe UI"/>
                <w:sz w:val="18"/>
                <w:szCs w:val="18"/>
              </w:rPr>
            </w:pPr>
            <w:r w:rsidRPr="004D6229">
              <w:rPr>
                <w:rFonts w:ascii="Calibri" w:eastAsia="Times New Roman" w:hAnsi="Calibri" w:cs="Calibri"/>
              </w:rPr>
              <w:t>Luisruiz@gwu.edu </w:t>
            </w:r>
          </w:p>
        </w:tc>
      </w:tr>
      <w:tr w:rsidR="005E7853" w:rsidRPr="004D6229" w14:paraId="5C510B4B" w14:textId="77777777" w:rsidTr="1B4E26E8">
        <w:trPr>
          <w:trHeight w:val="262"/>
        </w:trPr>
        <w:tc>
          <w:tcPr>
            <w:tcW w:w="2031" w:type="dxa"/>
            <w:gridSpan w:val="2"/>
            <w:shd w:val="clear" w:color="auto" w:fill="F2F2F2" w:themeFill="background1" w:themeFillShade="F2"/>
            <w:hideMark/>
          </w:tcPr>
          <w:p w14:paraId="6DA57AA9" w14:textId="77777777" w:rsidR="004D6229" w:rsidRPr="004D6229" w:rsidRDefault="004D6229" w:rsidP="004D6229">
            <w:pPr>
              <w:textAlignment w:val="baseline"/>
              <w:rPr>
                <w:rFonts w:ascii="Segoe UI" w:eastAsia="Times New Roman" w:hAnsi="Segoe UI" w:cs="Segoe UI"/>
                <w:sz w:val="18"/>
                <w:szCs w:val="18"/>
              </w:rPr>
            </w:pPr>
            <w:proofErr w:type="spellStart"/>
            <w:r w:rsidRPr="004D6229">
              <w:rPr>
                <w:rFonts w:ascii="Calibri" w:eastAsia="Times New Roman" w:hAnsi="Calibri" w:cs="Calibri"/>
              </w:rPr>
              <w:t>Parsa</w:t>
            </w:r>
            <w:proofErr w:type="spellEnd"/>
            <w:r w:rsidRPr="004D6229">
              <w:rPr>
                <w:rFonts w:ascii="Calibri" w:eastAsia="Times New Roman" w:hAnsi="Calibri" w:cs="Calibri"/>
              </w:rPr>
              <w:t xml:space="preserve"> </w:t>
            </w:r>
            <w:proofErr w:type="spellStart"/>
            <w:r w:rsidRPr="004D6229">
              <w:rPr>
                <w:rFonts w:ascii="Calibri" w:eastAsia="Times New Roman" w:hAnsi="Calibri" w:cs="Calibri"/>
              </w:rPr>
              <w:t>Arfai</w:t>
            </w:r>
            <w:proofErr w:type="spellEnd"/>
            <w:r w:rsidRPr="004D6229">
              <w:rPr>
                <w:rFonts w:ascii="Calibri" w:eastAsia="Times New Roman" w:hAnsi="Calibri" w:cs="Calibri"/>
              </w:rPr>
              <w:t xml:space="preserve">  </w:t>
            </w:r>
          </w:p>
        </w:tc>
        <w:tc>
          <w:tcPr>
            <w:tcW w:w="2328" w:type="dxa"/>
            <w:gridSpan w:val="3"/>
            <w:shd w:val="clear" w:color="auto" w:fill="F2F2F2" w:themeFill="background1" w:themeFillShade="F2"/>
            <w:hideMark/>
          </w:tcPr>
          <w:p w14:paraId="005FA0F5" w14:textId="77777777" w:rsidR="004D6229" w:rsidRPr="004D6229" w:rsidRDefault="004D6229" w:rsidP="004D6229">
            <w:pPr>
              <w:textAlignment w:val="baseline"/>
              <w:rPr>
                <w:rFonts w:ascii="Segoe UI" w:eastAsia="Times New Roman" w:hAnsi="Segoe UI" w:cs="Segoe UI"/>
                <w:sz w:val="18"/>
                <w:szCs w:val="18"/>
              </w:rPr>
            </w:pPr>
            <w:r w:rsidRPr="004D6229">
              <w:rPr>
                <w:rFonts w:ascii="Calibri" w:eastAsia="Times New Roman" w:hAnsi="Calibri" w:cs="Calibri"/>
              </w:rPr>
              <w:t>Solutions Lead </w:t>
            </w:r>
          </w:p>
        </w:tc>
        <w:tc>
          <w:tcPr>
            <w:tcW w:w="2961" w:type="dxa"/>
            <w:gridSpan w:val="3"/>
            <w:shd w:val="clear" w:color="auto" w:fill="F2F2F2" w:themeFill="background1" w:themeFillShade="F2"/>
            <w:hideMark/>
          </w:tcPr>
          <w:p w14:paraId="6FAE7858" w14:textId="77777777" w:rsidR="004D6229" w:rsidRPr="004D6229" w:rsidRDefault="004D6229" w:rsidP="004D6229">
            <w:pPr>
              <w:textAlignment w:val="baseline"/>
              <w:rPr>
                <w:rFonts w:ascii="Segoe UI" w:eastAsia="Times New Roman" w:hAnsi="Segoe UI" w:cs="Segoe UI"/>
                <w:sz w:val="18"/>
                <w:szCs w:val="18"/>
              </w:rPr>
            </w:pPr>
            <w:r w:rsidRPr="004D6229">
              <w:rPr>
                <w:rFonts w:ascii="Calibri" w:eastAsia="Times New Roman" w:hAnsi="Calibri" w:cs="Calibri"/>
              </w:rPr>
              <w:t>Senior Software Developer </w:t>
            </w:r>
          </w:p>
        </w:tc>
        <w:tc>
          <w:tcPr>
            <w:tcW w:w="2760" w:type="dxa"/>
            <w:shd w:val="clear" w:color="auto" w:fill="F2F2F2" w:themeFill="background1" w:themeFillShade="F2"/>
            <w:hideMark/>
          </w:tcPr>
          <w:p w14:paraId="134BC1A8" w14:textId="77777777" w:rsidR="004D6229" w:rsidRPr="004D6229" w:rsidRDefault="004D6229" w:rsidP="004D6229">
            <w:pPr>
              <w:textAlignment w:val="baseline"/>
              <w:rPr>
                <w:rFonts w:ascii="Segoe UI" w:eastAsia="Times New Roman" w:hAnsi="Segoe UI" w:cs="Segoe UI"/>
                <w:sz w:val="18"/>
                <w:szCs w:val="18"/>
              </w:rPr>
            </w:pPr>
            <w:r w:rsidRPr="004D6229">
              <w:rPr>
                <w:rFonts w:ascii="Calibri" w:eastAsia="Times New Roman" w:hAnsi="Calibri" w:cs="Calibri"/>
              </w:rPr>
              <w:t>Arfaip22@gwu.edu </w:t>
            </w:r>
          </w:p>
        </w:tc>
      </w:tr>
      <w:tr w:rsidR="005E7853" w:rsidRPr="004D6229" w14:paraId="285E3525" w14:textId="77777777" w:rsidTr="1B4E26E8">
        <w:trPr>
          <w:trHeight w:val="262"/>
        </w:trPr>
        <w:tc>
          <w:tcPr>
            <w:tcW w:w="2031" w:type="dxa"/>
            <w:gridSpan w:val="2"/>
            <w:shd w:val="clear" w:color="auto" w:fill="F2F2F2" w:themeFill="background1" w:themeFillShade="F2"/>
            <w:hideMark/>
          </w:tcPr>
          <w:p w14:paraId="2C2B1E1B" w14:textId="77777777" w:rsidR="004D6229" w:rsidRPr="004D6229" w:rsidRDefault="004D6229" w:rsidP="004D6229">
            <w:pPr>
              <w:textAlignment w:val="baseline"/>
              <w:rPr>
                <w:rFonts w:ascii="Segoe UI" w:eastAsia="Times New Roman" w:hAnsi="Segoe UI" w:cs="Segoe UI"/>
                <w:sz w:val="18"/>
                <w:szCs w:val="18"/>
              </w:rPr>
            </w:pPr>
            <w:r w:rsidRPr="004D6229">
              <w:rPr>
                <w:rFonts w:ascii="Calibri" w:eastAsia="Times New Roman" w:hAnsi="Calibri" w:cs="Calibri"/>
              </w:rPr>
              <w:t>Ian Davies </w:t>
            </w:r>
          </w:p>
        </w:tc>
        <w:tc>
          <w:tcPr>
            <w:tcW w:w="2328" w:type="dxa"/>
            <w:gridSpan w:val="3"/>
            <w:shd w:val="clear" w:color="auto" w:fill="F2F2F2" w:themeFill="background1" w:themeFillShade="F2"/>
            <w:hideMark/>
          </w:tcPr>
          <w:p w14:paraId="0D2EADD4" w14:textId="77777777" w:rsidR="004D6229" w:rsidRPr="004D6229" w:rsidRDefault="004D6229" w:rsidP="004D6229">
            <w:pPr>
              <w:textAlignment w:val="baseline"/>
              <w:rPr>
                <w:rFonts w:ascii="Segoe UI" w:eastAsia="Times New Roman" w:hAnsi="Segoe UI" w:cs="Segoe UI"/>
                <w:sz w:val="18"/>
                <w:szCs w:val="18"/>
              </w:rPr>
            </w:pPr>
            <w:r w:rsidRPr="004D6229">
              <w:rPr>
                <w:rFonts w:ascii="Calibri" w:eastAsia="Times New Roman" w:hAnsi="Calibri" w:cs="Calibri"/>
              </w:rPr>
              <w:t>Architecture Lead  </w:t>
            </w:r>
          </w:p>
        </w:tc>
        <w:tc>
          <w:tcPr>
            <w:tcW w:w="2961" w:type="dxa"/>
            <w:gridSpan w:val="3"/>
            <w:shd w:val="clear" w:color="auto" w:fill="F2F2F2" w:themeFill="background1" w:themeFillShade="F2"/>
            <w:hideMark/>
          </w:tcPr>
          <w:p w14:paraId="52CF6473" w14:textId="77777777" w:rsidR="004D6229" w:rsidRPr="004D6229" w:rsidRDefault="004D6229" w:rsidP="004D6229">
            <w:pPr>
              <w:textAlignment w:val="baseline"/>
              <w:rPr>
                <w:rFonts w:ascii="Segoe UI" w:eastAsia="Times New Roman" w:hAnsi="Segoe UI" w:cs="Segoe UI"/>
                <w:sz w:val="18"/>
                <w:szCs w:val="18"/>
              </w:rPr>
            </w:pPr>
            <w:r w:rsidRPr="004D6229">
              <w:rPr>
                <w:rFonts w:ascii="Calibri" w:eastAsia="Times New Roman" w:hAnsi="Calibri" w:cs="Calibri"/>
              </w:rPr>
              <w:t>Software Architect </w:t>
            </w:r>
          </w:p>
        </w:tc>
        <w:tc>
          <w:tcPr>
            <w:tcW w:w="2760" w:type="dxa"/>
            <w:shd w:val="clear" w:color="auto" w:fill="F2F2F2" w:themeFill="background1" w:themeFillShade="F2"/>
            <w:hideMark/>
          </w:tcPr>
          <w:p w14:paraId="794D5FB9" w14:textId="77777777" w:rsidR="004D6229" w:rsidRPr="004D6229" w:rsidRDefault="004D6229" w:rsidP="004D6229">
            <w:pPr>
              <w:textAlignment w:val="baseline"/>
              <w:rPr>
                <w:rFonts w:ascii="Segoe UI" w:eastAsia="Times New Roman" w:hAnsi="Segoe UI" w:cs="Segoe UI"/>
                <w:sz w:val="18"/>
                <w:szCs w:val="18"/>
              </w:rPr>
            </w:pPr>
            <w:r w:rsidRPr="004D6229">
              <w:rPr>
                <w:rFonts w:ascii="Calibri" w:eastAsia="Times New Roman" w:hAnsi="Calibri" w:cs="Calibri"/>
              </w:rPr>
              <w:t>idavies@gwu.edu </w:t>
            </w:r>
          </w:p>
        </w:tc>
      </w:tr>
      <w:tr w:rsidR="005E7853" w:rsidRPr="004D6229" w14:paraId="47DA32E5" w14:textId="77777777" w:rsidTr="1B4E26E8">
        <w:trPr>
          <w:trHeight w:val="257"/>
        </w:trPr>
        <w:tc>
          <w:tcPr>
            <w:tcW w:w="2031" w:type="dxa"/>
            <w:gridSpan w:val="2"/>
            <w:shd w:val="clear" w:color="auto" w:fill="F2F2F2" w:themeFill="background1" w:themeFillShade="F2"/>
            <w:hideMark/>
          </w:tcPr>
          <w:p w14:paraId="41298683" w14:textId="77777777" w:rsidR="004D6229" w:rsidRPr="004D6229" w:rsidRDefault="004D6229" w:rsidP="004D6229">
            <w:pPr>
              <w:textAlignment w:val="baseline"/>
              <w:rPr>
                <w:rFonts w:ascii="Segoe UI" w:eastAsia="Times New Roman" w:hAnsi="Segoe UI" w:cs="Segoe UI"/>
                <w:sz w:val="18"/>
                <w:szCs w:val="18"/>
              </w:rPr>
            </w:pPr>
            <w:r w:rsidRPr="004D6229">
              <w:rPr>
                <w:rFonts w:ascii="Calibri" w:eastAsia="Times New Roman" w:hAnsi="Calibri" w:cs="Calibri"/>
              </w:rPr>
              <w:t xml:space="preserve">Mercy </w:t>
            </w:r>
            <w:proofErr w:type="spellStart"/>
            <w:r w:rsidRPr="004D6229">
              <w:rPr>
                <w:rFonts w:ascii="Calibri" w:eastAsia="Times New Roman" w:hAnsi="Calibri" w:cs="Calibri"/>
              </w:rPr>
              <w:t>Jalango</w:t>
            </w:r>
            <w:proofErr w:type="spellEnd"/>
            <w:r w:rsidRPr="004D6229">
              <w:rPr>
                <w:rFonts w:ascii="Calibri" w:eastAsia="Times New Roman" w:hAnsi="Calibri" w:cs="Calibri"/>
              </w:rPr>
              <w:t> </w:t>
            </w:r>
          </w:p>
        </w:tc>
        <w:tc>
          <w:tcPr>
            <w:tcW w:w="2328" w:type="dxa"/>
            <w:gridSpan w:val="3"/>
            <w:shd w:val="clear" w:color="auto" w:fill="F2F2F2" w:themeFill="background1" w:themeFillShade="F2"/>
            <w:hideMark/>
          </w:tcPr>
          <w:p w14:paraId="711A20A9" w14:textId="77777777" w:rsidR="004D6229" w:rsidRPr="004D6229" w:rsidRDefault="004D6229" w:rsidP="004D6229">
            <w:pPr>
              <w:textAlignment w:val="baseline"/>
              <w:rPr>
                <w:rFonts w:ascii="Segoe UI" w:eastAsia="Times New Roman" w:hAnsi="Segoe UI" w:cs="Segoe UI"/>
                <w:sz w:val="18"/>
                <w:szCs w:val="18"/>
              </w:rPr>
            </w:pPr>
            <w:r w:rsidRPr="004D6229">
              <w:rPr>
                <w:rFonts w:ascii="Calibri" w:eastAsia="Times New Roman" w:hAnsi="Calibri" w:cs="Calibri"/>
              </w:rPr>
              <w:t>Business Lead </w:t>
            </w:r>
          </w:p>
        </w:tc>
        <w:tc>
          <w:tcPr>
            <w:tcW w:w="2961" w:type="dxa"/>
            <w:gridSpan w:val="3"/>
            <w:shd w:val="clear" w:color="auto" w:fill="F2F2F2" w:themeFill="background1" w:themeFillShade="F2"/>
            <w:hideMark/>
          </w:tcPr>
          <w:p w14:paraId="1263E1C4" w14:textId="026DEECE" w:rsidR="004D6229" w:rsidRPr="004D6229" w:rsidRDefault="004D6229" w:rsidP="004D6229">
            <w:pPr>
              <w:textAlignment w:val="baseline"/>
              <w:rPr>
                <w:rFonts w:ascii="Segoe UI" w:eastAsia="Times New Roman" w:hAnsi="Segoe UI" w:cs="Segoe UI"/>
                <w:sz w:val="18"/>
                <w:szCs w:val="18"/>
              </w:rPr>
            </w:pPr>
            <w:r w:rsidRPr="004D6229">
              <w:rPr>
                <w:rFonts w:ascii="Calibri" w:eastAsia="Times New Roman" w:hAnsi="Calibri" w:cs="Calibri"/>
              </w:rPr>
              <w:t>Software Support Manager</w:t>
            </w:r>
          </w:p>
        </w:tc>
        <w:tc>
          <w:tcPr>
            <w:tcW w:w="2760" w:type="dxa"/>
            <w:shd w:val="clear" w:color="auto" w:fill="F2F2F2" w:themeFill="background1" w:themeFillShade="F2"/>
            <w:hideMark/>
          </w:tcPr>
          <w:p w14:paraId="1CD8E51C" w14:textId="55942DF1" w:rsidR="004D6229" w:rsidRPr="004D6229" w:rsidRDefault="004D6229" w:rsidP="004D6229">
            <w:pPr>
              <w:textAlignment w:val="baseline"/>
              <w:rPr>
                <w:rFonts w:ascii="Segoe UI" w:eastAsia="Times New Roman" w:hAnsi="Segoe UI" w:cs="Segoe UI"/>
                <w:sz w:val="18"/>
                <w:szCs w:val="18"/>
              </w:rPr>
            </w:pPr>
            <w:r w:rsidRPr="004D6229">
              <w:rPr>
                <w:rFonts w:ascii="Calibri" w:eastAsia="Times New Roman" w:hAnsi="Calibri" w:cs="Calibri"/>
              </w:rPr>
              <w:t>mjalango@gwu.edu</w:t>
            </w:r>
          </w:p>
        </w:tc>
      </w:tr>
      <w:tr w:rsidR="005E7853" w:rsidRPr="004D6229" w14:paraId="34515C6A" w14:textId="77777777" w:rsidTr="1B4E26E8">
        <w:trPr>
          <w:trHeight w:val="274"/>
        </w:trPr>
        <w:tc>
          <w:tcPr>
            <w:tcW w:w="2031" w:type="dxa"/>
            <w:gridSpan w:val="2"/>
            <w:shd w:val="clear" w:color="auto" w:fill="F2F2F2" w:themeFill="background1" w:themeFillShade="F2"/>
            <w:hideMark/>
          </w:tcPr>
          <w:p w14:paraId="18DF5F39" w14:textId="77777777" w:rsidR="004D6229" w:rsidRPr="004D6229" w:rsidRDefault="004D6229" w:rsidP="004D6229">
            <w:pPr>
              <w:textAlignment w:val="baseline"/>
              <w:rPr>
                <w:rFonts w:ascii="Segoe UI" w:eastAsia="Times New Roman" w:hAnsi="Segoe UI" w:cs="Segoe UI"/>
                <w:sz w:val="18"/>
                <w:szCs w:val="18"/>
              </w:rPr>
            </w:pPr>
            <w:r w:rsidRPr="004D6229">
              <w:rPr>
                <w:rFonts w:ascii="Calibri" w:eastAsia="Times New Roman" w:hAnsi="Calibri" w:cs="Calibri"/>
              </w:rPr>
              <w:t xml:space="preserve">Marcos </w:t>
            </w:r>
            <w:proofErr w:type="spellStart"/>
            <w:r w:rsidRPr="004D6229">
              <w:rPr>
                <w:rFonts w:ascii="Calibri" w:eastAsia="Times New Roman" w:hAnsi="Calibri" w:cs="Calibri"/>
              </w:rPr>
              <w:t>Vallejos</w:t>
            </w:r>
            <w:proofErr w:type="spellEnd"/>
            <w:r w:rsidRPr="004D6229">
              <w:rPr>
                <w:rFonts w:ascii="Calibri" w:eastAsia="Times New Roman" w:hAnsi="Calibri" w:cs="Calibri"/>
              </w:rPr>
              <w:t> </w:t>
            </w:r>
          </w:p>
        </w:tc>
        <w:tc>
          <w:tcPr>
            <w:tcW w:w="2328" w:type="dxa"/>
            <w:gridSpan w:val="3"/>
            <w:shd w:val="clear" w:color="auto" w:fill="F2F2F2" w:themeFill="background1" w:themeFillShade="F2"/>
            <w:hideMark/>
          </w:tcPr>
          <w:p w14:paraId="4C54D3FD" w14:textId="2A48E90A" w:rsidR="004D6229" w:rsidRPr="004D6229" w:rsidRDefault="79D7D38D" w:rsidP="004D6229">
            <w:pPr>
              <w:textAlignment w:val="baseline"/>
              <w:rPr>
                <w:rFonts w:ascii="Segoe UI" w:eastAsia="Times New Roman" w:hAnsi="Segoe UI" w:cs="Segoe UI"/>
                <w:sz w:val="18"/>
                <w:szCs w:val="18"/>
              </w:rPr>
            </w:pPr>
            <w:r w:rsidRPr="1B4E26E8">
              <w:rPr>
                <w:rFonts w:ascii="Calibri" w:eastAsia="Times New Roman" w:hAnsi="Calibri" w:cs="Calibri"/>
              </w:rPr>
              <w:t>QA (Quality Assurance) Lead </w:t>
            </w:r>
          </w:p>
        </w:tc>
        <w:tc>
          <w:tcPr>
            <w:tcW w:w="2961" w:type="dxa"/>
            <w:gridSpan w:val="3"/>
            <w:shd w:val="clear" w:color="auto" w:fill="F2F2F2" w:themeFill="background1" w:themeFillShade="F2"/>
            <w:hideMark/>
          </w:tcPr>
          <w:p w14:paraId="6D557948" w14:textId="77777777" w:rsidR="004D6229" w:rsidRPr="004D6229" w:rsidRDefault="004D6229" w:rsidP="004D6229">
            <w:pPr>
              <w:textAlignment w:val="baseline"/>
              <w:rPr>
                <w:rFonts w:ascii="Segoe UI" w:eastAsia="Times New Roman" w:hAnsi="Segoe UI" w:cs="Segoe UI"/>
                <w:sz w:val="18"/>
                <w:szCs w:val="18"/>
              </w:rPr>
            </w:pPr>
            <w:r w:rsidRPr="004D6229">
              <w:rPr>
                <w:rFonts w:ascii="Calibri" w:eastAsia="Times New Roman" w:hAnsi="Calibri" w:cs="Calibri"/>
              </w:rPr>
              <w:t>QA Engineer </w:t>
            </w:r>
          </w:p>
        </w:tc>
        <w:tc>
          <w:tcPr>
            <w:tcW w:w="2760" w:type="dxa"/>
            <w:shd w:val="clear" w:color="auto" w:fill="F2F2F2" w:themeFill="background1" w:themeFillShade="F2"/>
            <w:hideMark/>
          </w:tcPr>
          <w:p w14:paraId="031AC056" w14:textId="77777777" w:rsidR="004D6229" w:rsidRPr="004D6229" w:rsidRDefault="004D6229" w:rsidP="004D6229">
            <w:pPr>
              <w:textAlignment w:val="baseline"/>
              <w:rPr>
                <w:rFonts w:ascii="Segoe UI" w:eastAsia="Times New Roman" w:hAnsi="Segoe UI" w:cs="Segoe UI"/>
                <w:sz w:val="18"/>
                <w:szCs w:val="18"/>
              </w:rPr>
            </w:pPr>
            <w:r w:rsidRPr="004D6229">
              <w:rPr>
                <w:rFonts w:ascii="Calibri" w:eastAsia="Times New Roman" w:hAnsi="Calibri" w:cs="Calibri"/>
              </w:rPr>
              <w:t>marcosvallejos@gwu.edu </w:t>
            </w:r>
          </w:p>
        </w:tc>
      </w:tr>
      <w:tr w:rsidR="004D6229" w:rsidRPr="00371223" w14:paraId="31F7980C" w14:textId="77777777" w:rsidTr="1B4E26E8">
        <w:trPr>
          <w:trHeight w:val="262"/>
        </w:trPr>
        <w:tc>
          <w:tcPr>
            <w:tcW w:w="10080" w:type="dxa"/>
            <w:gridSpan w:val="9"/>
            <w:shd w:val="clear" w:color="auto" w:fill="D9D9D9" w:themeFill="background1" w:themeFillShade="D9"/>
          </w:tcPr>
          <w:p w14:paraId="35810708" w14:textId="464B69EC" w:rsidR="004D6229" w:rsidRPr="00F32545" w:rsidRDefault="004D6229">
            <w:pPr>
              <w:rPr>
                <w:b/>
                <w:bCs/>
              </w:rPr>
            </w:pPr>
            <w:r w:rsidRPr="00F32545">
              <w:rPr>
                <w:b/>
                <w:bCs/>
              </w:rPr>
              <w:t>Sign Off:</w:t>
            </w:r>
          </w:p>
        </w:tc>
      </w:tr>
      <w:tr w:rsidR="005E7853" w:rsidRPr="00371223" w14:paraId="081A2A25" w14:textId="77777777" w:rsidTr="1B4E26E8">
        <w:trPr>
          <w:trHeight w:val="675"/>
        </w:trPr>
        <w:tc>
          <w:tcPr>
            <w:tcW w:w="3358" w:type="dxa"/>
            <w:gridSpan w:val="4"/>
            <w:tcBorders>
              <w:right w:val="nil"/>
            </w:tcBorders>
          </w:tcPr>
          <w:p w14:paraId="479994C6" w14:textId="77777777" w:rsidR="005E7853" w:rsidRPr="005E7853" w:rsidRDefault="005E7853" w:rsidP="091FACBF">
            <w:pPr>
              <w:textAlignment w:val="baseline"/>
              <w:rPr>
                <w:rFonts w:ascii="Segoe UI" w:eastAsia="Times New Roman" w:hAnsi="Segoe UI" w:cs="Segoe UI"/>
                <w:b/>
                <w:bCs/>
                <w:sz w:val="24"/>
                <w:szCs w:val="24"/>
              </w:rPr>
            </w:pPr>
            <w:proofErr w:type="spellStart"/>
            <w:r w:rsidRPr="091FACBF">
              <w:rPr>
                <w:rFonts w:ascii="Kunstler Script" w:eastAsia="Times New Roman" w:hAnsi="Kunstler Script" w:cs="Segoe UI"/>
                <w:b/>
                <w:bCs/>
                <w:sz w:val="24"/>
                <w:szCs w:val="24"/>
              </w:rPr>
              <w:t>Parsa</w:t>
            </w:r>
            <w:proofErr w:type="spellEnd"/>
            <w:r w:rsidRPr="091FACBF">
              <w:rPr>
                <w:rFonts w:ascii="Kunstler Script" w:eastAsia="Times New Roman" w:hAnsi="Kunstler Script" w:cs="Segoe UI"/>
                <w:b/>
                <w:bCs/>
                <w:sz w:val="24"/>
                <w:szCs w:val="24"/>
              </w:rPr>
              <w:t xml:space="preserve"> </w:t>
            </w:r>
            <w:proofErr w:type="spellStart"/>
            <w:r w:rsidRPr="091FACBF">
              <w:rPr>
                <w:rFonts w:ascii="Kunstler Script" w:eastAsia="Times New Roman" w:hAnsi="Kunstler Script" w:cs="Segoe UI"/>
                <w:b/>
                <w:bCs/>
                <w:sz w:val="24"/>
                <w:szCs w:val="24"/>
              </w:rPr>
              <w:t>Arfai</w:t>
            </w:r>
            <w:proofErr w:type="spellEnd"/>
            <w:r w:rsidRPr="091FACBF">
              <w:rPr>
                <w:rFonts w:ascii="Kunstler Script" w:eastAsia="Times New Roman" w:hAnsi="Kunstler Script" w:cs="Segoe UI"/>
                <w:b/>
                <w:bCs/>
                <w:sz w:val="24"/>
                <w:szCs w:val="24"/>
              </w:rPr>
              <w:t> </w:t>
            </w:r>
          </w:p>
          <w:p w14:paraId="11DEE6A4" w14:textId="77777777" w:rsidR="005E7853" w:rsidRPr="005E7853" w:rsidRDefault="005E7853" w:rsidP="091FACBF">
            <w:pPr>
              <w:textAlignment w:val="baseline"/>
              <w:rPr>
                <w:rFonts w:ascii="Segoe UI" w:eastAsia="Times New Roman" w:hAnsi="Segoe UI" w:cs="Segoe UI"/>
                <w:b/>
                <w:bCs/>
                <w:sz w:val="24"/>
                <w:szCs w:val="24"/>
              </w:rPr>
            </w:pPr>
            <w:r w:rsidRPr="091FACBF">
              <w:rPr>
                <w:rFonts w:ascii="Kunstler Script" w:eastAsia="Times New Roman" w:hAnsi="Kunstler Script" w:cs="Segoe UI"/>
                <w:b/>
                <w:bCs/>
                <w:sz w:val="24"/>
                <w:szCs w:val="24"/>
              </w:rPr>
              <w:t xml:space="preserve">Mercy A.O. </w:t>
            </w:r>
            <w:proofErr w:type="spellStart"/>
            <w:r w:rsidRPr="091FACBF">
              <w:rPr>
                <w:rFonts w:ascii="Kunstler Script" w:eastAsia="Times New Roman" w:hAnsi="Kunstler Script" w:cs="Segoe UI"/>
                <w:b/>
                <w:bCs/>
                <w:sz w:val="24"/>
                <w:szCs w:val="24"/>
              </w:rPr>
              <w:t>Jalang’o</w:t>
            </w:r>
            <w:proofErr w:type="spellEnd"/>
            <w:r w:rsidRPr="091FACBF">
              <w:rPr>
                <w:rFonts w:ascii="Kunstler Script" w:eastAsia="Times New Roman" w:hAnsi="Kunstler Script" w:cs="Segoe UI"/>
                <w:b/>
                <w:bCs/>
                <w:sz w:val="24"/>
                <w:szCs w:val="24"/>
              </w:rPr>
              <w:t xml:space="preserve">  </w:t>
            </w:r>
          </w:p>
        </w:tc>
        <w:tc>
          <w:tcPr>
            <w:tcW w:w="3359" w:type="dxa"/>
            <w:gridSpan w:val="3"/>
            <w:tcBorders>
              <w:left w:val="nil"/>
              <w:right w:val="nil"/>
            </w:tcBorders>
          </w:tcPr>
          <w:p w14:paraId="6FA548E7" w14:textId="219FFDF8" w:rsidR="005E7853" w:rsidRPr="005E7853" w:rsidRDefault="005E7853" w:rsidP="091FACBF">
            <w:pPr>
              <w:textAlignment w:val="baseline"/>
              <w:rPr>
                <w:rFonts w:ascii="Segoe UI" w:eastAsia="Times New Roman" w:hAnsi="Segoe UI" w:cs="Segoe UI"/>
                <w:sz w:val="24"/>
                <w:szCs w:val="24"/>
              </w:rPr>
            </w:pPr>
            <w:r w:rsidRPr="091FACBF">
              <w:rPr>
                <w:rFonts w:ascii="Vladimir Script" w:eastAsia="Times New Roman" w:hAnsi="Vladimir Script" w:cs="Segoe UI"/>
                <w:b/>
                <w:bCs/>
                <w:sz w:val="24"/>
                <w:szCs w:val="24"/>
              </w:rPr>
              <w:t>Luis E Ruiz</w:t>
            </w:r>
            <w:r w:rsidRPr="091FACBF">
              <w:rPr>
                <w:rFonts w:ascii="Edwardian Script ITC" w:eastAsia="Times New Roman" w:hAnsi="Edwardian Script ITC" w:cs="Segoe UI"/>
                <w:sz w:val="24"/>
                <w:szCs w:val="24"/>
              </w:rPr>
              <w:t xml:space="preserve">  </w:t>
            </w:r>
          </w:p>
          <w:p w14:paraId="341B97EC" w14:textId="77777777" w:rsidR="005E7853" w:rsidRPr="005E7853" w:rsidRDefault="005E7853" w:rsidP="091FACBF">
            <w:pPr>
              <w:textAlignment w:val="baseline"/>
              <w:rPr>
                <w:rFonts w:ascii="Segoe UI" w:eastAsia="Times New Roman" w:hAnsi="Segoe UI" w:cs="Segoe UI"/>
                <w:b/>
                <w:bCs/>
                <w:sz w:val="24"/>
                <w:szCs w:val="24"/>
              </w:rPr>
            </w:pPr>
            <w:r w:rsidRPr="091FACBF">
              <w:rPr>
                <w:rFonts w:ascii="Vivaldi" w:eastAsia="Times New Roman" w:hAnsi="Vivaldi" w:cs="Segoe UI"/>
                <w:b/>
                <w:bCs/>
                <w:i/>
                <w:iCs/>
                <w:sz w:val="24"/>
                <w:szCs w:val="24"/>
              </w:rPr>
              <w:t>Ian A Davies</w:t>
            </w:r>
            <w:r w:rsidRPr="091FACBF">
              <w:rPr>
                <w:rFonts w:ascii="Vivaldi" w:eastAsia="Times New Roman" w:hAnsi="Vivaldi" w:cs="Segoe UI"/>
                <w:b/>
                <w:bCs/>
                <w:sz w:val="24"/>
                <w:szCs w:val="24"/>
              </w:rPr>
              <w:t> </w:t>
            </w:r>
          </w:p>
        </w:tc>
        <w:tc>
          <w:tcPr>
            <w:tcW w:w="3363" w:type="dxa"/>
            <w:gridSpan w:val="2"/>
            <w:tcBorders>
              <w:left w:val="nil"/>
            </w:tcBorders>
          </w:tcPr>
          <w:p w14:paraId="16E7B096" w14:textId="4776D023" w:rsidR="005E7853" w:rsidRPr="005E7853" w:rsidRDefault="005E7853" w:rsidP="091FACBF">
            <w:pPr>
              <w:textAlignment w:val="baseline"/>
              <w:rPr>
                <w:rFonts w:ascii="Segoe UI" w:eastAsia="Times New Roman" w:hAnsi="Segoe UI" w:cs="Segoe UI"/>
                <w:b/>
                <w:bCs/>
                <w:sz w:val="24"/>
                <w:szCs w:val="24"/>
              </w:rPr>
            </w:pPr>
            <w:r w:rsidRPr="091FACBF">
              <w:rPr>
                <w:rFonts w:ascii="Vladimir Script" w:eastAsia="Times New Roman" w:hAnsi="Vladimir Script" w:cs="Segoe UI"/>
                <w:b/>
                <w:bCs/>
                <w:i/>
                <w:iCs/>
                <w:sz w:val="24"/>
                <w:szCs w:val="24"/>
              </w:rPr>
              <w:t xml:space="preserve">Marcos F. </w:t>
            </w:r>
            <w:proofErr w:type="spellStart"/>
            <w:r w:rsidRPr="091FACBF">
              <w:rPr>
                <w:rFonts w:ascii="Vladimir Script" w:eastAsia="Times New Roman" w:hAnsi="Vladimir Script" w:cs="Segoe UI"/>
                <w:b/>
                <w:bCs/>
                <w:i/>
                <w:iCs/>
                <w:sz w:val="24"/>
                <w:szCs w:val="24"/>
              </w:rPr>
              <w:t>Vallejos</w:t>
            </w:r>
            <w:proofErr w:type="spellEnd"/>
            <w:r w:rsidRPr="091FACBF">
              <w:rPr>
                <w:rFonts w:ascii="Vladimir Script" w:eastAsia="Times New Roman" w:hAnsi="Vladimir Script" w:cs="Segoe UI"/>
                <w:b/>
                <w:bCs/>
                <w:sz w:val="24"/>
                <w:szCs w:val="24"/>
              </w:rPr>
              <w:t> </w:t>
            </w:r>
          </w:p>
          <w:p w14:paraId="27768006" w14:textId="77777777" w:rsidR="005E7853" w:rsidRPr="005E7853" w:rsidRDefault="005E7853" w:rsidP="091FACBF">
            <w:pPr>
              <w:rPr>
                <w:sz w:val="24"/>
                <w:szCs w:val="24"/>
              </w:rPr>
            </w:pPr>
          </w:p>
        </w:tc>
      </w:tr>
      <w:tr w:rsidR="004D6229" w:rsidRPr="00371223" w14:paraId="2861EC29" w14:textId="77777777" w:rsidTr="1B4E26E8">
        <w:trPr>
          <w:trHeight w:val="262"/>
        </w:trPr>
        <w:tc>
          <w:tcPr>
            <w:tcW w:w="10080" w:type="dxa"/>
            <w:gridSpan w:val="9"/>
            <w:shd w:val="clear" w:color="auto" w:fill="D9D9D9" w:themeFill="background1" w:themeFillShade="D9"/>
          </w:tcPr>
          <w:p w14:paraId="7B70906F" w14:textId="6CACA66B" w:rsidR="004D6229" w:rsidRPr="00F32545" w:rsidRDefault="004D6229">
            <w:pPr>
              <w:rPr>
                <w:b/>
                <w:bCs/>
              </w:rPr>
            </w:pPr>
            <w:r w:rsidRPr="00F32545">
              <w:rPr>
                <w:b/>
                <w:bCs/>
              </w:rPr>
              <w:t>Comments</w:t>
            </w:r>
            <w:r w:rsidR="00F32545">
              <w:rPr>
                <w:b/>
                <w:bCs/>
              </w:rPr>
              <w:t>:</w:t>
            </w:r>
          </w:p>
        </w:tc>
      </w:tr>
      <w:tr w:rsidR="005E7853" w:rsidRPr="00371223" w14:paraId="36C0AFA7" w14:textId="77777777" w:rsidTr="1B4E26E8">
        <w:trPr>
          <w:trHeight w:val="477"/>
        </w:trPr>
        <w:tc>
          <w:tcPr>
            <w:tcW w:w="10080" w:type="dxa"/>
            <w:gridSpan w:val="9"/>
          </w:tcPr>
          <w:p w14:paraId="217C406F" w14:textId="1C25D3D9" w:rsidR="005E7853" w:rsidRPr="003003BD" w:rsidRDefault="005E7853">
            <w:r w:rsidRPr="003003BD">
              <w:t>“As long as everyone shares the same amount of involvement in this project, I see no reason why it shouldn’t succeed.” -</w:t>
            </w:r>
            <w:proofErr w:type="spellStart"/>
            <w:r w:rsidRPr="003003BD">
              <w:t>Parsa</w:t>
            </w:r>
            <w:proofErr w:type="spellEnd"/>
            <w:r w:rsidRPr="003003BD">
              <w:t xml:space="preserve"> </w:t>
            </w:r>
            <w:proofErr w:type="spellStart"/>
            <w:r w:rsidRPr="003003BD">
              <w:t>Arfai</w:t>
            </w:r>
            <w:proofErr w:type="spellEnd"/>
          </w:p>
        </w:tc>
      </w:tr>
      <w:tr w:rsidR="005E7853" w:rsidRPr="00371223" w14:paraId="099136E8" w14:textId="77777777" w:rsidTr="1B4E26E8">
        <w:trPr>
          <w:trHeight w:val="274"/>
        </w:trPr>
        <w:tc>
          <w:tcPr>
            <w:tcW w:w="10080" w:type="dxa"/>
            <w:gridSpan w:val="9"/>
          </w:tcPr>
          <w:p w14:paraId="15F8EC62" w14:textId="2B8AF802" w:rsidR="005E7853" w:rsidRPr="00371223" w:rsidRDefault="005E7853">
            <w:r>
              <w:rPr>
                <w:rStyle w:val="normaltextrun"/>
                <w:rFonts w:ascii="Calibri" w:hAnsi="Calibri" w:cs="Calibri"/>
                <w:color w:val="000000"/>
                <w:shd w:val="clear" w:color="auto" w:fill="FFFFFF"/>
              </w:rPr>
              <w:t xml:space="preserve">“With this, we will </w:t>
            </w:r>
            <w:r w:rsidR="00F32545">
              <w:rPr>
                <w:rStyle w:val="normaltextrun"/>
                <w:rFonts w:ascii="Calibri" w:hAnsi="Calibri" w:cs="Calibri"/>
                <w:color w:val="000000"/>
                <w:shd w:val="clear" w:color="auto" w:fill="FFFFFF"/>
              </w:rPr>
              <w:t>launch</w:t>
            </w:r>
            <w:r>
              <w:rPr>
                <w:rStyle w:val="normaltextrun"/>
                <w:rFonts w:ascii="Calibri" w:hAnsi="Calibri" w:cs="Calibri"/>
                <w:color w:val="000000"/>
                <w:shd w:val="clear" w:color="auto" w:fill="FFFFFF"/>
              </w:rPr>
              <w:t xml:space="preserve"> our brand of success and </w:t>
            </w:r>
            <w:r w:rsidR="00F32545">
              <w:rPr>
                <w:rStyle w:val="normaltextrun"/>
                <w:rFonts w:ascii="Calibri" w:hAnsi="Calibri" w:cs="Calibri"/>
                <w:color w:val="000000"/>
                <w:shd w:val="clear" w:color="auto" w:fill="FFFFFF"/>
              </w:rPr>
              <w:t>innovation”</w:t>
            </w:r>
            <w:r>
              <w:rPr>
                <w:rStyle w:val="normaltextrun"/>
                <w:rFonts w:ascii="Calibri" w:hAnsi="Calibri" w:cs="Calibri"/>
                <w:color w:val="000000"/>
                <w:shd w:val="clear" w:color="auto" w:fill="FFFFFF"/>
              </w:rPr>
              <w:t xml:space="preserve"> - Luis Ruiz</w:t>
            </w:r>
            <w:r>
              <w:rPr>
                <w:rStyle w:val="eop"/>
                <w:rFonts w:ascii="Calibri" w:hAnsi="Calibri" w:cs="Calibri"/>
                <w:color w:val="000000"/>
                <w:shd w:val="clear" w:color="auto" w:fill="FFFFFF"/>
              </w:rPr>
              <w:t> </w:t>
            </w:r>
          </w:p>
        </w:tc>
      </w:tr>
      <w:tr w:rsidR="005E7853" w:rsidRPr="00371223" w14:paraId="169BAA63" w14:textId="77777777" w:rsidTr="1B4E26E8">
        <w:trPr>
          <w:trHeight w:val="262"/>
        </w:trPr>
        <w:tc>
          <w:tcPr>
            <w:tcW w:w="10080" w:type="dxa"/>
            <w:gridSpan w:val="9"/>
          </w:tcPr>
          <w:p w14:paraId="61E483A8" w14:textId="3870C6E3" w:rsidR="005E7853" w:rsidRPr="00371223" w:rsidRDefault="005E7853">
            <w:r>
              <w:rPr>
                <w:rStyle w:val="normaltextrun"/>
                <w:rFonts w:ascii="Calibri" w:hAnsi="Calibri" w:cs="Calibri"/>
                <w:color w:val="000000"/>
                <w:shd w:val="clear" w:color="auto" w:fill="FFFFFF"/>
              </w:rPr>
              <w:lastRenderedPageBreak/>
              <w:t xml:space="preserve">“Consistent hard work leads to success, greatness will come.” -Marcos </w:t>
            </w:r>
            <w:proofErr w:type="spellStart"/>
            <w:r>
              <w:rPr>
                <w:rStyle w:val="normaltextrun"/>
                <w:rFonts w:ascii="Calibri" w:hAnsi="Calibri" w:cs="Calibri"/>
                <w:color w:val="000000"/>
                <w:shd w:val="clear" w:color="auto" w:fill="FFFFFF"/>
              </w:rPr>
              <w:t>Vallejos</w:t>
            </w:r>
            <w:proofErr w:type="spellEnd"/>
            <w:r>
              <w:rPr>
                <w:rStyle w:val="eop"/>
                <w:rFonts w:ascii="Calibri" w:hAnsi="Calibri" w:cs="Calibri"/>
                <w:color w:val="000000"/>
                <w:shd w:val="clear" w:color="auto" w:fill="FFFFFF"/>
              </w:rPr>
              <w:t> </w:t>
            </w:r>
          </w:p>
        </w:tc>
      </w:tr>
    </w:tbl>
    <w:p w14:paraId="325E61E1" w14:textId="1171E8D3" w:rsidR="00011828" w:rsidRDefault="00011828" w:rsidP="001E1EF7">
      <w:pPr>
        <w:pStyle w:val="Heading1"/>
        <w:jc w:val="left"/>
        <w:rPr>
          <w:sz w:val="32"/>
          <w:szCs w:val="28"/>
        </w:rPr>
      </w:pPr>
      <w:bookmarkStart w:id="3" w:name="_Toc101648282"/>
      <w:r w:rsidRPr="001E1EF7">
        <w:rPr>
          <w:sz w:val="32"/>
          <w:szCs w:val="28"/>
        </w:rPr>
        <w:t>NPV</w:t>
      </w:r>
      <w:bookmarkEnd w:id="3"/>
      <w:r w:rsidRPr="001E1EF7">
        <w:rPr>
          <w:sz w:val="32"/>
          <w:szCs w:val="28"/>
        </w:rPr>
        <w:t xml:space="preserve"> </w:t>
      </w:r>
    </w:p>
    <w:p w14:paraId="59FD9063" w14:textId="77777777" w:rsidR="001E1EF7" w:rsidRPr="001E1EF7" w:rsidRDefault="001E1EF7" w:rsidP="001E1EF7"/>
    <w:p w14:paraId="3DC0E8CF" w14:textId="0C362175" w:rsidR="00F26659" w:rsidRDefault="5FAD4637" w:rsidP="5FAD4637">
      <w:r>
        <w:rPr>
          <w:noProof/>
        </w:rPr>
        <w:drawing>
          <wp:inline distT="0" distB="0" distL="0" distR="0" wp14:anchorId="781F1FA4" wp14:editId="5FAD4637">
            <wp:extent cx="6300000" cy="1666875"/>
            <wp:effectExtent l="0" t="0" r="0" b="0"/>
            <wp:docPr id="630434333" name="Picture 630434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6300000" cy="1666875"/>
                    </a:xfrm>
                    <a:prstGeom prst="rect">
                      <a:avLst/>
                    </a:prstGeom>
                  </pic:spPr>
                </pic:pic>
              </a:graphicData>
            </a:graphic>
          </wp:inline>
        </w:drawing>
      </w:r>
    </w:p>
    <w:p w14:paraId="19878615" w14:textId="559E3A68" w:rsidR="00F26659" w:rsidRDefault="00F26659" w:rsidP="001E1EF7">
      <w:pPr>
        <w:pStyle w:val="Heading1"/>
        <w:jc w:val="left"/>
        <w:rPr>
          <w:sz w:val="32"/>
          <w:szCs w:val="28"/>
        </w:rPr>
      </w:pPr>
      <w:bookmarkStart w:id="4" w:name="_Toc101648283"/>
      <w:r w:rsidRPr="001E1EF7">
        <w:rPr>
          <w:sz w:val="32"/>
          <w:szCs w:val="28"/>
        </w:rPr>
        <w:t>ROI</w:t>
      </w:r>
      <w:bookmarkEnd w:id="4"/>
    </w:p>
    <w:p w14:paraId="32338FDC" w14:textId="77777777" w:rsidR="001E1EF7" w:rsidRPr="001E1EF7" w:rsidRDefault="001E1EF7" w:rsidP="001E1EF7"/>
    <w:p w14:paraId="0B387992" w14:textId="77777777" w:rsidR="00F26659" w:rsidRDefault="00F26659">
      <w:pPr>
        <w:rPr>
          <w:noProof/>
        </w:rPr>
      </w:pPr>
      <w:r>
        <w:rPr>
          <w:noProof/>
        </w:rPr>
        <w:drawing>
          <wp:inline distT="0" distB="0" distL="0" distR="0" wp14:anchorId="7E5BF242" wp14:editId="6E27EF83">
            <wp:extent cx="6286500" cy="3832860"/>
            <wp:effectExtent l="0" t="0" r="0" b="0"/>
            <wp:docPr id="1598967022" name="Picture 15989670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8967022"/>
                    <pic:cNvPicPr/>
                  </pic:nvPicPr>
                  <pic:blipFill>
                    <a:blip r:embed="rId13">
                      <a:extLst>
                        <a:ext uri="{28A0092B-C50C-407E-A947-70E740481C1C}">
                          <a14:useLocalDpi xmlns:a14="http://schemas.microsoft.com/office/drawing/2010/main" val="0"/>
                        </a:ext>
                      </a:extLst>
                    </a:blip>
                    <a:stretch>
                      <a:fillRect/>
                    </a:stretch>
                  </pic:blipFill>
                  <pic:spPr>
                    <a:xfrm>
                      <a:off x="0" y="0"/>
                      <a:ext cx="6286500" cy="3832860"/>
                    </a:xfrm>
                    <a:prstGeom prst="rect">
                      <a:avLst/>
                    </a:prstGeom>
                  </pic:spPr>
                </pic:pic>
              </a:graphicData>
            </a:graphic>
          </wp:inline>
        </w:drawing>
      </w:r>
      <w:r w:rsidRPr="5FAD4637">
        <w:rPr>
          <w:noProof/>
        </w:rPr>
        <w:t xml:space="preserve"> </w:t>
      </w:r>
    </w:p>
    <w:p w14:paraId="3C7E9924" w14:textId="6133938A" w:rsidR="00F26659" w:rsidRPr="00F26659" w:rsidRDefault="5FAD4637" w:rsidP="5FAD4637">
      <w:pPr>
        <w:rPr>
          <w:noProof/>
        </w:rPr>
      </w:pPr>
      <w:r>
        <w:rPr>
          <w:noProof/>
        </w:rPr>
        <w:lastRenderedPageBreak/>
        <w:drawing>
          <wp:inline distT="0" distB="0" distL="0" distR="0" wp14:anchorId="34CE0678" wp14:editId="4CEAB501">
            <wp:extent cx="6191664" cy="3560207"/>
            <wp:effectExtent l="0" t="0" r="0" b="0"/>
            <wp:docPr id="2111786266" name="Picture 2111786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91664" cy="3560207"/>
                    </a:xfrm>
                    <a:prstGeom prst="rect">
                      <a:avLst/>
                    </a:prstGeom>
                  </pic:spPr>
                </pic:pic>
              </a:graphicData>
            </a:graphic>
          </wp:inline>
        </w:drawing>
      </w:r>
    </w:p>
    <w:p w14:paraId="1A1B0FBC" w14:textId="2C2B1180" w:rsidR="00F26659" w:rsidRDefault="00F26659" w:rsidP="001E1EF7">
      <w:pPr>
        <w:pStyle w:val="Heading1"/>
        <w:jc w:val="left"/>
        <w:rPr>
          <w:sz w:val="32"/>
          <w:szCs w:val="28"/>
        </w:rPr>
      </w:pPr>
      <w:bookmarkStart w:id="5" w:name="_Toc101648284"/>
      <w:r w:rsidRPr="001E1EF7">
        <w:rPr>
          <w:sz w:val="32"/>
          <w:szCs w:val="28"/>
        </w:rPr>
        <w:t>User Stories</w:t>
      </w:r>
      <w:bookmarkEnd w:id="5"/>
    </w:p>
    <w:p w14:paraId="0B4B2396" w14:textId="77777777" w:rsidR="001E1EF7" w:rsidRPr="001E1EF7" w:rsidRDefault="001E1EF7" w:rsidP="001E1EF7"/>
    <w:tbl>
      <w:tblPr>
        <w:tblStyle w:val="TableGrid"/>
        <w:tblW w:w="9469" w:type="dxa"/>
        <w:tblInd w:w="432" w:type="dxa"/>
        <w:tblLook w:val="04A0" w:firstRow="1" w:lastRow="0" w:firstColumn="1" w:lastColumn="0" w:noHBand="0" w:noVBand="1"/>
      </w:tblPr>
      <w:tblGrid>
        <w:gridCol w:w="1215"/>
        <w:gridCol w:w="8254"/>
      </w:tblGrid>
      <w:tr w:rsidR="00794386" w:rsidRPr="00F26659" w14:paraId="0F15BC4C" w14:textId="77777777" w:rsidTr="1B4E26E8">
        <w:trPr>
          <w:trHeight w:val="170"/>
        </w:trPr>
        <w:tc>
          <w:tcPr>
            <w:tcW w:w="1215" w:type="dxa"/>
            <w:tcBorders>
              <w:top w:val="single" w:sz="4" w:space="0" w:color="auto"/>
              <w:left w:val="single" w:sz="4" w:space="0" w:color="auto"/>
              <w:bottom w:val="single" w:sz="4" w:space="0" w:color="auto"/>
              <w:right w:val="single" w:sz="4" w:space="0" w:color="auto"/>
            </w:tcBorders>
            <w:hideMark/>
          </w:tcPr>
          <w:p w14:paraId="00399BF0" w14:textId="632016FF" w:rsidR="00794386" w:rsidRPr="00794386" w:rsidRDefault="00794386" w:rsidP="00794386">
            <w:pPr>
              <w:rPr>
                <w:b/>
                <w:bCs/>
              </w:rPr>
            </w:pPr>
            <w:r w:rsidRPr="00794386">
              <w:rPr>
                <w:b/>
                <w:bCs/>
              </w:rPr>
              <w:t>1</w:t>
            </w:r>
          </w:p>
        </w:tc>
        <w:tc>
          <w:tcPr>
            <w:tcW w:w="8254" w:type="dxa"/>
            <w:tcBorders>
              <w:top w:val="single" w:sz="4" w:space="0" w:color="auto"/>
              <w:left w:val="single" w:sz="4" w:space="0" w:color="auto"/>
              <w:bottom w:val="single" w:sz="4" w:space="0" w:color="auto"/>
              <w:right w:val="single" w:sz="4" w:space="0" w:color="auto"/>
            </w:tcBorders>
            <w:hideMark/>
          </w:tcPr>
          <w:p w14:paraId="3D1FFC10" w14:textId="77777777" w:rsidR="00794386" w:rsidRPr="00F26659" w:rsidRDefault="00794386" w:rsidP="00794386">
            <w:r w:rsidRPr="00F26659">
              <w:t>As a security analyst, I want a prioritization feature that can provide a categorized list of asset values and severity of incidents.</w:t>
            </w:r>
          </w:p>
        </w:tc>
      </w:tr>
      <w:tr w:rsidR="00794386" w:rsidRPr="00F26659" w14:paraId="680CDF4D" w14:textId="77777777" w:rsidTr="1B4E26E8">
        <w:tc>
          <w:tcPr>
            <w:tcW w:w="1215" w:type="dxa"/>
            <w:tcBorders>
              <w:top w:val="single" w:sz="4" w:space="0" w:color="auto"/>
              <w:left w:val="single" w:sz="4" w:space="0" w:color="auto"/>
              <w:bottom w:val="single" w:sz="4" w:space="0" w:color="auto"/>
              <w:right w:val="single" w:sz="4" w:space="0" w:color="auto"/>
            </w:tcBorders>
            <w:hideMark/>
          </w:tcPr>
          <w:p w14:paraId="4FE5603D" w14:textId="77777777" w:rsidR="00794386" w:rsidRPr="00F26659" w:rsidRDefault="00794386" w:rsidP="00794386">
            <w:pPr>
              <w:rPr>
                <w:b/>
                <w:bCs/>
              </w:rPr>
            </w:pPr>
            <w:r w:rsidRPr="00F26659">
              <w:rPr>
                <w:b/>
                <w:bCs/>
              </w:rPr>
              <w:t>2</w:t>
            </w:r>
          </w:p>
        </w:tc>
        <w:tc>
          <w:tcPr>
            <w:tcW w:w="8254" w:type="dxa"/>
            <w:tcBorders>
              <w:top w:val="single" w:sz="4" w:space="0" w:color="auto"/>
              <w:left w:val="single" w:sz="4" w:space="0" w:color="auto"/>
              <w:bottom w:val="single" w:sz="4" w:space="0" w:color="auto"/>
              <w:right w:val="single" w:sz="4" w:space="0" w:color="auto"/>
            </w:tcBorders>
            <w:hideMark/>
          </w:tcPr>
          <w:p w14:paraId="2DA9D994" w14:textId="77777777" w:rsidR="00794386" w:rsidRPr="00F26659" w:rsidRDefault="00794386" w:rsidP="00794386">
            <w:r w:rsidRPr="00F26659">
              <w:t>As a team manager, I want collaboration tools such as an instant messaging system or message board that allow me to communicate with other users.</w:t>
            </w:r>
          </w:p>
        </w:tc>
      </w:tr>
      <w:tr w:rsidR="00794386" w:rsidRPr="00F26659" w14:paraId="7942E9ED" w14:textId="77777777" w:rsidTr="1B4E26E8">
        <w:tc>
          <w:tcPr>
            <w:tcW w:w="1215" w:type="dxa"/>
            <w:tcBorders>
              <w:top w:val="single" w:sz="4" w:space="0" w:color="auto"/>
              <w:left w:val="single" w:sz="4" w:space="0" w:color="auto"/>
              <w:bottom w:val="single" w:sz="4" w:space="0" w:color="auto"/>
              <w:right w:val="single" w:sz="4" w:space="0" w:color="auto"/>
            </w:tcBorders>
            <w:hideMark/>
          </w:tcPr>
          <w:p w14:paraId="50DF7353" w14:textId="77777777" w:rsidR="00794386" w:rsidRPr="00F26659" w:rsidRDefault="00794386" w:rsidP="00794386">
            <w:pPr>
              <w:rPr>
                <w:b/>
                <w:bCs/>
              </w:rPr>
            </w:pPr>
            <w:r w:rsidRPr="00F26659">
              <w:rPr>
                <w:b/>
                <w:bCs/>
              </w:rPr>
              <w:t>3</w:t>
            </w:r>
          </w:p>
        </w:tc>
        <w:tc>
          <w:tcPr>
            <w:tcW w:w="8254" w:type="dxa"/>
            <w:tcBorders>
              <w:top w:val="single" w:sz="4" w:space="0" w:color="auto"/>
              <w:left w:val="single" w:sz="4" w:space="0" w:color="auto"/>
              <w:bottom w:val="single" w:sz="4" w:space="0" w:color="auto"/>
              <w:right w:val="single" w:sz="4" w:space="0" w:color="auto"/>
            </w:tcBorders>
            <w:hideMark/>
          </w:tcPr>
          <w:p w14:paraId="275815A4" w14:textId="77777777" w:rsidR="00794386" w:rsidRPr="00F26659" w:rsidRDefault="00794386" w:rsidP="00794386">
            <w:r w:rsidRPr="00F26659">
              <w:t>As a technician, I want a collective cloud-based database of past incidents that I can use to help prevent or contain present or future ones.</w:t>
            </w:r>
          </w:p>
        </w:tc>
      </w:tr>
      <w:tr w:rsidR="00794386" w:rsidRPr="00F26659" w14:paraId="37C768D0" w14:textId="77777777" w:rsidTr="1B4E26E8">
        <w:tc>
          <w:tcPr>
            <w:tcW w:w="1215" w:type="dxa"/>
            <w:tcBorders>
              <w:top w:val="single" w:sz="4" w:space="0" w:color="auto"/>
              <w:left w:val="single" w:sz="4" w:space="0" w:color="auto"/>
              <w:bottom w:val="single" w:sz="4" w:space="0" w:color="auto"/>
              <w:right w:val="single" w:sz="4" w:space="0" w:color="auto"/>
            </w:tcBorders>
            <w:hideMark/>
          </w:tcPr>
          <w:p w14:paraId="17150F87" w14:textId="77777777" w:rsidR="00794386" w:rsidRPr="00F26659" w:rsidRDefault="00794386" w:rsidP="00794386">
            <w:pPr>
              <w:rPr>
                <w:b/>
                <w:bCs/>
              </w:rPr>
            </w:pPr>
            <w:r w:rsidRPr="00F26659">
              <w:rPr>
                <w:b/>
                <w:bCs/>
              </w:rPr>
              <w:t>4</w:t>
            </w:r>
          </w:p>
        </w:tc>
        <w:tc>
          <w:tcPr>
            <w:tcW w:w="8254" w:type="dxa"/>
            <w:tcBorders>
              <w:top w:val="single" w:sz="4" w:space="0" w:color="auto"/>
              <w:left w:val="single" w:sz="4" w:space="0" w:color="auto"/>
              <w:bottom w:val="single" w:sz="4" w:space="0" w:color="auto"/>
              <w:right w:val="single" w:sz="4" w:space="0" w:color="auto"/>
            </w:tcBorders>
            <w:hideMark/>
          </w:tcPr>
          <w:p w14:paraId="1E016D36" w14:textId="77777777" w:rsidR="00794386" w:rsidRPr="00F26659" w:rsidRDefault="00794386" w:rsidP="00794386">
            <w:r w:rsidRPr="00F26659">
              <w:t>As a procurement manager, I want to be able to add assets in by type so that they are automatically categorized within the database.</w:t>
            </w:r>
          </w:p>
        </w:tc>
      </w:tr>
      <w:tr w:rsidR="00794386" w:rsidRPr="00F26659" w14:paraId="22D4ACD8" w14:textId="77777777" w:rsidTr="1B4E26E8">
        <w:tc>
          <w:tcPr>
            <w:tcW w:w="1215" w:type="dxa"/>
            <w:tcBorders>
              <w:top w:val="single" w:sz="4" w:space="0" w:color="auto"/>
              <w:left w:val="single" w:sz="4" w:space="0" w:color="auto"/>
              <w:bottom w:val="single" w:sz="4" w:space="0" w:color="auto"/>
              <w:right w:val="single" w:sz="4" w:space="0" w:color="auto"/>
            </w:tcBorders>
            <w:hideMark/>
          </w:tcPr>
          <w:p w14:paraId="780CD63D" w14:textId="77777777" w:rsidR="00794386" w:rsidRPr="00F26659" w:rsidRDefault="00794386" w:rsidP="00794386">
            <w:pPr>
              <w:rPr>
                <w:b/>
                <w:bCs/>
              </w:rPr>
            </w:pPr>
            <w:r w:rsidRPr="00F26659">
              <w:rPr>
                <w:b/>
                <w:bCs/>
              </w:rPr>
              <w:t>5</w:t>
            </w:r>
          </w:p>
        </w:tc>
        <w:tc>
          <w:tcPr>
            <w:tcW w:w="8254" w:type="dxa"/>
            <w:tcBorders>
              <w:top w:val="single" w:sz="4" w:space="0" w:color="auto"/>
              <w:left w:val="single" w:sz="4" w:space="0" w:color="auto"/>
              <w:bottom w:val="single" w:sz="4" w:space="0" w:color="auto"/>
              <w:right w:val="single" w:sz="4" w:space="0" w:color="auto"/>
            </w:tcBorders>
            <w:hideMark/>
          </w:tcPr>
          <w:p w14:paraId="1F83EAD5" w14:textId="77777777" w:rsidR="00794386" w:rsidRPr="00F26659" w:rsidRDefault="00794386" w:rsidP="00794386">
            <w:r w:rsidRPr="00F26659">
              <w:t>As an end user, I want an advanced filtering feature that allows me to filter by different attributes such as life cycle stage, date of procurement, current condition, etc. so that managing specific assets is simpler.</w:t>
            </w:r>
          </w:p>
        </w:tc>
      </w:tr>
      <w:tr w:rsidR="00794386" w:rsidRPr="00F26659" w14:paraId="0A329853" w14:textId="77777777" w:rsidTr="1B4E26E8">
        <w:tc>
          <w:tcPr>
            <w:tcW w:w="1215" w:type="dxa"/>
            <w:tcBorders>
              <w:top w:val="single" w:sz="4" w:space="0" w:color="auto"/>
              <w:left w:val="single" w:sz="4" w:space="0" w:color="auto"/>
              <w:bottom w:val="single" w:sz="4" w:space="0" w:color="auto"/>
              <w:right w:val="single" w:sz="4" w:space="0" w:color="auto"/>
            </w:tcBorders>
            <w:hideMark/>
          </w:tcPr>
          <w:p w14:paraId="53F7AE8A" w14:textId="77777777" w:rsidR="00794386" w:rsidRPr="00F26659" w:rsidRDefault="00794386" w:rsidP="00794386">
            <w:pPr>
              <w:rPr>
                <w:b/>
                <w:bCs/>
              </w:rPr>
            </w:pPr>
            <w:r w:rsidRPr="00F26659">
              <w:rPr>
                <w:b/>
                <w:bCs/>
              </w:rPr>
              <w:t>6</w:t>
            </w:r>
          </w:p>
        </w:tc>
        <w:tc>
          <w:tcPr>
            <w:tcW w:w="8254" w:type="dxa"/>
            <w:tcBorders>
              <w:top w:val="single" w:sz="4" w:space="0" w:color="auto"/>
              <w:left w:val="single" w:sz="4" w:space="0" w:color="auto"/>
              <w:bottom w:val="single" w:sz="4" w:space="0" w:color="auto"/>
              <w:right w:val="single" w:sz="4" w:space="0" w:color="auto"/>
            </w:tcBorders>
            <w:hideMark/>
          </w:tcPr>
          <w:p w14:paraId="5FEFB654" w14:textId="77777777" w:rsidR="00794386" w:rsidRPr="00F26659" w:rsidRDefault="00794386" w:rsidP="00794386">
            <w:r w:rsidRPr="00F26659">
              <w:t>As an incident responder, I want an alert feature that sends notice of an incident through SMS and e-mail so that the response time is quick, and the damage can be minimized.</w:t>
            </w:r>
          </w:p>
        </w:tc>
      </w:tr>
      <w:tr w:rsidR="00794386" w:rsidRPr="00F26659" w14:paraId="5807C658" w14:textId="77777777" w:rsidTr="1B4E26E8">
        <w:tc>
          <w:tcPr>
            <w:tcW w:w="1215" w:type="dxa"/>
            <w:tcBorders>
              <w:top w:val="single" w:sz="4" w:space="0" w:color="auto"/>
              <w:left w:val="single" w:sz="4" w:space="0" w:color="auto"/>
              <w:bottom w:val="single" w:sz="4" w:space="0" w:color="auto"/>
              <w:right w:val="single" w:sz="4" w:space="0" w:color="auto"/>
            </w:tcBorders>
            <w:hideMark/>
          </w:tcPr>
          <w:p w14:paraId="520A5988" w14:textId="77777777" w:rsidR="00794386" w:rsidRPr="00F26659" w:rsidRDefault="00794386" w:rsidP="00794386">
            <w:pPr>
              <w:rPr>
                <w:b/>
                <w:bCs/>
              </w:rPr>
            </w:pPr>
            <w:r w:rsidRPr="00F26659">
              <w:rPr>
                <w:b/>
                <w:bCs/>
              </w:rPr>
              <w:t>7</w:t>
            </w:r>
          </w:p>
        </w:tc>
        <w:tc>
          <w:tcPr>
            <w:tcW w:w="8254" w:type="dxa"/>
            <w:tcBorders>
              <w:top w:val="single" w:sz="4" w:space="0" w:color="auto"/>
              <w:left w:val="single" w:sz="4" w:space="0" w:color="auto"/>
              <w:bottom w:val="single" w:sz="4" w:space="0" w:color="auto"/>
              <w:right w:val="single" w:sz="4" w:space="0" w:color="auto"/>
            </w:tcBorders>
            <w:hideMark/>
          </w:tcPr>
          <w:p w14:paraId="721984C7" w14:textId="77777777" w:rsidR="00794386" w:rsidRPr="00F26659" w:rsidRDefault="00794386" w:rsidP="00794386">
            <w:r w:rsidRPr="00F26659">
              <w:t>As an asset manager, I want a feature that keeps track of an asset’s life cycle from beginning to end so that each asset can be attributed to their stage in the cycle.</w:t>
            </w:r>
          </w:p>
        </w:tc>
      </w:tr>
      <w:tr w:rsidR="00794386" w:rsidRPr="00F26659" w14:paraId="17C21D92" w14:textId="77777777" w:rsidTr="1B4E26E8">
        <w:tc>
          <w:tcPr>
            <w:tcW w:w="1215" w:type="dxa"/>
            <w:tcBorders>
              <w:top w:val="single" w:sz="4" w:space="0" w:color="auto"/>
              <w:left w:val="single" w:sz="4" w:space="0" w:color="auto"/>
              <w:bottom w:val="single" w:sz="4" w:space="0" w:color="auto"/>
              <w:right w:val="single" w:sz="4" w:space="0" w:color="auto"/>
            </w:tcBorders>
            <w:hideMark/>
          </w:tcPr>
          <w:p w14:paraId="3D510825" w14:textId="77777777" w:rsidR="00794386" w:rsidRPr="00F26659" w:rsidRDefault="00794386" w:rsidP="00794386">
            <w:pPr>
              <w:rPr>
                <w:b/>
                <w:bCs/>
              </w:rPr>
            </w:pPr>
            <w:r w:rsidRPr="00F26659">
              <w:rPr>
                <w:b/>
                <w:bCs/>
              </w:rPr>
              <w:t>8</w:t>
            </w:r>
          </w:p>
        </w:tc>
        <w:tc>
          <w:tcPr>
            <w:tcW w:w="8254" w:type="dxa"/>
            <w:tcBorders>
              <w:top w:val="single" w:sz="4" w:space="0" w:color="auto"/>
              <w:left w:val="single" w:sz="4" w:space="0" w:color="auto"/>
              <w:bottom w:val="single" w:sz="4" w:space="0" w:color="auto"/>
              <w:right w:val="single" w:sz="4" w:space="0" w:color="auto"/>
            </w:tcBorders>
            <w:hideMark/>
          </w:tcPr>
          <w:p w14:paraId="68B235AD" w14:textId="77777777" w:rsidR="00794386" w:rsidRPr="00F26659" w:rsidRDefault="00794386" w:rsidP="00794386">
            <w:r w:rsidRPr="00F26659">
              <w:t>As a user with impaired eyesight, I would like accessibility features that allow me to change the size of text to make using the software easier for me.</w:t>
            </w:r>
          </w:p>
        </w:tc>
      </w:tr>
      <w:tr w:rsidR="00794386" w:rsidRPr="00F26659" w14:paraId="3C145D3F" w14:textId="77777777" w:rsidTr="1B4E26E8">
        <w:tc>
          <w:tcPr>
            <w:tcW w:w="1215" w:type="dxa"/>
            <w:tcBorders>
              <w:top w:val="single" w:sz="4" w:space="0" w:color="auto"/>
              <w:left w:val="single" w:sz="4" w:space="0" w:color="auto"/>
              <w:bottom w:val="single" w:sz="4" w:space="0" w:color="auto"/>
              <w:right w:val="single" w:sz="4" w:space="0" w:color="auto"/>
            </w:tcBorders>
            <w:hideMark/>
          </w:tcPr>
          <w:p w14:paraId="0CF516DA" w14:textId="77777777" w:rsidR="00794386" w:rsidRPr="00F26659" w:rsidRDefault="00794386" w:rsidP="00794386">
            <w:pPr>
              <w:rPr>
                <w:b/>
                <w:bCs/>
              </w:rPr>
            </w:pPr>
            <w:r w:rsidRPr="00F26659">
              <w:rPr>
                <w:b/>
                <w:bCs/>
              </w:rPr>
              <w:t>9</w:t>
            </w:r>
          </w:p>
        </w:tc>
        <w:tc>
          <w:tcPr>
            <w:tcW w:w="8254" w:type="dxa"/>
            <w:tcBorders>
              <w:top w:val="single" w:sz="4" w:space="0" w:color="auto"/>
              <w:left w:val="single" w:sz="4" w:space="0" w:color="auto"/>
              <w:bottom w:val="single" w:sz="4" w:space="0" w:color="auto"/>
              <w:right w:val="single" w:sz="4" w:space="0" w:color="auto"/>
            </w:tcBorders>
            <w:hideMark/>
          </w:tcPr>
          <w:p w14:paraId="317A4E23" w14:textId="77777777" w:rsidR="00794386" w:rsidRPr="00F26659" w:rsidRDefault="00794386" w:rsidP="00794386">
            <w:r w:rsidRPr="00F26659">
              <w:t>As an end user, I would like a Guide feature that provides tips &amp; help on how to use each feature of the software so that I can learn more effectively.</w:t>
            </w:r>
          </w:p>
        </w:tc>
      </w:tr>
      <w:tr w:rsidR="00794386" w:rsidRPr="00F26659" w14:paraId="461FF5AF" w14:textId="77777777" w:rsidTr="1B4E26E8">
        <w:tc>
          <w:tcPr>
            <w:tcW w:w="1215" w:type="dxa"/>
            <w:tcBorders>
              <w:top w:val="single" w:sz="4" w:space="0" w:color="auto"/>
              <w:left w:val="single" w:sz="4" w:space="0" w:color="auto"/>
              <w:bottom w:val="single" w:sz="4" w:space="0" w:color="auto"/>
              <w:right w:val="single" w:sz="4" w:space="0" w:color="auto"/>
            </w:tcBorders>
            <w:hideMark/>
          </w:tcPr>
          <w:p w14:paraId="744A0D21" w14:textId="77777777" w:rsidR="00794386" w:rsidRPr="00F26659" w:rsidRDefault="00794386" w:rsidP="00794386">
            <w:pPr>
              <w:rPr>
                <w:b/>
                <w:bCs/>
              </w:rPr>
            </w:pPr>
            <w:r w:rsidRPr="00F26659">
              <w:rPr>
                <w:b/>
                <w:bCs/>
              </w:rPr>
              <w:t>10</w:t>
            </w:r>
          </w:p>
        </w:tc>
        <w:tc>
          <w:tcPr>
            <w:tcW w:w="8254" w:type="dxa"/>
            <w:tcBorders>
              <w:top w:val="single" w:sz="4" w:space="0" w:color="auto"/>
              <w:left w:val="single" w:sz="4" w:space="0" w:color="auto"/>
              <w:bottom w:val="single" w:sz="4" w:space="0" w:color="auto"/>
              <w:right w:val="single" w:sz="4" w:space="0" w:color="auto"/>
            </w:tcBorders>
            <w:hideMark/>
          </w:tcPr>
          <w:p w14:paraId="57E6A39F" w14:textId="77777777" w:rsidR="00794386" w:rsidRPr="00F26659" w:rsidRDefault="00794386" w:rsidP="00794386">
            <w:r w:rsidRPr="00F26659">
              <w:t>As an asset manager, I would like the quantity of each type of asset to be tracked within a database so that I can manage them using accurate information.</w:t>
            </w:r>
          </w:p>
        </w:tc>
      </w:tr>
      <w:tr w:rsidR="00794386" w:rsidRPr="00F26659" w14:paraId="324A70D7" w14:textId="77777777" w:rsidTr="1B4E26E8">
        <w:tc>
          <w:tcPr>
            <w:tcW w:w="1215" w:type="dxa"/>
            <w:tcBorders>
              <w:top w:val="single" w:sz="4" w:space="0" w:color="auto"/>
              <w:left w:val="single" w:sz="4" w:space="0" w:color="auto"/>
              <w:bottom w:val="single" w:sz="4" w:space="0" w:color="auto"/>
              <w:right w:val="single" w:sz="4" w:space="0" w:color="auto"/>
            </w:tcBorders>
            <w:hideMark/>
          </w:tcPr>
          <w:p w14:paraId="53211C21" w14:textId="77777777" w:rsidR="00794386" w:rsidRPr="00F26659" w:rsidRDefault="00794386" w:rsidP="00794386">
            <w:pPr>
              <w:rPr>
                <w:b/>
                <w:bCs/>
              </w:rPr>
            </w:pPr>
            <w:r w:rsidRPr="00F26659">
              <w:rPr>
                <w:b/>
                <w:bCs/>
              </w:rPr>
              <w:lastRenderedPageBreak/>
              <w:t>11</w:t>
            </w:r>
          </w:p>
        </w:tc>
        <w:tc>
          <w:tcPr>
            <w:tcW w:w="8254" w:type="dxa"/>
            <w:tcBorders>
              <w:top w:val="single" w:sz="4" w:space="0" w:color="auto"/>
              <w:left w:val="single" w:sz="4" w:space="0" w:color="auto"/>
              <w:bottom w:val="single" w:sz="4" w:space="0" w:color="auto"/>
              <w:right w:val="single" w:sz="4" w:space="0" w:color="auto"/>
            </w:tcBorders>
            <w:hideMark/>
          </w:tcPr>
          <w:p w14:paraId="38410ADC" w14:textId="14EA88FA" w:rsidR="00794386" w:rsidRPr="00F26659" w:rsidRDefault="5BDB4B60" w:rsidP="00794386">
            <w:r>
              <w:t>As a user, I would like customization options that allow me to change aspects of the UI (User Interface) such as text color and menu positions so that I can create a personal workspace that lets me work effectively.</w:t>
            </w:r>
          </w:p>
        </w:tc>
      </w:tr>
      <w:tr w:rsidR="00794386" w:rsidRPr="00F26659" w14:paraId="092A9EA8" w14:textId="77777777" w:rsidTr="1B4E26E8">
        <w:tc>
          <w:tcPr>
            <w:tcW w:w="1215" w:type="dxa"/>
            <w:tcBorders>
              <w:top w:val="single" w:sz="4" w:space="0" w:color="auto"/>
              <w:left w:val="single" w:sz="4" w:space="0" w:color="auto"/>
              <w:bottom w:val="single" w:sz="4" w:space="0" w:color="auto"/>
              <w:right w:val="single" w:sz="4" w:space="0" w:color="auto"/>
            </w:tcBorders>
            <w:hideMark/>
          </w:tcPr>
          <w:p w14:paraId="6CD7B68E" w14:textId="77777777" w:rsidR="00794386" w:rsidRPr="00F26659" w:rsidRDefault="00794386" w:rsidP="00794386">
            <w:pPr>
              <w:rPr>
                <w:b/>
                <w:bCs/>
              </w:rPr>
            </w:pPr>
            <w:r w:rsidRPr="00F26659">
              <w:rPr>
                <w:b/>
                <w:bCs/>
              </w:rPr>
              <w:t>12</w:t>
            </w:r>
          </w:p>
        </w:tc>
        <w:tc>
          <w:tcPr>
            <w:tcW w:w="8254" w:type="dxa"/>
            <w:tcBorders>
              <w:top w:val="single" w:sz="4" w:space="0" w:color="auto"/>
              <w:left w:val="single" w:sz="4" w:space="0" w:color="auto"/>
              <w:bottom w:val="single" w:sz="4" w:space="0" w:color="auto"/>
              <w:right w:val="single" w:sz="4" w:space="0" w:color="auto"/>
            </w:tcBorders>
            <w:hideMark/>
          </w:tcPr>
          <w:p w14:paraId="2A83463F" w14:textId="599323D3" w:rsidR="00794386" w:rsidRPr="00F26659" w:rsidRDefault="00794386" w:rsidP="00794386">
            <w:r>
              <w:t>As a procurement manager, I want to be able to track the licenses of software assets so that I can renew licenses before they expire.</w:t>
            </w:r>
          </w:p>
        </w:tc>
      </w:tr>
      <w:tr w:rsidR="00794386" w:rsidRPr="00F26659" w14:paraId="61E520AB" w14:textId="77777777" w:rsidTr="1B4E26E8">
        <w:tc>
          <w:tcPr>
            <w:tcW w:w="1215" w:type="dxa"/>
            <w:tcBorders>
              <w:top w:val="single" w:sz="4" w:space="0" w:color="auto"/>
              <w:left w:val="single" w:sz="4" w:space="0" w:color="auto"/>
              <w:bottom w:val="single" w:sz="4" w:space="0" w:color="auto"/>
              <w:right w:val="single" w:sz="4" w:space="0" w:color="auto"/>
            </w:tcBorders>
            <w:hideMark/>
          </w:tcPr>
          <w:p w14:paraId="4315363F" w14:textId="77777777" w:rsidR="00794386" w:rsidRPr="00F26659" w:rsidRDefault="00794386" w:rsidP="00794386">
            <w:pPr>
              <w:rPr>
                <w:b/>
                <w:bCs/>
              </w:rPr>
            </w:pPr>
            <w:r w:rsidRPr="00F26659">
              <w:rPr>
                <w:b/>
                <w:bCs/>
              </w:rPr>
              <w:t>13</w:t>
            </w:r>
          </w:p>
        </w:tc>
        <w:tc>
          <w:tcPr>
            <w:tcW w:w="8254" w:type="dxa"/>
            <w:tcBorders>
              <w:top w:val="single" w:sz="4" w:space="0" w:color="auto"/>
              <w:left w:val="single" w:sz="4" w:space="0" w:color="auto"/>
              <w:bottom w:val="single" w:sz="4" w:space="0" w:color="auto"/>
              <w:right w:val="single" w:sz="4" w:space="0" w:color="auto"/>
            </w:tcBorders>
            <w:hideMark/>
          </w:tcPr>
          <w:p w14:paraId="1FCEF6F7" w14:textId="77777777" w:rsidR="00794386" w:rsidRPr="00F26659" w:rsidRDefault="00794386" w:rsidP="00794386">
            <w:r w:rsidRPr="00F26659">
              <w:t xml:space="preserve">As a manager, I would like a dashboard that allows me to monitor and manage all network devices, </w:t>
            </w:r>
            <w:proofErr w:type="gramStart"/>
            <w:r w:rsidRPr="00F26659">
              <w:t>servers</w:t>
            </w:r>
            <w:proofErr w:type="gramEnd"/>
            <w:r w:rsidRPr="00F26659">
              <w:t xml:space="preserve"> and other assets all from one place to make management more effective and easier.</w:t>
            </w:r>
          </w:p>
        </w:tc>
      </w:tr>
      <w:tr w:rsidR="00794386" w:rsidRPr="00F26659" w14:paraId="2782FCA9" w14:textId="77777777" w:rsidTr="1B4E26E8">
        <w:tc>
          <w:tcPr>
            <w:tcW w:w="1215" w:type="dxa"/>
            <w:tcBorders>
              <w:top w:val="single" w:sz="4" w:space="0" w:color="auto"/>
              <w:left w:val="single" w:sz="4" w:space="0" w:color="auto"/>
              <w:bottom w:val="single" w:sz="4" w:space="0" w:color="auto"/>
              <w:right w:val="single" w:sz="4" w:space="0" w:color="auto"/>
            </w:tcBorders>
            <w:hideMark/>
          </w:tcPr>
          <w:p w14:paraId="2E233024" w14:textId="77777777" w:rsidR="00794386" w:rsidRPr="00F26659" w:rsidRDefault="00794386" w:rsidP="00794386">
            <w:pPr>
              <w:rPr>
                <w:b/>
                <w:bCs/>
              </w:rPr>
            </w:pPr>
            <w:r w:rsidRPr="00F26659">
              <w:rPr>
                <w:b/>
                <w:bCs/>
              </w:rPr>
              <w:t>14</w:t>
            </w:r>
          </w:p>
        </w:tc>
        <w:tc>
          <w:tcPr>
            <w:tcW w:w="8254" w:type="dxa"/>
            <w:tcBorders>
              <w:top w:val="single" w:sz="4" w:space="0" w:color="auto"/>
              <w:left w:val="single" w:sz="4" w:space="0" w:color="auto"/>
              <w:bottom w:val="single" w:sz="4" w:space="0" w:color="auto"/>
              <w:right w:val="single" w:sz="4" w:space="0" w:color="auto"/>
            </w:tcBorders>
            <w:hideMark/>
          </w:tcPr>
          <w:p w14:paraId="16FA9DC3" w14:textId="77777777" w:rsidR="00794386" w:rsidRPr="00F26659" w:rsidRDefault="00794386" w:rsidP="00794386">
            <w:r w:rsidRPr="00F26659">
              <w:t>As a procurement manager, I want a discovery feature that automatically adds new assets based on configuration changes so that tracking assets is easier.</w:t>
            </w:r>
          </w:p>
        </w:tc>
      </w:tr>
      <w:tr w:rsidR="00794386" w:rsidRPr="00F26659" w14:paraId="2C5D020E" w14:textId="77777777" w:rsidTr="1B4E26E8">
        <w:trPr>
          <w:trHeight w:val="1290"/>
        </w:trPr>
        <w:tc>
          <w:tcPr>
            <w:tcW w:w="1215" w:type="dxa"/>
            <w:tcBorders>
              <w:top w:val="single" w:sz="4" w:space="0" w:color="auto"/>
              <w:left w:val="single" w:sz="4" w:space="0" w:color="auto"/>
              <w:bottom w:val="single" w:sz="4" w:space="0" w:color="auto"/>
              <w:right w:val="single" w:sz="4" w:space="0" w:color="auto"/>
            </w:tcBorders>
            <w:hideMark/>
          </w:tcPr>
          <w:p w14:paraId="6723A96C" w14:textId="77777777" w:rsidR="00794386" w:rsidRPr="00F26659" w:rsidRDefault="00794386" w:rsidP="00794386">
            <w:pPr>
              <w:rPr>
                <w:b/>
                <w:bCs/>
              </w:rPr>
            </w:pPr>
            <w:r w:rsidRPr="00F26659">
              <w:rPr>
                <w:b/>
                <w:bCs/>
              </w:rPr>
              <w:t>15</w:t>
            </w:r>
          </w:p>
        </w:tc>
        <w:tc>
          <w:tcPr>
            <w:tcW w:w="8254" w:type="dxa"/>
            <w:tcBorders>
              <w:top w:val="single" w:sz="4" w:space="0" w:color="auto"/>
              <w:left w:val="single" w:sz="4" w:space="0" w:color="auto"/>
              <w:bottom w:val="single" w:sz="4" w:space="0" w:color="auto"/>
              <w:right w:val="single" w:sz="4" w:space="0" w:color="auto"/>
            </w:tcBorders>
            <w:hideMark/>
          </w:tcPr>
          <w:p w14:paraId="5E277FC1" w14:textId="77777777" w:rsidR="00794386" w:rsidRPr="00F26659" w:rsidRDefault="00794386" w:rsidP="00794386">
            <w:r w:rsidRPr="00F26659">
              <w:t>As a network manager, I want a capture feature that allows me to collect data from all devices on the network so that I have visibility on the connectivity of every device.</w:t>
            </w:r>
          </w:p>
        </w:tc>
      </w:tr>
      <w:tr w:rsidR="00794386" w:rsidRPr="00F26659" w14:paraId="0BF55C4C" w14:textId="77777777" w:rsidTr="1B4E26E8">
        <w:trPr>
          <w:trHeight w:val="1005"/>
        </w:trPr>
        <w:tc>
          <w:tcPr>
            <w:tcW w:w="1215" w:type="dxa"/>
            <w:tcBorders>
              <w:top w:val="single" w:sz="4" w:space="0" w:color="auto"/>
              <w:left w:val="single" w:sz="4" w:space="0" w:color="auto"/>
              <w:bottom w:val="single" w:sz="4" w:space="0" w:color="auto"/>
              <w:right w:val="single" w:sz="4" w:space="0" w:color="auto"/>
            </w:tcBorders>
            <w:hideMark/>
          </w:tcPr>
          <w:p w14:paraId="07249EFE" w14:textId="77777777" w:rsidR="00794386" w:rsidRPr="00F26659" w:rsidRDefault="00794386" w:rsidP="00794386">
            <w:pPr>
              <w:rPr>
                <w:b/>
                <w:bCs/>
              </w:rPr>
            </w:pPr>
            <w:r w:rsidRPr="00F26659">
              <w:rPr>
                <w:b/>
                <w:bCs/>
              </w:rPr>
              <w:t>16</w:t>
            </w:r>
          </w:p>
        </w:tc>
        <w:tc>
          <w:tcPr>
            <w:tcW w:w="8254" w:type="dxa"/>
            <w:tcBorders>
              <w:top w:val="single" w:sz="4" w:space="0" w:color="auto"/>
              <w:left w:val="single" w:sz="4" w:space="0" w:color="auto"/>
              <w:bottom w:val="single" w:sz="4" w:space="0" w:color="auto"/>
              <w:right w:val="single" w:sz="4" w:space="0" w:color="auto"/>
            </w:tcBorders>
            <w:hideMark/>
          </w:tcPr>
          <w:p w14:paraId="22F429D4" w14:textId="77777777" w:rsidR="00794386" w:rsidRPr="00F26659" w:rsidRDefault="00794386" w:rsidP="00794386">
            <w:r w:rsidRPr="00F26659">
              <w:t>As a user, I want an auto-update feature that checks for updates on startup so that using the latest version of the software is seamless and easy.</w:t>
            </w:r>
          </w:p>
        </w:tc>
      </w:tr>
      <w:tr w:rsidR="00794386" w:rsidRPr="00F26659" w14:paraId="05177BD2" w14:textId="77777777" w:rsidTr="1B4E26E8">
        <w:trPr>
          <w:trHeight w:val="1005"/>
        </w:trPr>
        <w:tc>
          <w:tcPr>
            <w:tcW w:w="1215" w:type="dxa"/>
            <w:tcBorders>
              <w:top w:val="single" w:sz="4" w:space="0" w:color="auto"/>
              <w:left w:val="single" w:sz="4" w:space="0" w:color="auto"/>
              <w:bottom w:val="single" w:sz="4" w:space="0" w:color="auto"/>
              <w:right w:val="single" w:sz="4" w:space="0" w:color="auto"/>
            </w:tcBorders>
            <w:hideMark/>
          </w:tcPr>
          <w:p w14:paraId="5EE27E83" w14:textId="77777777" w:rsidR="00794386" w:rsidRPr="00F26659" w:rsidRDefault="00794386" w:rsidP="00794386">
            <w:pPr>
              <w:rPr>
                <w:b/>
                <w:bCs/>
              </w:rPr>
            </w:pPr>
            <w:r w:rsidRPr="00F26659">
              <w:rPr>
                <w:b/>
                <w:bCs/>
              </w:rPr>
              <w:t>17</w:t>
            </w:r>
          </w:p>
        </w:tc>
        <w:tc>
          <w:tcPr>
            <w:tcW w:w="8254" w:type="dxa"/>
            <w:tcBorders>
              <w:top w:val="single" w:sz="4" w:space="0" w:color="auto"/>
              <w:left w:val="single" w:sz="4" w:space="0" w:color="auto"/>
              <w:bottom w:val="single" w:sz="4" w:space="0" w:color="auto"/>
              <w:right w:val="single" w:sz="4" w:space="0" w:color="auto"/>
            </w:tcBorders>
            <w:hideMark/>
          </w:tcPr>
          <w:p w14:paraId="321C5C8E" w14:textId="77777777" w:rsidR="00794386" w:rsidRPr="00F26659" w:rsidRDefault="00794386" w:rsidP="00794386">
            <w:r w:rsidRPr="00F26659">
              <w:t>As an asset manager, I would like to set different thresholds for assets that will trigger an alert via email so that I can stay on top and take prompt action.</w:t>
            </w:r>
          </w:p>
        </w:tc>
      </w:tr>
      <w:tr w:rsidR="00794386" w:rsidRPr="00F26659" w14:paraId="7BE9873A" w14:textId="77777777" w:rsidTr="1B4E26E8">
        <w:trPr>
          <w:trHeight w:val="1005"/>
        </w:trPr>
        <w:tc>
          <w:tcPr>
            <w:tcW w:w="1215" w:type="dxa"/>
            <w:tcBorders>
              <w:top w:val="single" w:sz="4" w:space="0" w:color="auto"/>
              <w:left w:val="single" w:sz="4" w:space="0" w:color="auto"/>
              <w:bottom w:val="single" w:sz="4" w:space="0" w:color="auto"/>
              <w:right w:val="single" w:sz="4" w:space="0" w:color="auto"/>
            </w:tcBorders>
            <w:hideMark/>
          </w:tcPr>
          <w:p w14:paraId="70F5DEA9" w14:textId="77777777" w:rsidR="00794386" w:rsidRPr="00F26659" w:rsidRDefault="00794386" w:rsidP="00794386">
            <w:pPr>
              <w:rPr>
                <w:b/>
                <w:bCs/>
              </w:rPr>
            </w:pPr>
            <w:r w:rsidRPr="00F26659">
              <w:rPr>
                <w:b/>
                <w:bCs/>
              </w:rPr>
              <w:t>18</w:t>
            </w:r>
          </w:p>
        </w:tc>
        <w:tc>
          <w:tcPr>
            <w:tcW w:w="8254" w:type="dxa"/>
            <w:tcBorders>
              <w:top w:val="single" w:sz="4" w:space="0" w:color="auto"/>
              <w:left w:val="single" w:sz="4" w:space="0" w:color="auto"/>
              <w:bottom w:val="single" w:sz="4" w:space="0" w:color="auto"/>
              <w:right w:val="single" w:sz="4" w:space="0" w:color="auto"/>
            </w:tcBorders>
            <w:hideMark/>
          </w:tcPr>
          <w:p w14:paraId="236BDC27" w14:textId="77777777" w:rsidR="00794386" w:rsidRPr="00F26659" w:rsidRDefault="00794386" w:rsidP="00794386">
            <w:r w:rsidRPr="00F26659">
              <w:t>As a user, I want keyboard shortcuts that let me use different functions of the software so that I can perform tasks quickly and more efficiently.</w:t>
            </w:r>
          </w:p>
        </w:tc>
      </w:tr>
      <w:tr w:rsidR="00794386" w:rsidRPr="00F26659" w14:paraId="2E3B63BE" w14:textId="77777777" w:rsidTr="1B4E26E8">
        <w:trPr>
          <w:trHeight w:val="1005"/>
        </w:trPr>
        <w:tc>
          <w:tcPr>
            <w:tcW w:w="1215" w:type="dxa"/>
            <w:tcBorders>
              <w:top w:val="single" w:sz="4" w:space="0" w:color="auto"/>
              <w:left w:val="single" w:sz="4" w:space="0" w:color="auto"/>
              <w:bottom w:val="single" w:sz="4" w:space="0" w:color="auto"/>
              <w:right w:val="single" w:sz="4" w:space="0" w:color="auto"/>
            </w:tcBorders>
            <w:hideMark/>
          </w:tcPr>
          <w:p w14:paraId="48F5ABB7" w14:textId="77777777" w:rsidR="00794386" w:rsidRPr="00F26659" w:rsidRDefault="00794386" w:rsidP="00794386">
            <w:pPr>
              <w:rPr>
                <w:b/>
                <w:bCs/>
              </w:rPr>
            </w:pPr>
            <w:r w:rsidRPr="00F26659">
              <w:rPr>
                <w:b/>
                <w:bCs/>
              </w:rPr>
              <w:t>19</w:t>
            </w:r>
          </w:p>
        </w:tc>
        <w:tc>
          <w:tcPr>
            <w:tcW w:w="8254" w:type="dxa"/>
            <w:tcBorders>
              <w:top w:val="single" w:sz="4" w:space="0" w:color="auto"/>
              <w:left w:val="single" w:sz="4" w:space="0" w:color="auto"/>
              <w:bottom w:val="single" w:sz="4" w:space="0" w:color="auto"/>
              <w:right w:val="single" w:sz="4" w:space="0" w:color="auto"/>
            </w:tcBorders>
            <w:hideMark/>
          </w:tcPr>
          <w:p w14:paraId="13C957D6" w14:textId="77777777" w:rsidR="00794386" w:rsidRPr="00F26659" w:rsidRDefault="00794386" w:rsidP="00794386">
            <w:r w:rsidRPr="00F26659">
              <w:t>As a technician, I want to import and export asset lists in formats such as an excel sheet so that I can keep backups that I can revert to at any time.</w:t>
            </w:r>
          </w:p>
        </w:tc>
      </w:tr>
      <w:tr w:rsidR="00794386" w:rsidRPr="00F26659" w14:paraId="29AC963A" w14:textId="77777777" w:rsidTr="1B4E26E8">
        <w:trPr>
          <w:trHeight w:val="1290"/>
        </w:trPr>
        <w:tc>
          <w:tcPr>
            <w:tcW w:w="1215" w:type="dxa"/>
            <w:tcBorders>
              <w:top w:val="single" w:sz="4" w:space="0" w:color="auto"/>
              <w:left w:val="single" w:sz="4" w:space="0" w:color="auto"/>
              <w:bottom w:val="single" w:sz="4" w:space="0" w:color="auto"/>
              <w:right w:val="single" w:sz="4" w:space="0" w:color="auto"/>
            </w:tcBorders>
            <w:hideMark/>
          </w:tcPr>
          <w:p w14:paraId="376E2FF0" w14:textId="77777777" w:rsidR="00794386" w:rsidRPr="00F26659" w:rsidRDefault="00794386" w:rsidP="00794386">
            <w:pPr>
              <w:rPr>
                <w:b/>
                <w:bCs/>
              </w:rPr>
            </w:pPr>
            <w:r w:rsidRPr="00F26659">
              <w:rPr>
                <w:b/>
                <w:bCs/>
              </w:rPr>
              <w:t>20</w:t>
            </w:r>
          </w:p>
        </w:tc>
        <w:tc>
          <w:tcPr>
            <w:tcW w:w="8254" w:type="dxa"/>
            <w:tcBorders>
              <w:top w:val="single" w:sz="4" w:space="0" w:color="auto"/>
              <w:left w:val="single" w:sz="4" w:space="0" w:color="auto"/>
              <w:bottom w:val="single" w:sz="4" w:space="0" w:color="auto"/>
              <w:right w:val="single" w:sz="4" w:space="0" w:color="auto"/>
            </w:tcBorders>
            <w:hideMark/>
          </w:tcPr>
          <w:p w14:paraId="1931E1B5" w14:textId="4C6CC261" w:rsidR="00794386" w:rsidRPr="00F26659" w:rsidRDefault="00794386" w:rsidP="00794386">
            <w:r w:rsidRPr="00F26659">
              <w:t>As a manager, I want a mobile version of the software that can be accessed through a mobile web interface so that I can perform managerial duties while away from a workstation.</w:t>
            </w:r>
          </w:p>
        </w:tc>
      </w:tr>
    </w:tbl>
    <w:p w14:paraId="673E3293" w14:textId="13DBA04F" w:rsidR="00F26659" w:rsidRDefault="00F26659"/>
    <w:p w14:paraId="3A16D0B7" w14:textId="77777777" w:rsidR="00794386" w:rsidRDefault="00794386">
      <w:pPr>
        <w:rPr>
          <w:sz w:val="36"/>
          <w:szCs w:val="36"/>
        </w:rPr>
      </w:pPr>
      <w:r>
        <w:rPr>
          <w:sz w:val="36"/>
          <w:szCs w:val="36"/>
        </w:rPr>
        <w:br w:type="page"/>
      </w:r>
    </w:p>
    <w:p w14:paraId="6BA1A48E" w14:textId="5CA0DAED" w:rsidR="00794386" w:rsidRDefault="00794386" w:rsidP="001E1EF7">
      <w:pPr>
        <w:pStyle w:val="Heading1"/>
        <w:jc w:val="left"/>
        <w:rPr>
          <w:sz w:val="32"/>
          <w:szCs w:val="28"/>
        </w:rPr>
      </w:pPr>
      <w:bookmarkStart w:id="6" w:name="_Toc101648285"/>
      <w:r w:rsidRPr="001E1EF7">
        <w:rPr>
          <w:sz w:val="32"/>
          <w:szCs w:val="28"/>
        </w:rPr>
        <w:lastRenderedPageBreak/>
        <w:t>Schedule</w:t>
      </w:r>
      <w:bookmarkEnd w:id="6"/>
    </w:p>
    <w:p w14:paraId="21FBA119" w14:textId="77777777" w:rsidR="001E1EF7" w:rsidRPr="001E1EF7" w:rsidRDefault="001E1EF7" w:rsidP="001E1EF7"/>
    <w:p w14:paraId="17F0C9F2" w14:textId="10C76AED" w:rsidR="00794386" w:rsidRDefault="00794386">
      <w:r>
        <w:rPr>
          <w:noProof/>
        </w:rPr>
        <w:drawing>
          <wp:inline distT="0" distB="0" distL="0" distR="0" wp14:anchorId="14231EE8" wp14:editId="63FD6548">
            <wp:extent cx="5483225" cy="7229475"/>
            <wp:effectExtent l="0" t="0" r="3175" b="9525"/>
            <wp:docPr id="272255118" name="Picture 2722551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255118" name="Picture 272255118" descr="Diagram&#10;&#10;Description automatically generated"/>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5486537" cy="7233842"/>
                    </a:xfrm>
                    <a:prstGeom prst="rect">
                      <a:avLst/>
                    </a:prstGeom>
                  </pic:spPr>
                </pic:pic>
              </a:graphicData>
            </a:graphic>
          </wp:inline>
        </w:drawing>
      </w:r>
    </w:p>
    <w:p w14:paraId="4D5DC197" w14:textId="20D8A03D" w:rsidR="00794386" w:rsidRDefault="00794386">
      <w:r>
        <w:br w:type="page"/>
      </w:r>
    </w:p>
    <w:p w14:paraId="31880A98" w14:textId="33985551" w:rsidR="00794386" w:rsidRPr="00742123" w:rsidRDefault="00794386" w:rsidP="00742123">
      <w:pPr>
        <w:pStyle w:val="Heading1"/>
        <w:jc w:val="left"/>
        <w:rPr>
          <w:sz w:val="32"/>
          <w:szCs w:val="28"/>
        </w:rPr>
      </w:pPr>
      <w:bookmarkStart w:id="7" w:name="_Toc101648286"/>
      <w:r w:rsidRPr="006B6C08">
        <w:rPr>
          <w:sz w:val="32"/>
          <w:szCs w:val="28"/>
        </w:rPr>
        <w:lastRenderedPageBreak/>
        <w:t>Budget Plan</w:t>
      </w:r>
      <w:bookmarkEnd w:id="7"/>
    </w:p>
    <w:p w14:paraId="760DDC8A" w14:textId="27C364AD" w:rsidR="006B6C08" w:rsidRDefault="006B6C08" w:rsidP="00794386">
      <w:pPr>
        <w:rPr>
          <w:rFonts w:ascii="Open Sans" w:hAnsi="Open Sans" w:cs="Open Sans"/>
          <w:color w:val="111111"/>
          <w:sz w:val="20"/>
          <w:szCs w:val="20"/>
          <w:bdr w:val="none" w:sz="0" w:space="0" w:color="auto" w:frame="1"/>
          <w:shd w:val="clear" w:color="auto" w:fill="EEEEEE"/>
        </w:rPr>
      </w:pPr>
    </w:p>
    <w:p w14:paraId="367027AE" w14:textId="77777777" w:rsidR="00794386" w:rsidRDefault="00794386" w:rsidP="00794386">
      <w:r>
        <w:t>To build the budget for ASSETRUST’s Software, the particulars were broken down into major sections including Labor, Software, Wrap Up, Reserves, and Maintenance. Within these sections are items that require budgeted amounts such as payrolls for the Project Manager and team members, Licensing and Development for Software, Testing and Marketing for Project Wrap Up, Reserves, and lastly Annual Maintenance and Disaster Recovery.</w:t>
      </w:r>
    </w:p>
    <w:p w14:paraId="07AF1F06" w14:textId="77777777" w:rsidR="00794386" w:rsidRDefault="00794386" w:rsidP="00794386">
      <w:r>
        <w:rPr>
          <w:noProof/>
        </w:rPr>
        <w:drawing>
          <wp:inline distT="0" distB="0" distL="0" distR="0" wp14:anchorId="6445D05E" wp14:editId="1DB4CE37">
            <wp:extent cx="5468620" cy="5483222"/>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6">
                      <a:extLst>
                        <a:ext uri="{28A0092B-C50C-407E-A947-70E740481C1C}">
                          <a14:useLocalDpi xmlns:a14="http://schemas.microsoft.com/office/drawing/2010/main" val="0"/>
                        </a:ext>
                      </a:extLst>
                    </a:blip>
                    <a:stretch>
                      <a:fillRect/>
                    </a:stretch>
                  </pic:blipFill>
                  <pic:spPr bwMode="auto">
                    <a:xfrm>
                      <a:off x="0" y="0"/>
                      <a:ext cx="5468620" cy="5483222"/>
                    </a:xfrm>
                    <a:prstGeom prst="rect">
                      <a:avLst/>
                    </a:prstGeom>
                    <a:noFill/>
                  </pic:spPr>
                </pic:pic>
              </a:graphicData>
            </a:graphic>
          </wp:inline>
        </w:drawing>
      </w:r>
    </w:p>
    <w:p w14:paraId="4E4B3655" w14:textId="6350A364" w:rsidR="00794386" w:rsidRDefault="00794386">
      <w:r>
        <w:br w:type="page"/>
      </w:r>
    </w:p>
    <w:p w14:paraId="070FBD58" w14:textId="0BE2832B" w:rsidR="00B81019" w:rsidRPr="00742123" w:rsidRDefault="00B81019" w:rsidP="00742123">
      <w:pPr>
        <w:pStyle w:val="Heading1"/>
        <w:jc w:val="left"/>
        <w:rPr>
          <w:rStyle w:val="Strong"/>
          <w:b/>
          <w:sz w:val="32"/>
          <w:szCs w:val="32"/>
        </w:rPr>
      </w:pPr>
      <w:bookmarkStart w:id="8" w:name="_Toc99831526"/>
      <w:bookmarkStart w:id="9" w:name="_Toc101648287"/>
      <w:r w:rsidRPr="02CDE2B1">
        <w:rPr>
          <w:rStyle w:val="Strong"/>
          <w:b/>
          <w:sz w:val="32"/>
          <w:szCs w:val="32"/>
        </w:rPr>
        <w:lastRenderedPageBreak/>
        <w:t>Human Resources Plan</w:t>
      </w:r>
      <w:bookmarkEnd w:id="9"/>
      <w:r w:rsidRPr="7A99EAAE">
        <w:rPr>
          <w:rStyle w:val="Strong"/>
          <w:b/>
          <w:sz w:val="32"/>
          <w:szCs w:val="32"/>
        </w:rPr>
        <w:t xml:space="preserve"> </w:t>
      </w:r>
    </w:p>
    <w:bookmarkEnd w:id="8"/>
    <w:p w14:paraId="49605B62" w14:textId="77777777" w:rsidR="00B81019" w:rsidRDefault="00B81019" w:rsidP="00B81019">
      <w:r>
        <w:t xml:space="preserve">The main component of the ASSETRUSTHR plan is human resources management. The human resources management plan will act as a tool to support management of human resource activities throughout the duration of ASSETRUST Software’s project lifecycle. </w:t>
      </w:r>
    </w:p>
    <w:p w14:paraId="109EA123" w14:textId="77777777" w:rsidR="00B81019" w:rsidRDefault="00B81019" w:rsidP="00B81019"/>
    <w:p w14:paraId="309869B9" w14:textId="77777777" w:rsidR="00B81019" w:rsidRDefault="00B81019" w:rsidP="00B81019">
      <w:r>
        <w:t>The scope of the human resources management plan includes:</w:t>
      </w:r>
    </w:p>
    <w:p w14:paraId="621CA5E9" w14:textId="77777777" w:rsidR="00B81019" w:rsidRDefault="00B81019" w:rsidP="00B81019">
      <w:pPr>
        <w:numPr>
          <w:ilvl w:val="0"/>
          <w:numId w:val="6"/>
        </w:numPr>
        <w:spacing w:after="0" w:line="240" w:lineRule="auto"/>
      </w:pPr>
      <w:r>
        <w:t xml:space="preserve">The roles and responsibilities of all team members involved directly with the project. </w:t>
      </w:r>
    </w:p>
    <w:p w14:paraId="0015D555" w14:textId="553E700C" w:rsidR="00B81019" w:rsidRDefault="00B81019" w:rsidP="00B81019">
      <w:pPr>
        <w:numPr>
          <w:ilvl w:val="0"/>
          <w:numId w:val="6"/>
        </w:numPr>
        <w:spacing w:after="0" w:line="240" w:lineRule="auto"/>
      </w:pPr>
      <w:r>
        <w:t>The project’s organizational charts detail the assignment of tasks to team members.</w:t>
      </w:r>
    </w:p>
    <w:p w14:paraId="60A5D0C1" w14:textId="77777777" w:rsidR="00B81019" w:rsidRDefault="00B81019" w:rsidP="00B81019">
      <w:pPr>
        <w:numPr>
          <w:ilvl w:val="0"/>
          <w:numId w:val="6"/>
        </w:numPr>
        <w:spacing w:after="0" w:line="240" w:lineRule="auto"/>
      </w:pPr>
      <w:r>
        <w:t xml:space="preserve">The staffing management plan, which outlines the staffing and hiring for the project, resource allocation, and work timelines. </w:t>
      </w:r>
    </w:p>
    <w:p w14:paraId="544662C4" w14:textId="77777777" w:rsidR="00B81019" w:rsidRDefault="00B81019" w:rsidP="00B81019"/>
    <w:p w14:paraId="2B47DAD6" w14:textId="77777777" w:rsidR="00B81019" w:rsidRDefault="00B81019" w:rsidP="00B81019">
      <w:r>
        <w:t>The human resources management plan will be used by management to ensure that the right people are in the best positions to set the project up for success. The plan will also highlight how to address any identified skills gaps with the proper training.</w:t>
      </w:r>
    </w:p>
    <w:p w14:paraId="7EA31137" w14:textId="77777777" w:rsidR="00B81019" w:rsidRDefault="00B81019" w:rsidP="00B81019"/>
    <w:p w14:paraId="188687FB" w14:textId="063689CD" w:rsidR="00B81019" w:rsidRPr="00742123" w:rsidRDefault="00B81019" w:rsidP="00742123">
      <w:pPr>
        <w:pStyle w:val="Heading2"/>
        <w:rPr>
          <w:color w:val="auto"/>
        </w:rPr>
      </w:pPr>
      <w:bookmarkStart w:id="10" w:name="_Toc332206933"/>
      <w:bookmarkStart w:id="11" w:name="_Toc99831527"/>
      <w:bookmarkStart w:id="12" w:name="_Toc101648288"/>
      <w:r w:rsidRPr="00742123">
        <w:rPr>
          <w:rStyle w:val="Strong"/>
          <w:color w:val="auto"/>
        </w:rPr>
        <w:t>Roles and Responsibilities</w:t>
      </w:r>
      <w:bookmarkEnd w:id="10"/>
      <w:bookmarkEnd w:id="11"/>
      <w:bookmarkEnd w:id="12"/>
    </w:p>
    <w:p w14:paraId="7C1B65EC" w14:textId="01A23480" w:rsidR="00B81019" w:rsidRDefault="00B81019" w:rsidP="00B81019">
      <w:pPr>
        <w:textAlignment w:val="baseline"/>
      </w:pPr>
      <w:r>
        <w:t>As stated previously, it is important that the right people are in the right roles to ensure project success. It is critical that all team members understand their defined roles and responsibilities within the project for successful completion. The established roles for the project are listed below:</w:t>
      </w:r>
    </w:p>
    <w:p w14:paraId="42220259" w14:textId="77777777" w:rsidR="00B81019" w:rsidRDefault="00B81019" w:rsidP="00B81019">
      <w:pPr>
        <w:textAlignment w:val="baseline"/>
        <w:rPr>
          <w:rFonts w:ascii="Segoe UI" w:eastAsia="Times New Roman" w:hAnsi="Segoe UI" w:cs="Segoe UI"/>
          <w:sz w:val="18"/>
          <w:szCs w:val="18"/>
        </w:rPr>
      </w:pPr>
      <w:r>
        <w:rPr>
          <w:rFonts w:ascii="Calibri" w:eastAsia="Times New Roman" w:hAnsi="Calibri" w:cs="Calibri"/>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2325"/>
        <w:gridCol w:w="1965"/>
        <w:gridCol w:w="2700"/>
        <w:gridCol w:w="2357"/>
      </w:tblGrid>
      <w:tr w:rsidR="00B81019" w14:paraId="3480F848" w14:textId="77777777" w:rsidTr="00B81019">
        <w:tc>
          <w:tcPr>
            <w:tcW w:w="2325" w:type="dxa"/>
            <w:tcBorders>
              <w:top w:val="single" w:sz="6" w:space="0" w:color="auto"/>
              <w:left w:val="single" w:sz="6" w:space="0" w:color="auto"/>
              <w:bottom w:val="single" w:sz="6" w:space="0" w:color="auto"/>
              <w:right w:val="single" w:sz="6" w:space="0" w:color="auto"/>
            </w:tcBorders>
            <w:hideMark/>
          </w:tcPr>
          <w:p w14:paraId="2DC0F4AA" w14:textId="77777777" w:rsidR="00B81019" w:rsidRDefault="00B81019">
            <w:pPr>
              <w:spacing w:line="256" w:lineRule="auto"/>
              <w:textAlignment w:val="baseline"/>
              <w:rPr>
                <w:rFonts w:ascii="Times New Roman" w:eastAsia="Times New Roman" w:hAnsi="Times New Roman" w:cs="Times New Roman"/>
                <w:sz w:val="24"/>
                <w:szCs w:val="24"/>
              </w:rPr>
            </w:pPr>
            <w:r>
              <w:rPr>
                <w:rFonts w:ascii="Calibri" w:eastAsia="Times New Roman" w:hAnsi="Calibri" w:cs="Calibri"/>
              </w:rPr>
              <w:t>Name </w:t>
            </w:r>
          </w:p>
        </w:tc>
        <w:tc>
          <w:tcPr>
            <w:tcW w:w="1965" w:type="dxa"/>
            <w:tcBorders>
              <w:top w:val="single" w:sz="6" w:space="0" w:color="auto"/>
              <w:left w:val="nil"/>
              <w:bottom w:val="single" w:sz="6" w:space="0" w:color="auto"/>
              <w:right w:val="single" w:sz="6" w:space="0" w:color="auto"/>
            </w:tcBorders>
            <w:hideMark/>
          </w:tcPr>
          <w:p w14:paraId="5E76D98D" w14:textId="77777777" w:rsidR="00B81019" w:rsidRDefault="00B81019">
            <w:pPr>
              <w:spacing w:line="256" w:lineRule="auto"/>
              <w:textAlignment w:val="baseline"/>
              <w:rPr>
                <w:rFonts w:ascii="Times New Roman" w:eastAsia="Times New Roman" w:hAnsi="Times New Roman" w:cs="Times New Roman"/>
              </w:rPr>
            </w:pPr>
            <w:r>
              <w:rPr>
                <w:rFonts w:ascii="Calibri" w:eastAsia="Times New Roman" w:hAnsi="Calibri" w:cs="Calibri"/>
              </w:rPr>
              <w:t>Role </w:t>
            </w:r>
          </w:p>
        </w:tc>
        <w:tc>
          <w:tcPr>
            <w:tcW w:w="2700" w:type="dxa"/>
            <w:tcBorders>
              <w:top w:val="single" w:sz="6" w:space="0" w:color="auto"/>
              <w:left w:val="nil"/>
              <w:bottom w:val="single" w:sz="6" w:space="0" w:color="auto"/>
              <w:right w:val="single" w:sz="6" w:space="0" w:color="auto"/>
            </w:tcBorders>
            <w:hideMark/>
          </w:tcPr>
          <w:p w14:paraId="1084CE1E" w14:textId="77777777" w:rsidR="00B81019" w:rsidRDefault="00B81019">
            <w:pPr>
              <w:spacing w:line="256" w:lineRule="auto"/>
              <w:textAlignment w:val="baseline"/>
              <w:rPr>
                <w:rFonts w:ascii="Times New Roman" w:eastAsia="Times New Roman" w:hAnsi="Times New Roman" w:cs="Times New Roman"/>
              </w:rPr>
            </w:pPr>
            <w:r>
              <w:rPr>
                <w:rFonts w:ascii="Calibri" w:eastAsia="Times New Roman" w:hAnsi="Calibri" w:cs="Calibri"/>
              </w:rPr>
              <w:t>Position </w:t>
            </w:r>
          </w:p>
        </w:tc>
        <w:tc>
          <w:tcPr>
            <w:tcW w:w="2325" w:type="dxa"/>
            <w:tcBorders>
              <w:top w:val="single" w:sz="6" w:space="0" w:color="auto"/>
              <w:left w:val="nil"/>
              <w:bottom w:val="single" w:sz="6" w:space="0" w:color="auto"/>
              <w:right w:val="single" w:sz="6" w:space="0" w:color="auto"/>
            </w:tcBorders>
            <w:hideMark/>
          </w:tcPr>
          <w:p w14:paraId="51E40AD9" w14:textId="77777777" w:rsidR="00B81019" w:rsidRDefault="00B81019">
            <w:pPr>
              <w:spacing w:line="256" w:lineRule="auto"/>
              <w:textAlignment w:val="baseline"/>
              <w:rPr>
                <w:rFonts w:ascii="Times New Roman" w:eastAsia="Times New Roman" w:hAnsi="Times New Roman" w:cs="Times New Roman"/>
              </w:rPr>
            </w:pPr>
            <w:r>
              <w:rPr>
                <w:rFonts w:ascii="Calibri" w:eastAsia="Times New Roman" w:hAnsi="Calibri" w:cs="Calibri"/>
              </w:rPr>
              <w:t>Contact Information </w:t>
            </w:r>
          </w:p>
        </w:tc>
      </w:tr>
      <w:tr w:rsidR="00B81019" w14:paraId="29729EB8" w14:textId="77777777" w:rsidTr="00B81019">
        <w:tc>
          <w:tcPr>
            <w:tcW w:w="2325" w:type="dxa"/>
            <w:tcBorders>
              <w:top w:val="nil"/>
              <w:left w:val="single" w:sz="6" w:space="0" w:color="auto"/>
              <w:bottom w:val="single" w:sz="6" w:space="0" w:color="auto"/>
              <w:right w:val="single" w:sz="6" w:space="0" w:color="auto"/>
            </w:tcBorders>
            <w:hideMark/>
          </w:tcPr>
          <w:p w14:paraId="52C1A6A4" w14:textId="77777777" w:rsidR="00B81019" w:rsidRDefault="00B81019">
            <w:pPr>
              <w:spacing w:line="256" w:lineRule="auto"/>
              <w:textAlignment w:val="baseline"/>
              <w:rPr>
                <w:rFonts w:ascii="Times New Roman" w:eastAsia="Times New Roman" w:hAnsi="Times New Roman" w:cs="Times New Roman"/>
              </w:rPr>
            </w:pPr>
            <w:r>
              <w:rPr>
                <w:rFonts w:ascii="Calibri" w:eastAsia="Times New Roman" w:hAnsi="Calibri" w:cs="Calibri"/>
              </w:rPr>
              <w:t>Luis Ruiz </w:t>
            </w:r>
          </w:p>
        </w:tc>
        <w:tc>
          <w:tcPr>
            <w:tcW w:w="1965" w:type="dxa"/>
            <w:tcBorders>
              <w:top w:val="nil"/>
              <w:left w:val="nil"/>
              <w:bottom w:val="single" w:sz="6" w:space="0" w:color="auto"/>
              <w:right w:val="single" w:sz="6" w:space="0" w:color="auto"/>
            </w:tcBorders>
            <w:hideMark/>
          </w:tcPr>
          <w:p w14:paraId="6A22BC2A" w14:textId="77777777" w:rsidR="00B81019" w:rsidRDefault="00B81019">
            <w:pPr>
              <w:spacing w:line="256" w:lineRule="auto"/>
              <w:textAlignment w:val="baseline"/>
              <w:rPr>
                <w:rFonts w:ascii="Times New Roman" w:eastAsia="Times New Roman" w:hAnsi="Times New Roman" w:cs="Times New Roman"/>
              </w:rPr>
            </w:pPr>
            <w:r>
              <w:rPr>
                <w:rFonts w:ascii="Calibri" w:eastAsia="Times New Roman" w:hAnsi="Calibri" w:cs="Calibri"/>
              </w:rPr>
              <w:t>Project Manager </w:t>
            </w:r>
          </w:p>
        </w:tc>
        <w:tc>
          <w:tcPr>
            <w:tcW w:w="2700" w:type="dxa"/>
            <w:tcBorders>
              <w:top w:val="nil"/>
              <w:left w:val="nil"/>
              <w:bottom w:val="single" w:sz="6" w:space="0" w:color="auto"/>
              <w:right w:val="single" w:sz="6" w:space="0" w:color="auto"/>
            </w:tcBorders>
            <w:hideMark/>
          </w:tcPr>
          <w:p w14:paraId="51998840" w14:textId="77777777" w:rsidR="00B81019" w:rsidRDefault="00B81019">
            <w:pPr>
              <w:spacing w:line="256" w:lineRule="auto"/>
              <w:textAlignment w:val="baseline"/>
              <w:rPr>
                <w:rFonts w:ascii="Times New Roman" w:eastAsia="Times New Roman" w:hAnsi="Times New Roman" w:cs="Times New Roman"/>
              </w:rPr>
            </w:pPr>
            <w:r>
              <w:rPr>
                <w:rFonts w:ascii="Calibri" w:eastAsia="Times New Roman" w:hAnsi="Calibri" w:cs="Calibri"/>
              </w:rPr>
              <w:t>Principal Software Engineer </w:t>
            </w:r>
          </w:p>
        </w:tc>
        <w:tc>
          <w:tcPr>
            <w:tcW w:w="2325" w:type="dxa"/>
            <w:tcBorders>
              <w:top w:val="nil"/>
              <w:left w:val="nil"/>
              <w:bottom w:val="single" w:sz="6" w:space="0" w:color="auto"/>
              <w:right w:val="single" w:sz="6" w:space="0" w:color="auto"/>
            </w:tcBorders>
            <w:hideMark/>
          </w:tcPr>
          <w:p w14:paraId="0A0CD5CC" w14:textId="77777777" w:rsidR="00B81019" w:rsidRDefault="00B81019">
            <w:pPr>
              <w:spacing w:line="256" w:lineRule="auto"/>
              <w:textAlignment w:val="baseline"/>
              <w:rPr>
                <w:rFonts w:ascii="Times New Roman" w:eastAsia="Times New Roman" w:hAnsi="Times New Roman" w:cs="Times New Roman"/>
              </w:rPr>
            </w:pPr>
            <w:r>
              <w:rPr>
                <w:rFonts w:ascii="Calibri" w:eastAsia="Times New Roman" w:hAnsi="Calibri" w:cs="Calibri"/>
              </w:rPr>
              <w:t>Luisruiz@gwu.edu </w:t>
            </w:r>
          </w:p>
        </w:tc>
      </w:tr>
      <w:tr w:rsidR="00B81019" w14:paraId="0CD8FBB4" w14:textId="77777777" w:rsidTr="00B81019">
        <w:tc>
          <w:tcPr>
            <w:tcW w:w="2325" w:type="dxa"/>
            <w:tcBorders>
              <w:top w:val="nil"/>
              <w:left w:val="single" w:sz="6" w:space="0" w:color="auto"/>
              <w:bottom w:val="single" w:sz="6" w:space="0" w:color="auto"/>
              <w:right w:val="single" w:sz="6" w:space="0" w:color="auto"/>
            </w:tcBorders>
            <w:hideMark/>
          </w:tcPr>
          <w:p w14:paraId="2D3FC7BF" w14:textId="77777777" w:rsidR="00B81019" w:rsidRDefault="00B81019">
            <w:pPr>
              <w:spacing w:line="256" w:lineRule="auto"/>
              <w:textAlignment w:val="baseline"/>
              <w:rPr>
                <w:rFonts w:ascii="Times New Roman" w:eastAsia="Times New Roman" w:hAnsi="Times New Roman" w:cs="Times New Roman"/>
              </w:rPr>
            </w:pPr>
            <w:proofErr w:type="spellStart"/>
            <w:r>
              <w:rPr>
                <w:rFonts w:ascii="Calibri" w:eastAsia="Times New Roman" w:hAnsi="Calibri" w:cs="Calibri"/>
              </w:rPr>
              <w:t>Parsa</w:t>
            </w:r>
            <w:proofErr w:type="spellEnd"/>
            <w:r>
              <w:rPr>
                <w:rFonts w:ascii="Calibri" w:eastAsia="Times New Roman" w:hAnsi="Calibri" w:cs="Calibri"/>
              </w:rPr>
              <w:t xml:space="preserve"> </w:t>
            </w:r>
            <w:proofErr w:type="spellStart"/>
            <w:r>
              <w:rPr>
                <w:rFonts w:ascii="Calibri" w:eastAsia="Times New Roman" w:hAnsi="Calibri" w:cs="Calibri"/>
              </w:rPr>
              <w:t>Arfai</w:t>
            </w:r>
            <w:proofErr w:type="spellEnd"/>
            <w:r>
              <w:rPr>
                <w:rFonts w:ascii="Calibri" w:eastAsia="Times New Roman" w:hAnsi="Calibri" w:cs="Calibri"/>
              </w:rPr>
              <w:t>  </w:t>
            </w:r>
          </w:p>
        </w:tc>
        <w:tc>
          <w:tcPr>
            <w:tcW w:w="1965" w:type="dxa"/>
            <w:tcBorders>
              <w:top w:val="nil"/>
              <w:left w:val="nil"/>
              <w:bottom w:val="single" w:sz="6" w:space="0" w:color="auto"/>
              <w:right w:val="single" w:sz="6" w:space="0" w:color="auto"/>
            </w:tcBorders>
            <w:hideMark/>
          </w:tcPr>
          <w:p w14:paraId="02DEA822" w14:textId="77777777" w:rsidR="00B81019" w:rsidRDefault="00B81019">
            <w:pPr>
              <w:spacing w:line="256" w:lineRule="auto"/>
              <w:textAlignment w:val="baseline"/>
              <w:rPr>
                <w:rFonts w:ascii="Times New Roman" w:eastAsia="Times New Roman" w:hAnsi="Times New Roman" w:cs="Times New Roman"/>
              </w:rPr>
            </w:pPr>
            <w:r>
              <w:rPr>
                <w:rFonts w:ascii="Calibri" w:eastAsia="Times New Roman" w:hAnsi="Calibri" w:cs="Calibri"/>
              </w:rPr>
              <w:t>Solutions Lead </w:t>
            </w:r>
          </w:p>
        </w:tc>
        <w:tc>
          <w:tcPr>
            <w:tcW w:w="2700" w:type="dxa"/>
            <w:tcBorders>
              <w:top w:val="nil"/>
              <w:left w:val="nil"/>
              <w:bottom w:val="single" w:sz="6" w:space="0" w:color="auto"/>
              <w:right w:val="single" w:sz="6" w:space="0" w:color="auto"/>
            </w:tcBorders>
            <w:hideMark/>
          </w:tcPr>
          <w:p w14:paraId="32E4C73E" w14:textId="77777777" w:rsidR="00B81019" w:rsidRDefault="00B81019">
            <w:pPr>
              <w:spacing w:line="256" w:lineRule="auto"/>
              <w:textAlignment w:val="baseline"/>
              <w:rPr>
                <w:rFonts w:ascii="Times New Roman" w:eastAsia="Times New Roman" w:hAnsi="Times New Roman" w:cs="Times New Roman"/>
              </w:rPr>
            </w:pPr>
            <w:r>
              <w:rPr>
                <w:rFonts w:ascii="Calibri" w:eastAsia="Times New Roman" w:hAnsi="Calibri" w:cs="Calibri"/>
              </w:rPr>
              <w:t>Senior Software Developer </w:t>
            </w:r>
          </w:p>
        </w:tc>
        <w:tc>
          <w:tcPr>
            <w:tcW w:w="2325" w:type="dxa"/>
            <w:tcBorders>
              <w:top w:val="nil"/>
              <w:left w:val="nil"/>
              <w:bottom w:val="single" w:sz="6" w:space="0" w:color="auto"/>
              <w:right w:val="single" w:sz="6" w:space="0" w:color="auto"/>
            </w:tcBorders>
            <w:hideMark/>
          </w:tcPr>
          <w:p w14:paraId="0DBC536C" w14:textId="77777777" w:rsidR="00B81019" w:rsidRDefault="00B81019">
            <w:pPr>
              <w:spacing w:line="256" w:lineRule="auto"/>
              <w:textAlignment w:val="baseline"/>
              <w:rPr>
                <w:rFonts w:ascii="Times New Roman" w:eastAsia="Times New Roman" w:hAnsi="Times New Roman" w:cs="Times New Roman"/>
              </w:rPr>
            </w:pPr>
            <w:r>
              <w:rPr>
                <w:rFonts w:ascii="Calibri" w:eastAsia="Times New Roman" w:hAnsi="Calibri" w:cs="Calibri"/>
              </w:rPr>
              <w:t>Arfaip22@gwu.edu </w:t>
            </w:r>
          </w:p>
        </w:tc>
      </w:tr>
      <w:tr w:rsidR="00B81019" w14:paraId="6EF98EC5" w14:textId="77777777" w:rsidTr="00B81019">
        <w:tc>
          <w:tcPr>
            <w:tcW w:w="2325" w:type="dxa"/>
            <w:tcBorders>
              <w:top w:val="nil"/>
              <w:left w:val="single" w:sz="6" w:space="0" w:color="auto"/>
              <w:bottom w:val="single" w:sz="6" w:space="0" w:color="auto"/>
              <w:right w:val="single" w:sz="6" w:space="0" w:color="auto"/>
            </w:tcBorders>
            <w:hideMark/>
          </w:tcPr>
          <w:p w14:paraId="7B3CD4F8" w14:textId="77777777" w:rsidR="00B81019" w:rsidRDefault="00B81019">
            <w:pPr>
              <w:spacing w:line="256" w:lineRule="auto"/>
              <w:textAlignment w:val="baseline"/>
              <w:rPr>
                <w:rFonts w:ascii="Times New Roman" w:eastAsia="Times New Roman" w:hAnsi="Times New Roman" w:cs="Times New Roman"/>
              </w:rPr>
            </w:pPr>
            <w:r>
              <w:rPr>
                <w:rFonts w:ascii="Calibri" w:eastAsia="Times New Roman" w:hAnsi="Calibri" w:cs="Calibri"/>
              </w:rPr>
              <w:t>Ian Davies </w:t>
            </w:r>
          </w:p>
        </w:tc>
        <w:tc>
          <w:tcPr>
            <w:tcW w:w="1965" w:type="dxa"/>
            <w:tcBorders>
              <w:top w:val="nil"/>
              <w:left w:val="nil"/>
              <w:bottom w:val="single" w:sz="6" w:space="0" w:color="auto"/>
              <w:right w:val="single" w:sz="6" w:space="0" w:color="auto"/>
            </w:tcBorders>
            <w:hideMark/>
          </w:tcPr>
          <w:p w14:paraId="67C33137" w14:textId="77777777" w:rsidR="00B81019" w:rsidRDefault="00B81019">
            <w:pPr>
              <w:spacing w:line="256" w:lineRule="auto"/>
              <w:textAlignment w:val="baseline"/>
              <w:rPr>
                <w:rFonts w:ascii="Times New Roman" w:eastAsia="Times New Roman" w:hAnsi="Times New Roman" w:cs="Times New Roman"/>
              </w:rPr>
            </w:pPr>
            <w:r>
              <w:rPr>
                <w:rFonts w:ascii="Calibri" w:eastAsia="Times New Roman" w:hAnsi="Calibri" w:cs="Calibri"/>
              </w:rPr>
              <w:t>Architecture Lead  </w:t>
            </w:r>
          </w:p>
        </w:tc>
        <w:tc>
          <w:tcPr>
            <w:tcW w:w="2700" w:type="dxa"/>
            <w:tcBorders>
              <w:top w:val="nil"/>
              <w:left w:val="nil"/>
              <w:bottom w:val="single" w:sz="6" w:space="0" w:color="auto"/>
              <w:right w:val="single" w:sz="6" w:space="0" w:color="auto"/>
            </w:tcBorders>
            <w:hideMark/>
          </w:tcPr>
          <w:p w14:paraId="46440663" w14:textId="77777777" w:rsidR="00B81019" w:rsidRDefault="00B81019">
            <w:pPr>
              <w:spacing w:line="256" w:lineRule="auto"/>
              <w:textAlignment w:val="baseline"/>
              <w:rPr>
                <w:rFonts w:ascii="Times New Roman" w:eastAsia="Times New Roman" w:hAnsi="Times New Roman" w:cs="Times New Roman"/>
              </w:rPr>
            </w:pPr>
            <w:r>
              <w:rPr>
                <w:rFonts w:ascii="Calibri" w:eastAsia="Times New Roman" w:hAnsi="Calibri" w:cs="Calibri"/>
              </w:rPr>
              <w:t>Software Architect </w:t>
            </w:r>
          </w:p>
        </w:tc>
        <w:tc>
          <w:tcPr>
            <w:tcW w:w="2325" w:type="dxa"/>
            <w:tcBorders>
              <w:top w:val="nil"/>
              <w:left w:val="nil"/>
              <w:bottom w:val="single" w:sz="6" w:space="0" w:color="auto"/>
              <w:right w:val="single" w:sz="6" w:space="0" w:color="auto"/>
            </w:tcBorders>
            <w:hideMark/>
          </w:tcPr>
          <w:p w14:paraId="3AB5E406" w14:textId="77777777" w:rsidR="00B81019" w:rsidRDefault="00B81019">
            <w:pPr>
              <w:spacing w:line="256" w:lineRule="auto"/>
              <w:textAlignment w:val="baseline"/>
              <w:rPr>
                <w:rFonts w:ascii="Times New Roman" w:eastAsia="Times New Roman" w:hAnsi="Times New Roman" w:cs="Times New Roman"/>
              </w:rPr>
            </w:pPr>
            <w:r>
              <w:rPr>
                <w:rFonts w:ascii="Calibri" w:eastAsia="Times New Roman" w:hAnsi="Calibri" w:cs="Calibri"/>
              </w:rPr>
              <w:t>idavies@gwu.edu </w:t>
            </w:r>
          </w:p>
        </w:tc>
      </w:tr>
      <w:tr w:rsidR="00B81019" w14:paraId="65D3C812" w14:textId="77777777" w:rsidTr="00B81019">
        <w:trPr>
          <w:trHeight w:val="327"/>
        </w:trPr>
        <w:tc>
          <w:tcPr>
            <w:tcW w:w="2325" w:type="dxa"/>
            <w:tcBorders>
              <w:top w:val="nil"/>
              <w:left w:val="single" w:sz="6" w:space="0" w:color="auto"/>
              <w:bottom w:val="single" w:sz="6" w:space="0" w:color="auto"/>
              <w:right w:val="single" w:sz="6" w:space="0" w:color="auto"/>
            </w:tcBorders>
            <w:hideMark/>
          </w:tcPr>
          <w:p w14:paraId="76E71E8A" w14:textId="77777777" w:rsidR="00B81019" w:rsidRDefault="00B81019">
            <w:pPr>
              <w:spacing w:line="256" w:lineRule="auto"/>
              <w:textAlignment w:val="baseline"/>
              <w:rPr>
                <w:rFonts w:ascii="Times New Roman" w:eastAsia="Times New Roman" w:hAnsi="Times New Roman" w:cs="Times New Roman"/>
              </w:rPr>
            </w:pPr>
            <w:r>
              <w:rPr>
                <w:rFonts w:ascii="Calibri" w:eastAsia="Times New Roman" w:hAnsi="Calibri" w:cs="Calibri"/>
              </w:rPr>
              <w:t xml:space="preserve">Mercy </w:t>
            </w:r>
            <w:proofErr w:type="spellStart"/>
            <w:r>
              <w:rPr>
                <w:rFonts w:ascii="Calibri" w:eastAsia="Times New Roman" w:hAnsi="Calibri" w:cs="Calibri"/>
              </w:rPr>
              <w:t>Jalango</w:t>
            </w:r>
            <w:proofErr w:type="spellEnd"/>
            <w:r>
              <w:rPr>
                <w:rFonts w:ascii="Calibri" w:eastAsia="Times New Roman" w:hAnsi="Calibri" w:cs="Calibri"/>
              </w:rPr>
              <w:t> </w:t>
            </w:r>
          </w:p>
        </w:tc>
        <w:tc>
          <w:tcPr>
            <w:tcW w:w="1965" w:type="dxa"/>
            <w:tcBorders>
              <w:top w:val="nil"/>
              <w:left w:val="nil"/>
              <w:bottom w:val="single" w:sz="6" w:space="0" w:color="auto"/>
              <w:right w:val="single" w:sz="6" w:space="0" w:color="auto"/>
            </w:tcBorders>
            <w:hideMark/>
          </w:tcPr>
          <w:p w14:paraId="1B8B8175" w14:textId="77777777" w:rsidR="00B81019" w:rsidRDefault="00B81019">
            <w:pPr>
              <w:spacing w:line="256" w:lineRule="auto"/>
              <w:textAlignment w:val="baseline"/>
              <w:rPr>
                <w:rFonts w:ascii="Times New Roman" w:eastAsia="Times New Roman" w:hAnsi="Times New Roman" w:cs="Times New Roman"/>
              </w:rPr>
            </w:pPr>
            <w:r>
              <w:rPr>
                <w:rFonts w:ascii="Calibri" w:eastAsia="Times New Roman" w:hAnsi="Calibri" w:cs="Calibri"/>
              </w:rPr>
              <w:t>Business Lead </w:t>
            </w:r>
          </w:p>
        </w:tc>
        <w:tc>
          <w:tcPr>
            <w:tcW w:w="2700" w:type="dxa"/>
            <w:tcBorders>
              <w:top w:val="nil"/>
              <w:left w:val="nil"/>
              <w:bottom w:val="single" w:sz="6" w:space="0" w:color="auto"/>
              <w:right w:val="single" w:sz="6" w:space="0" w:color="auto"/>
            </w:tcBorders>
            <w:hideMark/>
          </w:tcPr>
          <w:p w14:paraId="51F21994" w14:textId="77777777" w:rsidR="00B81019" w:rsidRDefault="00B81019">
            <w:pPr>
              <w:spacing w:line="256" w:lineRule="auto"/>
              <w:textAlignment w:val="baseline"/>
              <w:rPr>
                <w:rFonts w:ascii="Times New Roman" w:eastAsia="Times New Roman" w:hAnsi="Times New Roman" w:cs="Times New Roman"/>
              </w:rPr>
            </w:pPr>
            <w:r>
              <w:rPr>
                <w:rFonts w:ascii="Calibri" w:eastAsia="Times New Roman" w:hAnsi="Calibri" w:cs="Calibri"/>
              </w:rPr>
              <w:t>Software Support Manager </w:t>
            </w:r>
          </w:p>
        </w:tc>
        <w:tc>
          <w:tcPr>
            <w:tcW w:w="2325" w:type="dxa"/>
            <w:tcBorders>
              <w:top w:val="nil"/>
              <w:left w:val="nil"/>
              <w:bottom w:val="single" w:sz="6" w:space="0" w:color="auto"/>
              <w:right w:val="single" w:sz="6" w:space="0" w:color="auto"/>
            </w:tcBorders>
            <w:hideMark/>
          </w:tcPr>
          <w:p w14:paraId="4FCC25D2" w14:textId="77777777" w:rsidR="00B81019" w:rsidRDefault="00B81019">
            <w:pPr>
              <w:spacing w:line="256" w:lineRule="auto"/>
              <w:textAlignment w:val="baseline"/>
              <w:rPr>
                <w:rFonts w:ascii="Times New Roman" w:eastAsia="Times New Roman" w:hAnsi="Times New Roman" w:cs="Times New Roman"/>
              </w:rPr>
            </w:pPr>
            <w:r>
              <w:rPr>
                <w:rFonts w:ascii="Calibri" w:eastAsia="Times New Roman" w:hAnsi="Calibri" w:cs="Calibri"/>
              </w:rPr>
              <w:t>mjalango@gwu.edu </w:t>
            </w:r>
          </w:p>
        </w:tc>
      </w:tr>
      <w:tr w:rsidR="00B81019" w14:paraId="517F1674" w14:textId="77777777" w:rsidTr="00B81019">
        <w:tc>
          <w:tcPr>
            <w:tcW w:w="2325" w:type="dxa"/>
            <w:tcBorders>
              <w:top w:val="nil"/>
              <w:left w:val="single" w:sz="6" w:space="0" w:color="auto"/>
              <w:bottom w:val="single" w:sz="6" w:space="0" w:color="auto"/>
              <w:right w:val="single" w:sz="6" w:space="0" w:color="auto"/>
            </w:tcBorders>
            <w:hideMark/>
          </w:tcPr>
          <w:p w14:paraId="08AF5221" w14:textId="77777777" w:rsidR="00B81019" w:rsidRDefault="00B81019">
            <w:pPr>
              <w:spacing w:line="256" w:lineRule="auto"/>
              <w:textAlignment w:val="baseline"/>
              <w:rPr>
                <w:rFonts w:ascii="Times New Roman" w:eastAsia="Times New Roman" w:hAnsi="Times New Roman" w:cs="Times New Roman"/>
              </w:rPr>
            </w:pPr>
            <w:r>
              <w:rPr>
                <w:rFonts w:ascii="Calibri" w:eastAsia="Times New Roman" w:hAnsi="Calibri" w:cs="Calibri"/>
              </w:rPr>
              <w:t xml:space="preserve">Marcos </w:t>
            </w:r>
            <w:proofErr w:type="spellStart"/>
            <w:r>
              <w:rPr>
                <w:rFonts w:ascii="Calibri" w:eastAsia="Times New Roman" w:hAnsi="Calibri" w:cs="Calibri"/>
              </w:rPr>
              <w:t>Vallejos</w:t>
            </w:r>
            <w:proofErr w:type="spellEnd"/>
            <w:r>
              <w:rPr>
                <w:rFonts w:ascii="Calibri" w:eastAsia="Times New Roman" w:hAnsi="Calibri" w:cs="Calibri"/>
              </w:rPr>
              <w:t> </w:t>
            </w:r>
          </w:p>
        </w:tc>
        <w:tc>
          <w:tcPr>
            <w:tcW w:w="1965" w:type="dxa"/>
            <w:tcBorders>
              <w:top w:val="nil"/>
              <w:left w:val="nil"/>
              <w:bottom w:val="single" w:sz="6" w:space="0" w:color="auto"/>
              <w:right w:val="single" w:sz="6" w:space="0" w:color="auto"/>
            </w:tcBorders>
            <w:hideMark/>
          </w:tcPr>
          <w:p w14:paraId="48EE6B91" w14:textId="77777777" w:rsidR="00B81019" w:rsidRDefault="00B81019">
            <w:pPr>
              <w:spacing w:line="256" w:lineRule="auto"/>
              <w:textAlignment w:val="baseline"/>
              <w:rPr>
                <w:rFonts w:ascii="Times New Roman" w:eastAsia="Times New Roman" w:hAnsi="Times New Roman" w:cs="Times New Roman"/>
              </w:rPr>
            </w:pPr>
            <w:r>
              <w:rPr>
                <w:rFonts w:ascii="Calibri" w:eastAsia="Times New Roman" w:hAnsi="Calibri" w:cs="Calibri"/>
              </w:rPr>
              <w:t>QA Lead </w:t>
            </w:r>
          </w:p>
        </w:tc>
        <w:tc>
          <w:tcPr>
            <w:tcW w:w="2700" w:type="dxa"/>
            <w:tcBorders>
              <w:top w:val="nil"/>
              <w:left w:val="nil"/>
              <w:bottom w:val="single" w:sz="6" w:space="0" w:color="auto"/>
              <w:right w:val="single" w:sz="6" w:space="0" w:color="auto"/>
            </w:tcBorders>
            <w:hideMark/>
          </w:tcPr>
          <w:p w14:paraId="7DA180A0" w14:textId="77777777" w:rsidR="00B81019" w:rsidRDefault="00B81019">
            <w:pPr>
              <w:spacing w:line="256" w:lineRule="auto"/>
              <w:textAlignment w:val="baseline"/>
              <w:rPr>
                <w:rFonts w:ascii="Times New Roman" w:eastAsia="Times New Roman" w:hAnsi="Times New Roman" w:cs="Times New Roman"/>
              </w:rPr>
            </w:pPr>
            <w:r>
              <w:rPr>
                <w:rFonts w:ascii="Calibri" w:eastAsia="Times New Roman" w:hAnsi="Calibri" w:cs="Calibri"/>
              </w:rPr>
              <w:t>QA Engineer </w:t>
            </w:r>
          </w:p>
        </w:tc>
        <w:tc>
          <w:tcPr>
            <w:tcW w:w="2325" w:type="dxa"/>
            <w:tcBorders>
              <w:top w:val="nil"/>
              <w:left w:val="nil"/>
              <w:bottom w:val="single" w:sz="6" w:space="0" w:color="auto"/>
              <w:right w:val="single" w:sz="6" w:space="0" w:color="auto"/>
            </w:tcBorders>
            <w:hideMark/>
          </w:tcPr>
          <w:p w14:paraId="37D069FE" w14:textId="77777777" w:rsidR="00B81019" w:rsidRDefault="00B81019">
            <w:pPr>
              <w:spacing w:line="256" w:lineRule="auto"/>
              <w:textAlignment w:val="baseline"/>
              <w:rPr>
                <w:rFonts w:ascii="Times New Roman" w:eastAsia="Times New Roman" w:hAnsi="Times New Roman" w:cs="Times New Roman"/>
              </w:rPr>
            </w:pPr>
            <w:r>
              <w:rPr>
                <w:rFonts w:ascii="Calibri" w:eastAsia="Times New Roman" w:hAnsi="Calibri" w:cs="Calibri"/>
              </w:rPr>
              <w:t>marcosvallejos@gwu.edu </w:t>
            </w:r>
          </w:p>
        </w:tc>
      </w:tr>
    </w:tbl>
    <w:p w14:paraId="138D5089" w14:textId="77777777" w:rsidR="00B81019" w:rsidRDefault="00B81019" w:rsidP="00B81019">
      <w:pPr>
        <w:keepNext/>
      </w:pPr>
    </w:p>
    <w:p w14:paraId="2F575CEE" w14:textId="77777777" w:rsidR="00B81019" w:rsidRDefault="00B81019" w:rsidP="00B81019">
      <w:pPr>
        <w:keepNext/>
      </w:pPr>
    </w:p>
    <w:p w14:paraId="4594E30A" w14:textId="77777777" w:rsidR="00B81019" w:rsidRDefault="00B81019" w:rsidP="00B81019">
      <w:pPr>
        <w:keepNext/>
      </w:pPr>
      <w:r>
        <w:rPr>
          <w:b/>
        </w:rPr>
        <w:t>Project Manager (PM):</w:t>
      </w:r>
      <w:r>
        <w:t xml:space="preserve"> The project manager is the stakeholder responsible for the overall success of the ASSETRUST software. The PM is the one to authorize all work activities and is ultimately responsible for the acquisition of the human resources for the project. The PM must ensure that the quality standards and timelines for the project are met. Based on these evaluations, the PM creates reports to document the status </w:t>
      </w:r>
      <w:r>
        <w:lastRenderedPageBreak/>
        <w:t xml:space="preserve">of the project for other stakeholders. Finally, the PM will evaluate the work done by the project’s team members throughout the duration of the project and report on their work to their managers. </w:t>
      </w:r>
    </w:p>
    <w:p w14:paraId="7BD6C288" w14:textId="77777777" w:rsidR="00B81019" w:rsidRDefault="00B81019" w:rsidP="00B81019">
      <w:pPr>
        <w:keepNext/>
      </w:pPr>
    </w:p>
    <w:p w14:paraId="78F1DBAE" w14:textId="77777777" w:rsidR="00B81019" w:rsidRDefault="00B81019" w:rsidP="00B81019">
      <w:pPr>
        <w:keepNext/>
      </w:pPr>
      <w:r>
        <w:rPr>
          <w:b/>
          <w:bCs/>
        </w:rPr>
        <w:t xml:space="preserve">Business Lead (BL): </w:t>
      </w:r>
      <w:r>
        <w:t xml:space="preserve">The Business Lead is responsible for gathering all requirements of the ASSETRUST Software Project. As defined later, the BL will be responsible for the implementation of the in-house training regarding the software. The BL will also be the lead for the development of the eventual marketing campaign for the project. </w:t>
      </w:r>
    </w:p>
    <w:p w14:paraId="7185A136" w14:textId="77777777" w:rsidR="00B81019" w:rsidRDefault="00B81019" w:rsidP="00B81019">
      <w:pPr>
        <w:keepNext/>
      </w:pPr>
    </w:p>
    <w:p w14:paraId="2E869053" w14:textId="5599AB6C" w:rsidR="00B81019" w:rsidRDefault="00B81019" w:rsidP="00B81019">
      <w:pPr>
        <w:keepNext/>
      </w:pPr>
      <w:r>
        <w:rPr>
          <w:b/>
        </w:rPr>
        <w:t xml:space="preserve">Solutions Lead (SL): </w:t>
      </w:r>
      <w:r>
        <w:t xml:space="preserve">The Solutions Lead is responsible for all the development phases for the ASSETRUST Software. The SL is responsible for the creation of code that meets the defined requirements for the project. The SL will work with the Architecture Lead to ensure that the collaboration of the project’s design and development work </w:t>
      </w:r>
      <w:r w:rsidR="35307B58">
        <w:t xml:space="preserve">is </w:t>
      </w:r>
      <w:r>
        <w:t xml:space="preserve">in harmony. </w:t>
      </w:r>
    </w:p>
    <w:p w14:paraId="7B5B95CB" w14:textId="77777777" w:rsidR="00B81019" w:rsidRDefault="00B81019" w:rsidP="00B81019">
      <w:pPr>
        <w:keepNext/>
      </w:pPr>
    </w:p>
    <w:p w14:paraId="038E7E31" w14:textId="37B7F6FB" w:rsidR="00B81019" w:rsidRDefault="7E463928" w:rsidP="00B81019">
      <w:pPr>
        <w:keepNext/>
      </w:pPr>
      <w:r w:rsidRPr="1B4E26E8">
        <w:rPr>
          <w:b/>
          <w:bCs/>
        </w:rPr>
        <w:t xml:space="preserve">Architecture Lead (AL): </w:t>
      </w:r>
      <w:r>
        <w:t xml:space="preserve">The Architecture Lead handles the overall design and various releases of the ASSETRUST Software, including alpha and beta releases. The AL will work to work to ensure that the design of the software meets the defined requirements and expectations while staying within the scope of the project. The AL will work with the Solution Lead to help ensure that the development of the project follows the design. </w:t>
      </w:r>
    </w:p>
    <w:p w14:paraId="0C8BD194" w14:textId="77777777" w:rsidR="00B81019" w:rsidRDefault="00B81019" w:rsidP="00B81019">
      <w:pPr>
        <w:keepNext/>
        <w:rPr>
          <w:bCs/>
        </w:rPr>
      </w:pPr>
    </w:p>
    <w:p w14:paraId="6AF3E1F2" w14:textId="771219F9" w:rsidR="00B81019" w:rsidRDefault="7E463928" w:rsidP="00B81019">
      <w:pPr>
        <w:keepNext/>
      </w:pPr>
      <w:r w:rsidRPr="1B4E26E8">
        <w:rPr>
          <w:b/>
          <w:bCs/>
        </w:rPr>
        <w:t xml:space="preserve">Quality Assurance Lead (QAL): </w:t>
      </w:r>
      <w:r>
        <w:t xml:space="preserve">The Quality Assurance Lead handles the testing of the software during the alpha and beta releases. The QAL will work with the Solutions Lead to ensure that any bugs or issues that are caught can be fixed properly before </w:t>
      </w:r>
      <w:r w:rsidR="2F16C97D">
        <w:t xml:space="preserve">the </w:t>
      </w:r>
      <w:r>
        <w:t xml:space="preserve">final release of the software. The QAL works with the Project Manager to ensure that quality expectations are met for the project. </w:t>
      </w:r>
    </w:p>
    <w:p w14:paraId="292FF02F" w14:textId="77777777" w:rsidR="00B81019" w:rsidRDefault="00B81019" w:rsidP="00B81019">
      <w:pPr>
        <w:keepNext/>
      </w:pPr>
    </w:p>
    <w:p w14:paraId="2F1E0AE0" w14:textId="77777777" w:rsidR="00B81019" w:rsidRDefault="00B81019" w:rsidP="00B81019">
      <w:pPr>
        <w:keepNext/>
        <w:rPr>
          <w:b/>
        </w:rPr>
      </w:pPr>
      <w:r>
        <w:rPr>
          <w:b/>
        </w:rPr>
        <w:t>Business lead will conduct Training</w:t>
      </w:r>
    </w:p>
    <w:p w14:paraId="2E93F803" w14:textId="451FB1F9" w:rsidR="00B81019" w:rsidRDefault="7E463928" w:rsidP="00B81019">
      <w:pPr>
        <w:keepNext/>
      </w:pPr>
      <w:r>
        <w:t xml:space="preserve">The Business Lead will handle the implementation of the training programs to train internal users on the features provided by the new software along with the upgrades compared to the software in use currently. This involves working with managers responsible for training and development within each department to coordinate training times and locations. This is a critical step for the successful implementation and effective use of the finalized software. The BL will work with the Project Manager to ensure that this training is completed company wide, and that ongoing support will be able to be provided. </w:t>
      </w:r>
    </w:p>
    <w:p w14:paraId="7D9E4D40" w14:textId="77777777" w:rsidR="00B81019" w:rsidRDefault="00B81019" w:rsidP="00B81019">
      <w:pPr>
        <w:keepNext/>
      </w:pPr>
    </w:p>
    <w:p w14:paraId="3C5CCC71" w14:textId="0D353C45" w:rsidR="00B81019" w:rsidRPr="00742123" w:rsidRDefault="00B81019" w:rsidP="00742123">
      <w:pPr>
        <w:pStyle w:val="Heading2"/>
        <w:rPr>
          <w:color w:val="auto"/>
        </w:rPr>
      </w:pPr>
      <w:bookmarkStart w:id="13" w:name="_Toc332206934"/>
      <w:bookmarkStart w:id="14" w:name="_Toc99831528"/>
      <w:bookmarkStart w:id="15" w:name="_Toc101648289"/>
      <w:r w:rsidRPr="00742123">
        <w:rPr>
          <w:rStyle w:val="Strong"/>
          <w:color w:val="auto"/>
        </w:rPr>
        <w:t>Project Organizational Charts</w:t>
      </w:r>
      <w:bookmarkEnd w:id="13"/>
      <w:bookmarkEnd w:id="14"/>
      <w:bookmarkEnd w:id="15"/>
    </w:p>
    <w:p w14:paraId="4F1BE3EA" w14:textId="77777777" w:rsidR="00B81019" w:rsidRDefault="00B81019" w:rsidP="00B81019">
      <w:r>
        <w:t xml:space="preserve">The ASSETRUST Gantt chart shows what team member is assigned to what task, and the timeline within they must complete that task. The organizational chart that would typically show the hierarchy of the project is straightforward, as each lead simply reports to the PM. It is important that any changes to responsibilities or tasks on the project be approved by the PM, and that the formal change control process is followed, to help keep the project organized. </w:t>
      </w:r>
    </w:p>
    <w:p w14:paraId="7C03722E" w14:textId="46CA83F3" w:rsidR="00B81019" w:rsidRDefault="0A32A0AD" w:rsidP="00B81019">
      <w:pPr>
        <w:rPr>
          <w:noProof/>
        </w:rPr>
      </w:pPr>
      <w:r w:rsidRPr="0A32A0AD">
        <w:rPr>
          <w:noProof/>
        </w:rPr>
        <w:lastRenderedPageBreak/>
        <w:t>Gantt</w:t>
      </w:r>
      <w:r w:rsidR="7F99F4AC" w:rsidRPr="7F99F4AC">
        <w:rPr>
          <w:noProof/>
        </w:rPr>
        <w:t xml:space="preserve"> Chart:</w:t>
      </w:r>
    </w:p>
    <w:p w14:paraId="2B403750" w14:textId="3EAE9FF2" w:rsidR="00B81019" w:rsidRDefault="482D932C" w:rsidP="00045B8D">
      <w:pPr>
        <w:rPr>
          <w:noProof/>
        </w:rPr>
      </w:pPr>
      <w:bookmarkStart w:id="16" w:name="_Toc99830861"/>
      <w:bookmarkStart w:id="17" w:name="_Toc99831037"/>
      <w:bookmarkStart w:id="18" w:name="_Toc99831529"/>
      <w:bookmarkStart w:id="19" w:name="_Toc332206935"/>
      <w:r>
        <w:rPr>
          <w:noProof/>
        </w:rPr>
        <w:drawing>
          <wp:inline distT="0" distB="0" distL="0" distR="0" wp14:anchorId="60D4A001" wp14:editId="1A404074">
            <wp:extent cx="6076952" cy="3971925"/>
            <wp:effectExtent l="0" t="0" r="0" b="9525"/>
            <wp:docPr id="1" name="Picture 1" descr="Graphical user interface,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6076952" cy="3971925"/>
                    </a:xfrm>
                    <a:prstGeom prst="rect">
                      <a:avLst/>
                    </a:prstGeom>
                  </pic:spPr>
                </pic:pic>
              </a:graphicData>
            </a:graphic>
          </wp:inline>
        </w:drawing>
      </w:r>
      <w:bookmarkEnd w:id="16"/>
      <w:bookmarkEnd w:id="17"/>
      <w:bookmarkEnd w:id="18"/>
      <w:r w:rsidR="00B81019">
        <w:rPr>
          <w:noProof/>
        </w:rPr>
        <w:t xml:space="preserve"> </w:t>
      </w:r>
    </w:p>
    <w:p w14:paraId="27141DAA" w14:textId="63F37590" w:rsidR="001BDDA0" w:rsidRDefault="6F1A9345" w:rsidP="6E89B4FB">
      <w:pPr>
        <w:rPr>
          <w:noProof/>
        </w:rPr>
      </w:pPr>
      <w:r w:rsidRPr="6F1A9345">
        <w:rPr>
          <w:noProof/>
        </w:rPr>
        <w:t>Team Organizational Chart</w:t>
      </w:r>
      <w:r w:rsidR="13D0CC1F" w:rsidRPr="13D0CC1F">
        <w:rPr>
          <w:noProof/>
        </w:rPr>
        <w:t>:</w:t>
      </w:r>
    </w:p>
    <w:p w14:paraId="5996C16B" w14:textId="0A42206C" w:rsidR="00B81019" w:rsidRDefault="5A14748D" w:rsidP="4EE7F1C2">
      <w:r>
        <w:rPr>
          <w:noProof/>
        </w:rPr>
        <w:drawing>
          <wp:inline distT="0" distB="0" distL="0" distR="0" wp14:anchorId="31214204" wp14:editId="63D97435">
            <wp:extent cx="4572000" cy="1143000"/>
            <wp:effectExtent l="0" t="0" r="0" b="0"/>
            <wp:docPr id="1775904603" name="Picture 1775904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5904603"/>
                    <pic:cNvPicPr/>
                  </pic:nvPicPr>
                  <pic:blipFill>
                    <a:blip r:embed="rId18">
                      <a:extLst>
                        <a:ext uri="{28A0092B-C50C-407E-A947-70E740481C1C}">
                          <a14:useLocalDpi xmlns:a14="http://schemas.microsoft.com/office/drawing/2010/main" val="0"/>
                        </a:ext>
                      </a:extLst>
                    </a:blip>
                    <a:stretch>
                      <a:fillRect/>
                    </a:stretch>
                  </pic:blipFill>
                  <pic:spPr>
                    <a:xfrm>
                      <a:off x="0" y="0"/>
                      <a:ext cx="4572000" cy="1143000"/>
                    </a:xfrm>
                    <a:prstGeom prst="rect">
                      <a:avLst/>
                    </a:prstGeom>
                  </pic:spPr>
                </pic:pic>
              </a:graphicData>
            </a:graphic>
          </wp:inline>
        </w:drawing>
      </w:r>
    </w:p>
    <w:p w14:paraId="600CE64C" w14:textId="701368BD" w:rsidR="00B81019" w:rsidRPr="00742123" w:rsidRDefault="00B81019" w:rsidP="00742123">
      <w:pPr>
        <w:pStyle w:val="Heading2"/>
        <w:rPr>
          <w:color w:val="auto"/>
        </w:rPr>
      </w:pPr>
      <w:bookmarkStart w:id="20" w:name="_Toc99831530"/>
      <w:bookmarkStart w:id="21" w:name="_Toc101648290"/>
      <w:r w:rsidRPr="00742123">
        <w:rPr>
          <w:rStyle w:val="Strong"/>
          <w:color w:val="auto"/>
        </w:rPr>
        <w:t>Staffing Management</w:t>
      </w:r>
      <w:bookmarkEnd w:id="19"/>
      <w:bookmarkEnd w:id="20"/>
      <w:bookmarkEnd w:id="21"/>
    </w:p>
    <w:p w14:paraId="69EBE080" w14:textId="3CE62099" w:rsidR="00B81019" w:rsidRDefault="00B81019" w:rsidP="00B81019">
      <w:pPr>
        <w:rPr>
          <w:color w:val="000000" w:themeColor="text1"/>
        </w:rPr>
      </w:pPr>
      <w:r>
        <w:rPr>
          <w:color w:val="000000" w:themeColor="text1"/>
        </w:rPr>
        <w:t xml:space="preserve">The core staff of the project is all internal, with no external hiring specifically for the project. The other staff that will be acquired within the project will be based on </w:t>
      </w:r>
      <w:r w:rsidR="35307B58" w:rsidRPr="5F4CFCD7">
        <w:rPr>
          <w:color w:val="000000" w:themeColor="text1"/>
        </w:rPr>
        <w:t>goodwill</w:t>
      </w:r>
      <w:r>
        <w:rPr>
          <w:color w:val="000000" w:themeColor="text1"/>
        </w:rPr>
        <w:t>, as the budget is quite limited.</w:t>
      </w:r>
    </w:p>
    <w:p w14:paraId="1910881C" w14:textId="77777777" w:rsidR="00B81019" w:rsidRDefault="00B81019" w:rsidP="00B81019">
      <w:pPr>
        <w:rPr>
          <w:color w:val="000000" w:themeColor="text1"/>
        </w:rPr>
      </w:pPr>
    </w:p>
    <w:p w14:paraId="2A426C72" w14:textId="77777777" w:rsidR="00B81019" w:rsidRDefault="00B81019" w:rsidP="00B81019">
      <w:pPr>
        <w:rPr>
          <w:b/>
        </w:rPr>
      </w:pPr>
      <w:r>
        <w:rPr>
          <w:b/>
        </w:rPr>
        <w:t>Staff Acquisition:</w:t>
      </w:r>
    </w:p>
    <w:p w14:paraId="514715D3" w14:textId="72E8D769" w:rsidR="00B81019" w:rsidRDefault="00B81019" w:rsidP="00B81019">
      <w:r>
        <w:t>The staff composing the ASSETRUST project team will be internal. There will be no outsourcing or contracting performed for this project. The Project Manager will negotiate with the Solutions Lead and Architecture Lead to identify and assign resources in accordance with the project organizational structure. All resources must be approved by the 5 executives and the final sign</w:t>
      </w:r>
      <w:r w:rsidR="35307B58">
        <w:t>-</w:t>
      </w:r>
      <w:r>
        <w:t>off is done by the Project manager.</w:t>
      </w:r>
    </w:p>
    <w:p w14:paraId="2F1D1346" w14:textId="77777777" w:rsidR="00B81019" w:rsidRDefault="00B81019" w:rsidP="00B81019"/>
    <w:p w14:paraId="0979332F" w14:textId="77777777" w:rsidR="00B81019" w:rsidRDefault="00B81019" w:rsidP="00B81019"/>
    <w:p w14:paraId="09AD41E2" w14:textId="77777777" w:rsidR="00B81019" w:rsidRDefault="00B81019" w:rsidP="00B81019"/>
    <w:p w14:paraId="56C52A3B" w14:textId="77777777" w:rsidR="00B81019" w:rsidRDefault="00B81019" w:rsidP="00B81019">
      <w:pPr>
        <w:rPr>
          <w:b/>
        </w:rPr>
      </w:pPr>
      <w:r>
        <w:rPr>
          <w:b/>
        </w:rPr>
        <w:t>Resource Calendars:</w:t>
      </w:r>
    </w:p>
    <w:p w14:paraId="64F1FCF0" w14:textId="7649A447" w:rsidR="00B81019" w:rsidRDefault="7E463928" w:rsidP="00B81019">
      <w:pPr>
        <w:rPr>
          <w:b/>
          <w:bCs/>
        </w:rPr>
      </w:pPr>
      <w:r>
        <w:t>The responsibility assignment matrix will be used in combination with the PERT chart and WBS (Work Breakdown Structure) to show the corresponding roles and tasks along with the timelines given.</w:t>
      </w:r>
    </w:p>
    <w:p w14:paraId="3281656B" w14:textId="77777777" w:rsidR="00B81019" w:rsidRDefault="00B81019" w:rsidP="00B81019">
      <w:pPr>
        <w:rPr>
          <w:b/>
        </w:rPr>
      </w:pPr>
    </w:p>
    <w:tbl>
      <w:tblPr>
        <w:tblStyle w:val="TableGrid"/>
        <w:tblW w:w="0" w:type="auto"/>
        <w:tblLook w:val="04A0" w:firstRow="1" w:lastRow="0" w:firstColumn="1" w:lastColumn="0" w:noHBand="0" w:noVBand="1"/>
      </w:tblPr>
      <w:tblGrid>
        <w:gridCol w:w="801"/>
        <w:gridCol w:w="682"/>
        <w:gridCol w:w="684"/>
        <w:gridCol w:w="724"/>
        <w:gridCol w:w="724"/>
        <w:gridCol w:w="724"/>
        <w:gridCol w:w="724"/>
        <w:gridCol w:w="724"/>
        <w:gridCol w:w="724"/>
        <w:gridCol w:w="724"/>
        <w:gridCol w:w="724"/>
        <w:gridCol w:w="713"/>
        <w:gridCol w:w="678"/>
      </w:tblGrid>
      <w:tr w:rsidR="00B81019" w14:paraId="3B6C1B9A" w14:textId="77777777" w:rsidTr="00B81019">
        <w:tc>
          <w:tcPr>
            <w:tcW w:w="801" w:type="dxa"/>
            <w:tcBorders>
              <w:top w:val="single" w:sz="4" w:space="0" w:color="auto"/>
              <w:left w:val="single" w:sz="4" w:space="0" w:color="auto"/>
              <w:bottom w:val="single" w:sz="4" w:space="0" w:color="auto"/>
              <w:right w:val="single" w:sz="4" w:space="0" w:color="auto"/>
            </w:tcBorders>
          </w:tcPr>
          <w:p w14:paraId="291C98BB" w14:textId="77777777" w:rsidR="00B81019" w:rsidRDefault="00B81019">
            <w:pPr>
              <w:rPr>
                <w:bCs/>
              </w:rPr>
            </w:pPr>
          </w:p>
        </w:tc>
        <w:tc>
          <w:tcPr>
            <w:tcW w:w="682" w:type="dxa"/>
            <w:tcBorders>
              <w:top w:val="single" w:sz="4" w:space="0" w:color="auto"/>
              <w:left w:val="single" w:sz="4" w:space="0" w:color="auto"/>
              <w:bottom w:val="single" w:sz="4" w:space="0" w:color="auto"/>
              <w:right w:val="single" w:sz="4" w:space="0" w:color="auto"/>
            </w:tcBorders>
            <w:hideMark/>
          </w:tcPr>
          <w:p w14:paraId="491C1620" w14:textId="77777777" w:rsidR="00B81019" w:rsidRDefault="00B81019">
            <w:pPr>
              <w:rPr>
                <w:bCs/>
              </w:rPr>
            </w:pPr>
            <w:r>
              <w:rPr>
                <w:bCs/>
              </w:rPr>
              <w:t>1</w:t>
            </w:r>
          </w:p>
        </w:tc>
        <w:tc>
          <w:tcPr>
            <w:tcW w:w="684" w:type="dxa"/>
            <w:tcBorders>
              <w:top w:val="single" w:sz="4" w:space="0" w:color="auto"/>
              <w:left w:val="single" w:sz="4" w:space="0" w:color="auto"/>
              <w:bottom w:val="single" w:sz="4" w:space="0" w:color="auto"/>
              <w:right w:val="single" w:sz="4" w:space="0" w:color="auto"/>
            </w:tcBorders>
            <w:hideMark/>
          </w:tcPr>
          <w:p w14:paraId="55899B72" w14:textId="77777777" w:rsidR="00B81019" w:rsidRDefault="00B81019">
            <w:pPr>
              <w:rPr>
                <w:bCs/>
              </w:rPr>
            </w:pPr>
            <w:r>
              <w:rPr>
                <w:bCs/>
              </w:rPr>
              <w:t>2</w:t>
            </w:r>
          </w:p>
        </w:tc>
        <w:tc>
          <w:tcPr>
            <w:tcW w:w="724" w:type="dxa"/>
            <w:tcBorders>
              <w:top w:val="single" w:sz="4" w:space="0" w:color="auto"/>
              <w:left w:val="single" w:sz="4" w:space="0" w:color="auto"/>
              <w:bottom w:val="single" w:sz="4" w:space="0" w:color="auto"/>
              <w:right w:val="single" w:sz="4" w:space="0" w:color="auto"/>
            </w:tcBorders>
            <w:hideMark/>
          </w:tcPr>
          <w:p w14:paraId="1B1D4BBE" w14:textId="77777777" w:rsidR="00B81019" w:rsidRDefault="00B81019">
            <w:pPr>
              <w:rPr>
                <w:bCs/>
              </w:rPr>
            </w:pPr>
            <w:r>
              <w:rPr>
                <w:bCs/>
              </w:rPr>
              <w:t>3</w:t>
            </w:r>
          </w:p>
        </w:tc>
        <w:tc>
          <w:tcPr>
            <w:tcW w:w="724" w:type="dxa"/>
            <w:tcBorders>
              <w:top w:val="single" w:sz="4" w:space="0" w:color="auto"/>
              <w:left w:val="single" w:sz="4" w:space="0" w:color="auto"/>
              <w:bottom w:val="single" w:sz="4" w:space="0" w:color="auto"/>
              <w:right w:val="single" w:sz="4" w:space="0" w:color="auto"/>
            </w:tcBorders>
            <w:hideMark/>
          </w:tcPr>
          <w:p w14:paraId="4DEF7E02" w14:textId="77777777" w:rsidR="00B81019" w:rsidRDefault="00B81019">
            <w:pPr>
              <w:rPr>
                <w:bCs/>
              </w:rPr>
            </w:pPr>
            <w:r>
              <w:rPr>
                <w:bCs/>
              </w:rPr>
              <w:t>4</w:t>
            </w:r>
          </w:p>
        </w:tc>
        <w:tc>
          <w:tcPr>
            <w:tcW w:w="724" w:type="dxa"/>
            <w:tcBorders>
              <w:top w:val="single" w:sz="4" w:space="0" w:color="auto"/>
              <w:left w:val="single" w:sz="4" w:space="0" w:color="auto"/>
              <w:bottom w:val="single" w:sz="4" w:space="0" w:color="auto"/>
              <w:right w:val="single" w:sz="4" w:space="0" w:color="auto"/>
            </w:tcBorders>
            <w:hideMark/>
          </w:tcPr>
          <w:p w14:paraId="77C1DF3A" w14:textId="77777777" w:rsidR="00B81019" w:rsidRDefault="00B81019">
            <w:pPr>
              <w:rPr>
                <w:bCs/>
              </w:rPr>
            </w:pPr>
            <w:r>
              <w:rPr>
                <w:bCs/>
              </w:rPr>
              <w:t>5</w:t>
            </w:r>
          </w:p>
        </w:tc>
        <w:tc>
          <w:tcPr>
            <w:tcW w:w="724" w:type="dxa"/>
            <w:tcBorders>
              <w:top w:val="single" w:sz="4" w:space="0" w:color="auto"/>
              <w:left w:val="single" w:sz="4" w:space="0" w:color="auto"/>
              <w:bottom w:val="single" w:sz="4" w:space="0" w:color="auto"/>
              <w:right w:val="single" w:sz="4" w:space="0" w:color="auto"/>
            </w:tcBorders>
            <w:hideMark/>
          </w:tcPr>
          <w:p w14:paraId="639D9F5E" w14:textId="77777777" w:rsidR="00B81019" w:rsidRDefault="00B81019">
            <w:pPr>
              <w:rPr>
                <w:bCs/>
              </w:rPr>
            </w:pPr>
            <w:r>
              <w:rPr>
                <w:bCs/>
              </w:rPr>
              <w:t>6</w:t>
            </w:r>
          </w:p>
        </w:tc>
        <w:tc>
          <w:tcPr>
            <w:tcW w:w="724" w:type="dxa"/>
            <w:tcBorders>
              <w:top w:val="single" w:sz="4" w:space="0" w:color="auto"/>
              <w:left w:val="single" w:sz="4" w:space="0" w:color="auto"/>
              <w:bottom w:val="single" w:sz="4" w:space="0" w:color="auto"/>
              <w:right w:val="single" w:sz="4" w:space="0" w:color="auto"/>
            </w:tcBorders>
            <w:hideMark/>
          </w:tcPr>
          <w:p w14:paraId="30F7B72F" w14:textId="77777777" w:rsidR="00B81019" w:rsidRDefault="00B81019">
            <w:pPr>
              <w:rPr>
                <w:bCs/>
              </w:rPr>
            </w:pPr>
            <w:r>
              <w:rPr>
                <w:bCs/>
              </w:rPr>
              <w:t>7</w:t>
            </w:r>
          </w:p>
        </w:tc>
        <w:tc>
          <w:tcPr>
            <w:tcW w:w="724" w:type="dxa"/>
            <w:tcBorders>
              <w:top w:val="single" w:sz="4" w:space="0" w:color="auto"/>
              <w:left w:val="single" w:sz="4" w:space="0" w:color="auto"/>
              <w:bottom w:val="single" w:sz="4" w:space="0" w:color="auto"/>
              <w:right w:val="single" w:sz="4" w:space="0" w:color="auto"/>
            </w:tcBorders>
            <w:hideMark/>
          </w:tcPr>
          <w:p w14:paraId="2A3B5E57" w14:textId="77777777" w:rsidR="00B81019" w:rsidRDefault="00B81019">
            <w:pPr>
              <w:rPr>
                <w:bCs/>
              </w:rPr>
            </w:pPr>
            <w:r>
              <w:rPr>
                <w:bCs/>
              </w:rPr>
              <w:t>8</w:t>
            </w:r>
          </w:p>
        </w:tc>
        <w:tc>
          <w:tcPr>
            <w:tcW w:w="724" w:type="dxa"/>
            <w:tcBorders>
              <w:top w:val="single" w:sz="4" w:space="0" w:color="auto"/>
              <w:left w:val="single" w:sz="4" w:space="0" w:color="auto"/>
              <w:bottom w:val="single" w:sz="4" w:space="0" w:color="auto"/>
              <w:right w:val="single" w:sz="4" w:space="0" w:color="auto"/>
            </w:tcBorders>
            <w:hideMark/>
          </w:tcPr>
          <w:p w14:paraId="429F0865" w14:textId="77777777" w:rsidR="00B81019" w:rsidRDefault="00B81019">
            <w:pPr>
              <w:rPr>
                <w:bCs/>
              </w:rPr>
            </w:pPr>
            <w:r>
              <w:rPr>
                <w:bCs/>
              </w:rPr>
              <w:t>9</w:t>
            </w:r>
          </w:p>
        </w:tc>
        <w:tc>
          <w:tcPr>
            <w:tcW w:w="724" w:type="dxa"/>
            <w:tcBorders>
              <w:top w:val="single" w:sz="4" w:space="0" w:color="auto"/>
              <w:left w:val="single" w:sz="4" w:space="0" w:color="auto"/>
              <w:bottom w:val="single" w:sz="4" w:space="0" w:color="auto"/>
              <w:right w:val="single" w:sz="4" w:space="0" w:color="auto"/>
            </w:tcBorders>
            <w:hideMark/>
          </w:tcPr>
          <w:p w14:paraId="6A11EDE5" w14:textId="77777777" w:rsidR="00B81019" w:rsidRDefault="00B81019">
            <w:pPr>
              <w:rPr>
                <w:bCs/>
              </w:rPr>
            </w:pPr>
            <w:r>
              <w:rPr>
                <w:bCs/>
              </w:rPr>
              <w:t>10</w:t>
            </w:r>
          </w:p>
        </w:tc>
        <w:tc>
          <w:tcPr>
            <w:tcW w:w="713" w:type="dxa"/>
            <w:tcBorders>
              <w:top w:val="single" w:sz="4" w:space="0" w:color="auto"/>
              <w:left w:val="single" w:sz="4" w:space="0" w:color="auto"/>
              <w:bottom w:val="single" w:sz="4" w:space="0" w:color="auto"/>
              <w:right w:val="single" w:sz="4" w:space="0" w:color="auto"/>
            </w:tcBorders>
            <w:hideMark/>
          </w:tcPr>
          <w:p w14:paraId="4CE056E9" w14:textId="77777777" w:rsidR="00B81019" w:rsidRDefault="00B81019">
            <w:pPr>
              <w:rPr>
                <w:bCs/>
              </w:rPr>
            </w:pPr>
            <w:r>
              <w:rPr>
                <w:bCs/>
              </w:rPr>
              <w:t>11</w:t>
            </w:r>
          </w:p>
        </w:tc>
        <w:tc>
          <w:tcPr>
            <w:tcW w:w="678" w:type="dxa"/>
            <w:tcBorders>
              <w:top w:val="single" w:sz="4" w:space="0" w:color="auto"/>
              <w:left w:val="single" w:sz="4" w:space="0" w:color="auto"/>
              <w:bottom w:val="single" w:sz="4" w:space="0" w:color="auto"/>
              <w:right w:val="single" w:sz="4" w:space="0" w:color="auto"/>
            </w:tcBorders>
            <w:hideMark/>
          </w:tcPr>
          <w:p w14:paraId="557317FD" w14:textId="77777777" w:rsidR="00B81019" w:rsidRDefault="00B81019">
            <w:pPr>
              <w:rPr>
                <w:bCs/>
              </w:rPr>
            </w:pPr>
            <w:r>
              <w:rPr>
                <w:bCs/>
              </w:rPr>
              <w:t>12</w:t>
            </w:r>
          </w:p>
        </w:tc>
      </w:tr>
      <w:tr w:rsidR="00B81019" w14:paraId="79B7D1FD" w14:textId="77777777" w:rsidTr="00B81019">
        <w:tc>
          <w:tcPr>
            <w:tcW w:w="801" w:type="dxa"/>
            <w:tcBorders>
              <w:top w:val="single" w:sz="4" w:space="0" w:color="auto"/>
              <w:left w:val="single" w:sz="4" w:space="0" w:color="auto"/>
              <w:bottom w:val="single" w:sz="4" w:space="0" w:color="auto"/>
              <w:right w:val="single" w:sz="4" w:space="0" w:color="auto"/>
            </w:tcBorders>
            <w:hideMark/>
          </w:tcPr>
          <w:p w14:paraId="3D6BC2DB" w14:textId="77777777" w:rsidR="00B81019" w:rsidRDefault="00B81019">
            <w:pPr>
              <w:rPr>
                <w:bCs/>
              </w:rPr>
            </w:pPr>
            <w:r>
              <w:rPr>
                <w:bCs/>
              </w:rPr>
              <w:t>PM</w:t>
            </w:r>
          </w:p>
        </w:tc>
        <w:tc>
          <w:tcPr>
            <w:tcW w:w="682" w:type="dxa"/>
            <w:tcBorders>
              <w:top w:val="single" w:sz="4" w:space="0" w:color="auto"/>
              <w:left w:val="single" w:sz="4" w:space="0" w:color="auto"/>
              <w:bottom w:val="single" w:sz="4" w:space="0" w:color="auto"/>
              <w:right w:val="single" w:sz="4" w:space="0" w:color="auto"/>
            </w:tcBorders>
            <w:hideMark/>
          </w:tcPr>
          <w:p w14:paraId="6A1F1237" w14:textId="77777777" w:rsidR="00B81019" w:rsidRDefault="00B81019">
            <w:pPr>
              <w:rPr>
                <w:bCs/>
              </w:rPr>
            </w:pPr>
            <w:r>
              <w:rPr>
                <w:bCs/>
              </w:rPr>
              <w:t>RP</w:t>
            </w:r>
          </w:p>
        </w:tc>
        <w:tc>
          <w:tcPr>
            <w:tcW w:w="684" w:type="dxa"/>
            <w:tcBorders>
              <w:top w:val="single" w:sz="4" w:space="0" w:color="auto"/>
              <w:left w:val="single" w:sz="4" w:space="0" w:color="auto"/>
              <w:bottom w:val="single" w:sz="4" w:space="0" w:color="auto"/>
              <w:right w:val="single" w:sz="4" w:space="0" w:color="auto"/>
            </w:tcBorders>
            <w:hideMark/>
          </w:tcPr>
          <w:p w14:paraId="450AACD5" w14:textId="77777777" w:rsidR="00B81019" w:rsidRDefault="00B81019">
            <w:pPr>
              <w:rPr>
                <w:bCs/>
              </w:rPr>
            </w:pPr>
            <w:r>
              <w:rPr>
                <w:bCs/>
              </w:rPr>
              <w:t>R</w:t>
            </w:r>
          </w:p>
        </w:tc>
        <w:tc>
          <w:tcPr>
            <w:tcW w:w="724" w:type="dxa"/>
            <w:tcBorders>
              <w:top w:val="single" w:sz="4" w:space="0" w:color="auto"/>
              <w:left w:val="single" w:sz="4" w:space="0" w:color="auto"/>
              <w:bottom w:val="single" w:sz="4" w:space="0" w:color="auto"/>
              <w:right w:val="single" w:sz="4" w:space="0" w:color="auto"/>
            </w:tcBorders>
          </w:tcPr>
          <w:p w14:paraId="459553F3"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0CC272B0"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1AB68283"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66B99462"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787E67AA"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245BCC76"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70BF8D53"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7F9DADC6" w14:textId="77777777" w:rsidR="00B81019" w:rsidRDefault="00B81019">
            <w:pPr>
              <w:rPr>
                <w:bCs/>
              </w:rPr>
            </w:pPr>
          </w:p>
        </w:tc>
        <w:tc>
          <w:tcPr>
            <w:tcW w:w="713" w:type="dxa"/>
            <w:tcBorders>
              <w:top w:val="single" w:sz="4" w:space="0" w:color="auto"/>
              <w:left w:val="single" w:sz="4" w:space="0" w:color="auto"/>
              <w:bottom w:val="single" w:sz="4" w:space="0" w:color="auto"/>
              <w:right w:val="single" w:sz="4" w:space="0" w:color="auto"/>
            </w:tcBorders>
          </w:tcPr>
          <w:p w14:paraId="5F207240" w14:textId="77777777" w:rsidR="00B81019" w:rsidRDefault="00B81019">
            <w:pPr>
              <w:rPr>
                <w:bCs/>
              </w:rPr>
            </w:pPr>
          </w:p>
        </w:tc>
        <w:tc>
          <w:tcPr>
            <w:tcW w:w="678" w:type="dxa"/>
            <w:tcBorders>
              <w:top w:val="single" w:sz="4" w:space="0" w:color="auto"/>
              <w:left w:val="single" w:sz="4" w:space="0" w:color="auto"/>
              <w:bottom w:val="single" w:sz="4" w:space="0" w:color="auto"/>
              <w:right w:val="single" w:sz="4" w:space="0" w:color="auto"/>
            </w:tcBorders>
            <w:hideMark/>
          </w:tcPr>
          <w:p w14:paraId="7ACBDBAF" w14:textId="77777777" w:rsidR="00B81019" w:rsidRDefault="00B81019">
            <w:pPr>
              <w:rPr>
                <w:bCs/>
              </w:rPr>
            </w:pPr>
            <w:r>
              <w:rPr>
                <w:bCs/>
              </w:rPr>
              <w:t>RP</w:t>
            </w:r>
          </w:p>
        </w:tc>
      </w:tr>
      <w:tr w:rsidR="00B81019" w14:paraId="2D92C739" w14:textId="77777777" w:rsidTr="00B81019">
        <w:tc>
          <w:tcPr>
            <w:tcW w:w="801" w:type="dxa"/>
            <w:tcBorders>
              <w:top w:val="single" w:sz="4" w:space="0" w:color="auto"/>
              <w:left w:val="single" w:sz="4" w:space="0" w:color="auto"/>
              <w:bottom w:val="single" w:sz="4" w:space="0" w:color="auto"/>
              <w:right w:val="single" w:sz="4" w:space="0" w:color="auto"/>
            </w:tcBorders>
            <w:hideMark/>
          </w:tcPr>
          <w:p w14:paraId="1BFFDC36" w14:textId="77777777" w:rsidR="00B81019" w:rsidRDefault="00B81019">
            <w:pPr>
              <w:rPr>
                <w:bCs/>
              </w:rPr>
            </w:pPr>
            <w:r>
              <w:rPr>
                <w:bCs/>
              </w:rPr>
              <w:t>SL</w:t>
            </w:r>
          </w:p>
        </w:tc>
        <w:tc>
          <w:tcPr>
            <w:tcW w:w="682" w:type="dxa"/>
            <w:tcBorders>
              <w:top w:val="single" w:sz="4" w:space="0" w:color="auto"/>
              <w:left w:val="single" w:sz="4" w:space="0" w:color="auto"/>
              <w:bottom w:val="single" w:sz="4" w:space="0" w:color="auto"/>
              <w:right w:val="single" w:sz="4" w:space="0" w:color="auto"/>
            </w:tcBorders>
          </w:tcPr>
          <w:p w14:paraId="41AFBC7D" w14:textId="77777777" w:rsidR="00B81019" w:rsidRDefault="00B81019">
            <w:pPr>
              <w:rPr>
                <w:bCs/>
              </w:rPr>
            </w:pPr>
          </w:p>
        </w:tc>
        <w:tc>
          <w:tcPr>
            <w:tcW w:w="684" w:type="dxa"/>
            <w:tcBorders>
              <w:top w:val="single" w:sz="4" w:space="0" w:color="auto"/>
              <w:left w:val="single" w:sz="4" w:space="0" w:color="auto"/>
              <w:bottom w:val="single" w:sz="4" w:space="0" w:color="auto"/>
              <w:right w:val="single" w:sz="4" w:space="0" w:color="auto"/>
            </w:tcBorders>
          </w:tcPr>
          <w:p w14:paraId="0DDEDC15"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hideMark/>
          </w:tcPr>
          <w:p w14:paraId="39ADCED9" w14:textId="77777777" w:rsidR="00B81019" w:rsidRDefault="00B81019">
            <w:pPr>
              <w:rPr>
                <w:bCs/>
              </w:rPr>
            </w:pPr>
            <w:r>
              <w:rPr>
                <w:bCs/>
              </w:rPr>
              <w:t>RP</w:t>
            </w:r>
          </w:p>
        </w:tc>
        <w:tc>
          <w:tcPr>
            <w:tcW w:w="724" w:type="dxa"/>
            <w:tcBorders>
              <w:top w:val="single" w:sz="4" w:space="0" w:color="auto"/>
              <w:left w:val="single" w:sz="4" w:space="0" w:color="auto"/>
              <w:bottom w:val="single" w:sz="4" w:space="0" w:color="auto"/>
              <w:right w:val="single" w:sz="4" w:space="0" w:color="auto"/>
            </w:tcBorders>
            <w:hideMark/>
          </w:tcPr>
          <w:p w14:paraId="5BE51DAB" w14:textId="77777777" w:rsidR="00B81019" w:rsidRDefault="00B81019">
            <w:pPr>
              <w:rPr>
                <w:bCs/>
              </w:rPr>
            </w:pPr>
            <w:r>
              <w:rPr>
                <w:bCs/>
              </w:rPr>
              <w:t>RP</w:t>
            </w:r>
          </w:p>
        </w:tc>
        <w:tc>
          <w:tcPr>
            <w:tcW w:w="724" w:type="dxa"/>
            <w:tcBorders>
              <w:top w:val="single" w:sz="4" w:space="0" w:color="auto"/>
              <w:left w:val="single" w:sz="4" w:space="0" w:color="auto"/>
              <w:bottom w:val="single" w:sz="4" w:space="0" w:color="auto"/>
              <w:right w:val="single" w:sz="4" w:space="0" w:color="auto"/>
            </w:tcBorders>
          </w:tcPr>
          <w:p w14:paraId="7FB003DB"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1E90E77D"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380D74DC"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hideMark/>
          </w:tcPr>
          <w:p w14:paraId="7748FC94" w14:textId="77777777" w:rsidR="00B81019" w:rsidRDefault="00B81019">
            <w:pPr>
              <w:rPr>
                <w:bCs/>
              </w:rPr>
            </w:pPr>
            <w:r>
              <w:rPr>
                <w:bCs/>
              </w:rPr>
              <w:t>RP</w:t>
            </w:r>
          </w:p>
        </w:tc>
        <w:tc>
          <w:tcPr>
            <w:tcW w:w="724" w:type="dxa"/>
            <w:tcBorders>
              <w:top w:val="single" w:sz="4" w:space="0" w:color="auto"/>
              <w:left w:val="single" w:sz="4" w:space="0" w:color="auto"/>
              <w:bottom w:val="single" w:sz="4" w:space="0" w:color="auto"/>
              <w:right w:val="single" w:sz="4" w:space="0" w:color="auto"/>
            </w:tcBorders>
          </w:tcPr>
          <w:p w14:paraId="460E9FBE"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3A131E1B" w14:textId="77777777" w:rsidR="00B81019" w:rsidRDefault="00B81019">
            <w:pPr>
              <w:rPr>
                <w:bCs/>
              </w:rPr>
            </w:pPr>
          </w:p>
        </w:tc>
        <w:tc>
          <w:tcPr>
            <w:tcW w:w="713" w:type="dxa"/>
            <w:tcBorders>
              <w:top w:val="single" w:sz="4" w:space="0" w:color="auto"/>
              <w:left w:val="single" w:sz="4" w:space="0" w:color="auto"/>
              <w:bottom w:val="single" w:sz="4" w:space="0" w:color="auto"/>
              <w:right w:val="single" w:sz="4" w:space="0" w:color="auto"/>
            </w:tcBorders>
          </w:tcPr>
          <w:p w14:paraId="0A76C2BC" w14:textId="77777777" w:rsidR="00B81019" w:rsidRDefault="00B81019">
            <w:pPr>
              <w:rPr>
                <w:bCs/>
              </w:rPr>
            </w:pPr>
          </w:p>
        </w:tc>
        <w:tc>
          <w:tcPr>
            <w:tcW w:w="678" w:type="dxa"/>
            <w:tcBorders>
              <w:top w:val="single" w:sz="4" w:space="0" w:color="auto"/>
              <w:left w:val="single" w:sz="4" w:space="0" w:color="auto"/>
              <w:bottom w:val="single" w:sz="4" w:space="0" w:color="auto"/>
              <w:right w:val="single" w:sz="4" w:space="0" w:color="auto"/>
            </w:tcBorders>
          </w:tcPr>
          <w:p w14:paraId="0919605F" w14:textId="77777777" w:rsidR="00B81019" w:rsidRDefault="00B81019">
            <w:pPr>
              <w:rPr>
                <w:bCs/>
              </w:rPr>
            </w:pPr>
          </w:p>
        </w:tc>
      </w:tr>
      <w:tr w:rsidR="00B81019" w14:paraId="05B2897B" w14:textId="77777777" w:rsidTr="00B81019">
        <w:tc>
          <w:tcPr>
            <w:tcW w:w="801" w:type="dxa"/>
            <w:tcBorders>
              <w:top w:val="single" w:sz="4" w:space="0" w:color="auto"/>
              <w:left w:val="single" w:sz="4" w:space="0" w:color="auto"/>
              <w:bottom w:val="single" w:sz="4" w:space="0" w:color="auto"/>
              <w:right w:val="single" w:sz="4" w:space="0" w:color="auto"/>
            </w:tcBorders>
            <w:hideMark/>
          </w:tcPr>
          <w:p w14:paraId="72F19DB6" w14:textId="77777777" w:rsidR="00B81019" w:rsidRDefault="00B81019">
            <w:pPr>
              <w:rPr>
                <w:bCs/>
              </w:rPr>
            </w:pPr>
            <w:r>
              <w:rPr>
                <w:bCs/>
              </w:rPr>
              <w:t>AL</w:t>
            </w:r>
          </w:p>
        </w:tc>
        <w:tc>
          <w:tcPr>
            <w:tcW w:w="682" w:type="dxa"/>
            <w:tcBorders>
              <w:top w:val="single" w:sz="4" w:space="0" w:color="auto"/>
              <w:left w:val="single" w:sz="4" w:space="0" w:color="auto"/>
              <w:bottom w:val="single" w:sz="4" w:space="0" w:color="auto"/>
              <w:right w:val="single" w:sz="4" w:space="0" w:color="auto"/>
            </w:tcBorders>
          </w:tcPr>
          <w:p w14:paraId="3A3C3E50" w14:textId="77777777" w:rsidR="00B81019" w:rsidRDefault="00B81019">
            <w:pPr>
              <w:rPr>
                <w:bCs/>
              </w:rPr>
            </w:pPr>
          </w:p>
        </w:tc>
        <w:tc>
          <w:tcPr>
            <w:tcW w:w="684" w:type="dxa"/>
            <w:tcBorders>
              <w:top w:val="single" w:sz="4" w:space="0" w:color="auto"/>
              <w:left w:val="single" w:sz="4" w:space="0" w:color="auto"/>
              <w:bottom w:val="single" w:sz="4" w:space="0" w:color="auto"/>
              <w:right w:val="single" w:sz="4" w:space="0" w:color="auto"/>
            </w:tcBorders>
            <w:hideMark/>
          </w:tcPr>
          <w:p w14:paraId="342F4BD2" w14:textId="77777777" w:rsidR="00B81019" w:rsidRDefault="00B81019">
            <w:pPr>
              <w:rPr>
                <w:bCs/>
              </w:rPr>
            </w:pPr>
            <w:r>
              <w:rPr>
                <w:bCs/>
              </w:rPr>
              <w:t>P</w:t>
            </w:r>
          </w:p>
        </w:tc>
        <w:tc>
          <w:tcPr>
            <w:tcW w:w="724" w:type="dxa"/>
            <w:tcBorders>
              <w:top w:val="single" w:sz="4" w:space="0" w:color="auto"/>
              <w:left w:val="single" w:sz="4" w:space="0" w:color="auto"/>
              <w:bottom w:val="single" w:sz="4" w:space="0" w:color="auto"/>
              <w:right w:val="single" w:sz="4" w:space="0" w:color="auto"/>
            </w:tcBorders>
          </w:tcPr>
          <w:p w14:paraId="157C7914"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633DBA2C"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hideMark/>
          </w:tcPr>
          <w:p w14:paraId="521C15E1" w14:textId="77777777" w:rsidR="00B81019" w:rsidRDefault="00B81019">
            <w:pPr>
              <w:rPr>
                <w:bCs/>
              </w:rPr>
            </w:pPr>
            <w:r>
              <w:rPr>
                <w:bCs/>
              </w:rPr>
              <w:t>RP</w:t>
            </w:r>
          </w:p>
        </w:tc>
        <w:tc>
          <w:tcPr>
            <w:tcW w:w="724" w:type="dxa"/>
            <w:tcBorders>
              <w:top w:val="single" w:sz="4" w:space="0" w:color="auto"/>
              <w:left w:val="single" w:sz="4" w:space="0" w:color="auto"/>
              <w:bottom w:val="single" w:sz="4" w:space="0" w:color="auto"/>
              <w:right w:val="single" w:sz="4" w:space="0" w:color="auto"/>
            </w:tcBorders>
          </w:tcPr>
          <w:p w14:paraId="1A804829"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465D0431"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7976A796"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hideMark/>
          </w:tcPr>
          <w:p w14:paraId="580812E3" w14:textId="77777777" w:rsidR="00B81019" w:rsidRDefault="00B81019">
            <w:pPr>
              <w:rPr>
                <w:bCs/>
              </w:rPr>
            </w:pPr>
            <w:r>
              <w:rPr>
                <w:bCs/>
              </w:rPr>
              <w:t>RP</w:t>
            </w:r>
          </w:p>
        </w:tc>
        <w:tc>
          <w:tcPr>
            <w:tcW w:w="724" w:type="dxa"/>
            <w:tcBorders>
              <w:top w:val="single" w:sz="4" w:space="0" w:color="auto"/>
              <w:left w:val="single" w:sz="4" w:space="0" w:color="auto"/>
              <w:bottom w:val="single" w:sz="4" w:space="0" w:color="auto"/>
              <w:right w:val="single" w:sz="4" w:space="0" w:color="auto"/>
            </w:tcBorders>
          </w:tcPr>
          <w:p w14:paraId="48C96FCC" w14:textId="77777777" w:rsidR="00B81019" w:rsidRDefault="00B81019">
            <w:pPr>
              <w:rPr>
                <w:bCs/>
              </w:rPr>
            </w:pPr>
          </w:p>
        </w:tc>
        <w:tc>
          <w:tcPr>
            <w:tcW w:w="713" w:type="dxa"/>
            <w:tcBorders>
              <w:top w:val="single" w:sz="4" w:space="0" w:color="auto"/>
              <w:left w:val="single" w:sz="4" w:space="0" w:color="auto"/>
              <w:bottom w:val="single" w:sz="4" w:space="0" w:color="auto"/>
              <w:right w:val="single" w:sz="4" w:space="0" w:color="auto"/>
            </w:tcBorders>
          </w:tcPr>
          <w:p w14:paraId="72D2BD13" w14:textId="77777777" w:rsidR="00B81019" w:rsidRDefault="00B81019">
            <w:pPr>
              <w:rPr>
                <w:bCs/>
              </w:rPr>
            </w:pPr>
          </w:p>
        </w:tc>
        <w:tc>
          <w:tcPr>
            <w:tcW w:w="678" w:type="dxa"/>
            <w:tcBorders>
              <w:top w:val="single" w:sz="4" w:space="0" w:color="auto"/>
              <w:left w:val="single" w:sz="4" w:space="0" w:color="auto"/>
              <w:bottom w:val="single" w:sz="4" w:space="0" w:color="auto"/>
              <w:right w:val="single" w:sz="4" w:space="0" w:color="auto"/>
            </w:tcBorders>
          </w:tcPr>
          <w:p w14:paraId="19AC652F" w14:textId="77777777" w:rsidR="00B81019" w:rsidRDefault="00B81019">
            <w:pPr>
              <w:rPr>
                <w:bCs/>
              </w:rPr>
            </w:pPr>
          </w:p>
        </w:tc>
      </w:tr>
      <w:tr w:rsidR="00B81019" w14:paraId="334D158D" w14:textId="77777777" w:rsidTr="00B81019">
        <w:tc>
          <w:tcPr>
            <w:tcW w:w="801" w:type="dxa"/>
            <w:tcBorders>
              <w:top w:val="single" w:sz="4" w:space="0" w:color="auto"/>
              <w:left w:val="single" w:sz="4" w:space="0" w:color="auto"/>
              <w:bottom w:val="single" w:sz="4" w:space="0" w:color="auto"/>
              <w:right w:val="single" w:sz="4" w:space="0" w:color="auto"/>
            </w:tcBorders>
            <w:hideMark/>
          </w:tcPr>
          <w:p w14:paraId="2D50D926" w14:textId="77777777" w:rsidR="00B81019" w:rsidRDefault="00B81019">
            <w:pPr>
              <w:rPr>
                <w:bCs/>
              </w:rPr>
            </w:pPr>
            <w:r>
              <w:rPr>
                <w:bCs/>
              </w:rPr>
              <w:t>BL</w:t>
            </w:r>
          </w:p>
        </w:tc>
        <w:tc>
          <w:tcPr>
            <w:tcW w:w="682" w:type="dxa"/>
            <w:tcBorders>
              <w:top w:val="single" w:sz="4" w:space="0" w:color="auto"/>
              <w:left w:val="single" w:sz="4" w:space="0" w:color="auto"/>
              <w:bottom w:val="single" w:sz="4" w:space="0" w:color="auto"/>
              <w:right w:val="single" w:sz="4" w:space="0" w:color="auto"/>
            </w:tcBorders>
          </w:tcPr>
          <w:p w14:paraId="11A759C1" w14:textId="77777777" w:rsidR="00B81019" w:rsidRDefault="00B81019">
            <w:pPr>
              <w:rPr>
                <w:bCs/>
              </w:rPr>
            </w:pPr>
          </w:p>
        </w:tc>
        <w:tc>
          <w:tcPr>
            <w:tcW w:w="684" w:type="dxa"/>
            <w:tcBorders>
              <w:top w:val="single" w:sz="4" w:space="0" w:color="auto"/>
              <w:left w:val="single" w:sz="4" w:space="0" w:color="auto"/>
              <w:bottom w:val="single" w:sz="4" w:space="0" w:color="auto"/>
              <w:right w:val="single" w:sz="4" w:space="0" w:color="auto"/>
            </w:tcBorders>
          </w:tcPr>
          <w:p w14:paraId="5C2AF783"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7766317B"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2685342C"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5F2F3275"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hideMark/>
          </w:tcPr>
          <w:p w14:paraId="30AF8E5E" w14:textId="77777777" w:rsidR="00B81019" w:rsidRDefault="00B81019">
            <w:pPr>
              <w:rPr>
                <w:bCs/>
              </w:rPr>
            </w:pPr>
            <w:r>
              <w:rPr>
                <w:bCs/>
              </w:rPr>
              <w:t>RP</w:t>
            </w:r>
          </w:p>
        </w:tc>
        <w:tc>
          <w:tcPr>
            <w:tcW w:w="724" w:type="dxa"/>
            <w:tcBorders>
              <w:top w:val="single" w:sz="4" w:space="0" w:color="auto"/>
              <w:left w:val="single" w:sz="4" w:space="0" w:color="auto"/>
              <w:bottom w:val="single" w:sz="4" w:space="0" w:color="auto"/>
              <w:right w:val="single" w:sz="4" w:space="0" w:color="auto"/>
            </w:tcBorders>
          </w:tcPr>
          <w:p w14:paraId="59F57A26"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395BE104"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14D42ECC"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hideMark/>
          </w:tcPr>
          <w:p w14:paraId="2B140182" w14:textId="77777777" w:rsidR="00B81019" w:rsidRDefault="00B81019">
            <w:pPr>
              <w:rPr>
                <w:bCs/>
              </w:rPr>
            </w:pPr>
            <w:r>
              <w:rPr>
                <w:bCs/>
              </w:rPr>
              <w:t>RP</w:t>
            </w:r>
          </w:p>
        </w:tc>
        <w:tc>
          <w:tcPr>
            <w:tcW w:w="713" w:type="dxa"/>
            <w:tcBorders>
              <w:top w:val="single" w:sz="4" w:space="0" w:color="auto"/>
              <w:left w:val="single" w:sz="4" w:space="0" w:color="auto"/>
              <w:bottom w:val="single" w:sz="4" w:space="0" w:color="auto"/>
              <w:right w:val="single" w:sz="4" w:space="0" w:color="auto"/>
            </w:tcBorders>
          </w:tcPr>
          <w:p w14:paraId="398A90F3" w14:textId="77777777" w:rsidR="00B81019" w:rsidRDefault="00B81019">
            <w:pPr>
              <w:rPr>
                <w:bCs/>
              </w:rPr>
            </w:pPr>
          </w:p>
        </w:tc>
        <w:tc>
          <w:tcPr>
            <w:tcW w:w="678" w:type="dxa"/>
            <w:tcBorders>
              <w:top w:val="single" w:sz="4" w:space="0" w:color="auto"/>
              <w:left w:val="single" w:sz="4" w:space="0" w:color="auto"/>
              <w:bottom w:val="single" w:sz="4" w:space="0" w:color="auto"/>
              <w:right w:val="single" w:sz="4" w:space="0" w:color="auto"/>
            </w:tcBorders>
          </w:tcPr>
          <w:p w14:paraId="13E78103" w14:textId="77777777" w:rsidR="00B81019" w:rsidRDefault="00B81019">
            <w:pPr>
              <w:rPr>
                <w:bCs/>
              </w:rPr>
            </w:pPr>
          </w:p>
        </w:tc>
      </w:tr>
      <w:tr w:rsidR="00B81019" w14:paraId="1476B889" w14:textId="77777777" w:rsidTr="00B81019">
        <w:tc>
          <w:tcPr>
            <w:tcW w:w="801" w:type="dxa"/>
            <w:tcBorders>
              <w:top w:val="single" w:sz="4" w:space="0" w:color="auto"/>
              <w:left w:val="single" w:sz="4" w:space="0" w:color="auto"/>
              <w:bottom w:val="single" w:sz="4" w:space="0" w:color="auto"/>
              <w:right w:val="single" w:sz="4" w:space="0" w:color="auto"/>
            </w:tcBorders>
            <w:hideMark/>
          </w:tcPr>
          <w:p w14:paraId="2F408450" w14:textId="77777777" w:rsidR="00B81019" w:rsidRDefault="00B81019">
            <w:pPr>
              <w:rPr>
                <w:bCs/>
              </w:rPr>
            </w:pPr>
            <w:r>
              <w:rPr>
                <w:bCs/>
              </w:rPr>
              <w:t>QAL</w:t>
            </w:r>
          </w:p>
        </w:tc>
        <w:tc>
          <w:tcPr>
            <w:tcW w:w="682" w:type="dxa"/>
            <w:tcBorders>
              <w:top w:val="single" w:sz="4" w:space="0" w:color="auto"/>
              <w:left w:val="single" w:sz="4" w:space="0" w:color="auto"/>
              <w:bottom w:val="single" w:sz="4" w:space="0" w:color="auto"/>
              <w:right w:val="single" w:sz="4" w:space="0" w:color="auto"/>
            </w:tcBorders>
          </w:tcPr>
          <w:p w14:paraId="5920AC7B" w14:textId="77777777" w:rsidR="00B81019" w:rsidRDefault="00B81019">
            <w:pPr>
              <w:rPr>
                <w:bCs/>
              </w:rPr>
            </w:pPr>
          </w:p>
        </w:tc>
        <w:tc>
          <w:tcPr>
            <w:tcW w:w="684" w:type="dxa"/>
            <w:tcBorders>
              <w:top w:val="single" w:sz="4" w:space="0" w:color="auto"/>
              <w:left w:val="single" w:sz="4" w:space="0" w:color="auto"/>
              <w:bottom w:val="single" w:sz="4" w:space="0" w:color="auto"/>
              <w:right w:val="single" w:sz="4" w:space="0" w:color="auto"/>
            </w:tcBorders>
          </w:tcPr>
          <w:p w14:paraId="5585C618"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080D77A4"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07B377CB"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0B07567B"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338D54D9"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hideMark/>
          </w:tcPr>
          <w:p w14:paraId="4FFCCA18" w14:textId="77777777" w:rsidR="00B81019" w:rsidRDefault="00B81019">
            <w:pPr>
              <w:rPr>
                <w:bCs/>
              </w:rPr>
            </w:pPr>
            <w:r>
              <w:rPr>
                <w:bCs/>
              </w:rPr>
              <w:t>RP</w:t>
            </w:r>
          </w:p>
        </w:tc>
        <w:tc>
          <w:tcPr>
            <w:tcW w:w="724" w:type="dxa"/>
            <w:tcBorders>
              <w:top w:val="single" w:sz="4" w:space="0" w:color="auto"/>
              <w:left w:val="single" w:sz="4" w:space="0" w:color="auto"/>
              <w:bottom w:val="single" w:sz="4" w:space="0" w:color="auto"/>
              <w:right w:val="single" w:sz="4" w:space="0" w:color="auto"/>
            </w:tcBorders>
          </w:tcPr>
          <w:p w14:paraId="2FE1DC94"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06D7D5C9" w14:textId="77777777" w:rsidR="00B81019" w:rsidRDefault="00B81019">
            <w:pPr>
              <w:rPr>
                <w:bCs/>
              </w:rPr>
            </w:pPr>
          </w:p>
        </w:tc>
        <w:tc>
          <w:tcPr>
            <w:tcW w:w="724" w:type="dxa"/>
            <w:tcBorders>
              <w:top w:val="single" w:sz="4" w:space="0" w:color="auto"/>
              <w:left w:val="single" w:sz="4" w:space="0" w:color="auto"/>
              <w:bottom w:val="single" w:sz="4" w:space="0" w:color="auto"/>
              <w:right w:val="single" w:sz="4" w:space="0" w:color="auto"/>
            </w:tcBorders>
          </w:tcPr>
          <w:p w14:paraId="21314674" w14:textId="77777777" w:rsidR="00B81019" w:rsidRDefault="00B81019">
            <w:pPr>
              <w:rPr>
                <w:bCs/>
              </w:rPr>
            </w:pPr>
          </w:p>
        </w:tc>
        <w:tc>
          <w:tcPr>
            <w:tcW w:w="713" w:type="dxa"/>
            <w:tcBorders>
              <w:top w:val="single" w:sz="4" w:space="0" w:color="auto"/>
              <w:left w:val="single" w:sz="4" w:space="0" w:color="auto"/>
              <w:bottom w:val="single" w:sz="4" w:space="0" w:color="auto"/>
              <w:right w:val="single" w:sz="4" w:space="0" w:color="auto"/>
            </w:tcBorders>
            <w:hideMark/>
          </w:tcPr>
          <w:p w14:paraId="7A68A016" w14:textId="77777777" w:rsidR="00B81019" w:rsidRDefault="00B81019">
            <w:pPr>
              <w:rPr>
                <w:bCs/>
              </w:rPr>
            </w:pPr>
            <w:r>
              <w:rPr>
                <w:bCs/>
              </w:rPr>
              <w:t>RP</w:t>
            </w:r>
          </w:p>
        </w:tc>
        <w:tc>
          <w:tcPr>
            <w:tcW w:w="678" w:type="dxa"/>
            <w:tcBorders>
              <w:top w:val="single" w:sz="4" w:space="0" w:color="auto"/>
              <w:left w:val="single" w:sz="4" w:space="0" w:color="auto"/>
              <w:bottom w:val="single" w:sz="4" w:space="0" w:color="auto"/>
              <w:right w:val="single" w:sz="4" w:space="0" w:color="auto"/>
            </w:tcBorders>
          </w:tcPr>
          <w:p w14:paraId="1AD264EE" w14:textId="77777777" w:rsidR="00B81019" w:rsidRDefault="00B81019">
            <w:pPr>
              <w:rPr>
                <w:bCs/>
              </w:rPr>
            </w:pPr>
          </w:p>
        </w:tc>
      </w:tr>
    </w:tbl>
    <w:p w14:paraId="29920A7B" w14:textId="77777777" w:rsidR="00B81019" w:rsidRDefault="00B81019" w:rsidP="00B81019">
      <w:pPr>
        <w:rPr>
          <w:b/>
        </w:rPr>
      </w:pPr>
    </w:p>
    <w:p w14:paraId="62A8D8B0" w14:textId="77777777" w:rsidR="00B81019" w:rsidRDefault="00B81019" w:rsidP="00B81019">
      <w:r>
        <w:t>R = Responsible</w:t>
      </w:r>
    </w:p>
    <w:p w14:paraId="3E31EFF6" w14:textId="42E24CB2" w:rsidR="00B81019" w:rsidRDefault="00B81019" w:rsidP="00B81019">
      <w:r>
        <w:t>P = Performing</w:t>
      </w:r>
    </w:p>
    <w:p w14:paraId="1CCF8D48" w14:textId="77777777" w:rsidR="00B81019" w:rsidRPr="001E1EF7" w:rsidRDefault="00B81019" w:rsidP="001E1EF7">
      <w:pPr>
        <w:pStyle w:val="Heading2"/>
        <w:rPr>
          <w:b/>
          <w:bCs/>
          <w:color w:val="auto"/>
        </w:rPr>
      </w:pPr>
      <w:bookmarkStart w:id="22" w:name="_Toc101648291"/>
      <w:r w:rsidRPr="001E1EF7">
        <w:rPr>
          <w:b/>
          <w:bCs/>
          <w:color w:val="auto"/>
        </w:rPr>
        <w:t>Training:</w:t>
      </w:r>
      <w:bookmarkEnd w:id="22"/>
    </w:p>
    <w:p w14:paraId="616BBF9F" w14:textId="77777777" w:rsidR="00B81019" w:rsidRDefault="00B81019" w:rsidP="00B81019">
      <w:pPr>
        <w:rPr>
          <w:sz w:val="24"/>
          <w:szCs w:val="24"/>
        </w:rPr>
      </w:pPr>
      <w:r>
        <w:t>The User acceptance training and the UAT will be done at the Asset trust Office in Collaboration with Equinix data centers.</w:t>
      </w:r>
    </w:p>
    <w:p w14:paraId="7DA32700" w14:textId="77777777" w:rsidR="00B81019" w:rsidRDefault="00B81019" w:rsidP="00B81019"/>
    <w:p w14:paraId="056B8D21" w14:textId="1F78F8E1" w:rsidR="00F94867" w:rsidRDefault="00F94867" w:rsidP="00742123">
      <w:pPr>
        <w:pStyle w:val="Heading1"/>
        <w:jc w:val="left"/>
        <w:rPr>
          <w:rFonts w:eastAsiaTheme="majorEastAsia"/>
          <w:sz w:val="32"/>
          <w:szCs w:val="28"/>
        </w:rPr>
      </w:pPr>
      <w:bookmarkStart w:id="23" w:name="_Toc99831252"/>
      <w:bookmarkStart w:id="24" w:name="_Toc101648292"/>
      <w:r w:rsidRPr="00742123">
        <w:rPr>
          <w:rFonts w:eastAsiaTheme="majorEastAsia"/>
          <w:sz w:val="32"/>
          <w:szCs w:val="28"/>
        </w:rPr>
        <w:t>Quality Management Plan</w:t>
      </w:r>
      <w:bookmarkEnd w:id="23"/>
      <w:bookmarkEnd w:id="24"/>
    </w:p>
    <w:p w14:paraId="7EF09831" w14:textId="77777777" w:rsidR="00742123" w:rsidRPr="00742123" w:rsidRDefault="00742123" w:rsidP="00742123"/>
    <w:p w14:paraId="0A11D5B3" w14:textId="57B98E44" w:rsidR="00F94867" w:rsidRPr="00F94867" w:rsidRDefault="00F94867" w:rsidP="00F94867">
      <w:r w:rsidRPr="00F94867">
        <w:t xml:space="preserve">The Quality Management Plan will define the activities and processes to ensure that the ASSETRUST software meets the conformance to requirements and maintains fitness for use. The Quality Management Plan will provide: the quality standards </w:t>
      </w:r>
      <w:r w:rsidR="5EDC4F0E">
        <w:t>ASSETRUST</w:t>
      </w:r>
      <w:r w:rsidRPr="00F94867">
        <w:t xml:space="preserve">, LLC and ASSETRUST Software will adhere to, supplementary reference materials and documents to Quality Assurance, Audits, and Control, define the roles and responsibilities of stakeholders and the quality objectives and planning for ASSETRUST software. </w:t>
      </w:r>
    </w:p>
    <w:p w14:paraId="56B4AE19" w14:textId="7DFB0451" w:rsidR="00F94867" w:rsidRPr="00742123" w:rsidRDefault="00F94867" w:rsidP="00742123">
      <w:pPr>
        <w:pStyle w:val="Heading2"/>
        <w:rPr>
          <w:b/>
          <w:bCs/>
          <w:color w:val="auto"/>
        </w:rPr>
      </w:pPr>
      <w:bookmarkStart w:id="25" w:name="_Toc99831253"/>
      <w:bookmarkStart w:id="26" w:name="_Toc101648293"/>
      <w:r w:rsidRPr="00742123">
        <w:rPr>
          <w:b/>
          <w:bCs/>
          <w:color w:val="auto"/>
        </w:rPr>
        <w:t>Quality Standards</w:t>
      </w:r>
      <w:bookmarkEnd w:id="25"/>
      <w:bookmarkEnd w:id="26"/>
    </w:p>
    <w:p w14:paraId="6C87E433" w14:textId="018BCEAA" w:rsidR="00F94867" w:rsidRPr="00F94867" w:rsidRDefault="5EDC4F0E" w:rsidP="00F94867">
      <w:pPr>
        <w:rPr>
          <w:rFonts w:asciiTheme="majorHAnsi" w:eastAsiaTheme="majorEastAsia" w:hAnsiTheme="majorHAnsi" w:cstheme="majorBidi"/>
          <w:b/>
          <w:bCs/>
          <w:sz w:val="32"/>
          <w:szCs w:val="32"/>
        </w:rPr>
      </w:pPr>
      <w:r>
        <w:t>ASSETRUST</w:t>
      </w:r>
      <w:r w:rsidR="00F94867" w:rsidRPr="00F94867">
        <w:t xml:space="preserve"> LLC will follow the guidelines and be certified to ISO quality standards to maintain quality control. The applicable standards are as follows:</w:t>
      </w:r>
    </w:p>
    <w:p w14:paraId="344A60AE" w14:textId="77777777" w:rsidR="00F94867" w:rsidRPr="00F94867" w:rsidRDefault="00F94867" w:rsidP="00F94867">
      <w:r w:rsidRPr="00F94867">
        <w:t xml:space="preserve">ISO 9001: Quality Management Systems </w:t>
      </w:r>
    </w:p>
    <w:p w14:paraId="246BB945" w14:textId="77777777" w:rsidR="00F94867" w:rsidRPr="00F94867" w:rsidRDefault="00F94867" w:rsidP="00F94867">
      <w:r w:rsidRPr="00F94867">
        <w:t>ISO 27001: Information Security</w:t>
      </w:r>
    </w:p>
    <w:p w14:paraId="53AF5F89" w14:textId="77777777" w:rsidR="00F94867" w:rsidRPr="00F94867" w:rsidRDefault="00F94867" w:rsidP="00F94867">
      <w:r w:rsidRPr="00F94867">
        <w:t>ISO 12207: Software Life Cycle Processes</w:t>
      </w:r>
    </w:p>
    <w:p w14:paraId="09F0F1F3" w14:textId="77777777" w:rsidR="00F94867" w:rsidRPr="00F94867" w:rsidRDefault="00F94867" w:rsidP="00F94867">
      <w:r w:rsidRPr="00F94867">
        <w:t>ISO 29119: Software Testing</w:t>
      </w:r>
    </w:p>
    <w:p w14:paraId="4618D7E5" w14:textId="5BC4443B" w:rsidR="00F94867" w:rsidRPr="00742123" w:rsidRDefault="00F94867" w:rsidP="00742123">
      <w:pPr>
        <w:pStyle w:val="Heading2"/>
        <w:rPr>
          <w:b/>
          <w:bCs/>
          <w:color w:val="auto"/>
        </w:rPr>
      </w:pPr>
      <w:bookmarkStart w:id="27" w:name="_Toc99831254"/>
      <w:bookmarkStart w:id="28" w:name="_Toc101648294"/>
      <w:r w:rsidRPr="00742123">
        <w:rPr>
          <w:b/>
          <w:bCs/>
          <w:color w:val="auto"/>
        </w:rPr>
        <w:lastRenderedPageBreak/>
        <w:t>Reference Material</w:t>
      </w:r>
      <w:bookmarkEnd w:id="27"/>
      <w:bookmarkEnd w:id="28"/>
    </w:p>
    <w:p w14:paraId="421F56D1" w14:textId="77777777" w:rsidR="00F94867" w:rsidRPr="00F94867" w:rsidRDefault="00F94867" w:rsidP="00F94867">
      <w:pPr>
        <w:numPr>
          <w:ilvl w:val="0"/>
          <w:numId w:val="7"/>
        </w:numPr>
        <w:contextualSpacing/>
      </w:pPr>
      <w:r w:rsidRPr="00F94867">
        <w:t>FORM-001 Software Audits</w:t>
      </w:r>
    </w:p>
    <w:p w14:paraId="4752559C" w14:textId="77777777" w:rsidR="00F94867" w:rsidRPr="00F94867" w:rsidRDefault="00F94867" w:rsidP="00F94867">
      <w:pPr>
        <w:numPr>
          <w:ilvl w:val="0"/>
          <w:numId w:val="7"/>
        </w:numPr>
        <w:contextualSpacing/>
      </w:pPr>
      <w:r w:rsidRPr="00F94867">
        <w:t>PLAN-007 Quality Assurance Plan</w:t>
      </w:r>
    </w:p>
    <w:p w14:paraId="3CAB18AA" w14:textId="77777777" w:rsidR="00F94867" w:rsidRPr="00F94867" w:rsidRDefault="00F94867" w:rsidP="00F94867">
      <w:pPr>
        <w:numPr>
          <w:ilvl w:val="0"/>
          <w:numId w:val="7"/>
        </w:numPr>
        <w:contextualSpacing/>
      </w:pPr>
      <w:r w:rsidRPr="00F94867">
        <w:t>PROC-004 Internal Auditing</w:t>
      </w:r>
    </w:p>
    <w:p w14:paraId="0ADE072E" w14:textId="77777777" w:rsidR="00F94867" w:rsidRPr="00F94867" w:rsidRDefault="00F94867" w:rsidP="00F94867">
      <w:pPr>
        <w:numPr>
          <w:ilvl w:val="0"/>
          <w:numId w:val="7"/>
        </w:numPr>
        <w:contextualSpacing/>
      </w:pPr>
      <w:r w:rsidRPr="00F94867">
        <w:t>PROC-010 CAPA Reporting Procedure</w:t>
      </w:r>
    </w:p>
    <w:p w14:paraId="02C625E3" w14:textId="77777777" w:rsidR="00F94867" w:rsidRPr="00F94867" w:rsidRDefault="00F94867" w:rsidP="00F94867">
      <w:pPr>
        <w:numPr>
          <w:ilvl w:val="0"/>
          <w:numId w:val="7"/>
        </w:numPr>
        <w:contextualSpacing/>
      </w:pPr>
      <w:r w:rsidRPr="00F94867">
        <w:t>POLY-001 Quality Policy Statement</w:t>
      </w:r>
    </w:p>
    <w:p w14:paraId="06A83575" w14:textId="77777777" w:rsidR="00F94867" w:rsidRPr="00F94867" w:rsidRDefault="00F94867" w:rsidP="00F94867">
      <w:pPr>
        <w:numPr>
          <w:ilvl w:val="0"/>
          <w:numId w:val="7"/>
        </w:numPr>
        <w:contextualSpacing/>
      </w:pPr>
      <w:r w:rsidRPr="00F94867">
        <w:t>CHCK-001 Quality Control Checklist</w:t>
      </w:r>
    </w:p>
    <w:p w14:paraId="66D4C9D4" w14:textId="174A8EAC" w:rsidR="00F94867" w:rsidRPr="00742123" w:rsidRDefault="00F94867" w:rsidP="00742123">
      <w:pPr>
        <w:pStyle w:val="Heading2"/>
        <w:rPr>
          <w:b/>
          <w:bCs/>
          <w:color w:val="auto"/>
        </w:rPr>
      </w:pPr>
      <w:bookmarkStart w:id="29" w:name="_Toc99831255"/>
      <w:bookmarkStart w:id="30" w:name="_Toc101648295"/>
      <w:r w:rsidRPr="00742123">
        <w:rPr>
          <w:b/>
          <w:bCs/>
          <w:color w:val="auto"/>
        </w:rPr>
        <w:t>Quality Objectives</w:t>
      </w:r>
      <w:bookmarkEnd w:id="29"/>
      <w:bookmarkEnd w:id="30"/>
    </w:p>
    <w:p w14:paraId="0C4FBE88" w14:textId="77777777" w:rsidR="00F94867" w:rsidRPr="00F94867" w:rsidRDefault="00F94867" w:rsidP="00F94867">
      <w:r w:rsidRPr="00F94867">
        <w:t>The ASSETRUST Quality Management Plan will establish specific, measurable, achievable, realistic, and time-based quality control methods according to ISO 9001 standards. Quality objectives will be reviewed during the quarterly management review meetings for ASSETRUST Software where the goal will be to reduce non-conformance and defects observed in the Quality Audits. The Quality Objectives will then be communicated to the development team, project manager (or product owner) and the quality lead (or scrum master).  The quality targets will include the detailed metrics, how they are measured and the acceptable level to still be considered satisfactory. Non-conformance of quality targets are documented in a Corrective and Prevention Action form to identify and eliminate the cause of problems and prevent recurrence of root causes.</w:t>
      </w:r>
    </w:p>
    <w:tbl>
      <w:tblPr>
        <w:tblStyle w:val="TableGrid1"/>
        <w:tblW w:w="0" w:type="auto"/>
        <w:tblLook w:val="04A0" w:firstRow="1" w:lastRow="0" w:firstColumn="1" w:lastColumn="0" w:noHBand="0" w:noVBand="1"/>
      </w:tblPr>
      <w:tblGrid>
        <w:gridCol w:w="2155"/>
        <w:gridCol w:w="4078"/>
        <w:gridCol w:w="3117"/>
      </w:tblGrid>
      <w:tr w:rsidR="00F94867" w:rsidRPr="00F94867" w14:paraId="60D1B0DA" w14:textId="77777777" w:rsidTr="1B4E26E8">
        <w:tc>
          <w:tcPr>
            <w:tcW w:w="2155" w:type="dxa"/>
          </w:tcPr>
          <w:p w14:paraId="6A4D2C30" w14:textId="77777777" w:rsidR="00F94867" w:rsidRPr="00F94867" w:rsidRDefault="00F94867" w:rsidP="00F94867">
            <w:pPr>
              <w:jc w:val="center"/>
            </w:pPr>
            <w:bookmarkStart w:id="31" w:name="_Hlk99825075"/>
            <w:r w:rsidRPr="00F94867">
              <w:t>Metric</w:t>
            </w:r>
          </w:p>
        </w:tc>
        <w:tc>
          <w:tcPr>
            <w:tcW w:w="4078" w:type="dxa"/>
          </w:tcPr>
          <w:p w14:paraId="2DA523E7" w14:textId="77777777" w:rsidR="00F94867" w:rsidRPr="00F94867" w:rsidRDefault="00F94867" w:rsidP="00F94867">
            <w:pPr>
              <w:jc w:val="center"/>
            </w:pPr>
            <w:r w:rsidRPr="00F94867">
              <w:t>Measurement</w:t>
            </w:r>
          </w:p>
        </w:tc>
        <w:tc>
          <w:tcPr>
            <w:tcW w:w="3117" w:type="dxa"/>
          </w:tcPr>
          <w:p w14:paraId="335F0F10" w14:textId="77777777" w:rsidR="00F94867" w:rsidRPr="00F94867" w:rsidRDefault="00F94867" w:rsidP="00F94867">
            <w:pPr>
              <w:jc w:val="center"/>
            </w:pPr>
            <w:r w:rsidRPr="00F94867">
              <w:t>Acceptable Level</w:t>
            </w:r>
          </w:p>
        </w:tc>
      </w:tr>
      <w:tr w:rsidR="00F94867" w:rsidRPr="00F94867" w14:paraId="3BB4292F" w14:textId="77777777" w:rsidTr="1B4E26E8">
        <w:tc>
          <w:tcPr>
            <w:tcW w:w="2155" w:type="dxa"/>
          </w:tcPr>
          <w:p w14:paraId="677A8571" w14:textId="77777777" w:rsidR="00F94867" w:rsidRPr="00F94867" w:rsidRDefault="00F94867" w:rsidP="00F94867">
            <w:r w:rsidRPr="00F94867">
              <w:t>Defect Reports</w:t>
            </w:r>
          </w:p>
        </w:tc>
        <w:tc>
          <w:tcPr>
            <w:tcW w:w="4078" w:type="dxa"/>
          </w:tcPr>
          <w:p w14:paraId="625E2F9E" w14:textId="77777777" w:rsidR="00F94867" w:rsidRPr="00F94867" w:rsidRDefault="00F94867" w:rsidP="00F94867">
            <w:r w:rsidRPr="00F94867">
              <w:t>Density of defects identified during software testing.</w:t>
            </w:r>
          </w:p>
        </w:tc>
        <w:tc>
          <w:tcPr>
            <w:tcW w:w="3117" w:type="dxa"/>
          </w:tcPr>
          <w:p w14:paraId="5255ABFF" w14:textId="77777777" w:rsidR="00F94867" w:rsidRPr="00F94867" w:rsidRDefault="00F94867" w:rsidP="00F94867">
            <w:r w:rsidRPr="00F94867">
              <w:t>One defect per 1000 lines of code</w:t>
            </w:r>
          </w:p>
        </w:tc>
      </w:tr>
      <w:tr w:rsidR="00F94867" w:rsidRPr="00F94867" w14:paraId="4D027C4E" w14:textId="77777777" w:rsidTr="1B4E26E8">
        <w:tc>
          <w:tcPr>
            <w:tcW w:w="2155" w:type="dxa"/>
          </w:tcPr>
          <w:p w14:paraId="099CB7DC" w14:textId="77777777" w:rsidR="00F94867" w:rsidRPr="00F94867" w:rsidRDefault="00F94867" w:rsidP="00F94867">
            <w:r w:rsidRPr="00F94867">
              <w:t>Mean time to repair</w:t>
            </w:r>
          </w:p>
        </w:tc>
        <w:tc>
          <w:tcPr>
            <w:tcW w:w="4078" w:type="dxa"/>
          </w:tcPr>
          <w:p w14:paraId="5C4626D9" w14:textId="77777777" w:rsidR="00F94867" w:rsidRPr="00F94867" w:rsidRDefault="00F94867" w:rsidP="00F94867">
            <w:r w:rsidRPr="00F94867">
              <w:t>The average time software engineers spend finding the cause of and solving the problem.</w:t>
            </w:r>
          </w:p>
        </w:tc>
        <w:tc>
          <w:tcPr>
            <w:tcW w:w="3117" w:type="dxa"/>
          </w:tcPr>
          <w:p w14:paraId="0A4D27F4" w14:textId="77777777" w:rsidR="00F94867" w:rsidRPr="00F94867" w:rsidRDefault="00F94867" w:rsidP="00F94867">
            <w:r w:rsidRPr="00F94867">
              <w:t xml:space="preserve">The mean time to repair must be under 5 hours. </w:t>
            </w:r>
          </w:p>
        </w:tc>
      </w:tr>
      <w:tr w:rsidR="00F94867" w:rsidRPr="00F94867" w14:paraId="4B5D0901" w14:textId="77777777" w:rsidTr="1B4E26E8">
        <w:tc>
          <w:tcPr>
            <w:tcW w:w="2155" w:type="dxa"/>
          </w:tcPr>
          <w:p w14:paraId="73678CCE" w14:textId="77777777" w:rsidR="00F94867" w:rsidRPr="00F94867" w:rsidRDefault="00F94867" w:rsidP="00F94867">
            <w:r w:rsidRPr="00F94867">
              <w:t>Net Promotor Scores</w:t>
            </w:r>
          </w:p>
        </w:tc>
        <w:tc>
          <w:tcPr>
            <w:tcW w:w="4078" w:type="dxa"/>
          </w:tcPr>
          <w:p w14:paraId="6691BE2F" w14:textId="77777777" w:rsidR="00F94867" w:rsidRPr="00F94867" w:rsidRDefault="00F94867" w:rsidP="00F94867">
            <w:r w:rsidRPr="00F94867">
              <w:t xml:space="preserve">Survey to identify customer satisfaction by surveying whether customers are satisfied with the software, will fuel growth, and refer others. If customer needs are being met, then customers should respond with a score of at least 7. </w:t>
            </w:r>
          </w:p>
        </w:tc>
        <w:tc>
          <w:tcPr>
            <w:tcW w:w="3117" w:type="dxa"/>
          </w:tcPr>
          <w:p w14:paraId="0039FAF4" w14:textId="0048334A" w:rsidR="00F94867" w:rsidRPr="00F94867" w:rsidRDefault="3C08DF97" w:rsidP="00F94867">
            <w:r>
              <w:t xml:space="preserve">The Net Promotor Score should be maintained at over 50 to ensure there are more customers that are promoters. </w:t>
            </w:r>
          </w:p>
        </w:tc>
      </w:tr>
      <w:tr w:rsidR="00F94867" w:rsidRPr="00F94867" w14:paraId="6AD5A0B2" w14:textId="77777777" w:rsidTr="1B4E26E8">
        <w:tc>
          <w:tcPr>
            <w:tcW w:w="2155" w:type="dxa"/>
          </w:tcPr>
          <w:p w14:paraId="4B2F4534" w14:textId="77777777" w:rsidR="00F94867" w:rsidRPr="00F94867" w:rsidRDefault="00F94867" w:rsidP="00F94867">
            <w:pPr>
              <w:jc w:val="center"/>
            </w:pPr>
            <w:r w:rsidRPr="00F94867">
              <w:t>Load Testing</w:t>
            </w:r>
          </w:p>
        </w:tc>
        <w:tc>
          <w:tcPr>
            <w:tcW w:w="4078" w:type="dxa"/>
          </w:tcPr>
          <w:p w14:paraId="6F7EBBF2" w14:textId="77777777" w:rsidR="00F94867" w:rsidRPr="00F94867" w:rsidRDefault="00F94867" w:rsidP="00F94867">
            <w:r w:rsidRPr="00F94867">
              <w:t>The availability and performance of the system under projected user loads.</w:t>
            </w:r>
          </w:p>
        </w:tc>
        <w:tc>
          <w:tcPr>
            <w:tcW w:w="3117" w:type="dxa"/>
          </w:tcPr>
          <w:p w14:paraId="6BFD2DDE" w14:textId="77777777" w:rsidR="00F94867" w:rsidRPr="00F94867" w:rsidRDefault="00F94867" w:rsidP="00F94867">
            <w:r w:rsidRPr="00F94867">
              <w:t xml:space="preserve">If 2,500 users are logged into the software application, then pages should load within 3-6 seconds. </w:t>
            </w:r>
          </w:p>
        </w:tc>
      </w:tr>
      <w:tr w:rsidR="00F94867" w:rsidRPr="00F94867" w14:paraId="50EF95CA" w14:textId="77777777" w:rsidTr="1B4E26E8">
        <w:tc>
          <w:tcPr>
            <w:tcW w:w="2155" w:type="dxa"/>
          </w:tcPr>
          <w:p w14:paraId="2082C108" w14:textId="77777777" w:rsidR="00F94867" w:rsidRPr="00F94867" w:rsidRDefault="00F94867" w:rsidP="00F94867">
            <w:pPr>
              <w:jc w:val="center"/>
            </w:pPr>
            <w:r w:rsidRPr="00F94867">
              <w:t>Mean Time to Patch</w:t>
            </w:r>
          </w:p>
        </w:tc>
        <w:tc>
          <w:tcPr>
            <w:tcW w:w="4078" w:type="dxa"/>
          </w:tcPr>
          <w:p w14:paraId="533406D4" w14:textId="77777777" w:rsidR="00F94867" w:rsidRPr="00F94867" w:rsidRDefault="00F94867" w:rsidP="00F94867">
            <w:r w:rsidRPr="00F94867">
              <w:t>The average time it takes to apply patches to critical vulnerabilities.</w:t>
            </w:r>
          </w:p>
        </w:tc>
        <w:tc>
          <w:tcPr>
            <w:tcW w:w="3117" w:type="dxa"/>
          </w:tcPr>
          <w:p w14:paraId="0DF6D254" w14:textId="77777777" w:rsidR="00F94867" w:rsidRPr="00F94867" w:rsidRDefault="00F94867" w:rsidP="00F94867">
            <w:r w:rsidRPr="00F94867">
              <w:t xml:space="preserve">Software vulnerabilities patches should be pushed out within 90 days.  </w:t>
            </w:r>
          </w:p>
        </w:tc>
      </w:tr>
      <w:bookmarkEnd w:id="31"/>
    </w:tbl>
    <w:p w14:paraId="125245D8" w14:textId="77777777" w:rsidR="00F94867" w:rsidRPr="00F94867" w:rsidRDefault="00F94867" w:rsidP="00F94867"/>
    <w:p w14:paraId="47FB146D" w14:textId="2AA50200" w:rsidR="00F94867" w:rsidRPr="00F94867" w:rsidRDefault="00F94867" w:rsidP="00742123">
      <w:pPr>
        <w:pStyle w:val="Heading2"/>
        <w:rPr>
          <w:b/>
          <w:bCs/>
          <w:color w:val="auto"/>
        </w:rPr>
      </w:pPr>
      <w:bookmarkStart w:id="32" w:name="_Toc99831256"/>
      <w:bookmarkStart w:id="33" w:name="_Toc101648296"/>
      <w:r w:rsidRPr="00742123">
        <w:rPr>
          <w:b/>
          <w:bCs/>
          <w:color w:val="auto"/>
        </w:rPr>
        <w:t>Quality Roles and Responsibilities</w:t>
      </w:r>
      <w:bookmarkEnd w:id="32"/>
      <w:bookmarkEnd w:id="33"/>
    </w:p>
    <w:p w14:paraId="064B83ED" w14:textId="45E24EF8" w:rsidR="00F94867" w:rsidRPr="00F94867" w:rsidRDefault="00F94867" w:rsidP="00F94867">
      <w:r>
        <w:t xml:space="preserve">All team members of ASSETRUST Software understand their roles and responsibilities and play an essential role in quality management. All work will be completed at an acceptable level to meet POL-001 Quality Policy Standard: </w:t>
      </w:r>
    </w:p>
    <w:p w14:paraId="1A10C4E9" w14:textId="37AAA62C" w:rsidR="00F94867" w:rsidRPr="00F94867" w:rsidRDefault="00F94867" w:rsidP="00F94867">
      <w:r>
        <w:br/>
      </w:r>
      <w:r w:rsidR="3C08DF97">
        <w:t xml:space="preserve">“ASSETRUST, LLC is committed to providing a continual improvement of the quality management system and </w:t>
      </w:r>
      <w:r w:rsidR="3C08DF97">
        <w:lastRenderedPageBreak/>
        <w:t>best practices by conforming with an effective application of international standard (ISO 9001) and all applicable local and regulatory requirements. A high standard of quality will be applied to all products and services to meet customer requirements and expectations. “</w:t>
      </w:r>
    </w:p>
    <w:p w14:paraId="105EDFC3" w14:textId="77777777" w:rsidR="00F94867" w:rsidRPr="00F94867" w:rsidRDefault="00F94867" w:rsidP="00F94867">
      <w:r w:rsidRPr="00F94867">
        <w:rPr>
          <w:noProof/>
        </w:rPr>
        <w:drawing>
          <wp:inline distT="0" distB="0" distL="0" distR="0" wp14:anchorId="1659F9CA" wp14:editId="14D07FD8">
            <wp:extent cx="5943600" cy="1314450"/>
            <wp:effectExtent l="0" t="0" r="0" b="0"/>
            <wp:docPr id="5" name="Picture 5"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hape&#10;&#10;Description automatically generated with medium confidenc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314450"/>
                    </a:xfrm>
                    <a:prstGeom prst="rect">
                      <a:avLst/>
                    </a:prstGeom>
                    <a:noFill/>
                    <a:ln>
                      <a:noFill/>
                    </a:ln>
                  </pic:spPr>
                </pic:pic>
              </a:graphicData>
            </a:graphic>
          </wp:inline>
        </w:drawing>
      </w:r>
    </w:p>
    <w:p w14:paraId="22BAE966" w14:textId="535DA321" w:rsidR="00F94867" w:rsidRPr="00F94867" w:rsidRDefault="3C08DF97" w:rsidP="00F94867">
      <w:r w:rsidRPr="1B4E26E8">
        <w:rPr>
          <w:b/>
          <w:bCs/>
        </w:rPr>
        <w:t>Project Manager (PM):</w:t>
      </w:r>
      <w:r>
        <w:t xml:space="preserve"> The Project Manager is responsible for the implementation of the Quality Management Plan and ensuring that all work items that meet the definition of done conform with this plan. A healthy product backlog will also be maintained to ensure that high priority items are targeted and feedback by the development team and other stakeholders is being incorporated. Participate in management review meetings and conduct CAPA effectiveness checks.</w:t>
      </w:r>
    </w:p>
    <w:p w14:paraId="7798B250" w14:textId="3D9C0462" w:rsidR="00F94867" w:rsidRPr="00F94867" w:rsidRDefault="3C08DF97" w:rsidP="00F94867">
      <w:r w:rsidRPr="1B4E26E8">
        <w:rPr>
          <w:b/>
          <w:bCs/>
        </w:rPr>
        <w:t xml:space="preserve">Business Lead (BL): </w:t>
      </w:r>
      <w:r>
        <w:t xml:space="preserve">The Business Lead is responsible for the effective implementation of in-house training applicable to the ASSETRUST Software. The BL will also maintain and oversee the quality objectives being met at an acceptable level. Additionally, they will recommend tools and methodologies to best meet the acceptable level of quality objectives. </w:t>
      </w:r>
    </w:p>
    <w:p w14:paraId="37FD931C" w14:textId="4700E2FA" w:rsidR="00F94867" w:rsidRPr="00F94867" w:rsidRDefault="3C08DF97" w:rsidP="00F94867">
      <w:pPr>
        <w:rPr>
          <w:b/>
          <w:bCs/>
        </w:rPr>
      </w:pPr>
      <w:r w:rsidRPr="1B4E26E8">
        <w:rPr>
          <w:b/>
          <w:bCs/>
        </w:rPr>
        <w:t xml:space="preserve">Solutions Lead (SL): </w:t>
      </w:r>
      <w:r>
        <w:t xml:space="preserve">The Solutions Lead will oversee the technical quality of code developed. They shall also request feedback throughout the development process and communicate with the QAL to resolve quality issues with the code. </w:t>
      </w:r>
    </w:p>
    <w:p w14:paraId="16017051" w14:textId="77777777" w:rsidR="00F94867" w:rsidRPr="00F94867" w:rsidRDefault="00F94867" w:rsidP="00F94867">
      <w:pPr>
        <w:rPr>
          <w:b/>
          <w:bCs/>
        </w:rPr>
      </w:pPr>
      <w:r w:rsidRPr="00F94867">
        <w:rPr>
          <w:b/>
          <w:bCs/>
        </w:rPr>
        <w:t xml:space="preserve">Architecture Lead (AL): </w:t>
      </w:r>
      <w:r w:rsidRPr="00F94867">
        <w:t>The Architecture Lead is responsible for ensuring that the design and releases of ASSETRUST Software are conducted to meet the expectations of ISO Standards and the Quality Management Plan.</w:t>
      </w:r>
    </w:p>
    <w:p w14:paraId="503E906B" w14:textId="77777777" w:rsidR="00F94867" w:rsidRPr="00F94867" w:rsidRDefault="00F94867" w:rsidP="00F94867">
      <w:r w:rsidRPr="00F94867">
        <w:rPr>
          <w:b/>
          <w:bCs/>
        </w:rPr>
        <w:t xml:space="preserve">Quality Assurance Lead (QAL): </w:t>
      </w:r>
      <w:r w:rsidRPr="00F94867">
        <w:t xml:space="preserve">The Quality Assurance Lead will maintain the successful implementation of PLAN-007 Quality Assurance Plan to the ASSETRUST Software. The QAL will also oversee the successful implementation of the quality control approach of metrics that do not meet acceptable levels. They shall also follow up with corrective and preventive actions and ensure they are closed within the assigned timeframe. Any issues discovered by the QAL with the CAPAs, or areas of non-compliance will be escalated to the Project Manager. </w:t>
      </w:r>
    </w:p>
    <w:p w14:paraId="5ECC8B5C" w14:textId="3A9EB335" w:rsidR="00F94867" w:rsidRPr="00742123" w:rsidRDefault="00F94867" w:rsidP="00742123">
      <w:pPr>
        <w:pStyle w:val="Heading2"/>
        <w:rPr>
          <w:b/>
          <w:bCs/>
          <w:color w:val="auto"/>
        </w:rPr>
      </w:pPr>
      <w:bookmarkStart w:id="34" w:name="_Toc99831257"/>
      <w:bookmarkStart w:id="35" w:name="_Toc101648297"/>
      <w:r w:rsidRPr="00742123">
        <w:rPr>
          <w:b/>
          <w:bCs/>
          <w:color w:val="auto"/>
        </w:rPr>
        <w:t>Quality Planning</w:t>
      </w:r>
      <w:bookmarkEnd w:id="34"/>
      <w:bookmarkEnd w:id="35"/>
    </w:p>
    <w:p w14:paraId="680B1FDC" w14:textId="406B35AD" w:rsidR="00F94867" w:rsidRPr="00F94867" w:rsidRDefault="79F3E282" w:rsidP="00F94867">
      <w:r>
        <w:t>ASSETRUST</w:t>
      </w:r>
      <w:r w:rsidR="00F94867" w:rsidRPr="00F94867">
        <w:t xml:space="preserve">, LLC. is committed to conforming with the requirements set forth though the International Standards: ISO 9001, ISO 27001, ISO 12207, and ISO 29119. The processes and products of ASSETRUST Software will be verified and validated according to quality standards and to comply with the Quality Control Approach and Quality Assurance sections of the Quality Management Plan. </w:t>
      </w:r>
    </w:p>
    <w:p w14:paraId="0DD23A27" w14:textId="77777777" w:rsidR="00F94867" w:rsidRPr="00F94867" w:rsidRDefault="00F94867" w:rsidP="00F94867">
      <w:r w:rsidRPr="00F94867">
        <w:t xml:space="preserve">The Quality Control section records that all team members must be given CHCK-001 Quality Control Checklist to which will provide the requirements for all processes, products, and deliverables for ASSETRUST Software. </w:t>
      </w:r>
      <w:r w:rsidRPr="00F94867">
        <w:lastRenderedPageBreak/>
        <w:t xml:space="preserve">The Quality Control Checklist will also provide the outline to ensure conformance with ISO 9001, ISO 27001, ISO 12207, and ISO 29119. </w:t>
      </w:r>
    </w:p>
    <w:p w14:paraId="550DADFA" w14:textId="77777777" w:rsidR="00F94867" w:rsidRPr="00F94867" w:rsidRDefault="00F94867" w:rsidP="00F94867">
      <w:r w:rsidRPr="00F94867">
        <w:t xml:space="preserve">Non-conformance with the quality standards will be identified by the processes in the Quality Audit section of the Quality Management Plan. Corrective Action and Prevention Reports will be generated by an internal auditor and the findings will be reported during the quarterly management review meetings to the Project Manager and Quality Assurance Lead. The Project Manager and Quality Assurance Lead are responsible for overseeing and communicating with team members to close the CAPA reports in the given time frame. </w:t>
      </w:r>
    </w:p>
    <w:p w14:paraId="69F95096" w14:textId="0D808E7D" w:rsidR="00F94867" w:rsidRPr="00742123" w:rsidRDefault="00F94867" w:rsidP="00742123">
      <w:pPr>
        <w:pStyle w:val="Heading2"/>
        <w:rPr>
          <w:b/>
          <w:bCs/>
          <w:color w:val="auto"/>
        </w:rPr>
      </w:pPr>
      <w:bookmarkStart w:id="36" w:name="_Toc99831258"/>
      <w:bookmarkStart w:id="37" w:name="_Toc101648298"/>
      <w:r w:rsidRPr="00742123">
        <w:rPr>
          <w:b/>
          <w:bCs/>
          <w:color w:val="auto"/>
        </w:rPr>
        <w:t>Quality Control Approach</w:t>
      </w:r>
      <w:bookmarkEnd w:id="36"/>
      <w:bookmarkEnd w:id="37"/>
      <w:r w:rsidRPr="00742123">
        <w:rPr>
          <w:b/>
          <w:bCs/>
          <w:color w:val="auto"/>
        </w:rPr>
        <w:t xml:space="preserve"> </w:t>
      </w:r>
    </w:p>
    <w:p w14:paraId="1C958407" w14:textId="2EBBF680" w:rsidR="00F94867" w:rsidRPr="00F94867" w:rsidRDefault="728170A4" w:rsidP="00F94867">
      <w:r>
        <w:t>ASSETRUST</w:t>
      </w:r>
      <w:r w:rsidR="3C08DF97">
        <w:t xml:space="preserve">, LLC. is committed to providing quality control of all ASSETRUST software deliverables by verifying that metrics are within the acceptable level as stated in the quality objectives. In addition, quality control will also be maintained by quarterly quality audits by the internal auditor which will generate CAPAs and turn their audit findings to the Project Manager and Quality Assurance Lead. The team will be given CHCK-001 Quality Control Checklist to provide the guidelines that all processes, products and deliverables must meet according to quality standards. The tools and techniques that </w:t>
      </w:r>
      <w:r>
        <w:t>ASSETRUST</w:t>
      </w:r>
      <w:r w:rsidR="3C08DF97">
        <w:t>, LLC. will utilize to the control the quality of ASSETRUST Software is:</w:t>
      </w:r>
    </w:p>
    <w:p w14:paraId="2EF6CBD9" w14:textId="65E00E85" w:rsidR="00F94867" w:rsidRPr="00F94867" w:rsidRDefault="00F94867" w:rsidP="00F94867">
      <w:pPr>
        <w:numPr>
          <w:ilvl w:val="0"/>
          <w:numId w:val="8"/>
        </w:numPr>
        <w:contextualSpacing/>
      </w:pPr>
      <w:r w:rsidRPr="00F94867">
        <w:t xml:space="preserve">Cause and Effect Diagrams to </w:t>
      </w:r>
      <w:r>
        <w:t>identify</w:t>
      </w:r>
      <w:r w:rsidRPr="00F94867">
        <w:t xml:space="preserve"> the root cause issues and resolve the root problem. </w:t>
      </w:r>
    </w:p>
    <w:p w14:paraId="4CF70C5D" w14:textId="49374EBE" w:rsidR="00F94867" w:rsidRPr="00F94867" w:rsidRDefault="3C08DF97" w:rsidP="00F94867">
      <w:pPr>
        <w:numPr>
          <w:ilvl w:val="0"/>
          <w:numId w:val="8"/>
        </w:numPr>
        <w:contextualSpacing/>
      </w:pPr>
      <w:r>
        <w:t>Histograms detect the frequency of density defect occurrences and ensure that the total acceptable level of defects is equal to or less than one defect per thousand lines of code.</w:t>
      </w:r>
    </w:p>
    <w:p w14:paraId="3CA21F08" w14:textId="424CD5B8" w:rsidR="00F94867" w:rsidRPr="00F94867" w:rsidRDefault="3C08DF97" w:rsidP="00F94867">
      <w:pPr>
        <w:numPr>
          <w:ilvl w:val="0"/>
          <w:numId w:val="8"/>
        </w:numPr>
        <w:contextualSpacing/>
      </w:pPr>
      <w:r>
        <w:t>Pareto Charts show the largest number of customer complaints which can be prioritized to maximize customer satisfaction, create promoters, and brand ambassadors.</w:t>
      </w:r>
    </w:p>
    <w:p w14:paraId="328D482E" w14:textId="77777777" w:rsidR="00F94867" w:rsidRPr="00F94867" w:rsidRDefault="00F94867" w:rsidP="00F94867"/>
    <w:tbl>
      <w:tblPr>
        <w:tblStyle w:val="TableGrid1"/>
        <w:tblW w:w="0" w:type="auto"/>
        <w:tblLook w:val="04A0" w:firstRow="1" w:lastRow="0" w:firstColumn="1" w:lastColumn="0" w:noHBand="0" w:noVBand="1"/>
      </w:tblPr>
      <w:tblGrid>
        <w:gridCol w:w="2155"/>
        <w:gridCol w:w="3117"/>
        <w:gridCol w:w="3993"/>
      </w:tblGrid>
      <w:tr w:rsidR="00F94867" w:rsidRPr="00F94867" w14:paraId="62B34A5C" w14:textId="77777777" w:rsidTr="00B82B6C">
        <w:tc>
          <w:tcPr>
            <w:tcW w:w="2155" w:type="dxa"/>
          </w:tcPr>
          <w:p w14:paraId="7116D11E" w14:textId="77777777" w:rsidR="00F94867" w:rsidRPr="00F94867" w:rsidRDefault="00F94867" w:rsidP="00F94867">
            <w:pPr>
              <w:jc w:val="center"/>
            </w:pPr>
            <w:r w:rsidRPr="00F94867">
              <w:t>Metric</w:t>
            </w:r>
          </w:p>
        </w:tc>
        <w:tc>
          <w:tcPr>
            <w:tcW w:w="3117" w:type="dxa"/>
          </w:tcPr>
          <w:p w14:paraId="136165E2" w14:textId="77777777" w:rsidR="00F94867" w:rsidRPr="00F94867" w:rsidRDefault="00F94867" w:rsidP="00F94867">
            <w:pPr>
              <w:jc w:val="center"/>
            </w:pPr>
            <w:r w:rsidRPr="00F94867">
              <w:t>Acceptable Level</w:t>
            </w:r>
          </w:p>
        </w:tc>
        <w:tc>
          <w:tcPr>
            <w:tcW w:w="3993" w:type="dxa"/>
          </w:tcPr>
          <w:p w14:paraId="1A8E5DDB" w14:textId="77777777" w:rsidR="00F94867" w:rsidRPr="00F94867" w:rsidRDefault="00F94867" w:rsidP="00F94867">
            <w:pPr>
              <w:jc w:val="center"/>
            </w:pPr>
            <w:r w:rsidRPr="00F94867">
              <w:t>Quality Control Approach</w:t>
            </w:r>
          </w:p>
        </w:tc>
      </w:tr>
      <w:tr w:rsidR="00F94867" w:rsidRPr="00F94867" w14:paraId="31F36A0A" w14:textId="77777777" w:rsidTr="00B82B6C">
        <w:tc>
          <w:tcPr>
            <w:tcW w:w="2155" w:type="dxa"/>
          </w:tcPr>
          <w:p w14:paraId="1338A748" w14:textId="77777777" w:rsidR="00F94867" w:rsidRPr="00F94867" w:rsidRDefault="00F94867" w:rsidP="00F94867">
            <w:r w:rsidRPr="00F94867">
              <w:t>Defect Reports</w:t>
            </w:r>
          </w:p>
        </w:tc>
        <w:tc>
          <w:tcPr>
            <w:tcW w:w="3117" w:type="dxa"/>
          </w:tcPr>
          <w:p w14:paraId="7F76324B" w14:textId="77777777" w:rsidR="00F94867" w:rsidRPr="00F94867" w:rsidRDefault="00F94867" w:rsidP="00F94867">
            <w:r w:rsidRPr="00F94867">
              <w:t>One defect per 1000 lines of code</w:t>
            </w:r>
          </w:p>
        </w:tc>
        <w:tc>
          <w:tcPr>
            <w:tcW w:w="3993" w:type="dxa"/>
          </w:tcPr>
          <w:p w14:paraId="74746FD6" w14:textId="77777777" w:rsidR="00F94867" w:rsidRPr="00F94867" w:rsidRDefault="00F94867" w:rsidP="00F94867">
            <w:r w:rsidRPr="00F94867">
              <w:t xml:space="preserve">Create a histogram for density defect reports to compile information at the end of the quarter. </w:t>
            </w:r>
          </w:p>
        </w:tc>
      </w:tr>
      <w:tr w:rsidR="00F94867" w:rsidRPr="00F94867" w14:paraId="62EC9B90" w14:textId="77777777" w:rsidTr="00B82B6C">
        <w:tc>
          <w:tcPr>
            <w:tcW w:w="2155" w:type="dxa"/>
          </w:tcPr>
          <w:p w14:paraId="6237E0DD" w14:textId="77777777" w:rsidR="00F94867" w:rsidRPr="00F94867" w:rsidRDefault="00F94867" w:rsidP="00F94867">
            <w:r w:rsidRPr="00F94867">
              <w:t>Mean time to repair</w:t>
            </w:r>
          </w:p>
        </w:tc>
        <w:tc>
          <w:tcPr>
            <w:tcW w:w="3117" w:type="dxa"/>
          </w:tcPr>
          <w:p w14:paraId="14BA7952" w14:textId="77777777" w:rsidR="00F94867" w:rsidRPr="00F94867" w:rsidRDefault="00F94867" w:rsidP="00F94867">
            <w:r w:rsidRPr="00F94867">
              <w:t xml:space="preserve">The mean time to repair must be under 5 hours. </w:t>
            </w:r>
          </w:p>
        </w:tc>
        <w:tc>
          <w:tcPr>
            <w:tcW w:w="3993" w:type="dxa"/>
          </w:tcPr>
          <w:p w14:paraId="50CCFC01" w14:textId="77777777" w:rsidR="00F94867" w:rsidRPr="00F94867" w:rsidRDefault="00F94867" w:rsidP="00F94867">
            <w:r w:rsidRPr="00F94867">
              <w:t xml:space="preserve">Create an incident escalation ticket to prioritize software repair.  </w:t>
            </w:r>
          </w:p>
        </w:tc>
      </w:tr>
      <w:tr w:rsidR="00F94867" w:rsidRPr="00F94867" w14:paraId="5F2827CB" w14:textId="77777777" w:rsidTr="00B82B6C">
        <w:tc>
          <w:tcPr>
            <w:tcW w:w="2155" w:type="dxa"/>
          </w:tcPr>
          <w:p w14:paraId="2A18BE0D" w14:textId="77777777" w:rsidR="00F94867" w:rsidRPr="00F94867" w:rsidRDefault="00F94867" w:rsidP="00F94867">
            <w:r w:rsidRPr="00F94867">
              <w:t>Net Promotor Scores</w:t>
            </w:r>
          </w:p>
        </w:tc>
        <w:tc>
          <w:tcPr>
            <w:tcW w:w="3117" w:type="dxa"/>
          </w:tcPr>
          <w:p w14:paraId="123FD14B" w14:textId="4A346577" w:rsidR="00F94867" w:rsidRPr="00F94867" w:rsidRDefault="00F94867" w:rsidP="00F94867">
            <w:r w:rsidRPr="00F94867">
              <w:t xml:space="preserve">The Net Promotor Score should be maintained at over 50 to ensure there are more customers that are </w:t>
            </w:r>
            <w:r w:rsidR="2E2FEC4B">
              <w:t>promoters</w:t>
            </w:r>
            <w:r w:rsidRPr="00F94867">
              <w:t xml:space="preserve">. </w:t>
            </w:r>
          </w:p>
        </w:tc>
        <w:tc>
          <w:tcPr>
            <w:tcW w:w="3993" w:type="dxa"/>
          </w:tcPr>
          <w:p w14:paraId="354CD22F" w14:textId="77777777" w:rsidR="00F94867" w:rsidRPr="00F94867" w:rsidRDefault="00F94867" w:rsidP="00F94867">
            <w:r w:rsidRPr="00F94867">
              <w:t xml:space="preserve">Reach out to all unsatisfied customers and create a pareto chart to identify problem areas to prioritize and improve quality.  </w:t>
            </w:r>
          </w:p>
        </w:tc>
      </w:tr>
      <w:tr w:rsidR="00F94867" w:rsidRPr="00F94867" w14:paraId="4792D5AF" w14:textId="77777777" w:rsidTr="00B82B6C">
        <w:tc>
          <w:tcPr>
            <w:tcW w:w="2155" w:type="dxa"/>
          </w:tcPr>
          <w:p w14:paraId="228B84F8" w14:textId="77777777" w:rsidR="00F94867" w:rsidRPr="00F94867" w:rsidRDefault="00F94867" w:rsidP="00F94867">
            <w:pPr>
              <w:jc w:val="center"/>
            </w:pPr>
            <w:r w:rsidRPr="00F94867">
              <w:t>Load Testing</w:t>
            </w:r>
          </w:p>
        </w:tc>
        <w:tc>
          <w:tcPr>
            <w:tcW w:w="3117" w:type="dxa"/>
          </w:tcPr>
          <w:p w14:paraId="5D78D8FC" w14:textId="77777777" w:rsidR="00F94867" w:rsidRPr="00F94867" w:rsidRDefault="00F94867" w:rsidP="00F94867">
            <w:r w:rsidRPr="00F94867">
              <w:t xml:space="preserve">If 2,500 users are logged into the software application, then pages should load within 3-6 seconds. </w:t>
            </w:r>
          </w:p>
        </w:tc>
        <w:tc>
          <w:tcPr>
            <w:tcW w:w="3993" w:type="dxa"/>
          </w:tcPr>
          <w:p w14:paraId="002932E9" w14:textId="77777777" w:rsidR="00F94867" w:rsidRPr="00F94867" w:rsidRDefault="00F94867" w:rsidP="00F94867">
            <w:r w:rsidRPr="00F94867">
              <w:t xml:space="preserve">Create incident tickets whenever either real-time or test loads exceed 3-6 seconds. </w:t>
            </w:r>
          </w:p>
        </w:tc>
      </w:tr>
      <w:tr w:rsidR="00F94867" w:rsidRPr="00F94867" w14:paraId="7D95D9CC" w14:textId="77777777" w:rsidTr="00B82B6C">
        <w:tc>
          <w:tcPr>
            <w:tcW w:w="2155" w:type="dxa"/>
          </w:tcPr>
          <w:p w14:paraId="671C6786" w14:textId="77777777" w:rsidR="00F94867" w:rsidRPr="00F94867" w:rsidRDefault="00F94867" w:rsidP="00F94867">
            <w:pPr>
              <w:jc w:val="center"/>
            </w:pPr>
            <w:r w:rsidRPr="00F94867">
              <w:t>Mean Time to Patch</w:t>
            </w:r>
          </w:p>
        </w:tc>
        <w:tc>
          <w:tcPr>
            <w:tcW w:w="3117" w:type="dxa"/>
          </w:tcPr>
          <w:p w14:paraId="47BC7CCF" w14:textId="77777777" w:rsidR="00F94867" w:rsidRPr="00F94867" w:rsidRDefault="00F94867" w:rsidP="00F94867">
            <w:r w:rsidRPr="00F94867">
              <w:t xml:space="preserve">Software vulnerabilities patches should be pushed out within 90 days.  </w:t>
            </w:r>
          </w:p>
        </w:tc>
        <w:tc>
          <w:tcPr>
            <w:tcW w:w="3993" w:type="dxa"/>
          </w:tcPr>
          <w:p w14:paraId="250CF814" w14:textId="5005E6B0" w:rsidR="00F94867" w:rsidRPr="00F94867" w:rsidRDefault="00F94867" w:rsidP="00F94867">
            <w:r w:rsidRPr="00F94867">
              <w:t xml:space="preserve">When vulnerability patches are not patched, identify the severity of the vulnerability, and reprioritize all unpatched high severity vulnerabilities. </w:t>
            </w:r>
          </w:p>
        </w:tc>
      </w:tr>
    </w:tbl>
    <w:p w14:paraId="78D172B3" w14:textId="77777777" w:rsidR="00F94867" w:rsidRPr="00F94867" w:rsidRDefault="00F94867" w:rsidP="00F94867"/>
    <w:p w14:paraId="7AC0C026" w14:textId="1778B9E7" w:rsidR="00F33450" w:rsidRPr="00F94867" w:rsidRDefault="00F94867" w:rsidP="00742123">
      <w:pPr>
        <w:pStyle w:val="Heading2"/>
        <w:rPr>
          <w:b/>
          <w:bCs/>
          <w:color w:val="auto"/>
        </w:rPr>
      </w:pPr>
      <w:bookmarkStart w:id="38" w:name="_Toc99831259"/>
      <w:bookmarkStart w:id="39" w:name="_Toc101648299"/>
      <w:r w:rsidRPr="00F33450">
        <w:rPr>
          <w:b/>
          <w:bCs/>
          <w:color w:val="auto"/>
        </w:rPr>
        <w:lastRenderedPageBreak/>
        <w:t>Quality Assurance</w:t>
      </w:r>
      <w:bookmarkEnd w:id="38"/>
      <w:bookmarkEnd w:id="39"/>
    </w:p>
    <w:p w14:paraId="1583A8BF" w14:textId="6531A252" w:rsidR="00F94867" w:rsidRPr="00F94867" w:rsidRDefault="00F94867" w:rsidP="00F94867">
      <w:r w:rsidRPr="00F94867">
        <w:t xml:space="preserve">Quality Assurance will follow the company-wide PLAN-007 Quality Assurance Plan which identifies the controls set forth by </w:t>
      </w:r>
      <w:r w:rsidR="2E2FEC4B">
        <w:t>ASSETRUST</w:t>
      </w:r>
      <w:r w:rsidRPr="00F94867">
        <w:t xml:space="preserve">, LLC. to ensure products and services conform to the quality requirements set forth by the quality standards and the software quality objectives. </w:t>
      </w:r>
    </w:p>
    <w:p w14:paraId="76ED7130" w14:textId="77777777" w:rsidR="00F94867" w:rsidRPr="00F94867" w:rsidRDefault="00F94867" w:rsidP="00F94867">
      <w:r w:rsidRPr="00F94867">
        <w:t>All ASSETRUST Stakeholders will be involved in identifying, assessing, responding, monitoring, and controlling project quality. Quality is a continuously improving process as such, the development team will ask the Project Manager for feedback during the development process and the project manager shall collaborate with the development team and quality engineers to test the product backlog items. The Quality Assurance Lead, Project Manager and Solutions Lead will be mandatory participants of spring planning meetings to ensure that all tasks are testable, identify gaps and that all tasks in the sprint scope are achievable.  The Project Manger shall also take into the account the input of the development team based on facts and opinions before deciding when ASSETRUST will go-live.</w:t>
      </w:r>
    </w:p>
    <w:p w14:paraId="6C2050CF" w14:textId="7E2E0C63" w:rsidR="00F94867" w:rsidRPr="00F94867" w:rsidRDefault="00F94867" w:rsidP="00F33450">
      <w:pPr>
        <w:pStyle w:val="Heading2"/>
        <w:rPr>
          <w:b/>
          <w:bCs/>
          <w:color w:val="auto"/>
        </w:rPr>
      </w:pPr>
      <w:bookmarkStart w:id="40" w:name="_Toc99831260"/>
      <w:bookmarkStart w:id="41" w:name="_Toc101648300"/>
      <w:r w:rsidRPr="00F33450">
        <w:rPr>
          <w:b/>
          <w:bCs/>
          <w:color w:val="auto"/>
        </w:rPr>
        <w:t>Quality Audits</w:t>
      </w:r>
      <w:bookmarkEnd w:id="40"/>
      <w:bookmarkEnd w:id="41"/>
    </w:p>
    <w:p w14:paraId="2EC90658" w14:textId="10C7088E" w:rsidR="00F94867" w:rsidRPr="00F94867" w:rsidRDefault="2E2FEC4B" w:rsidP="00F33450">
      <w:r>
        <w:t>ASSETRUST</w:t>
      </w:r>
      <w:r w:rsidR="00F94867" w:rsidRPr="00F94867">
        <w:t>, LLC. maintains rigid measures to adhere to software compliance and will conduct annual company audits and quarterly audits for the ASSETRUST Software. The annual audit shall be conducted by an internal auditor which has completed the Lead Auditor training courses for the listed as listed in PROC-004 Internal Auditing. The company shall also undergo an annual third-party audit to ensure that the company is meeting the standard and legal criteria to maintain its business certifications.</w:t>
      </w:r>
    </w:p>
    <w:p w14:paraId="71051C3B" w14:textId="727BF3E0" w:rsidR="00F94867" w:rsidRPr="00F94867" w:rsidRDefault="00F94867" w:rsidP="00F94867">
      <w:r w:rsidRPr="00F94867">
        <w:t xml:space="preserve">The ASSETRUST Software shall be periodically audited by the IT Staff to ensure that the software is properly functioning, receives regular maintenance and shall communicate with clients to maintain proper software management. </w:t>
      </w:r>
      <w:r w:rsidR="2E2FEC4B">
        <w:t>ASSETRUST</w:t>
      </w:r>
      <w:r w:rsidRPr="00F94867">
        <w:t xml:space="preserve"> is the flagship software for the company and shall also undergo quarterly internal audits by the internal auditors in conjunction with the IT Team. The quarterly audits shall also include licensing audits to observe that clients are purchasing the product in accordance with the license agreement. </w:t>
      </w:r>
    </w:p>
    <w:p w14:paraId="6C190176" w14:textId="77777777" w:rsidR="00F94867" w:rsidRPr="00F94867" w:rsidRDefault="00F94867" w:rsidP="00F94867">
      <w:r w:rsidRPr="00F94867">
        <w:t xml:space="preserve">Audit findings must be relevant to the software and to FORM-001 Software Audits, if there are issues within the findings there will be a corrective or preventive action report according to PROC-010 CAPA Reporting Procedure. The software audit findings and results will be reviewed at the end of each quarter during the quarterly management review meetings. </w:t>
      </w:r>
    </w:p>
    <w:p w14:paraId="2799109E" w14:textId="6F0B8270" w:rsidR="00794386" w:rsidRDefault="00F94867" w:rsidP="00F33450">
      <w:pPr>
        <w:pStyle w:val="Heading1"/>
        <w:jc w:val="left"/>
        <w:rPr>
          <w:sz w:val="32"/>
          <w:szCs w:val="28"/>
        </w:rPr>
      </w:pPr>
      <w:bookmarkStart w:id="42" w:name="_Toc101648301"/>
      <w:r w:rsidRPr="00F33450">
        <w:rPr>
          <w:sz w:val="32"/>
          <w:szCs w:val="28"/>
        </w:rPr>
        <w:t>Risk Management Plan</w:t>
      </w:r>
      <w:bookmarkEnd w:id="42"/>
    </w:p>
    <w:p w14:paraId="2797FF98" w14:textId="77777777" w:rsidR="00742123" w:rsidRPr="00742123" w:rsidRDefault="00742123" w:rsidP="00742123"/>
    <w:p w14:paraId="3D705D9C" w14:textId="06DEADD1" w:rsidR="00F94867" w:rsidRPr="00F94867" w:rsidRDefault="00F94867" w:rsidP="00F33450">
      <w:pPr>
        <w:spacing w:line="240" w:lineRule="auto"/>
        <w:ind w:firstLine="720"/>
        <w:rPr>
          <w:rFonts w:eastAsia="Times New Roman" w:cstheme="minorHAnsi"/>
        </w:rPr>
      </w:pPr>
      <w:r w:rsidRPr="00F94867">
        <w:rPr>
          <w:rFonts w:eastAsia="Times New Roman" w:cstheme="minorHAnsi"/>
        </w:rPr>
        <w:t>Planning for risks related to the project, as well as how to approach and address them alongside their consequences is an important part of proper project management. A</w:t>
      </w:r>
      <w:r w:rsidRPr="00F33450">
        <w:rPr>
          <w:rFonts w:eastAsia="Times New Roman" w:cstheme="minorHAnsi"/>
        </w:rPr>
        <w:t>SSETRUST</w:t>
      </w:r>
      <w:r w:rsidRPr="00F94867">
        <w:rPr>
          <w:rFonts w:eastAsia="Times New Roman" w:cstheme="minorHAnsi"/>
        </w:rPr>
        <w:t>’s Risk Management Plan serves as the documentation of activities related to risk, addressing important topics such as the methodology behind how risk management will be performed, roles and responsibilities as they relate to risk, the preparation of budget and schedule estimates for risk-related activities, the risk categories under consideration, the assessment of risk probabilities and impacts, and lastly the creation of any risk-related documentation. The risk management plan is an ever-evolving document that will undergo revisions and modifications as the environment surrounding the project and technology changes. As new threats and vulnerabilities lead to new risks being discovered, the risk register included with the documentation will be updated alongside the plan.</w:t>
      </w:r>
    </w:p>
    <w:p w14:paraId="1AC40769" w14:textId="77777777" w:rsidR="00F94867" w:rsidRPr="00F33450" w:rsidRDefault="00F94867" w:rsidP="00F33450">
      <w:pPr>
        <w:pStyle w:val="Heading2"/>
        <w:rPr>
          <w:rFonts w:eastAsia="Times New Roman"/>
          <w:b/>
          <w:bCs/>
          <w:color w:val="auto"/>
        </w:rPr>
      </w:pPr>
      <w:bookmarkStart w:id="43" w:name="_Toc101045852"/>
      <w:bookmarkStart w:id="44" w:name="_Toc101648302"/>
      <w:r w:rsidRPr="00F33450">
        <w:rPr>
          <w:rFonts w:eastAsia="Times New Roman"/>
          <w:b/>
          <w:bCs/>
          <w:color w:val="auto"/>
        </w:rPr>
        <w:lastRenderedPageBreak/>
        <w:t>Methodology</w:t>
      </w:r>
      <w:bookmarkEnd w:id="43"/>
      <w:bookmarkEnd w:id="44"/>
      <w:r w:rsidRPr="00F33450">
        <w:rPr>
          <w:rFonts w:eastAsia="Times New Roman"/>
          <w:b/>
          <w:bCs/>
          <w:color w:val="auto"/>
        </w:rPr>
        <w:t xml:space="preserve"> </w:t>
      </w:r>
    </w:p>
    <w:p w14:paraId="6D5D0389" w14:textId="77777777" w:rsidR="00F94867" w:rsidRPr="00F94867" w:rsidRDefault="00F94867" w:rsidP="00F33450">
      <w:pPr>
        <w:spacing w:line="240" w:lineRule="auto"/>
        <w:rPr>
          <w:rFonts w:eastAsia="Times New Roman" w:cstheme="minorHAnsi"/>
        </w:rPr>
      </w:pPr>
      <w:r w:rsidRPr="00F94867">
        <w:rPr>
          <w:rFonts w:eastAsia="Times New Roman" w:cstheme="minorHAnsi"/>
        </w:rPr>
        <w:t>Risk Management will be performed on this project using the various plans set in place. While the project has its own plans, it is important to remember that the organization also has risk management policies in place at the corporate level. These higher-level risk management policies will be referenced to ensure that the project’s risk management strategy aligns with that of the organization. The most important plans regarding the response to risk related incidents are the contingency plans and the fallback plans. The contingency plans outline what actions to take in the event of a risk related incident. Preparation allows for an effective and swift response to incidents that may have potentially been harmful otherwise. The fallback plans are backup plans to the contingency plans, further building on the foundation of preparation. Tools such as the Risk Register and Top Ten Table will be used to keep track of the risks facing the project, and their severity. Utilizing a quantitative analysis, risks will be ranked within these tools based on impact and probability. Having this ranking system in place allows for effective risk mitigation strategies. On top of utilizing the plans and tools, the team will regularly participate in risk management activities to help identify risk. These activities include brainstorming sessions and interviews with both internal and external consultants.</w:t>
      </w:r>
    </w:p>
    <w:p w14:paraId="245D880C" w14:textId="77777777" w:rsidR="00F94867" w:rsidRPr="00F33450" w:rsidRDefault="00F94867" w:rsidP="00F33450">
      <w:pPr>
        <w:pStyle w:val="Heading2"/>
        <w:rPr>
          <w:rFonts w:eastAsia="Times New Roman"/>
          <w:b/>
          <w:bCs/>
          <w:color w:val="auto"/>
        </w:rPr>
      </w:pPr>
      <w:bookmarkStart w:id="45" w:name="_Toc101045853"/>
      <w:bookmarkStart w:id="46" w:name="_Toc101648303"/>
      <w:r w:rsidRPr="00F33450">
        <w:rPr>
          <w:rFonts w:eastAsia="Times New Roman"/>
          <w:b/>
          <w:bCs/>
          <w:color w:val="auto"/>
        </w:rPr>
        <w:t>Roles and Responsibilities</w:t>
      </w:r>
      <w:bookmarkEnd w:id="45"/>
      <w:bookmarkEnd w:id="46"/>
      <w:r w:rsidRPr="00F33450">
        <w:rPr>
          <w:rFonts w:eastAsia="Times New Roman"/>
          <w:b/>
          <w:bCs/>
          <w:color w:val="auto"/>
        </w:rPr>
        <w:t xml:space="preserve"> </w:t>
      </w:r>
    </w:p>
    <w:p w14:paraId="3338EFC7" w14:textId="16026508" w:rsidR="00F94867" w:rsidRPr="00F94867" w:rsidRDefault="00F94867" w:rsidP="0ECB00A5">
      <w:pPr>
        <w:spacing w:line="240" w:lineRule="auto"/>
        <w:ind w:firstLine="720"/>
        <w:rPr>
          <w:rFonts w:eastAsia="Times New Roman"/>
        </w:rPr>
      </w:pPr>
      <w:r w:rsidRPr="0ECB00A5">
        <w:rPr>
          <w:rFonts w:eastAsia="Times New Roman"/>
        </w:rPr>
        <w:t xml:space="preserve">Several roles and responsibilities must be assigned and specified to provide accountability. To begin with, there are responsibilities that should only be assigned to those with the authority to uphold them. When assigning the responsibility of ensuring the overall success of the Risk Management Plan, the Project Manager is the most appropriate role with the authority to complete the primary tasks necessary to accomplish this goal. These tasks include keeping track and managing all project issues related to risk management activities, ensuring all available information is accessible to the team, communicating issues and problems as they arise, and managing other to ensure they are fulfilling their responsibilities. Some of the individual responsibilities that can be given to the project team collectivity consist of activities such as identifying and assessing risks, identifying risk mitigation steps and reporting. Team members assigned to assessing risks must identify the probability and impact of each risk </w:t>
      </w:r>
      <w:proofErr w:type="gramStart"/>
      <w:r w:rsidRPr="0ECB00A5">
        <w:rPr>
          <w:rFonts w:eastAsia="Times New Roman"/>
        </w:rPr>
        <w:t>through the use of</w:t>
      </w:r>
      <w:proofErr w:type="gramEnd"/>
      <w:r w:rsidRPr="0ECB00A5">
        <w:rPr>
          <w:rFonts w:eastAsia="Times New Roman"/>
        </w:rPr>
        <w:t xml:space="preserve"> tools such as a threat matrix. Those assigned to identifying risk mitigation steps must describe steps that must be taken to reduce weaknesses as well as the overall impact of the risk. Last, the responsibility of reporting is comprised of sharing documentation with the manager who would then compile and create reports.</w:t>
      </w:r>
    </w:p>
    <w:p w14:paraId="32A10F1C" w14:textId="67CD7664" w:rsidR="00F94867" w:rsidRPr="00F33450" w:rsidRDefault="00F94867" w:rsidP="00F33450">
      <w:pPr>
        <w:pStyle w:val="Heading2"/>
        <w:rPr>
          <w:rFonts w:eastAsia="Times New Roman"/>
          <w:b/>
          <w:bCs/>
          <w:color w:val="auto"/>
        </w:rPr>
      </w:pPr>
      <w:bookmarkStart w:id="47" w:name="_Toc101045854"/>
      <w:bookmarkStart w:id="48" w:name="_Hlk68548825"/>
      <w:bookmarkStart w:id="49" w:name="_Toc101648304"/>
      <w:r w:rsidRPr="00F33450">
        <w:rPr>
          <w:rFonts w:eastAsia="Times New Roman"/>
          <w:b/>
          <w:bCs/>
          <w:color w:val="auto"/>
        </w:rPr>
        <w:t>Budget and Schedule</w:t>
      </w:r>
      <w:bookmarkEnd w:id="47"/>
      <w:bookmarkEnd w:id="49"/>
      <w:r w:rsidRPr="00F33450">
        <w:rPr>
          <w:rFonts w:eastAsia="Times New Roman"/>
          <w:b/>
          <w:bCs/>
          <w:color w:val="auto"/>
        </w:rPr>
        <w:t xml:space="preserve"> </w:t>
      </w:r>
    </w:p>
    <w:p w14:paraId="607D6A4E" w14:textId="4B2E1235" w:rsidR="00F94867" w:rsidRPr="00F94867" w:rsidRDefault="00F94867" w:rsidP="671D0300">
      <w:pPr>
        <w:spacing w:line="240" w:lineRule="auto"/>
        <w:rPr>
          <w:rFonts w:eastAsia="Times New Roman"/>
        </w:rPr>
      </w:pPr>
      <w:r w:rsidRPr="671D0300">
        <w:rPr>
          <w:rFonts w:eastAsia="Times New Roman"/>
        </w:rPr>
        <w:t>When assembling the budget for ASSETRUST’s software project, the project team identified critical sections which include labor costs, software costs including the licensing and development of the software, testing and marketing costs, reserves, and lastly annual maintenance and disaster recovery. The estimated costs for labor are $70,000, of which $30,000 is allocated to the project manager and $40,000 to the project team. A potential risk regarding labor costs could be team members working overtime because of the need to meet project deadlines. ASSETRUST would have to increase the budget to accommodate. The estimated costs for software licensing and development are $7,000. Software licensing will cost $6,000 and $2000 for the development. The testing costs are $3,500 while the marketing costs are $7,500, bringing the total to $11,000 for the wrap-up section. Additionally, the estimated costs for reserves are $15,000, of which $5,000 is separate for the management reserves and $10,000 for overall reserves. This amount will cover the risk of incidents occurring during the development phase. Lastly, the estimated costs for project maintenance, future upgrades, and disaster recovery will be $12,750. All these critical sections in the ASSETRUST budget carry the potential risk of going over the allocated amount for spending and resources for the project.</w:t>
      </w:r>
    </w:p>
    <w:p w14:paraId="46642846" w14:textId="77777777" w:rsidR="00F94867" w:rsidRPr="00F94867" w:rsidRDefault="00F94867" w:rsidP="00F33450">
      <w:pPr>
        <w:spacing w:line="240" w:lineRule="auto"/>
        <w:ind w:firstLine="720"/>
        <w:rPr>
          <w:rFonts w:eastAsia="Times New Roman" w:cstheme="minorHAnsi"/>
        </w:rPr>
      </w:pPr>
      <w:r w:rsidRPr="00F94867">
        <w:rPr>
          <w:rFonts w:eastAsia="Times New Roman" w:cstheme="minorHAnsi"/>
        </w:rPr>
        <w:t xml:space="preserve">In addition to estimating the costs of the project, ASSETRUST has identified an estimated schedule for performing the critical tasks ranging from developing the actual software plan to the launch of the ASSETRUST product. Using a PERT chart, a chart to organize and schedule tasks and objectives for the project team to </w:t>
      </w:r>
      <w:r w:rsidRPr="00F94867">
        <w:rPr>
          <w:rFonts w:eastAsia="Times New Roman" w:cstheme="minorHAnsi"/>
        </w:rPr>
        <w:lastRenderedPageBreak/>
        <w:t xml:space="preserve">complete, the duration of the software project is 267 days (about 9 months). Developing the ASSETRUST software plan will take 20 days (about 3 weeks) to complete and 117 days (about 4 months) for software developers to create code for the product. There is a risk that the program developers may finish creating the code late due to employees calling off work, which would delay the code creation task to 137 days (about 4 and a half months). This risk generates another risk for the release of the Alpha version being 176 days (about 6 months) later and further the testing of the Alpha version to 199 days (about 6 and a half months). Lastly, the delayed release of the beta version will be 243 days (about 8 months), in which the beta version will proceed to the quality assurance test. A risk in this task could be the software not being compliant with the quality requirements as specified by the Quality Assurance lead. All the delays in tasks and the alteration of the quality of the product will lead to missing the deadline to launch the ASSETRUST software, which can hinder relationships with customers, partners, and stakeholders. </w:t>
      </w:r>
    </w:p>
    <w:p w14:paraId="0B69DB87" w14:textId="77777777" w:rsidR="00F94867" w:rsidRPr="00F33450" w:rsidRDefault="00F94867" w:rsidP="00F33450">
      <w:pPr>
        <w:pStyle w:val="Heading2"/>
        <w:rPr>
          <w:rFonts w:eastAsia="Times New Roman"/>
          <w:b/>
          <w:bCs/>
          <w:color w:val="auto"/>
        </w:rPr>
      </w:pPr>
      <w:bookmarkStart w:id="50" w:name="_Toc101045855"/>
      <w:bookmarkStart w:id="51" w:name="_Toc101648305"/>
      <w:bookmarkEnd w:id="48"/>
      <w:r w:rsidRPr="00F33450">
        <w:rPr>
          <w:rFonts w:eastAsia="Times New Roman"/>
          <w:b/>
          <w:bCs/>
          <w:color w:val="auto"/>
        </w:rPr>
        <w:t>Risk Categories</w:t>
      </w:r>
      <w:bookmarkEnd w:id="50"/>
      <w:bookmarkEnd w:id="51"/>
      <w:r w:rsidRPr="00F33450">
        <w:rPr>
          <w:rFonts w:eastAsia="Times New Roman"/>
          <w:b/>
          <w:bCs/>
          <w:color w:val="auto"/>
        </w:rPr>
        <w:t xml:space="preserve"> </w:t>
      </w:r>
    </w:p>
    <w:p w14:paraId="77177234" w14:textId="673C8CE0" w:rsidR="00F94867" w:rsidRPr="00F94867" w:rsidRDefault="3C08DF97" w:rsidP="5FAD4637">
      <w:pPr>
        <w:spacing w:line="240" w:lineRule="auto"/>
        <w:rPr>
          <w:rFonts w:eastAsia="Times New Roman"/>
        </w:rPr>
      </w:pPr>
      <w:r w:rsidRPr="1B4E26E8">
        <w:rPr>
          <w:rFonts w:eastAsia="Times New Roman"/>
        </w:rPr>
        <w:t>When defining the broad risk categories, there will be potential risk in all these categories for ASSETRUST. There is a market risk associated with the new software, as it will provide a new service. There is a risk that inexperienced users do not adopt the software as envisioned, or that a competitor comes out with a more viable solution. There is less of a financial risk, as the organization is capable of funding the project, and estimates show a viable ROI. If the project fails entirely, it will be very costly, but it will not put the company out of business. The technology risk associated with ASSETRUST is there, but through proper planning it has been determined that the project is technically feasible based on the assembled team. The technology used to implement ASSETRUST is not bleeding edge, it is more about the final functions of the software rather than the actual technology used to implement these functions. Because of this, the technology risk associated with the project is low. People risk within the company is also relatively low, as the team assembled to handle the project is fully qualified to complete the project successfully. There is a project champion and senior management has bought into the project in terms of support. The final risk category to be concerned with is the structure and process risks associated with implementing ASSETRUST. The use of the product could potentially change the day-to-day operations for certain employees significantly,</w:t>
      </w:r>
      <w:r w:rsidRPr="1B4E26E8">
        <w:rPr>
          <w:rFonts w:ascii="Times New Roman" w:eastAsia="Times New Roman" w:hAnsi="Times New Roman" w:cs="Times New Roman"/>
        </w:rPr>
        <w:t xml:space="preserve"> </w:t>
      </w:r>
      <w:r w:rsidRPr="1B4E26E8">
        <w:rPr>
          <w:rFonts w:eastAsia="Times New Roman"/>
        </w:rPr>
        <w:t xml:space="preserve">meaning that training must be comprehensive. This also means that daily users of ASSETRUST must be satisfied with the result. </w:t>
      </w:r>
    </w:p>
    <w:p w14:paraId="59851C84" w14:textId="77777777" w:rsidR="00F94867" w:rsidRPr="00F94867" w:rsidRDefault="00F94867" w:rsidP="00F33450">
      <w:pPr>
        <w:spacing w:line="240" w:lineRule="auto"/>
        <w:ind w:firstLine="720"/>
        <w:rPr>
          <w:rFonts w:eastAsia="Times New Roman" w:cstheme="minorHAnsi"/>
        </w:rPr>
      </w:pPr>
      <w:r w:rsidRPr="00F94867">
        <w:rPr>
          <w:rFonts w:eastAsia="Times New Roman" w:cstheme="minorHAnsi"/>
        </w:rPr>
        <w:t>After analyzing the various risks associated with the creation of ASSETRUST, a basic risk breakdown structure has been created to highlight the main risk areas for the project.</w:t>
      </w:r>
    </w:p>
    <w:p w14:paraId="62A3D5E2" w14:textId="77777777" w:rsidR="00F94867" w:rsidRPr="00F94867" w:rsidRDefault="00F94867" w:rsidP="00F94867">
      <w:pPr>
        <w:spacing w:line="256" w:lineRule="auto"/>
        <w:rPr>
          <w:rFonts w:ascii="Calibri" w:eastAsia="Calibri" w:hAnsi="Calibri" w:cs="Times New Roman"/>
        </w:rPr>
      </w:pPr>
      <w:r w:rsidRPr="00F94867">
        <w:rPr>
          <w:rFonts w:ascii="Calibri" w:eastAsia="Calibri" w:hAnsi="Calibri" w:cs="Times New Roman"/>
          <w:noProof/>
        </w:rPr>
        <w:drawing>
          <wp:inline distT="0" distB="0" distL="0" distR="0" wp14:anchorId="17E8E38F" wp14:editId="5C6EA6F1">
            <wp:extent cx="4572000" cy="2733675"/>
            <wp:effectExtent l="0" t="0" r="0" b="9525"/>
            <wp:docPr id="4" name="Picture 176926280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769262806" descr="Diagram&#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72000" cy="2733675"/>
                    </a:xfrm>
                    <a:prstGeom prst="rect">
                      <a:avLst/>
                    </a:prstGeom>
                    <a:noFill/>
                    <a:ln>
                      <a:noFill/>
                    </a:ln>
                  </pic:spPr>
                </pic:pic>
              </a:graphicData>
            </a:graphic>
          </wp:inline>
        </w:drawing>
      </w:r>
    </w:p>
    <w:p w14:paraId="42512873" w14:textId="77777777" w:rsidR="00F94867" w:rsidRPr="00F33450" w:rsidRDefault="00F94867" w:rsidP="00F33450">
      <w:pPr>
        <w:pStyle w:val="Heading2"/>
        <w:rPr>
          <w:rFonts w:eastAsia="Times New Roman"/>
          <w:b/>
          <w:bCs/>
          <w:color w:val="auto"/>
        </w:rPr>
      </w:pPr>
      <w:bookmarkStart w:id="52" w:name="_Toc101045856"/>
      <w:bookmarkStart w:id="53" w:name="_Toc101648306"/>
      <w:r w:rsidRPr="00F33450">
        <w:rPr>
          <w:rFonts w:eastAsia="Times New Roman"/>
          <w:b/>
          <w:bCs/>
          <w:color w:val="auto"/>
        </w:rPr>
        <w:lastRenderedPageBreak/>
        <w:t>Risk Probability and Impact</w:t>
      </w:r>
      <w:bookmarkEnd w:id="52"/>
      <w:bookmarkEnd w:id="53"/>
      <w:r w:rsidRPr="00F33450">
        <w:rPr>
          <w:rFonts w:eastAsia="Times New Roman"/>
          <w:b/>
          <w:bCs/>
          <w:color w:val="auto"/>
        </w:rPr>
        <w:t xml:space="preserve"> </w:t>
      </w:r>
    </w:p>
    <w:p w14:paraId="3E89AC74" w14:textId="41F926A2" w:rsidR="00F94867" w:rsidRPr="00F94867" w:rsidRDefault="00F94867" w:rsidP="19B224B1">
      <w:pPr>
        <w:spacing w:line="240" w:lineRule="auto"/>
        <w:rPr>
          <w:rFonts w:eastAsia="Times New Roman" w:cstheme="minorHAnsi"/>
        </w:rPr>
      </w:pPr>
      <w:r w:rsidRPr="00F94867">
        <w:rPr>
          <w:rFonts w:eastAsia="Times New Roman" w:cstheme="minorHAnsi"/>
        </w:rPr>
        <w:t>The ASSETRUST Risk Register will be used to outline the probabilities and impacts of the various risks that the project potentially faces. The Risk Register also highlights the potential triggers, root causes, and potential responses for each risk. The risks are given assessments regarding potential and impact, allowing the risks to be ranked based on severity. Based on these rankings, it is clearly defined which risks have the potential to cause the most harm. The probability and impact matrix that visually shows the impact of various risks will be developed directly using the rankings from the Risk Register. All these tools allow for the successful analysis of potential risk, allowing for the creation of an effective risk management plan.</w:t>
      </w:r>
    </w:p>
    <w:p w14:paraId="42A9AE77" w14:textId="77777777" w:rsidR="00F94867" w:rsidRPr="00F33450" w:rsidRDefault="00F94867" w:rsidP="00F33450">
      <w:pPr>
        <w:pStyle w:val="Heading2"/>
        <w:rPr>
          <w:rFonts w:eastAsia="Times New Roman"/>
          <w:b/>
          <w:bCs/>
          <w:color w:val="auto"/>
        </w:rPr>
      </w:pPr>
      <w:bookmarkStart w:id="54" w:name="_Toc101045857"/>
      <w:bookmarkStart w:id="55" w:name="_Toc101648307"/>
      <w:r w:rsidRPr="00F33450">
        <w:rPr>
          <w:rFonts w:eastAsia="Times New Roman"/>
          <w:b/>
          <w:bCs/>
          <w:color w:val="auto"/>
        </w:rPr>
        <w:t>Tracking</w:t>
      </w:r>
      <w:bookmarkEnd w:id="54"/>
      <w:bookmarkEnd w:id="55"/>
      <w:r w:rsidRPr="00F33450">
        <w:rPr>
          <w:rFonts w:eastAsia="Times New Roman"/>
          <w:b/>
          <w:bCs/>
          <w:color w:val="auto"/>
        </w:rPr>
        <w:t xml:space="preserve"> </w:t>
      </w:r>
    </w:p>
    <w:p w14:paraId="0296DA49" w14:textId="3652A079" w:rsidR="00F94867" w:rsidRPr="00F94867" w:rsidRDefault="3C08DF97" w:rsidP="1B4E26E8">
      <w:pPr>
        <w:spacing w:line="240" w:lineRule="auto"/>
        <w:rPr>
          <w:rFonts w:eastAsia="Calibri"/>
          <w:sz w:val="20"/>
          <w:szCs w:val="20"/>
        </w:rPr>
      </w:pPr>
      <w:r w:rsidRPr="1B4E26E8">
        <w:rPr>
          <w:rFonts w:eastAsia="Times New Roman"/>
        </w:rPr>
        <w:t xml:space="preserve">The project will track risk management activities in several diverse ways. It is important that each member of the team is aware of all necessary documentation that must be completed. The Risk Register will be a live document that the team will reference and continue to complete as risks arise. The change request log will be used to keep track of changes to the project and when they occurred. An accurate change request log is critical to being able to stay aware of potential risks to the project. The issue log will be used to document any issues or incidents that arise. A lessons-learned register will be used to keep track of any growth opportunities that occur during the project. This could include areas that have room for improvement in the future as well as processes that worked well. This document will be available to the entire team to complete as needed. While this is most important to review at the conclusion of the project, the lessons-learned register should be filled in throughout the duration of the project. This will ensure that nothing is forgotten and the information within the register is accurate. </w:t>
      </w:r>
    </w:p>
    <w:p w14:paraId="7040C7D5" w14:textId="77777777" w:rsidR="00F94867" w:rsidRPr="00F94867" w:rsidRDefault="00F94867" w:rsidP="00F33450">
      <w:pPr>
        <w:spacing w:line="240" w:lineRule="auto"/>
        <w:ind w:firstLine="720"/>
        <w:rPr>
          <w:rFonts w:eastAsia="Calibri" w:cstheme="minorHAnsi"/>
          <w:sz w:val="20"/>
          <w:szCs w:val="20"/>
        </w:rPr>
      </w:pPr>
      <w:r w:rsidRPr="00F94867">
        <w:rPr>
          <w:rFonts w:eastAsia="Times New Roman" w:cstheme="minorHAnsi"/>
        </w:rPr>
        <w:t>While the Project Manager is responsible for the success of the Risk Management Plan, the Quality Assurance Lead will be responsible for auditing the risk management processes and techniques throughout the duration of the project. The Quality Assurance Lead will also be responsible for maintaining the Top Ten Risk Item Tracking Table. This table will be used to outline the top 10 risks that the project faces. This table will be updated regularly for an accurate snapshot of the status of risks facing the project. The Top Ten Table will also allow for accurate tracking of the effectiveness of risk mitigation strategies. Mitigation strategies can be shown to be successful when a risk is removed from the table after implementation.</w:t>
      </w:r>
    </w:p>
    <w:p w14:paraId="003F21C2" w14:textId="77777777" w:rsidR="00F94867" w:rsidRPr="00F33450" w:rsidRDefault="00F94867" w:rsidP="00F33450">
      <w:pPr>
        <w:pStyle w:val="Heading2"/>
        <w:rPr>
          <w:rFonts w:eastAsia="Times New Roman"/>
          <w:b/>
          <w:bCs/>
          <w:color w:val="auto"/>
        </w:rPr>
      </w:pPr>
      <w:bookmarkStart w:id="56" w:name="_Toc101045858"/>
      <w:bookmarkStart w:id="57" w:name="_Toc101648308"/>
      <w:r w:rsidRPr="00F33450">
        <w:rPr>
          <w:rFonts w:eastAsia="Times New Roman"/>
          <w:b/>
          <w:bCs/>
          <w:color w:val="auto"/>
        </w:rPr>
        <w:t>Risk Documentation</w:t>
      </w:r>
      <w:bookmarkEnd w:id="56"/>
      <w:bookmarkEnd w:id="57"/>
      <w:r w:rsidRPr="00F33450">
        <w:rPr>
          <w:rFonts w:eastAsia="Times New Roman"/>
          <w:b/>
          <w:bCs/>
          <w:color w:val="auto"/>
        </w:rPr>
        <w:t xml:space="preserve"> </w:t>
      </w:r>
    </w:p>
    <w:p w14:paraId="119D1A2A" w14:textId="6D4A5B58" w:rsidR="00F94867" w:rsidRPr="00F94867" w:rsidRDefault="3C08DF97" w:rsidP="4CF2BDD5">
      <w:pPr>
        <w:spacing w:line="240" w:lineRule="auto"/>
        <w:rPr>
          <w:rFonts w:eastAsia="Times New Roman"/>
        </w:rPr>
      </w:pPr>
      <w:r w:rsidRPr="1B4E26E8">
        <w:rPr>
          <w:rFonts w:eastAsia="Times New Roman"/>
        </w:rPr>
        <w:t>Several different reports and plans make up the documentation used to keep track of all risk management activities related to the project. The contingency plan defines what actions will be taken if an incident occurs. The fallback plan takes this one step further by defining what will be done if attempts to reduce risk fail. Contingency reserves and management reserves have been budgeted to</w:t>
      </w:r>
      <w:bookmarkStart w:id="58" w:name="_Int_xPFFLIpF"/>
      <w:r w:rsidRPr="1B4E26E8">
        <w:rPr>
          <w:rFonts w:eastAsia="Times New Roman"/>
        </w:rPr>
        <w:t xml:space="preserve"> </w:t>
      </w:r>
      <w:bookmarkEnd w:id="58"/>
      <w:r w:rsidRPr="1B4E26E8">
        <w:rPr>
          <w:rFonts w:eastAsia="Times New Roman"/>
        </w:rPr>
        <w:t xml:space="preserve">proactively prepare for the consequences of incidents. Utilizing the defined actions in the risk management plans creates a structured process for the project’s response to risk. The project will also utilize change management logs to help reduce the amount of risk when changes occur. </w:t>
      </w:r>
    </w:p>
    <w:p w14:paraId="7A1A0578" w14:textId="77777777" w:rsidR="00F8035F" w:rsidRDefault="00F8035F">
      <w:pPr>
        <w:rPr>
          <w:rFonts w:asciiTheme="majorHAnsi" w:hAnsiTheme="majorHAnsi" w:cstheme="majorHAnsi"/>
          <w:b/>
          <w:bCs/>
          <w:sz w:val="36"/>
          <w:szCs w:val="36"/>
        </w:rPr>
      </w:pPr>
      <w:r>
        <w:rPr>
          <w:rFonts w:asciiTheme="majorHAnsi" w:hAnsiTheme="majorHAnsi" w:cstheme="majorHAnsi"/>
          <w:b/>
          <w:bCs/>
          <w:sz w:val="36"/>
          <w:szCs w:val="36"/>
        </w:rPr>
        <w:br w:type="page"/>
      </w:r>
    </w:p>
    <w:p w14:paraId="78780F1E" w14:textId="6F53BA2B" w:rsidR="00F94867" w:rsidRDefault="00F8035F">
      <w:pPr>
        <w:rPr>
          <w:rFonts w:asciiTheme="majorHAnsi" w:hAnsiTheme="majorHAnsi" w:cstheme="majorHAnsi"/>
          <w:b/>
          <w:bCs/>
          <w:sz w:val="36"/>
          <w:szCs w:val="36"/>
        </w:rPr>
      </w:pPr>
      <w:r>
        <w:rPr>
          <w:rFonts w:asciiTheme="majorHAnsi" w:hAnsiTheme="majorHAnsi" w:cstheme="majorHAnsi"/>
          <w:b/>
          <w:bCs/>
          <w:sz w:val="36"/>
          <w:szCs w:val="36"/>
        </w:rPr>
        <w:lastRenderedPageBreak/>
        <w:t>Risk Register</w:t>
      </w:r>
    </w:p>
    <w:p w14:paraId="3AAE5099" w14:textId="2EF3EBF3" w:rsidR="00F8035F" w:rsidRDefault="000501BF" w:rsidP="671D0300">
      <w:pPr>
        <w:rPr>
          <w:rFonts w:asciiTheme="majorHAnsi" w:hAnsiTheme="majorHAnsi" w:cstheme="majorBidi"/>
          <w:b/>
          <w:bCs/>
          <w:sz w:val="36"/>
          <w:szCs w:val="36"/>
        </w:rPr>
      </w:pPr>
      <w:r>
        <w:rPr>
          <w:rFonts w:asciiTheme="majorHAnsi" w:hAnsiTheme="majorHAnsi" w:cstheme="majorBidi"/>
          <w:b/>
          <w:bCs/>
          <w:sz w:val="36"/>
          <w:szCs w:val="36"/>
        </w:rPr>
        <w:object w:dxaOrig="13568" w:dyaOrig="17407" w14:anchorId="2E4E409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2.25pt;height:582pt" o:ole="">
            <v:imagedata r:id="rId21" o:title=""/>
          </v:shape>
          <o:OLEObject Type="Embed" ProgID="Excel.Sheet.12" ShapeID="_x0000_i1025" DrawAspect="Content" ObjectID="_1712261186" r:id="rId22"/>
        </w:object>
      </w:r>
    </w:p>
    <w:p w14:paraId="2B4D31D1" w14:textId="43B84458" w:rsidR="00F8035F" w:rsidRPr="00742123" w:rsidRDefault="00F8035F" w:rsidP="00742123">
      <w:pPr>
        <w:pStyle w:val="Heading1"/>
        <w:jc w:val="left"/>
        <w:rPr>
          <w:sz w:val="32"/>
          <w:szCs w:val="28"/>
        </w:rPr>
      </w:pPr>
      <w:bookmarkStart w:id="59" w:name="_Toc101648309"/>
      <w:r w:rsidRPr="00742123">
        <w:rPr>
          <w:sz w:val="32"/>
          <w:szCs w:val="28"/>
        </w:rPr>
        <w:lastRenderedPageBreak/>
        <w:t>Project Closeout</w:t>
      </w:r>
      <w:bookmarkEnd w:id="59"/>
    </w:p>
    <w:p w14:paraId="4B7CE881" w14:textId="77777777" w:rsidR="00F8035F" w:rsidRPr="00F8035F" w:rsidRDefault="00F8035F" w:rsidP="00F8035F">
      <w:pPr>
        <w:rPr>
          <w:b/>
          <w:bCs/>
          <w:sz w:val="28"/>
          <w:szCs w:val="28"/>
        </w:rPr>
      </w:pPr>
    </w:p>
    <w:p w14:paraId="11F084F1" w14:textId="77777777" w:rsidR="00F8035F" w:rsidRPr="00F8035F" w:rsidRDefault="00F8035F" w:rsidP="00F8035F">
      <w:pPr>
        <w:numPr>
          <w:ilvl w:val="0"/>
          <w:numId w:val="9"/>
        </w:numPr>
        <w:contextualSpacing/>
        <w:rPr>
          <w:b/>
          <w:bCs/>
        </w:rPr>
      </w:pPr>
      <w:r w:rsidRPr="00F8035F">
        <w:rPr>
          <w:b/>
          <w:bCs/>
        </w:rPr>
        <w:t>Project Information</w:t>
      </w:r>
    </w:p>
    <w:p w14:paraId="5328D07D" w14:textId="77777777" w:rsidR="00F8035F" w:rsidRPr="00F8035F" w:rsidRDefault="00F8035F" w:rsidP="00F8035F">
      <w:pPr>
        <w:ind w:left="360"/>
      </w:pPr>
      <w:r w:rsidRPr="00F8035F">
        <w:rPr>
          <w:b/>
          <w:bCs/>
        </w:rPr>
        <w:t>Project Name:</w:t>
      </w:r>
      <w:r w:rsidRPr="00F8035F">
        <w:t xml:space="preserve"> ASSETRUST Software</w:t>
      </w:r>
    </w:p>
    <w:p w14:paraId="5FD33B6D" w14:textId="77777777" w:rsidR="00F8035F" w:rsidRPr="00F8035F" w:rsidRDefault="00F8035F" w:rsidP="00F8035F">
      <w:pPr>
        <w:ind w:left="360"/>
      </w:pPr>
      <w:r w:rsidRPr="00F8035F">
        <w:rPr>
          <w:b/>
          <w:bCs/>
        </w:rPr>
        <w:t xml:space="preserve">Project Description: </w:t>
      </w:r>
      <w:r w:rsidRPr="00F8035F">
        <w:t>ASSETRUST Software strives resolve high severity incidents through the usage of a proprietary AI that can make decisions based on asset values as an effect it shall also provide more interactivity in the Asset Lifecycle Management in data centers by being able to better monitor and manage devices.</w:t>
      </w:r>
    </w:p>
    <w:p w14:paraId="459BB3A4" w14:textId="77777777" w:rsidR="00F8035F" w:rsidRPr="00F8035F" w:rsidRDefault="00F8035F" w:rsidP="00F8035F">
      <w:pPr>
        <w:ind w:left="360"/>
      </w:pPr>
      <w:r w:rsidRPr="00F8035F">
        <w:rPr>
          <w:b/>
          <w:bCs/>
        </w:rPr>
        <w:t>Project Manager:</w:t>
      </w:r>
      <w:r w:rsidRPr="00F8035F">
        <w:t xml:space="preserve"> Luis Ruiz</w:t>
      </w:r>
    </w:p>
    <w:p w14:paraId="01477BC4" w14:textId="77777777" w:rsidR="00F8035F" w:rsidRPr="00F8035F" w:rsidRDefault="00F8035F" w:rsidP="00F8035F">
      <w:pPr>
        <w:ind w:left="360"/>
      </w:pPr>
      <w:r w:rsidRPr="00F8035F">
        <w:rPr>
          <w:b/>
          <w:bCs/>
        </w:rPr>
        <w:t>Solutions Lead:</w:t>
      </w:r>
      <w:r w:rsidRPr="00F8035F">
        <w:t xml:space="preserve"> </w:t>
      </w:r>
      <w:proofErr w:type="spellStart"/>
      <w:r w:rsidRPr="00F8035F">
        <w:t>Parsa</w:t>
      </w:r>
      <w:proofErr w:type="spellEnd"/>
      <w:r w:rsidRPr="00F8035F">
        <w:t xml:space="preserve"> </w:t>
      </w:r>
      <w:proofErr w:type="spellStart"/>
      <w:r w:rsidRPr="00F8035F">
        <w:t>Arfai</w:t>
      </w:r>
      <w:proofErr w:type="spellEnd"/>
    </w:p>
    <w:p w14:paraId="2E63B1DF" w14:textId="77777777" w:rsidR="00F8035F" w:rsidRPr="00F8035F" w:rsidRDefault="00F8035F" w:rsidP="00F8035F">
      <w:pPr>
        <w:ind w:left="360"/>
      </w:pPr>
      <w:r w:rsidRPr="00F8035F">
        <w:rPr>
          <w:b/>
          <w:bCs/>
        </w:rPr>
        <w:t>Architecture Lead:</w:t>
      </w:r>
      <w:r w:rsidRPr="00F8035F">
        <w:t xml:space="preserve"> Ian Davies</w:t>
      </w:r>
    </w:p>
    <w:p w14:paraId="41AB7D2C" w14:textId="77777777" w:rsidR="00F8035F" w:rsidRPr="00F8035F" w:rsidRDefault="00F8035F" w:rsidP="00F8035F">
      <w:pPr>
        <w:ind w:left="360"/>
      </w:pPr>
      <w:r w:rsidRPr="00F8035F">
        <w:rPr>
          <w:b/>
          <w:bCs/>
        </w:rPr>
        <w:t>Business Lead:</w:t>
      </w:r>
      <w:r w:rsidRPr="00F8035F">
        <w:t xml:space="preserve"> Mercy </w:t>
      </w:r>
      <w:proofErr w:type="spellStart"/>
      <w:r w:rsidRPr="00F8035F">
        <w:t>Jalango</w:t>
      </w:r>
      <w:proofErr w:type="spellEnd"/>
    </w:p>
    <w:p w14:paraId="6AEDD90F" w14:textId="77777777" w:rsidR="00F8035F" w:rsidRPr="00F8035F" w:rsidRDefault="00F8035F" w:rsidP="00F8035F">
      <w:pPr>
        <w:ind w:left="360"/>
      </w:pPr>
      <w:r w:rsidRPr="00F8035F">
        <w:rPr>
          <w:b/>
          <w:bCs/>
        </w:rPr>
        <w:t>Quality Assurance Lead:</w:t>
      </w:r>
      <w:r w:rsidRPr="00F8035F">
        <w:t xml:space="preserve"> Marcos </w:t>
      </w:r>
      <w:proofErr w:type="spellStart"/>
      <w:r w:rsidRPr="00F8035F">
        <w:t>Vallejos</w:t>
      </w:r>
      <w:proofErr w:type="spellEnd"/>
    </w:p>
    <w:p w14:paraId="41AD1553" w14:textId="52EAE849" w:rsidR="00F8035F" w:rsidRPr="00F8035F" w:rsidRDefault="00F8035F" w:rsidP="00F8035F">
      <w:pPr>
        <w:ind w:left="360"/>
      </w:pPr>
      <w:r w:rsidRPr="5FAD4637">
        <w:rPr>
          <w:b/>
          <w:bCs/>
        </w:rPr>
        <w:t>Project Start Date:</w:t>
      </w:r>
      <w:r>
        <w:t xml:space="preserve"> 02/15/2022 </w:t>
      </w:r>
      <w:r>
        <w:tab/>
      </w:r>
      <w:r w:rsidRPr="5FAD4637">
        <w:rPr>
          <w:b/>
          <w:bCs/>
        </w:rPr>
        <w:t>Actual Start:</w:t>
      </w:r>
      <w:r>
        <w:t xml:space="preserve"> 02/14/2022 </w:t>
      </w:r>
      <w:r>
        <w:tab/>
      </w:r>
      <w:r>
        <w:tab/>
      </w:r>
      <w:r w:rsidRPr="5FAD4637">
        <w:rPr>
          <w:b/>
          <w:bCs/>
        </w:rPr>
        <w:t>Variance:</w:t>
      </w:r>
      <w:r>
        <w:t xml:space="preserve"> 0</w:t>
      </w:r>
    </w:p>
    <w:p w14:paraId="2817FB2D" w14:textId="77777777" w:rsidR="00F8035F" w:rsidRPr="00F8035F" w:rsidRDefault="00F8035F" w:rsidP="00F8035F">
      <w:pPr>
        <w:ind w:left="360"/>
      </w:pPr>
      <w:r w:rsidRPr="00F8035F">
        <w:rPr>
          <w:b/>
          <w:bCs/>
        </w:rPr>
        <w:t>Project Finish Date:</w:t>
      </w:r>
      <w:r w:rsidRPr="00F8035F">
        <w:t xml:space="preserve"> 11/25/2022 </w:t>
      </w:r>
      <w:r w:rsidRPr="00F8035F">
        <w:tab/>
      </w:r>
      <w:r w:rsidRPr="00F8035F">
        <w:rPr>
          <w:b/>
          <w:bCs/>
        </w:rPr>
        <w:t>Actual Finish:</w:t>
      </w:r>
      <w:r w:rsidRPr="00F8035F">
        <w:t xml:space="preserve"> 11/09/2022</w:t>
      </w:r>
      <w:r w:rsidRPr="00F8035F">
        <w:tab/>
        <w:t xml:space="preserve"> </w:t>
      </w:r>
      <w:r w:rsidRPr="00F8035F">
        <w:tab/>
      </w:r>
      <w:r w:rsidRPr="00F8035F">
        <w:rPr>
          <w:b/>
          <w:bCs/>
        </w:rPr>
        <w:t>Variance:</w:t>
      </w:r>
      <w:r w:rsidRPr="00F8035F">
        <w:t xml:space="preserve"> 16</w:t>
      </w:r>
    </w:p>
    <w:p w14:paraId="3B0BC803" w14:textId="77777777" w:rsidR="00F8035F" w:rsidRPr="00F8035F" w:rsidRDefault="00F8035F" w:rsidP="00F8035F">
      <w:pPr>
        <w:ind w:left="360"/>
      </w:pPr>
      <w:r w:rsidRPr="00F8035F">
        <w:rPr>
          <w:b/>
          <w:bCs/>
        </w:rPr>
        <w:t>Baseline Budget:</w:t>
      </w:r>
      <w:r w:rsidRPr="00F8035F">
        <w:t xml:space="preserve"> $150,000.00</w:t>
      </w:r>
      <w:r w:rsidRPr="00F8035F">
        <w:tab/>
      </w:r>
      <w:r w:rsidRPr="00F8035F">
        <w:rPr>
          <w:b/>
          <w:bCs/>
        </w:rPr>
        <w:t>Actual Budget:</w:t>
      </w:r>
      <w:r w:rsidRPr="00F8035F">
        <w:t xml:space="preserve"> $116,700.00 </w:t>
      </w:r>
      <w:r w:rsidRPr="00F8035F">
        <w:tab/>
      </w:r>
      <w:r w:rsidRPr="00F8035F">
        <w:tab/>
      </w:r>
      <w:r w:rsidRPr="00F8035F">
        <w:rPr>
          <w:b/>
          <w:bCs/>
        </w:rPr>
        <w:t>Variance:</w:t>
      </w:r>
      <w:r w:rsidRPr="00F8035F">
        <w:t xml:space="preserve"> $33,300.00</w:t>
      </w:r>
    </w:p>
    <w:p w14:paraId="4E04ECB0" w14:textId="77777777" w:rsidR="00F8035F" w:rsidRPr="00F8035F" w:rsidRDefault="00F8035F" w:rsidP="00F8035F">
      <w:pPr>
        <w:ind w:left="360"/>
      </w:pPr>
    </w:p>
    <w:p w14:paraId="2DF8EE5C" w14:textId="77777777" w:rsidR="00F8035F" w:rsidRPr="00F8035F" w:rsidRDefault="00F8035F" w:rsidP="00F8035F">
      <w:pPr>
        <w:numPr>
          <w:ilvl w:val="0"/>
          <w:numId w:val="9"/>
        </w:numPr>
        <w:ind w:left="1080"/>
        <w:contextualSpacing/>
        <w:rPr>
          <w:b/>
          <w:bCs/>
        </w:rPr>
      </w:pPr>
      <w:r w:rsidRPr="00F8035F">
        <w:rPr>
          <w:b/>
          <w:bCs/>
        </w:rPr>
        <w:t>Deliverable Sign-off</w:t>
      </w:r>
    </w:p>
    <w:tbl>
      <w:tblPr>
        <w:tblStyle w:val="TableGrid2"/>
        <w:tblW w:w="0" w:type="auto"/>
        <w:tblInd w:w="85" w:type="dxa"/>
        <w:tblLook w:val="04A0" w:firstRow="1" w:lastRow="0" w:firstColumn="1" w:lastColumn="0" w:noHBand="0" w:noVBand="1"/>
      </w:tblPr>
      <w:tblGrid>
        <w:gridCol w:w="1259"/>
        <w:gridCol w:w="2695"/>
        <w:gridCol w:w="1037"/>
        <w:gridCol w:w="1161"/>
        <w:gridCol w:w="2038"/>
        <w:gridCol w:w="1075"/>
      </w:tblGrid>
      <w:tr w:rsidR="00F8035F" w:rsidRPr="00F8035F" w14:paraId="2EA4E058" w14:textId="77777777" w:rsidTr="1B4E26E8">
        <w:tc>
          <w:tcPr>
            <w:tcW w:w="1259" w:type="dxa"/>
          </w:tcPr>
          <w:p w14:paraId="41DD11C5" w14:textId="77777777" w:rsidR="00F8035F" w:rsidRPr="00F8035F" w:rsidRDefault="00F8035F" w:rsidP="00F8035F">
            <w:pPr>
              <w:contextualSpacing/>
              <w:rPr>
                <w:b/>
                <w:bCs/>
              </w:rPr>
            </w:pPr>
            <w:r w:rsidRPr="00F8035F">
              <w:rPr>
                <w:b/>
                <w:bCs/>
              </w:rPr>
              <w:t>Deliverable</w:t>
            </w:r>
          </w:p>
        </w:tc>
        <w:tc>
          <w:tcPr>
            <w:tcW w:w="2695" w:type="dxa"/>
          </w:tcPr>
          <w:p w14:paraId="58FF7DF1" w14:textId="77777777" w:rsidR="00F8035F" w:rsidRPr="00F8035F" w:rsidRDefault="00F8035F" w:rsidP="00F8035F">
            <w:pPr>
              <w:contextualSpacing/>
              <w:rPr>
                <w:b/>
                <w:bCs/>
              </w:rPr>
            </w:pPr>
            <w:r w:rsidRPr="00F8035F">
              <w:rPr>
                <w:b/>
                <w:bCs/>
              </w:rPr>
              <w:t>Acceptance Criteria</w:t>
            </w:r>
          </w:p>
        </w:tc>
        <w:tc>
          <w:tcPr>
            <w:tcW w:w="1037" w:type="dxa"/>
          </w:tcPr>
          <w:p w14:paraId="5C8F7C69" w14:textId="77777777" w:rsidR="00F8035F" w:rsidRPr="00F8035F" w:rsidRDefault="00F8035F" w:rsidP="00F8035F">
            <w:pPr>
              <w:contextualSpacing/>
              <w:rPr>
                <w:b/>
                <w:bCs/>
              </w:rPr>
            </w:pPr>
            <w:r w:rsidRPr="00F8035F">
              <w:rPr>
                <w:b/>
                <w:bCs/>
              </w:rPr>
              <w:t>Project Manager</w:t>
            </w:r>
          </w:p>
        </w:tc>
        <w:tc>
          <w:tcPr>
            <w:tcW w:w="1161" w:type="dxa"/>
          </w:tcPr>
          <w:p w14:paraId="07A4BDA3" w14:textId="77777777" w:rsidR="00F8035F" w:rsidRPr="00F8035F" w:rsidRDefault="00F8035F" w:rsidP="00F8035F">
            <w:pPr>
              <w:contextualSpacing/>
              <w:rPr>
                <w:b/>
                <w:bCs/>
              </w:rPr>
            </w:pPr>
            <w:r w:rsidRPr="00F8035F">
              <w:rPr>
                <w:b/>
                <w:bCs/>
              </w:rPr>
              <w:t>Date</w:t>
            </w:r>
          </w:p>
        </w:tc>
        <w:tc>
          <w:tcPr>
            <w:tcW w:w="2038" w:type="dxa"/>
          </w:tcPr>
          <w:p w14:paraId="560BC27F" w14:textId="77777777" w:rsidR="00F8035F" w:rsidRPr="00F8035F" w:rsidRDefault="00F8035F" w:rsidP="00F8035F">
            <w:pPr>
              <w:contextualSpacing/>
              <w:rPr>
                <w:b/>
                <w:bCs/>
              </w:rPr>
            </w:pPr>
            <w:r w:rsidRPr="00F8035F">
              <w:rPr>
                <w:b/>
                <w:bCs/>
              </w:rPr>
              <w:t>Comments</w:t>
            </w:r>
          </w:p>
        </w:tc>
        <w:tc>
          <w:tcPr>
            <w:tcW w:w="1075" w:type="dxa"/>
          </w:tcPr>
          <w:p w14:paraId="1C316964" w14:textId="77777777" w:rsidR="00F8035F" w:rsidRPr="00F8035F" w:rsidRDefault="00F8035F" w:rsidP="00F8035F">
            <w:pPr>
              <w:contextualSpacing/>
              <w:rPr>
                <w:b/>
                <w:bCs/>
              </w:rPr>
            </w:pPr>
            <w:r w:rsidRPr="00F8035F">
              <w:rPr>
                <w:b/>
                <w:bCs/>
              </w:rPr>
              <w:t>Project Manager Approval</w:t>
            </w:r>
          </w:p>
        </w:tc>
      </w:tr>
      <w:tr w:rsidR="00F8035F" w:rsidRPr="00F8035F" w14:paraId="178F3A77" w14:textId="77777777" w:rsidTr="1B4E26E8">
        <w:tc>
          <w:tcPr>
            <w:tcW w:w="1259" w:type="dxa"/>
          </w:tcPr>
          <w:p w14:paraId="063F6098" w14:textId="77777777" w:rsidR="00F8035F" w:rsidRPr="00F8035F" w:rsidRDefault="00F8035F" w:rsidP="00F8035F">
            <w:pPr>
              <w:contextualSpacing/>
            </w:pPr>
            <w:r w:rsidRPr="00F8035F">
              <w:t>Website Launch</w:t>
            </w:r>
          </w:p>
        </w:tc>
        <w:tc>
          <w:tcPr>
            <w:tcW w:w="2695" w:type="dxa"/>
          </w:tcPr>
          <w:p w14:paraId="48696BC7" w14:textId="6322F044" w:rsidR="00F8035F" w:rsidRPr="00F8035F" w:rsidRDefault="00F8035F" w:rsidP="00F8035F">
            <w:pPr>
              <w:contextualSpacing/>
            </w:pPr>
            <w:r>
              <w:t>The website is interactive and has interactive videos to give more information about our company and the ASSETRUST Software. It also has the pricing options that will be available at launch.</w:t>
            </w:r>
          </w:p>
        </w:tc>
        <w:tc>
          <w:tcPr>
            <w:tcW w:w="1037" w:type="dxa"/>
          </w:tcPr>
          <w:p w14:paraId="0F5892DA" w14:textId="77777777" w:rsidR="00F8035F" w:rsidRPr="00F8035F" w:rsidRDefault="00F8035F" w:rsidP="00F8035F">
            <w:pPr>
              <w:contextualSpacing/>
            </w:pPr>
            <w:r w:rsidRPr="00F8035F">
              <w:t>Luis Ruiz</w:t>
            </w:r>
          </w:p>
        </w:tc>
        <w:tc>
          <w:tcPr>
            <w:tcW w:w="1161" w:type="dxa"/>
          </w:tcPr>
          <w:p w14:paraId="54067BB4" w14:textId="77777777" w:rsidR="00F8035F" w:rsidRPr="00F8035F" w:rsidRDefault="00F8035F" w:rsidP="00F8035F">
            <w:pPr>
              <w:contextualSpacing/>
            </w:pPr>
            <w:r w:rsidRPr="00F8035F">
              <w:t>April 26, 2022</w:t>
            </w:r>
          </w:p>
        </w:tc>
        <w:tc>
          <w:tcPr>
            <w:tcW w:w="2038" w:type="dxa"/>
          </w:tcPr>
          <w:p w14:paraId="17C47F4F" w14:textId="77777777" w:rsidR="00F8035F" w:rsidRPr="00F8035F" w:rsidRDefault="00F8035F" w:rsidP="00F8035F">
            <w:pPr>
              <w:contextualSpacing/>
            </w:pPr>
            <w:r w:rsidRPr="00F8035F">
              <w:t>There was an opportunity to take longer on the website but enhance client interactivity.</w:t>
            </w:r>
          </w:p>
        </w:tc>
        <w:tc>
          <w:tcPr>
            <w:tcW w:w="1075" w:type="dxa"/>
          </w:tcPr>
          <w:p w14:paraId="6854C826" w14:textId="77777777" w:rsidR="00F8035F" w:rsidRPr="00F8035F" w:rsidRDefault="00F8035F" w:rsidP="00F8035F">
            <w:pPr>
              <w:contextualSpacing/>
              <w:rPr>
                <w:rFonts w:ascii="Blackadder ITC" w:hAnsi="Blackadder ITC"/>
                <w:b/>
                <w:bCs/>
              </w:rPr>
            </w:pPr>
            <w:r w:rsidRPr="00F8035F">
              <w:rPr>
                <w:rFonts w:ascii="Blackadder ITC" w:hAnsi="Blackadder ITC"/>
                <w:b/>
                <w:bCs/>
              </w:rPr>
              <w:t>Luis Ruiz</w:t>
            </w:r>
          </w:p>
        </w:tc>
      </w:tr>
      <w:tr w:rsidR="00F8035F" w:rsidRPr="00F8035F" w14:paraId="2622C961" w14:textId="77777777" w:rsidTr="1B4E26E8">
        <w:tc>
          <w:tcPr>
            <w:tcW w:w="1259" w:type="dxa"/>
          </w:tcPr>
          <w:p w14:paraId="6CC2A6D8" w14:textId="77777777" w:rsidR="00F8035F" w:rsidRPr="00F8035F" w:rsidRDefault="00F8035F" w:rsidP="00F8035F">
            <w:pPr>
              <w:contextualSpacing/>
            </w:pPr>
            <w:r w:rsidRPr="00F8035F">
              <w:t xml:space="preserve">Alpha Version Release </w:t>
            </w:r>
          </w:p>
        </w:tc>
        <w:tc>
          <w:tcPr>
            <w:tcW w:w="2695" w:type="dxa"/>
          </w:tcPr>
          <w:p w14:paraId="02878E7B" w14:textId="35845E26" w:rsidR="00F8035F" w:rsidRPr="00F8035F" w:rsidRDefault="4351B4BE" w:rsidP="00F8035F">
            <w:pPr>
              <w:contextualSpacing/>
            </w:pPr>
            <w:r>
              <w:t>The ASSETRUST Alpha Version must have met all the features, design and functionality requirements as outlined in the software plan. It must also be free from major bugs and must be testable.</w:t>
            </w:r>
          </w:p>
        </w:tc>
        <w:tc>
          <w:tcPr>
            <w:tcW w:w="1037" w:type="dxa"/>
          </w:tcPr>
          <w:p w14:paraId="2571A847" w14:textId="77777777" w:rsidR="00F8035F" w:rsidRPr="00F8035F" w:rsidRDefault="00F8035F" w:rsidP="00F8035F">
            <w:pPr>
              <w:contextualSpacing/>
            </w:pPr>
            <w:r w:rsidRPr="00F8035F">
              <w:t>Luis Ruiz</w:t>
            </w:r>
          </w:p>
        </w:tc>
        <w:tc>
          <w:tcPr>
            <w:tcW w:w="1161" w:type="dxa"/>
          </w:tcPr>
          <w:p w14:paraId="145169FD" w14:textId="77777777" w:rsidR="00F8035F" w:rsidRPr="00F8035F" w:rsidRDefault="00F8035F" w:rsidP="00F8035F">
            <w:pPr>
              <w:contextualSpacing/>
            </w:pPr>
            <w:r w:rsidRPr="00F8035F">
              <w:t>August 05, 2022</w:t>
            </w:r>
          </w:p>
        </w:tc>
        <w:tc>
          <w:tcPr>
            <w:tcW w:w="2038" w:type="dxa"/>
          </w:tcPr>
          <w:p w14:paraId="125BD040" w14:textId="0A0C378C" w:rsidR="00F8035F" w:rsidRPr="00F8035F" w:rsidRDefault="4351B4BE" w:rsidP="00F8035F">
            <w:pPr>
              <w:contextualSpacing/>
            </w:pPr>
            <w:r>
              <w:t>The alpha version was able to be released a couple of days earlier due to major bugs being found early in the testing phase.</w:t>
            </w:r>
          </w:p>
        </w:tc>
        <w:tc>
          <w:tcPr>
            <w:tcW w:w="1075" w:type="dxa"/>
          </w:tcPr>
          <w:p w14:paraId="6750E9B6" w14:textId="77777777" w:rsidR="00F8035F" w:rsidRPr="00F8035F" w:rsidRDefault="00F8035F" w:rsidP="00F8035F">
            <w:pPr>
              <w:contextualSpacing/>
              <w:rPr>
                <w:rFonts w:ascii="Blackadder ITC" w:hAnsi="Blackadder ITC"/>
                <w:b/>
                <w:bCs/>
              </w:rPr>
            </w:pPr>
            <w:r w:rsidRPr="00F8035F">
              <w:rPr>
                <w:rFonts w:ascii="Blackadder ITC" w:hAnsi="Blackadder ITC"/>
                <w:b/>
                <w:bCs/>
              </w:rPr>
              <w:t>Luis Ruiz</w:t>
            </w:r>
          </w:p>
        </w:tc>
      </w:tr>
      <w:tr w:rsidR="00F8035F" w:rsidRPr="00F8035F" w14:paraId="39AECAF8" w14:textId="77777777" w:rsidTr="1B4E26E8">
        <w:tc>
          <w:tcPr>
            <w:tcW w:w="1259" w:type="dxa"/>
          </w:tcPr>
          <w:p w14:paraId="1F94550C" w14:textId="77777777" w:rsidR="00F8035F" w:rsidRPr="00F8035F" w:rsidRDefault="00F8035F" w:rsidP="00F8035F">
            <w:pPr>
              <w:contextualSpacing/>
            </w:pPr>
            <w:r w:rsidRPr="00F8035F">
              <w:lastRenderedPageBreak/>
              <w:t>Beta Version Release</w:t>
            </w:r>
          </w:p>
        </w:tc>
        <w:tc>
          <w:tcPr>
            <w:tcW w:w="2695" w:type="dxa"/>
          </w:tcPr>
          <w:p w14:paraId="188F79CA" w14:textId="000B551B" w:rsidR="00F8035F" w:rsidRPr="00F8035F" w:rsidRDefault="4351B4BE" w:rsidP="00F8035F">
            <w:pPr>
              <w:contextualSpacing/>
            </w:pPr>
            <w:r>
              <w:t>The ASSETRUST Beta version must resolve all the issues discovered in the alpha version test and should have no flaws that impede the software’s functionality. This release must be in a stable state.</w:t>
            </w:r>
          </w:p>
        </w:tc>
        <w:tc>
          <w:tcPr>
            <w:tcW w:w="1037" w:type="dxa"/>
          </w:tcPr>
          <w:p w14:paraId="533FF859" w14:textId="77777777" w:rsidR="00F8035F" w:rsidRPr="00F8035F" w:rsidRDefault="00F8035F" w:rsidP="00F8035F">
            <w:pPr>
              <w:contextualSpacing/>
            </w:pPr>
            <w:r w:rsidRPr="00F8035F">
              <w:t>Luis Ruiz</w:t>
            </w:r>
          </w:p>
        </w:tc>
        <w:tc>
          <w:tcPr>
            <w:tcW w:w="1161" w:type="dxa"/>
          </w:tcPr>
          <w:p w14:paraId="5827507D" w14:textId="77777777" w:rsidR="00F8035F" w:rsidRPr="00F8035F" w:rsidRDefault="00F8035F" w:rsidP="00F8035F">
            <w:pPr>
              <w:contextualSpacing/>
            </w:pPr>
            <w:r w:rsidRPr="00F8035F">
              <w:t>October 13, 2022</w:t>
            </w:r>
          </w:p>
        </w:tc>
        <w:tc>
          <w:tcPr>
            <w:tcW w:w="2038" w:type="dxa"/>
          </w:tcPr>
          <w:p w14:paraId="7747A34C" w14:textId="77777777" w:rsidR="00F8035F" w:rsidRPr="00F8035F" w:rsidRDefault="00F8035F" w:rsidP="00F8035F">
            <w:pPr>
              <w:contextualSpacing/>
            </w:pPr>
            <w:r w:rsidRPr="00F8035F">
              <w:t>The Beta version has minor flaws to improve upon and could focus on more design issues and was released earlier than expected.</w:t>
            </w:r>
          </w:p>
        </w:tc>
        <w:tc>
          <w:tcPr>
            <w:tcW w:w="1075" w:type="dxa"/>
          </w:tcPr>
          <w:p w14:paraId="12509D4A" w14:textId="77777777" w:rsidR="00F8035F" w:rsidRPr="00F8035F" w:rsidRDefault="00F8035F" w:rsidP="00F8035F">
            <w:pPr>
              <w:contextualSpacing/>
              <w:rPr>
                <w:rFonts w:ascii="Blackadder ITC" w:hAnsi="Blackadder ITC"/>
                <w:b/>
                <w:bCs/>
              </w:rPr>
            </w:pPr>
            <w:r w:rsidRPr="00F8035F">
              <w:rPr>
                <w:rFonts w:ascii="Blackadder ITC" w:hAnsi="Blackadder ITC"/>
                <w:b/>
                <w:bCs/>
              </w:rPr>
              <w:t>Luis Ruiz</w:t>
            </w:r>
          </w:p>
        </w:tc>
      </w:tr>
      <w:tr w:rsidR="00F8035F" w:rsidRPr="00F8035F" w14:paraId="1375BF06" w14:textId="77777777" w:rsidTr="1B4E26E8">
        <w:tc>
          <w:tcPr>
            <w:tcW w:w="1259" w:type="dxa"/>
          </w:tcPr>
          <w:p w14:paraId="01AD5095" w14:textId="77777777" w:rsidR="00F8035F" w:rsidRPr="00F8035F" w:rsidRDefault="00F8035F" w:rsidP="00F8035F">
            <w:pPr>
              <w:contextualSpacing/>
            </w:pPr>
            <w:r w:rsidRPr="00F8035F">
              <w:t>ASSETRUST Launch</w:t>
            </w:r>
          </w:p>
        </w:tc>
        <w:tc>
          <w:tcPr>
            <w:tcW w:w="2695" w:type="dxa"/>
          </w:tcPr>
          <w:p w14:paraId="70F9185A" w14:textId="77777777" w:rsidR="00F8035F" w:rsidRPr="00F8035F" w:rsidRDefault="00F8035F" w:rsidP="00F8035F">
            <w:pPr>
              <w:contextualSpacing/>
            </w:pPr>
            <w:r w:rsidRPr="00F8035F">
              <w:t xml:space="preserve">Quality and load testing has been performed to ensure that ASSETRUST will have no functionality issues at the time of launch. Minor bugs that impact quality of life must also be resolved. </w:t>
            </w:r>
          </w:p>
        </w:tc>
        <w:tc>
          <w:tcPr>
            <w:tcW w:w="1037" w:type="dxa"/>
          </w:tcPr>
          <w:p w14:paraId="1F2825B1" w14:textId="77777777" w:rsidR="00F8035F" w:rsidRPr="00F8035F" w:rsidRDefault="00F8035F" w:rsidP="00F8035F">
            <w:pPr>
              <w:contextualSpacing/>
            </w:pPr>
            <w:r w:rsidRPr="00F8035F">
              <w:t>Luis Ruiz</w:t>
            </w:r>
          </w:p>
        </w:tc>
        <w:tc>
          <w:tcPr>
            <w:tcW w:w="1161" w:type="dxa"/>
          </w:tcPr>
          <w:p w14:paraId="623ABE8E" w14:textId="77777777" w:rsidR="00F8035F" w:rsidRPr="00F8035F" w:rsidRDefault="00F8035F" w:rsidP="00F8035F">
            <w:pPr>
              <w:contextualSpacing/>
            </w:pPr>
            <w:r w:rsidRPr="00F8035F">
              <w:t>November 09, 2022</w:t>
            </w:r>
          </w:p>
        </w:tc>
        <w:tc>
          <w:tcPr>
            <w:tcW w:w="2038" w:type="dxa"/>
          </w:tcPr>
          <w:p w14:paraId="02AD43D4" w14:textId="77777777" w:rsidR="00F8035F" w:rsidRPr="00F8035F" w:rsidRDefault="00F8035F" w:rsidP="00F8035F">
            <w:pPr>
              <w:contextualSpacing/>
            </w:pPr>
            <w:r w:rsidRPr="00F8035F">
              <w:t>Due to minor bugs being fixed in the Beta Version, only quality of life improvement and load testing had to be performed. Released substantially earlier than expected.</w:t>
            </w:r>
          </w:p>
        </w:tc>
        <w:tc>
          <w:tcPr>
            <w:tcW w:w="1075" w:type="dxa"/>
          </w:tcPr>
          <w:p w14:paraId="4C0FC141" w14:textId="77777777" w:rsidR="00F8035F" w:rsidRPr="00F8035F" w:rsidRDefault="00F8035F" w:rsidP="00F8035F">
            <w:pPr>
              <w:contextualSpacing/>
              <w:rPr>
                <w:rFonts w:ascii="Blackadder ITC" w:hAnsi="Blackadder ITC"/>
                <w:b/>
                <w:bCs/>
              </w:rPr>
            </w:pPr>
            <w:r w:rsidRPr="00F8035F">
              <w:rPr>
                <w:rFonts w:ascii="Blackadder ITC" w:hAnsi="Blackadder ITC"/>
                <w:b/>
                <w:bCs/>
              </w:rPr>
              <w:t>Luis Ruiz</w:t>
            </w:r>
          </w:p>
        </w:tc>
      </w:tr>
    </w:tbl>
    <w:p w14:paraId="272DFC95" w14:textId="77777777" w:rsidR="00F8035F" w:rsidRPr="00F8035F" w:rsidRDefault="00F8035F" w:rsidP="00F8035F">
      <w:pPr>
        <w:ind w:left="720"/>
        <w:contextualSpacing/>
        <w:rPr>
          <w:b/>
          <w:bCs/>
        </w:rPr>
      </w:pPr>
    </w:p>
    <w:p w14:paraId="67898AE3" w14:textId="6D2C5C1F" w:rsidR="00F8035F" w:rsidRPr="00F8035F" w:rsidRDefault="00F8035F" w:rsidP="00F33450">
      <w:pPr>
        <w:numPr>
          <w:ilvl w:val="0"/>
          <w:numId w:val="9"/>
        </w:numPr>
        <w:contextualSpacing/>
        <w:rPr>
          <w:b/>
          <w:bCs/>
        </w:rPr>
      </w:pPr>
      <w:r w:rsidRPr="00F8035F">
        <w:rPr>
          <w:b/>
          <w:bCs/>
        </w:rPr>
        <w:t>Management Input</w:t>
      </w:r>
    </w:p>
    <w:p w14:paraId="22A21AAE" w14:textId="77777777" w:rsidR="00F8035F" w:rsidRPr="00F8035F" w:rsidRDefault="00F8035F" w:rsidP="00F8035F">
      <w:pPr>
        <w:ind w:left="720"/>
        <w:contextualSpacing/>
      </w:pPr>
      <w:r w:rsidRPr="00F8035F">
        <w:t xml:space="preserve">The ASSETRUST Software met all its goals on time and finished under budget by 22%. On its release date it also exceeded all market expectations due to the marketing team and is now seeing widespread implementation all AWS data centers and many other data center providers in the Northern Virginia area and is now looking at national expansion. While the project was a major success the team did face major communication issues throughout the project. The Architecture Lead took personal responsibility and initiative to prevent communication from creating roadblocks or postponing deadlines. </w:t>
      </w:r>
    </w:p>
    <w:p w14:paraId="3FE6547C" w14:textId="77777777" w:rsidR="00F8035F" w:rsidRPr="00F8035F" w:rsidRDefault="00F8035F" w:rsidP="00F8035F">
      <w:pPr>
        <w:ind w:left="720"/>
        <w:contextualSpacing/>
        <w:rPr>
          <w:b/>
          <w:bCs/>
        </w:rPr>
      </w:pPr>
      <w:r w:rsidRPr="00F8035F">
        <w:t xml:space="preserve"> </w:t>
      </w:r>
    </w:p>
    <w:p w14:paraId="04CC7480" w14:textId="02E4ED73" w:rsidR="00F8035F" w:rsidRPr="00F8035F" w:rsidRDefault="00F8035F" w:rsidP="00F33450">
      <w:pPr>
        <w:numPr>
          <w:ilvl w:val="0"/>
          <w:numId w:val="9"/>
        </w:numPr>
        <w:contextualSpacing/>
        <w:rPr>
          <w:b/>
          <w:bCs/>
        </w:rPr>
      </w:pPr>
      <w:r w:rsidRPr="00F8035F">
        <w:rPr>
          <w:b/>
          <w:bCs/>
        </w:rPr>
        <w:t>Contract Closure</w:t>
      </w:r>
    </w:p>
    <w:p w14:paraId="329E1244" w14:textId="3ACA47D6" w:rsidR="00F8035F" w:rsidRPr="00F8035F" w:rsidRDefault="4351B4BE" w:rsidP="00F8035F">
      <w:pPr>
        <w:ind w:left="720"/>
        <w:contextualSpacing/>
      </w:pPr>
      <w:r>
        <w:t xml:space="preserve">All software licenses were purchased during the software plan development and Business Lead successfully conducted negotiations with Adobe, QuickBooks, Microsoft Office, and Oracle Support. Adobe and Microsoft 365 both have an annual license and QuickBooks has a 3-year long license. Once the marketing campaign began, contract negotiations began with Salesforce and Hootsuite and were completed within 2 weeks of the start. The salesforce and Hootsuite licensing will also be paid annually. The SEO Expert contract was paid in full at the end of their contract. </w:t>
      </w:r>
    </w:p>
    <w:p w14:paraId="752F9B46" w14:textId="77777777" w:rsidR="00F8035F" w:rsidRPr="00F8035F" w:rsidRDefault="00F8035F" w:rsidP="00F8035F">
      <w:pPr>
        <w:ind w:left="720"/>
        <w:contextualSpacing/>
      </w:pPr>
      <w:r w:rsidRPr="00F8035F">
        <w:t xml:space="preserve"> </w:t>
      </w:r>
    </w:p>
    <w:p w14:paraId="3A889608" w14:textId="0017C5E0" w:rsidR="00F8035F" w:rsidRPr="00F8035F" w:rsidRDefault="00F8035F" w:rsidP="00F33450">
      <w:pPr>
        <w:numPr>
          <w:ilvl w:val="0"/>
          <w:numId w:val="9"/>
        </w:numPr>
        <w:contextualSpacing/>
        <w:rPr>
          <w:b/>
          <w:bCs/>
        </w:rPr>
      </w:pPr>
      <w:r w:rsidRPr="00F8035F">
        <w:rPr>
          <w:b/>
          <w:bCs/>
        </w:rPr>
        <w:t>Lesson Learned</w:t>
      </w:r>
    </w:p>
    <w:p w14:paraId="24F07F95" w14:textId="0BD083C9" w:rsidR="00F8035F" w:rsidRPr="00F8035F" w:rsidRDefault="00F8035F" w:rsidP="00F8035F">
      <w:pPr>
        <w:ind w:left="720"/>
        <w:contextualSpacing/>
      </w:pPr>
      <w:r w:rsidRPr="00F8035F">
        <w:t>There were no setbacks in the project due to the Architecture Lead’s active involvement</w:t>
      </w:r>
      <w:r w:rsidR="001E656A">
        <w:t xml:space="preserve"> and design of the software</w:t>
      </w:r>
      <w:r w:rsidRPr="00F8035F">
        <w:t xml:space="preserve"> </w:t>
      </w:r>
      <w:r w:rsidR="001E656A">
        <w:t>making</w:t>
      </w:r>
      <w:r w:rsidRPr="00F8035F">
        <w:t xml:space="preserve"> sure that software configurations </w:t>
      </w:r>
      <w:r w:rsidR="001E656A">
        <w:t>met their success criteria</w:t>
      </w:r>
      <w:r w:rsidRPr="00F8035F">
        <w:t xml:space="preserve">. The biggest issue of the development of the ASSETRUST Software </w:t>
      </w:r>
      <w:r>
        <w:t>was the lack of</w:t>
      </w:r>
      <w:r w:rsidRPr="00F8035F">
        <w:t xml:space="preserve"> </w:t>
      </w:r>
      <w:r w:rsidR="001E656A" w:rsidRPr="00F8035F">
        <w:t>communication</w:t>
      </w:r>
      <w:r w:rsidR="001E656A">
        <w:t>.</w:t>
      </w:r>
      <w:r w:rsidRPr="00F8035F">
        <w:t xml:space="preserve"> </w:t>
      </w:r>
      <w:r>
        <w:t>The preferred method of communication was email and collaborative tools were not fully used which made communication between team members much more diffi</w:t>
      </w:r>
      <w:r w:rsidR="001E656A">
        <w:t>cult to discuss active ongoing issues which needed quick response times</w:t>
      </w:r>
      <w:r w:rsidRPr="00F8035F">
        <w:t xml:space="preserve">. </w:t>
      </w:r>
      <w:r w:rsidR="001E656A">
        <w:t>To improve c</w:t>
      </w:r>
      <w:r w:rsidRPr="00F8035F">
        <w:t>ommunication</w:t>
      </w:r>
      <w:r w:rsidR="001E656A">
        <w:t xml:space="preserve">, </w:t>
      </w:r>
      <w:r w:rsidRPr="00F8035F">
        <w:t>the usage of collaborative tools will be</w:t>
      </w:r>
      <w:r w:rsidR="001E656A">
        <w:t xml:space="preserve">come integrated to the company and will be a </w:t>
      </w:r>
      <w:r w:rsidRPr="00F8035F">
        <w:t xml:space="preserve">mandatory requirement for all future projects. </w:t>
      </w:r>
    </w:p>
    <w:p w14:paraId="2DC6730F" w14:textId="77777777" w:rsidR="00742123" w:rsidRDefault="00742123" w:rsidP="1B4E26E8">
      <w:pPr>
        <w:rPr>
          <w:rFonts w:asciiTheme="majorHAnsi" w:hAnsiTheme="majorHAnsi" w:cstheme="majorBidi"/>
          <w:b/>
          <w:bCs/>
          <w:sz w:val="32"/>
          <w:szCs w:val="32"/>
        </w:rPr>
      </w:pPr>
    </w:p>
    <w:p w14:paraId="7B62F089" w14:textId="2F39BC0C" w:rsidR="00742123" w:rsidRPr="0044308D" w:rsidRDefault="7A355634" w:rsidP="1B4E26E8">
      <w:pPr>
        <w:pStyle w:val="Heading1"/>
        <w:jc w:val="left"/>
        <w:rPr>
          <w:sz w:val="32"/>
          <w:szCs w:val="32"/>
        </w:rPr>
      </w:pPr>
      <w:bookmarkStart w:id="60" w:name="_Toc101648310"/>
      <w:r w:rsidRPr="0044308D">
        <w:rPr>
          <w:sz w:val="32"/>
          <w:szCs w:val="32"/>
        </w:rPr>
        <w:lastRenderedPageBreak/>
        <w:t>Conclusion</w:t>
      </w:r>
      <w:bookmarkEnd w:id="60"/>
    </w:p>
    <w:p w14:paraId="54EFE65C" w14:textId="77777777" w:rsidR="001E1EF7" w:rsidRPr="0044308D" w:rsidRDefault="001E1EF7" w:rsidP="1B4E26E8"/>
    <w:p w14:paraId="4B4580C0" w14:textId="5CFB2683" w:rsidR="00F52DF1" w:rsidRPr="0044308D" w:rsidRDefault="7A355634" w:rsidP="1B4E26E8">
      <w:pPr>
        <w:spacing w:line="240" w:lineRule="auto"/>
        <w:rPr>
          <w:rFonts w:cstheme="minorHAnsi"/>
          <w:b/>
          <w:bCs/>
          <w:sz w:val="32"/>
          <w:szCs w:val="32"/>
        </w:rPr>
      </w:pPr>
      <w:r w:rsidRPr="0044308D">
        <w:rPr>
          <w:rStyle w:val="normaltextrun"/>
          <w:rFonts w:cstheme="minorHAnsi"/>
        </w:rPr>
        <w:t xml:space="preserve">ASSETRUST is a software tool that will offer effective </w:t>
      </w:r>
      <w:r w:rsidR="5F186868" w:rsidRPr="0044308D">
        <w:rPr>
          <w:rStyle w:val="normaltextrun"/>
          <w:rFonts w:cstheme="minorHAnsi"/>
        </w:rPr>
        <w:t>a</w:t>
      </w:r>
      <w:r w:rsidRPr="0044308D">
        <w:rPr>
          <w:rStyle w:val="normaltextrun"/>
          <w:rFonts w:cstheme="minorHAnsi"/>
        </w:rPr>
        <w:t>sset management powered by AI, provid</w:t>
      </w:r>
      <w:r w:rsidR="7FB5C631" w:rsidRPr="0044308D">
        <w:rPr>
          <w:rStyle w:val="normaltextrun"/>
          <w:rFonts w:cstheme="minorHAnsi"/>
        </w:rPr>
        <w:t>ing</w:t>
      </w:r>
      <w:r w:rsidRPr="0044308D">
        <w:rPr>
          <w:rStyle w:val="normaltextrun"/>
          <w:rFonts w:cstheme="minorHAnsi"/>
        </w:rPr>
        <w:t xml:space="preserve"> greater network visibility, security, efficient resource management,</w:t>
      </w:r>
      <w:r w:rsidR="6F15CA79" w:rsidRPr="0044308D">
        <w:rPr>
          <w:rStyle w:val="normaltextrun"/>
          <w:rFonts w:cstheme="minorHAnsi"/>
        </w:rPr>
        <w:t xml:space="preserve"> and</w:t>
      </w:r>
      <w:r w:rsidRPr="0044308D">
        <w:rPr>
          <w:rStyle w:val="normaltextrun"/>
          <w:rFonts w:cstheme="minorHAnsi"/>
        </w:rPr>
        <w:t xml:space="preserve"> enhanced connectivity</w:t>
      </w:r>
      <w:r w:rsidR="6F15CA79" w:rsidRPr="0044308D">
        <w:rPr>
          <w:rStyle w:val="normaltextrun"/>
          <w:rFonts w:cstheme="minorHAnsi"/>
        </w:rPr>
        <w:t>.</w:t>
      </w:r>
    </w:p>
    <w:p w14:paraId="4F2457CD" w14:textId="6A27C75A" w:rsidR="00F52DF1" w:rsidRPr="0044308D" w:rsidRDefault="7A355634" w:rsidP="1B4E26E8">
      <w:pPr>
        <w:pStyle w:val="paragraph"/>
        <w:spacing w:before="0" w:beforeAutospacing="0" w:after="0" w:afterAutospacing="0"/>
        <w:textAlignment w:val="baseline"/>
        <w:rPr>
          <w:rFonts w:asciiTheme="minorHAnsi" w:hAnsiTheme="minorHAnsi" w:cstheme="minorHAnsi"/>
          <w:sz w:val="18"/>
          <w:szCs w:val="18"/>
        </w:rPr>
      </w:pPr>
      <w:r w:rsidRPr="0044308D">
        <w:rPr>
          <w:rStyle w:val="normaltextrun"/>
          <w:rFonts w:asciiTheme="minorHAnsi" w:hAnsiTheme="minorHAnsi" w:cstheme="minorHAnsi"/>
          <w:sz w:val="22"/>
          <w:szCs w:val="22"/>
        </w:rPr>
        <w:t xml:space="preserve">ASSETRUST software’s </w:t>
      </w:r>
      <w:r w:rsidR="475B30F6" w:rsidRPr="0044308D">
        <w:rPr>
          <w:rStyle w:val="normaltextrun"/>
          <w:rFonts w:asciiTheme="minorHAnsi" w:hAnsiTheme="minorHAnsi" w:cstheme="minorHAnsi"/>
          <w:sz w:val="22"/>
          <w:szCs w:val="22"/>
        </w:rPr>
        <w:t>main</w:t>
      </w:r>
      <w:r w:rsidRPr="0044308D">
        <w:rPr>
          <w:rStyle w:val="normaltextrun"/>
          <w:rFonts w:asciiTheme="minorHAnsi" w:hAnsiTheme="minorHAnsi" w:cstheme="minorHAnsi"/>
          <w:sz w:val="22"/>
          <w:szCs w:val="22"/>
        </w:rPr>
        <w:t xml:space="preserve"> goal is to ensure optimum operational performance within data centers by providing enhanced interoperability, network and system integration and resource sharing.</w:t>
      </w:r>
      <w:r w:rsidRPr="0044308D">
        <w:rPr>
          <w:rStyle w:val="eop"/>
          <w:rFonts w:asciiTheme="minorHAnsi" w:hAnsiTheme="minorHAnsi" w:cstheme="minorHAnsi"/>
          <w:sz w:val="22"/>
          <w:szCs w:val="22"/>
        </w:rPr>
        <w:t> </w:t>
      </w:r>
      <w:r w:rsidRPr="0044308D">
        <w:rPr>
          <w:rStyle w:val="normaltextrun"/>
          <w:rFonts w:asciiTheme="minorHAnsi" w:hAnsiTheme="minorHAnsi" w:cstheme="minorHAnsi"/>
          <w:sz w:val="22"/>
          <w:szCs w:val="22"/>
        </w:rPr>
        <w:t>Employing the use of A</w:t>
      </w:r>
      <w:r w:rsidR="00B5CE32" w:rsidRPr="0044308D">
        <w:rPr>
          <w:rStyle w:val="normaltextrun"/>
          <w:rFonts w:asciiTheme="minorHAnsi" w:hAnsiTheme="minorHAnsi" w:cstheme="minorHAnsi"/>
          <w:sz w:val="22"/>
          <w:szCs w:val="22"/>
        </w:rPr>
        <w:t>I</w:t>
      </w:r>
      <w:r w:rsidRPr="0044308D">
        <w:rPr>
          <w:rStyle w:val="normaltextrun"/>
          <w:rFonts w:asciiTheme="minorHAnsi" w:hAnsiTheme="minorHAnsi" w:cstheme="minorHAnsi"/>
          <w:sz w:val="22"/>
          <w:szCs w:val="22"/>
        </w:rPr>
        <w:t xml:space="preserve"> intelligence will provide in</w:t>
      </w:r>
      <w:r w:rsidR="00B5CE32" w:rsidRPr="0044308D">
        <w:rPr>
          <w:rStyle w:val="normaltextrun"/>
          <w:rFonts w:asciiTheme="minorHAnsi" w:hAnsiTheme="minorHAnsi" w:cstheme="minorHAnsi"/>
          <w:sz w:val="22"/>
          <w:szCs w:val="22"/>
        </w:rPr>
        <w:t>-</w:t>
      </w:r>
      <w:r w:rsidRPr="0044308D">
        <w:rPr>
          <w:rStyle w:val="normaltextrun"/>
          <w:rFonts w:asciiTheme="minorHAnsi" w:hAnsiTheme="minorHAnsi" w:cstheme="minorHAnsi"/>
          <w:sz w:val="22"/>
          <w:szCs w:val="22"/>
        </w:rPr>
        <w:t>depth network analysis on a granular level, with the ability to identify and predict network anomalies and network glitches in real time and provide alerts to mitigate and prevent downtime. The ASSETRUST software boasts a lightweight sandbox to ensure that the system software is not compromised.</w:t>
      </w:r>
      <w:r w:rsidRPr="0044308D">
        <w:rPr>
          <w:rStyle w:val="eop"/>
          <w:rFonts w:asciiTheme="minorHAnsi" w:hAnsiTheme="minorHAnsi" w:cstheme="minorHAnsi"/>
          <w:sz w:val="22"/>
          <w:szCs w:val="22"/>
        </w:rPr>
        <w:t> </w:t>
      </w:r>
      <w:r w:rsidRPr="0044308D">
        <w:rPr>
          <w:rStyle w:val="normaltextrun"/>
          <w:rFonts w:asciiTheme="minorHAnsi" w:hAnsiTheme="minorHAnsi" w:cstheme="minorHAnsi"/>
          <w:sz w:val="22"/>
          <w:szCs w:val="22"/>
        </w:rPr>
        <w:t>Overall, ASSETRUST will enhance data center performance, eliminate down time, ensure proper management of resources and reallocation of resources where they are most needed, and boost profitability of data centers.</w:t>
      </w:r>
      <w:r w:rsidRPr="0044308D">
        <w:rPr>
          <w:rStyle w:val="eop"/>
          <w:rFonts w:asciiTheme="minorHAnsi" w:hAnsiTheme="minorHAnsi" w:cstheme="minorHAnsi"/>
          <w:sz w:val="22"/>
          <w:szCs w:val="22"/>
        </w:rPr>
        <w:t> </w:t>
      </w:r>
    </w:p>
    <w:p w14:paraId="36007701" w14:textId="11A7438A" w:rsidR="00F52DF1" w:rsidRDefault="00F52DF1" w:rsidP="00F52DF1">
      <w:pPr>
        <w:rPr>
          <w:rFonts w:asciiTheme="majorHAnsi" w:hAnsiTheme="majorHAnsi" w:cstheme="majorHAnsi"/>
          <w:b/>
          <w:bCs/>
          <w:sz w:val="32"/>
          <w:szCs w:val="32"/>
        </w:rPr>
      </w:pPr>
    </w:p>
    <w:p w14:paraId="58D6C33F" w14:textId="1F813371" w:rsidR="00F52DF1" w:rsidRDefault="00F52DF1" w:rsidP="00F52DF1">
      <w:pPr>
        <w:rPr>
          <w:rFonts w:asciiTheme="majorHAnsi" w:hAnsiTheme="majorHAnsi" w:cstheme="majorHAnsi"/>
          <w:b/>
          <w:bCs/>
          <w:sz w:val="32"/>
          <w:szCs w:val="32"/>
        </w:rPr>
      </w:pPr>
    </w:p>
    <w:p w14:paraId="3A9F4075" w14:textId="77777777" w:rsidR="00F52DF1" w:rsidRDefault="00F52DF1">
      <w:pPr>
        <w:rPr>
          <w:rFonts w:asciiTheme="majorHAnsi" w:hAnsiTheme="majorHAnsi" w:cstheme="majorHAnsi"/>
          <w:b/>
          <w:bCs/>
          <w:sz w:val="32"/>
          <w:szCs w:val="32"/>
        </w:rPr>
      </w:pPr>
      <w:r>
        <w:rPr>
          <w:rFonts w:asciiTheme="majorHAnsi" w:hAnsiTheme="majorHAnsi" w:cstheme="majorHAnsi"/>
          <w:b/>
          <w:bCs/>
          <w:sz w:val="32"/>
          <w:szCs w:val="32"/>
        </w:rPr>
        <w:br w:type="page"/>
      </w:r>
    </w:p>
    <w:p w14:paraId="1FD83ACB" w14:textId="2FD1EFB0" w:rsidR="00F52DF1" w:rsidRPr="001E1EF7" w:rsidRDefault="00F52DF1" w:rsidP="001E1EF7">
      <w:pPr>
        <w:pStyle w:val="Heading1"/>
        <w:jc w:val="left"/>
        <w:rPr>
          <w:bCs/>
          <w:sz w:val="18"/>
          <w:szCs w:val="18"/>
        </w:rPr>
      </w:pPr>
      <w:bookmarkStart w:id="61" w:name="_Toc101648311"/>
      <w:r w:rsidRPr="001E1EF7">
        <w:rPr>
          <w:rStyle w:val="contentcontrolboundarysink"/>
          <w:rFonts w:asciiTheme="majorHAnsi" w:hAnsiTheme="majorHAnsi" w:cstheme="majorHAnsi"/>
          <w:sz w:val="32"/>
          <w:szCs w:val="32"/>
        </w:rPr>
        <w:lastRenderedPageBreak/>
        <w:t>​</w:t>
      </w:r>
      <w:r w:rsidRPr="001E1EF7">
        <w:rPr>
          <w:rStyle w:val="normaltextrun"/>
          <w:rFonts w:asciiTheme="majorHAnsi" w:hAnsiTheme="majorHAnsi" w:cstheme="majorHAnsi"/>
          <w:sz w:val="32"/>
          <w:szCs w:val="32"/>
        </w:rPr>
        <w:t>REFERENCES</w:t>
      </w:r>
      <w:bookmarkEnd w:id="61"/>
      <w:r w:rsidRPr="001E1EF7">
        <w:rPr>
          <w:bCs/>
          <w:sz w:val="18"/>
          <w:szCs w:val="18"/>
        </w:rPr>
        <w:t> </w:t>
      </w:r>
    </w:p>
    <w:p w14:paraId="23E4FE51" w14:textId="77777777" w:rsidR="00F52DF1" w:rsidRPr="00F52DF1" w:rsidRDefault="00F52DF1" w:rsidP="00F52DF1">
      <w:pPr>
        <w:pStyle w:val="paragraph"/>
        <w:spacing w:before="0" w:beforeAutospacing="0" w:after="0" w:afterAutospacing="0"/>
        <w:textAlignment w:val="baseline"/>
        <w:rPr>
          <w:rFonts w:asciiTheme="majorHAnsi" w:hAnsiTheme="majorHAnsi" w:cstheme="majorHAnsi"/>
          <w:b/>
          <w:bCs/>
          <w:sz w:val="18"/>
          <w:szCs w:val="18"/>
        </w:rPr>
      </w:pPr>
    </w:p>
    <w:p w14:paraId="4E1E7945" w14:textId="767995C1" w:rsidR="00F52DF1" w:rsidRDefault="7A355634" w:rsidP="1B4E26E8">
      <w:pPr>
        <w:pStyle w:val="paragraph"/>
        <w:shd w:val="clear" w:color="auto" w:fill="FFFFFF" w:themeFill="background1"/>
        <w:spacing w:before="0" w:beforeAutospacing="0" w:after="0" w:afterAutospacing="0"/>
        <w:ind w:left="720" w:hanging="720"/>
        <w:textAlignment w:val="baseline"/>
        <w:rPr>
          <w:rFonts w:ascii="Segoe UI" w:hAnsi="Segoe UI" w:cs="Segoe UI"/>
          <w:sz w:val="18"/>
          <w:szCs w:val="18"/>
        </w:rPr>
      </w:pPr>
      <w:r>
        <w:rPr>
          <w:rStyle w:val="normaltextrun"/>
          <w:rFonts w:ascii="Calibri" w:hAnsi="Calibri" w:cs="Calibri"/>
          <w:color w:val="000000"/>
          <w:sz w:val="22"/>
          <w:szCs w:val="22"/>
          <w:shd w:val="clear" w:color="auto" w:fill="E1E3E6"/>
        </w:rPr>
        <w:t xml:space="preserve">Malone, Katie. 2021. </w:t>
      </w:r>
      <w:r w:rsidRPr="1B4E26E8">
        <w:rPr>
          <w:rStyle w:val="normaltextrun"/>
          <w:rFonts w:ascii="Calibri" w:hAnsi="Calibri" w:cs="Calibri"/>
          <w:i/>
          <w:iCs/>
          <w:color w:val="000000"/>
          <w:sz w:val="22"/>
          <w:szCs w:val="22"/>
          <w:shd w:val="clear" w:color="auto" w:fill="E1E3E6"/>
        </w:rPr>
        <w:t>https://www.ciodive.com.</w:t>
      </w:r>
      <w:r>
        <w:rPr>
          <w:rStyle w:val="normaltextrun"/>
          <w:rFonts w:ascii="Calibri" w:hAnsi="Calibri" w:cs="Calibri"/>
          <w:color w:val="000000"/>
          <w:sz w:val="22"/>
          <w:szCs w:val="22"/>
          <w:shd w:val="clear" w:color="auto" w:fill="E1E3E6"/>
        </w:rPr>
        <w:t xml:space="preserve"> September 21. Accessed April 17th, 2022. https://www.ciodive.com/news/uptime-institute-data-center-downtime .</w:t>
      </w:r>
      <w:r>
        <w:rPr>
          <w:rStyle w:val="eop"/>
          <w:rFonts w:ascii="Calibri" w:hAnsi="Calibri" w:cs="Calibri"/>
          <w:sz w:val="22"/>
          <w:szCs w:val="22"/>
        </w:rPr>
        <w:t> </w:t>
      </w:r>
    </w:p>
    <w:p w14:paraId="00264526" w14:textId="77777777" w:rsidR="00F52DF1" w:rsidRDefault="00F52DF1" w:rsidP="00F52DF1">
      <w:pPr>
        <w:pStyle w:val="paragraph"/>
        <w:shd w:val="clear" w:color="auto" w:fill="FFFFFF" w:themeFill="background1"/>
        <w:spacing w:before="0" w:beforeAutospacing="0" w:after="0" w:afterAutospacing="0"/>
        <w:ind w:left="720" w:hanging="720"/>
        <w:textAlignment w:val="baseline"/>
        <w:rPr>
          <w:rFonts w:ascii="Segoe UI" w:hAnsi="Segoe UI" w:cs="Segoe UI"/>
          <w:sz w:val="18"/>
          <w:szCs w:val="18"/>
        </w:rPr>
      </w:pPr>
      <w:r>
        <w:rPr>
          <w:rStyle w:val="normaltextrun"/>
          <w:rFonts w:ascii="Calibri" w:hAnsi="Calibri" w:cs="Calibri"/>
          <w:color w:val="000000"/>
          <w:sz w:val="22"/>
          <w:szCs w:val="22"/>
          <w:shd w:val="clear" w:color="auto" w:fill="E1E3E6"/>
        </w:rPr>
        <w:t xml:space="preserve">templates, www.gantt chart. 2022. </w:t>
      </w:r>
      <w:proofErr w:type="spellStart"/>
      <w:r>
        <w:rPr>
          <w:rStyle w:val="normaltextrun"/>
          <w:rFonts w:ascii="Calibri" w:hAnsi="Calibri" w:cs="Calibri"/>
          <w:i/>
          <w:iCs/>
          <w:color w:val="000000"/>
          <w:sz w:val="22"/>
          <w:szCs w:val="22"/>
          <w:shd w:val="clear" w:color="auto" w:fill="E1E3E6"/>
        </w:rPr>
        <w:t>ww</w:t>
      </w:r>
      <w:proofErr w:type="spellEnd"/>
      <w:r>
        <w:rPr>
          <w:rStyle w:val="normaltextrun"/>
          <w:rFonts w:ascii="Calibri" w:hAnsi="Calibri" w:cs="Calibri"/>
          <w:i/>
          <w:iCs/>
          <w:color w:val="000000"/>
          <w:sz w:val="22"/>
          <w:szCs w:val="22"/>
          <w:shd w:val="clear" w:color="auto" w:fill="E1E3E6"/>
        </w:rPr>
        <w:t>. Gantt charts.</w:t>
      </w:r>
      <w:r>
        <w:rPr>
          <w:rStyle w:val="normaltextrun"/>
          <w:rFonts w:ascii="Calibri" w:hAnsi="Calibri" w:cs="Calibri"/>
          <w:color w:val="000000"/>
          <w:sz w:val="22"/>
          <w:szCs w:val="22"/>
          <w:shd w:val="clear" w:color="auto" w:fill="E1E3E6"/>
        </w:rPr>
        <w:t xml:space="preserve"> April 5. Accessed April 5, 2022. www. Gantt Chart.com.</w:t>
      </w:r>
      <w:r>
        <w:rPr>
          <w:rStyle w:val="eop"/>
          <w:rFonts w:ascii="Calibri" w:hAnsi="Calibri" w:cs="Calibri"/>
          <w:sz w:val="22"/>
          <w:szCs w:val="22"/>
        </w:rPr>
        <w:t> </w:t>
      </w:r>
    </w:p>
    <w:p w14:paraId="57376280" w14:textId="09702F44" w:rsidR="00F52DF1" w:rsidRDefault="00F52DF1" w:rsidP="00F52DF1">
      <w:pPr>
        <w:pStyle w:val="paragraph"/>
        <w:shd w:val="clear" w:color="auto" w:fill="FFFFFF" w:themeFill="background1"/>
        <w:spacing w:before="0" w:beforeAutospacing="0" w:after="0" w:afterAutospacing="0"/>
        <w:ind w:left="720" w:hanging="720"/>
        <w:textAlignment w:val="baseline"/>
        <w:rPr>
          <w:rFonts w:ascii="Segoe UI" w:hAnsi="Segoe UI" w:cs="Segoe UI"/>
          <w:sz w:val="18"/>
          <w:szCs w:val="18"/>
        </w:rPr>
      </w:pPr>
      <w:r>
        <w:rPr>
          <w:rStyle w:val="contentcontrolboundarysink"/>
          <w:rFonts w:ascii="Calibri" w:hAnsi="Calibri" w:cs="Calibri"/>
          <w:sz w:val="22"/>
          <w:szCs w:val="22"/>
        </w:rPr>
        <w:t>​</w:t>
      </w:r>
      <w:proofErr w:type="spellStart"/>
      <w:r>
        <w:rPr>
          <w:rStyle w:val="normaltextrun"/>
          <w:rFonts w:ascii="Calibri" w:hAnsi="Calibri" w:cs="Calibri"/>
          <w:color w:val="000000"/>
          <w:sz w:val="22"/>
          <w:szCs w:val="22"/>
          <w:shd w:val="clear" w:color="auto" w:fill="E1E3E6"/>
        </w:rPr>
        <w:t>Zenlayer</w:t>
      </w:r>
      <w:proofErr w:type="spellEnd"/>
      <w:r>
        <w:rPr>
          <w:rStyle w:val="normaltextrun"/>
          <w:rFonts w:ascii="Calibri" w:hAnsi="Calibri" w:cs="Calibri"/>
          <w:color w:val="000000"/>
          <w:sz w:val="22"/>
          <w:szCs w:val="22"/>
          <w:shd w:val="clear" w:color="auto" w:fill="E1E3E6"/>
        </w:rPr>
        <w:t xml:space="preserve">. 2018. </w:t>
      </w:r>
      <w:r>
        <w:rPr>
          <w:rStyle w:val="normaltextrun"/>
          <w:rFonts w:ascii="Calibri" w:hAnsi="Calibri" w:cs="Calibri"/>
          <w:i/>
          <w:iCs/>
          <w:color w:val="000000"/>
          <w:sz w:val="22"/>
          <w:szCs w:val="22"/>
          <w:shd w:val="clear" w:color="auto" w:fill="E1E3E6"/>
        </w:rPr>
        <w:t>https://www.zenlayer.com/blog/data-center-downtime/.</w:t>
      </w:r>
      <w:r>
        <w:rPr>
          <w:rStyle w:val="normaltextrun"/>
          <w:rFonts w:ascii="Calibri" w:hAnsi="Calibri" w:cs="Calibri"/>
          <w:color w:val="000000"/>
          <w:sz w:val="22"/>
          <w:szCs w:val="22"/>
          <w:shd w:val="clear" w:color="auto" w:fill="E1E3E6"/>
        </w:rPr>
        <w:t xml:space="preserve"> January 17. Accessed APRIL 2022. https://www.zenlayer.com/blog/data-center-downtime/.</w:t>
      </w:r>
      <w:r>
        <w:rPr>
          <w:rStyle w:val="eop"/>
          <w:rFonts w:ascii="Calibri" w:hAnsi="Calibri" w:cs="Calibri"/>
          <w:color w:val="000000"/>
          <w:sz w:val="22"/>
          <w:szCs w:val="22"/>
          <w:shd w:val="clear" w:color="auto" w:fill="FFFFFF"/>
        </w:rPr>
        <w:t> </w:t>
      </w:r>
    </w:p>
    <w:p w14:paraId="102967D6" w14:textId="77777777" w:rsidR="00F52DF1" w:rsidRPr="00F52DF1" w:rsidRDefault="00F52DF1" w:rsidP="00F52DF1">
      <w:pPr>
        <w:rPr>
          <w:rFonts w:asciiTheme="majorHAnsi" w:hAnsiTheme="majorHAnsi" w:cstheme="majorHAnsi"/>
          <w:b/>
          <w:bCs/>
          <w:sz w:val="32"/>
          <w:szCs w:val="32"/>
        </w:rPr>
      </w:pPr>
    </w:p>
    <w:sectPr w:rsidR="00F52DF1" w:rsidRPr="00F52DF1" w:rsidSect="00F32545">
      <w:footerReference w:type="default" r:id="rId23"/>
      <w:pgSz w:w="12240" w:h="15840"/>
      <w:pgMar w:top="1440" w:right="1260" w:bottom="1440"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4C7CD" w14:textId="77777777" w:rsidR="00E674FC" w:rsidRDefault="00E674FC" w:rsidP="003003BD">
      <w:pPr>
        <w:spacing w:after="0" w:line="240" w:lineRule="auto"/>
      </w:pPr>
      <w:r>
        <w:separator/>
      </w:r>
    </w:p>
  </w:endnote>
  <w:endnote w:type="continuationSeparator" w:id="0">
    <w:p w14:paraId="52D2ED64" w14:textId="77777777" w:rsidR="00E674FC" w:rsidRDefault="00E674FC" w:rsidP="003003BD">
      <w:pPr>
        <w:spacing w:after="0" w:line="240" w:lineRule="auto"/>
      </w:pPr>
      <w:r>
        <w:continuationSeparator/>
      </w:r>
    </w:p>
  </w:endnote>
  <w:endnote w:type="continuationNotice" w:id="1">
    <w:p w14:paraId="292A3A90" w14:textId="77777777" w:rsidR="00E674FC" w:rsidRDefault="00E674F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Segoe UI">
    <w:panose1 w:val="020B0502040204020203"/>
    <w:charset w:val="00"/>
    <w:family w:val="swiss"/>
    <w:pitch w:val="variable"/>
    <w:sig w:usb0="E4002EFF" w:usb1="C000E47F" w:usb2="00000009" w:usb3="00000000" w:csb0="000001FF" w:csb1="00000000"/>
  </w:font>
  <w:font w:name="Kunstler Script">
    <w:altName w:val="Calibri"/>
    <w:panose1 w:val="030304020206070D0D06"/>
    <w:charset w:val="00"/>
    <w:family w:val="script"/>
    <w:pitch w:val="variable"/>
    <w:sig w:usb0="00000003" w:usb1="00000000" w:usb2="00000000" w:usb3="00000000" w:csb0="00000001" w:csb1="00000000"/>
  </w:font>
  <w:font w:name="Vladimir Script">
    <w:altName w:val="Calibri"/>
    <w:panose1 w:val="03050402040407070305"/>
    <w:charset w:val="00"/>
    <w:family w:val="script"/>
    <w:pitch w:val="variable"/>
    <w:sig w:usb0="00000003" w:usb1="00000000" w:usb2="00000000" w:usb3="00000000" w:csb0="00000001" w:csb1="00000000"/>
  </w:font>
  <w:font w:name="Edwardian Script ITC">
    <w:altName w:val="Calibri"/>
    <w:panose1 w:val="030303020407070D0804"/>
    <w:charset w:val="00"/>
    <w:family w:val="script"/>
    <w:pitch w:val="variable"/>
    <w:sig w:usb0="00000003" w:usb1="00000000" w:usb2="00000000" w:usb3="00000000" w:csb0="00000001" w:csb1="00000000"/>
  </w:font>
  <w:font w:name="Vivaldi">
    <w:altName w:val="Calibri"/>
    <w:panose1 w:val="03020602050506090804"/>
    <w:charset w:val="00"/>
    <w:family w:val="script"/>
    <w:pitch w:val="variable"/>
    <w:sig w:usb0="00000003" w:usb1="00000000" w:usb2="00000000" w:usb3="00000000" w:csb0="00000001" w:csb1="00000000"/>
  </w:font>
  <w:font w:name="Open Sans">
    <w:charset w:val="00"/>
    <w:family w:val="swiss"/>
    <w:pitch w:val="variable"/>
    <w:sig w:usb0="E00002EF" w:usb1="4000205B" w:usb2="00000028" w:usb3="00000000" w:csb0="0000019F" w:csb1="00000000"/>
  </w:font>
  <w:font w:name="Blackadder ITC">
    <w:altName w:val="Calibri"/>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8829133"/>
      <w:docPartObj>
        <w:docPartGallery w:val="Page Numbers (Bottom of Page)"/>
        <w:docPartUnique/>
      </w:docPartObj>
    </w:sdtPr>
    <w:sdtEndPr>
      <w:rPr>
        <w:color w:val="7F7F7F" w:themeColor="background1" w:themeShade="7F"/>
        <w:spacing w:val="60"/>
      </w:rPr>
    </w:sdtEndPr>
    <w:sdtContent>
      <w:p w14:paraId="7017FF20" w14:textId="36B51926" w:rsidR="00045B8D" w:rsidRDefault="00045B8D">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619E912" w14:textId="77777777" w:rsidR="00045B8D" w:rsidRDefault="00045B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E5432" w14:textId="77777777" w:rsidR="00E674FC" w:rsidRDefault="00E674FC" w:rsidP="003003BD">
      <w:pPr>
        <w:spacing w:after="0" w:line="240" w:lineRule="auto"/>
      </w:pPr>
      <w:r>
        <w:separator/>
      </w:r>
    </w:p>
  </w:footnote>
  <w:footnote w:type="continuationSeparator" w:id="0">
    <w:p w14:paraId="145B9849" w14:textId="77777777" w:rsidR="00E674FC" w:rsidRDefault="00E674FC" w:rsidP="003003BD">
      <w:pPr>
        <w:spacing w:after="0" w:line="240" w:lineRule="auto"/>
      </w:pPr>
      <w:r>
        <w:continuationSeparator/>
      </w:r>
    </w:p>
  </w:footnote>
  <w:footnote w:type="continuationNotice" w:id="1">
    <w:p w14:paraId="7A56BDB3" w14:textId="77777777" w:rsidR="00E674FC" w:rsidRDefault="00E674FC">
      <w:pPr>
        <w:spacing w:after="0" w:line="240" w:lineRule="auto"/>
      </w:pPr>
    </w:p>
  </w:footnote>
</w:footnotes>
</file>

<file path=word/intelligence.xml><?xml version="1.0" encoding="utf-8"?>
<int:Intelligence xmlns:int="http://schemas.microsoft.com/office/intelligence/2019/intelligence" xmlns:oel="http://schemas.microsoft.com/office/2019/extlst">
  <int:IntelligenceSettings>
    <int:extLst>
      <oel:ext uri="74B372B9-2EFF-4315-9A3F-32BA87CA82B1">
        <int:Goals Version="1" Formality="0"/>
      </oel:ext>
    </int:extLst>
  </int:IntelligenceSettings>
  <int:Manifest>
    <int:ParagraphRange paragraphId="1794367986" textId="2004318071" start="140" length="7" invalidationStart="140" invalidationLength="7" id="DZTlt7pC"/>
    <int:ParagraphRange paragraphId="1794367986" textId="88310940" start="140" length="7" invalidationStart="140" invalidationLength="7" id="A7aXTqMN"/>
    <int:ParagraphRange paragraphId="1291258973" textId="2004318071" start="11" length="9" invalidationStart="11" invalidationLength="9" id="X7lvIu9j"/>
    <int:ParagraphRange paragraphId="1017257736" textId="2004318071" start="7" length="9" invalidationStart="7" invalidationLength="9" id="xEpu8ktn"/>
    <int:ParagraphRange paragraphId="894226991" textId="2004318071" start="0" length="5" invalidationStart="0" invalidationLength="5" id="R6TFwFe8"/>
    <int:ParagraphRange paragraphId="859369415" textId="369255688" start="1023" length="18" invalidationStart="1023" invalidationLength="18" id="nfCL3UVu"/>
    <int:ParagraphRange paragraphId="295508522" textId="89099896" start="395" length="11" invalidationStart="395" invalidationLength="11" id="Rc3NkhJd"/>
    <int:ParagraphRange paragraphId="849220164" textId="2004318071" start="78" length="12" invalidationStart="78" invalidationLength="12" id="FSDnEs0O"/>
    <int:WordHash hashCode="bIcFV/0DrrDvvp" id="PDhHNQT4"/>
    <int:WordHash hashCode="I1k2L67zI9C5W3" id="LFPdKoPn"/>
    <int:WordHash hashCode="sdkyVIgWz0CFUs" id="SFgfOHqg"/>
    <int:WordHash hashCode="edbOH2SXNjVqwY" id="Jvi2NwOG"/>
    <int:WordHash hashCode="EfXjHHbgE+GKdR" id="TF4WJDSF"/>
    <int:ParagraphRange paragraphId="1998025268" textId="1732021472" start="796" length="8" invalidationStart="796" invalidationLength="8" id="fqikU7sN"/>
    <int:ParagraphRange paragraphId="939365148" textId="1191240442" start="183" length="7" invalidationStart="183" invalidationLength="7" id="JeufkbJJ"/>
    <int:ParagraphRange paragraphId="1794367986" textId="1997675001" start="129" length="7" invalidationStart="129" invalidationLength="7" id="RTeNVkRN"/>
    <int:WordHash hashCode="Uk+G4AWW57Sy0w" id="rlvxb2JE"/>
    <int:WordHash hashCode="O30PzcGzgilo0B" id="rA2FIJ0T"/>
    <int:WordHash hashCode="hcVuaZj4TklXpW" id="GvgqfYj9"/>
  </int:Manifest>
  <int:Observations>
    <int:Content id="DZTlt7pC">
      <int:Rejection type="LegacyProofing"/>
    </int:Content>
    <int:Content id="A7aXTqMN">
      <int:Rejection type="LegacyProofing"/>
    </int:Content>
    <int:Content id="X7lvIu9j">
      <int:Rejection type="LegacyProofing"/>
    </int:Content>
    <int:Content id="xEpu8ktn">
      <int:Rejection type="LegacyProofing"/>
    </int:Content>
    <int:Content id="R6TFwFe8">
      <int:Rejection type="LegacyProofing"/>
    </int:Content>
    <int:Content id="nfCL3UVu">
      <int:Rejection type="LegacyProofing"/>
    </int:Content>
    <int:Content id="Rc3NkhJd">
      <int:Rejection type="LegacyProofing"/>
    </int:Content>
    <int:Content id="FSDnEs0O">
      <int:Rejection type="LegacyProofing"/>
    </int:Content>
    <int:Content id="PDhHNQT4">
      <int:Rejection type="AugLoop_Text_Critique"/>
    </int:Content>
    <int:Content id="LFPdKoPn">
      <int:Rejection type="LegacyProofing"/>
    </int:Content>
    <int:Content id="SFgfOHqg">
      <int:Rejection type="LegacyProofing"/>
    </int:Content>
    <int:Content id="Jvi2NwOG">
      <int:Rejection type="LegacyProofing"/>
    </int:Content>
    <int:Content id="TF4WJDSF">
      <int:Rejection type="LegacyProofing"/>
    </int:Content>
    <int:Content id="fqikU7sN">
      <int:Rejection type="LegacyProofing"/>
    </int:Content>
    <int:Content id="JeufkbJJ">
      <int:Rejection type="LegacyProofing"/>
    </int:Content>
    <int:Content id="RTeNVkRN">
      <int:Rejection type="LegacyProofing"/>
    </int:Content>
    <int:Content id="rlvxb2JE">
      <int:Rejection type="AugLoop_Text_Critique"/>
    </int:Content>
    <int:Content id="rA2FIJ0T">
      <int:Rejection type="AugLoop_Text_Critique"/>
    </int:Content>
    <int:Content id="GvgqfYj9">
      <int:Rejection type="AugLoop_Text_Critique"/>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403940"/>
    <w:multiLevelType w:val="hybridMultilevel"/>
    <w:tmpl w:val="FD1A5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A4F6D83"/>
    <w:multiLevelType w:val="multilevel"/>
    <w:tmpl w:val="FE024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BD14F26"/>
    <w:multiLevelType w:val="hybridMultilevel"/>
    <w:tmpl w:val="4D4CD0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04F05AB"/>
    <w:multiLevelType w:val="hybridMultilevel"/>
    <w:tmpl w:val="672C776C"/>
    <w:lvl w:ilvl="0" w:tplc="F05463EE">
      <w:start w:val="1"/>
      <w:numFmt w:val="bullet"/>
      <w:lvlText w:val=""/>
      <w:lvlJc w:val="left"/>
      <w:pPr>
        <w:ind w:left="720" w:hanging="360"/>
      </w:pPr>
      <w:rPr>
        <w:rFonts w:ascii="Symbol" w:hAnsi="Symbol" w:hint="default"/>
      </w:rPr>
    </w:lvl>
    <w:lvl w:ilvl="1" w:tplc="0D167C12">
      <w:start w:val="1"/>
      <w:numFmt w:val="bullet"/>
      <w:lvlText w:val="o"/>
      <w:lvlJc w:val="left"/>
      <w:pPr>
        <w:ind w:left="1440" w:hanging="360"/>
      </w:pPr>
      <w:rPr>
        <w:rFonts w:ascii="Courier New" w:hAnsi="Courier New" w:hint="default"/>
      </w:rPr>
    </w:lvl>
    <w:lvl w:ilvl="2" w:tplc="366675CC">
      <w:start w:val="1"/>
      <w:numFmt w:val="bullet"/>
      <w:lvlText w:val=""/>
      <w:lvlJc w:val="left"/>
      <w:pPr>
        <w:ind w:left="2160" w:hanging="360"/>
      </w:pPr>
      <w:rPr>
        <w:rFonts w:ascii="Wingdings" w:hAnsi="Wingdings" w:hint="default"/>
      </w:rPr>
    </w:lvl>
    <w:lvl w:ilvl="3" w:tplc="A2AC3CCE">
      <w:start w:val="1"/>
      <w:numFmt w:val="bullet"/>
      <w:lvlText w:val=""/>
      <w:lvlJc w:val="left"/>
      <w:pPr>
        <w:ind w:left="2880" w:hanging="360"/>
      </w:pPr>
      <w:rPr>
        <w:rFonts w:ascii="Symbol" w:hAnsi="Symbol" w:hint="default"/>
      </w:rPr>
    </w:lvl>
    <w:lvl w:ilvl="4" w:tplc="29201BC0">
      <w:start w:val="1"/>
      <w:numFmt w:val="bullet"/>
      <w:lvlText w:val="o"/>
      <w:lvlJc w:val="left"/>
      <w:pPr>
        <w:ind w:left="3600" w:hanging="360"/>
      </w:pPr>
      <w:rPr>
        <w:rFonts w:ascii="Courier New" w:hAnsi="Courier New" w:hint="default"/>
      </w:rPr>
    </w:lvl>
    <w:lvl w:ilvl="5" w:tplc="1584EA14">
      <w:start w:val="1"/>
      <w:numFmt w:val="bullet"/>
      <w:lvlText w:val=""/>
      <w:lvlJc w:val="left"/>
      <w:pPr>
        <w:ind w:left="4320" w:hanging="360"/>
      </w:pPr>
      <w:rPr>
        <w:rFonts w:ascii="Wingdings" w:hAnsi="Wingdings" w:hint="default"/>
      </w:rPr>
    </w:lvl>
    <w:lvl w:ilvl="6" w:tplc="8AD226E2">
      <w:start w:val="1"/>
      <w:numFmt w:val="bullet"/>
      <w:lvlText w:val=""/>
      <w:lvlJc w:val="left"/>
      <w:pPr>
        <w:ind w:left="5040" w:hanging="360"/>
      </w:pPr>
      <w:rPr>
        <w:rFonts w:ascii="Symbol" w:hAnsi="Symbol" w:hint="default"/>
      </w:rPr>
    </w:lvl>
    <w:lvl w:ilvl="7" w:tplc="224C1476">
      <w:start w:val="1"/>
      <w:numFmt w:val="bullet"/>
      <w:lvlText w:val="o"/>
      <w:lvlJc w:val="left"/>
      <w:pPr>
        <w:ind w:left="5760" w:hanging="360"/>
      </w:pPr>
      <w:rPr>
        <w:rFonts w:ascii="Courier New" w:hAnsi="Courier New" w:hint="default"/>
      </w:rPr>
    </w:lvl>
    <w:lvl w:ilvl="8" w:tplc="37341C3C">
      <w:start w:val="1"/>
      <w:numFmt w:val="bullet"/>
      <w:lvlText w:val=""/>
      <w:lvlJc w:val="left"/>
      <w:pPr>
        <w:ind w:left="6480" w:hanging="360"/>
      </w:pPr>
      <w:rPr>
        <w:rFonts w:ascii="Wingdings" w:hAnsi="Wingdings" w:hint="default"/>
      </w:rPr>
    </w:lvl>
  </w:abstractNum>
  <w:abstractNum w:abstractNumId="4" w15:restartNumberingAfterBreak="0">
    <w:nsid w:val="4DC37F23"/>
    <w:multiLevelType w:val="hybridMultilevel"/>
    <w:tmpl w:val="8DD007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611045B"/>
    <w:multiLevelType w:val="multilevel"/>
    <w:tmpl w:val="A62EA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6234023"/>
    <w:multiLevelType w:val="hybridMultilevel"/>
    <w:tmpl w:val="1360919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31713F"/>
    <w:multiLevelType w:val="hybridMultilevel"/>
    <w:tmpl w:val="D9C6431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734F0184"/>
    <w:multiLevelType w:val="hybridMultilevel"/>
    <w:tmpl w:val="9A0ADC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75414111">
    <w:abstractNumId w:val="3"/>
  </w:num>
  <w:num w:numId="2" w16cid:durableId="1799227987">
    <w:abstractNumId w:val="8"/>
  </w:num>
  <w:num w:numId="3" w16cid:durableId="1912697100">
    <w:abstractNumId w:val="5"/>
  </w:num>
  <w:num w:numId="4" w16cid:durableId="683361272">
    <w:abstractNumId w:val="1"/>
  </w:num>
  <w:num w:numId="5" w16cid:durableId="351223455">
    <w:abstractNumId w:val="0"/>
  </w:num>
  <w:num w:numId="6" w16cid:durableId="699815102">
    <w:abstractNumId w:val="7"/>
  </w:num>
  <w:num w:numId="7" w16cid:durableId="1380209150">
    <w:abstractNumId w:val="4"/>
  </w:num>
  <w:num w:numId="8" w16cid:durableId="910457524">
    <w:abstractNumId w:val="2"/>
  </w:num>
  <w:num w:numId="9" w16cid:durableId="185337219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1223"/>
    <w:rsid w:val="00010AA1"/>
    <w:rsid w:val="00011828"/>
    <w:rsid w:val="00015575"/>
    <w:rsid w:val="00030571"/>
    <w:rsid w:val="00045B8D"/>
    <w:rsid w:val="000501BF"/>
    <w:rsid w:val="000551D6"/>
    <w:rsid w:val="00066F00"/>
    <w:rsid w:val="00075821"/>
    <w:rsid w:val="00083621"/>
    <w:rsid w:val="000B50E1"/>
    <w:rsid w:val="000E0C0E"/>
    <w:rsid w:val="000F7426"/>
    <w:rsid w:val="00107B73"/>
    <w:rsid w:val="00132F6E"/>
    <w:rsid w:val="00145576"/>
    <w:rsid w:val="00162027"/>
    <w:rsid w:val="001729BE"/>
    <w:rsid w:val="00176255"/>
    <w:rsid w:val="001855BB"/>
    <w:rsid w:val="001950A5"/>
    <w:rsid w:val="001A1DF1"/>
    <w:rsid w:val="001A363F"/>
    <w:rsid w:val="001A6DE6"/>
    <w:rsid w:val="001BDDA0"/>
    <w:rsid w:val="001E1EF7"/>
    <w:rsid w:val="001E2120"/>
    <w:rsid w:val="001E480E"/>
    <w:rsid w:val="001E656A"/>
    <w:rsid w:val="001F3F67"/>
    <w:rsid w:val="001F4F9C"/>
    <w:rsid w:val="00203440"/>
    <w:rsid w:val="00223C72"/>
    <w:rsid w:val="0024500A"/>
    <w:rsid w:val="00245743"/>
    <w:rsid w:val="002605F9"/>
    <w:rsid w:val="002852B7"/>
    <w:rsid w:val="002A1C08"/>
    <w:rsid w:val="002B033C"/>
    <w:rsid w:val="002B1BFC"/>
    <w:rsid w:val="002B58D5"/>
    <w:rsid w:val="002C43C8"/>
    <w:rsid w:val="002D7573"/>
    <w:rsid w:val="002E3524"/>
    <w:rsid w:val="002E52E1"/>
    <w:rsid w:val="003003BD"/>
    <w:rsid w:val="00304F5B"/>
    <w:rsid w:val="00316A2E"/>
    <w:rsid w:val="00322E35"/>
    <w:rsid w:val="00333FD6"/>
    <w:rsid w:val="00351540"/>
    <w:rsid w:val="00355CCF"/>
    <w:rsid w:val="00357F55"/>
    <w:rsid w:val="00371223"/>
    <w:rsid w:val="00381C8F"/>
    <w:rsid w:val="00396193"/>
    <w:rsid w:val="003A1D42"/>
    <w:rsid w:val="003A4673"/>
    <w:rsid w:val="003B3A46"/>
    <w:rsid w:val="003C0FA0"/>
    <w:rsid w:val="003D6665"/>
    <w:rsid w:val="003D6F39"/>
    <w:rsid w:val="003E0180"/>
    <w:rsid w:val="003E2CEA"/>
    <w:rsid w:val="003F2706"/>
    <w:rsid w:val="00401FF3"/>
    <w:rsid w:val="004118F1"/>
    <w:rsid w:val="00423213"/>
    <w:rsid w:val="00423BC7"/>
    <w:rsid w:val="004245DD"/>
    <w:rsid w:val="00425D69"/>
    <w:rsid w:val="00431F13"/>
    <w:rsid w:val="00440EF2"/>
    <w:rsid w:val="00441C15"/>
    <w:rsid w:val="00442B3B"/>
    <w:rsid w:val="0044308D"/>
    <w:rsid w:val="00445070"/>
    <w:rsid w:val="00472E66"/>
    <w:rsid w:val="00480C80"/>
    <w:rsid w:val="00495911"/>
    <w:rsid w:val="004A752C"/>
    <w:rsid w:val="004B3707"/>
    <w:rsid w:val="004B7004"/>
    <w:rsid w:val="004D123A"/>
    <w:rsid w:val="004D6229"/>
    <w:rsid w:val="004E2323"/>
    <w:rsid w:val="004E2E04"/>
    <w:rsid w:val="005008A5"/>
    <w:rsid w:val="0052527F"/>
    <w:rsid w:val="0052738C"/>
    <w:rsid w:val="00534C38"/>
    <w:rsid w:val="00565199"/>
    <w:rsid w:val="00565B70"/>
    <w:rsid w:val="005776D7"/>
    <w:rsid w:val="005825A0"/>
    <w:rsid w:val="00582B45"/>
    <w:rsid w:val="005866AF"/>
    <w:rsid w:val="00592304"/>
    <w:rsid w:val="005C1F5D"/>
    <w:rsid w:val="005E70A8"/>
    <w:rsid w:val="005E7853"/>
    <w:rsid w:val="005F0D1F"/>
    <w:rsid w:val="005F32E2"/>
    <w:rsid w:val="005F6AE9"/>
    <w:rsid w:val="00611992"/>
    <w:rsid w:val="00611B6E"/>
    <w:rsid w:val="00624125"/>
    <w:rsid w:val="00627E04"/>
    <w:rsid w:val="00635926"/>
    <w:rsid w:val="0064305E"/>
    <w:rsid w:val="006430BE"/>
    <w:rsid w:val="00674AD2"/>
    <w:rsid w:val="00682374"/>
    <w:rsid w:val="006A44C8"/>
    <w:rsid w:val="006B6C08"/>
    <w:rsid w:val="006B78EF"/>
    <w:rsid w:val="006C7051"/>
    <w:rsid w:val="006D7FCD"/>
    <w:rsid w:val="0071525E"/>
    <w:rsid w:val="0072488A"/>
    <w:rsid w:val="00726F4E"/>
    <w:rsid w:val="0073095A"/>
    <w:rsid w:val="00736185"/>
    <w:rsid w:val="00742123"/>
    <w:rsid w:val="00754578"/>
    <w:rsid w:val="00765698"/>
    <w:rsid w:val="007706B1"/>
    <w:rsid w:val="00775358"/>
    <w:rsid w:val="007761AC"/>
    <w:rsid w:val="0078423D"/>
    <w:rsid w:val="00794386"/>
    <w:rsid w:val="00796BD5"/>
    <w:rsid w:val="007A530E"/>
    <w:rsid w:val="007B6E2C"/>
    <w:rsid w:val="007B737B"/>
    <w:rsid w:val="007C5780"/>
    <w:rsid w:val="007D4A47"/>
    <w:rsid w:val="007F4E8F"/>
    <w:rsid w:val="007F7710"/>
    <w:rsid w:val="00813B5D"/>
    <w:rsid w:val="0087072F"/>
    <w:rsid w:val="008767C8"/>
    <w:rsid w:val="0088610F"/>
    <w:rsid w:val="00890073"/>
    <w:rsid w:val="00890DBE"/>
    <w:rsid w:val="008940F7"/>
    <w:rsid w:val="008B1DC0"/>
    <w:rsid w:val="008B2B5C"/>
    <w:rsid w:val="008C359D"/>
    <w:rsid w:val="008D5009"/>
    <w:rsid w:val="008D754A"/>
    <w:rsid w:val="008E233B"/>
    <w:rsid w:val="008F2ADF"/>
    <w:rsid w:val="00907BE4"/>
    <w:rsid w:val="009139F9"/>
    <w:rsid w:val="00913D05"/>
    <w:rsid w:val="00933EB2"/>
    <w:rsid w:val="0093750D"/>
    <w:rsid w:val="00940B14"/>
    <w:rsid w:val="00940DDD"/>
    <w:rsid w:val="009446A6"/>
    <w:rsid w:val="00950036"/>
    <w:rsid w:val="00973238"/>
    <w:rsid w:val="00980E10"/>
    <w:rsid w:val="009944C5"/>
    <w:rsid w:val="009A20FC"/>
    <w:rsid w:val="009B3952"/>
    <w:rsid w:val="009B5245"/>
    <w:rsid w:val="009B57C4"/>
    <w:rsid w:val="009C0FDA"/>
    <w:rsid w:val="009D274D"/>
    <w:rsid w:val="009D30F1"/>
    <w:rsid w:val="009E4CE3"/>
    <w:rsid w:val="009E56B9"/>
    <w:rsid w:val="009E65AF"/>
    <w:rsid w:val="009E76F6"/>
    <w:rsid w:val="009F0646"/>
    <w:rsid w:val="009F6EB7"/>
    <w:rsid w:val="00A005BA"/>
    <w:rsid w:val="00A07790"/>
    <w:rsid w:val="00A165B5"/>
    <w:rsid w:val="00A55D2E"/>
    <w:rsid w:val="00A64F6F"/>
    <w:rsid w:val="00A72BEC"/>
    <w:rsid w:val="00A75539"/>
    <w:rsid w:val="00A860DA"/>
    <w:rsid w:val="00A9087A"/>
    <w:rsid w:val="00A94762"/>
    <w:rsid w:val="00AA7F3A"/>
    <w:rsid w:val="00AB19B4"/>
    <w:rsid w:val="00AD0ED3"/>
    <w:rsid w:val="00AD72EA"/>
    <w:rsid w:val="00B01AEC"/>
    <w:rsid w:val="00B0615F"/>
    <w:rsid w:val="00B15B97"/>
    <w:rsid w:val="00B472A3"/>
    <w:rsid w:val="00B554C8"/>
    <w:rsid w:val="00B5CE32"/>
    <w:rsid w:val="00B80400"/>
    <w:rsid w:val="00B80EA4"/>
    <w:rsid w:val="00B80F79"/>
    <w:rsid w:val="00B81019"/>
    <w:rsid w:val="00B82B6C"/>
    <w:rsid w:val="00B87087"/>
    <w:rsid w:val="00BB5EF9"/>
    <w:rsid w:val="00BC5C9D"/>
    <w:rsid w:val="00BC7476"/>
    <w:rsid w:val="00BE441F"/>
    <w:rsid w:val="00BE46DB"/>
    <w:rsid w:val="00C13301"/>
    <w:rsid w:val="00C209BF"/>
    <w:rsid w:val="00C338D2"/>
    <w:rsid w:val="00C33F62"/>
    <w:rsid w:val="00C363E8"/>
    <w:rsid w:val="00C444E3"/>
    <w:rsid w:val="00C65080"/>
    <w:rsid w:val="00C8595E"/>
    <w:rsid w:val="00C91735"/>
    <w:rsid w:val="00CB0898"/>
    <w:rsid w:val="00CB5495"/>
    <w:rsid w:val="00CC51AA"/>
    <w:rsid w:val="00CC7883"/>
    <w:rsid w:val="00CD6743"/>
    <w:rsid w:val="00CE5FD3"/>
    <w:rsid w:val="00CE7CDD"/>
    <w:rsid w:val="00D02165"/>
    <w:rsid w:val="00D0732A"/>
    <w:rsid w:val="00D1249E"/>
    <w:rsid w:val="00D14E54"/>
    <w:rsid w:val="00D25E4A"/>
    <w:rsid w:val="00D26B13"/>
    <w:rsid w:val="00D53E45"/>
    <w:rsid w:val="00D541AE"/>
    <w:rsid w:val="00D55938"/>
    <w:rsid w:val="00D6143D"/>
    <w:rsid w:val="00D677D5"/>
    <w:rsid w:val="00D7076A"/>
    <w:rsid w:val="00D75497"/>
    <w:rsid w:val="00D82580"/>
    <w:rsid w:val="00D83401"/>
    <w:rsid w:val="00D8498D"/>
    <w:rsid w:val="00D87ECC"/>
    <w:rsid w:val="00DB587C"/>
    <w:rsid w:val="00DC7403"/>
    <w:rsid w:val="00DF406D"/>
    <w:rsid w:val="00DF605A"/>
    <w:rsid w:val="00E03EC1"/>
    <w:rsid w:val="00E05256"/>
    <w:rsid w:val="00E235E2"/>
    <w:rsid w:val="00E244B9"/>
    <w:rsid w:val="00E31DBC"/>
    <w:rsid w:val="00E36741"/>
    <w:rsid w:val="00E6517C"/>
    <w:rsid w:val="00E674FC"/>
    <w:rsid w:val="00E7455C"/>
    <w:rsid w:val="00E76A07"/>
    <w:rsid w:val="00EC2CA2"/>
    <w:rsid w:val="00EC4655"/>
    <w:rsid w:val="00ED4999"/>
    <w:rsid w:val="00ED66AB"/>
    <w:rsid w:val="00EE36F2"/>
    <w:rsid w:val="00F06874"/>
    <w:rsid w:val="00F0692A"/>
    <w:rsid w:val="00F210B1"/>
    <w:rsid w:val="00F24235"/>
    <w:rsid w:val="00F25A7D"/>
    <w:rsid w:val="00F26659"/>
    <w:rsid w:val="00F32545"/>
    <w:rsid w:val="00F33450"/>
    <w:rsid w:val="00F401D6"/>
    <w:rsid w:val="00F42960"/>
    <w:rsid w:val="00F4564A"/>
    <w:rsid w:val="00F46A32"/>
    <w:rsid w:val="00F52DF1"/>
    <w:rsid w:val="00F5397D"/>
    <w:rsid w:val="00F6202B"/>
    <w:rsid w:val="00F70BCD"/>
    <w:rsid w:val="00F72BF0"/>
    <w:rsid w:val="00F8035F"/>
    <w:rsid w:val="00F94867"/>
    <w:rsid w:val="00FA171F"/>
    <w:rsid w:val="00FC36E8"/>
    <w:rsid w:val="00FF0589"/>
    <w:rsid w:val="011578BF"/>
    <w:rsid w:val="02CDE2B1"/>
    <w:rsid w:val="03E90D07"/>
    <w:rsid w:val="05E80BFD"/>
    <w:rsid w:val="0612E924"/>
    <w:rsid w:val="069B95DD"/>
    <w:rsid w:val="08A1E500"/>
    <w:rsid w:val="091B6155"/>
    <w:rsid w:val="091FACBF"/>
    <w:rsid w:val="0A32A0AD"/>
    <w:rsid w:val="0C6B6AC3"/>
    <w:rsid w:val="0CF81752"/>
    <w:rsid w:val="0E2C7359"/>
    <w:rsid w:val="0ECB00A5"/>
    <w:rsid w:val="10C239BF"/>
    <w:rsid w:val="11777C94"/>
    <w:rsid w:val="125AB122"/>
    <w:rsid w:val="13D0CC1F"/>
    <w:rsid w:val="143E892E"/>
    <w:rsid w:val="14931E03"/>
    <w:rsid w:val="14BBBB12"/>
    <w:rsid w:val="184F0896"/>
    <w:rsid w:val="192869A4"/>
    <w:rsid w:val="19B224B1"/>
    <w:rsid w:val="19E157DA"/>
    <w:rsid w:val="1B0FEE8F"/>
    <w:rsid w:val="1B4E26E8"/>
    <w:rsid w:val="1E09BB9F"/>
    <w:rsid w:val="1E318F1D"/>
    <w:rsid w:val="1E563A72"/>
    <w:rsid w:val="1E7CDF00"/>
    <w:rsid w:val="1F6A162E"/>
    <w:rsid w:val="20200474"/>
    <w:rsid w:val="20C2C13D"/>
    <w:rsid w:val="231A9BCD"/>
    <w:rsid w:val="23D3B23C"/>
    <w:rsid w:val="23F0A2DC"/>
    <w:rsid w:val="24D65CBE"/>
    <w:rsid w:val="26B033A2"/>
    <w:rsid w:val="27849C82"/>
    <w:rsid w:val="2A35E5B3"/>
    <w:rsid w:val="2B8132C4"/>
    <w:rsid w:val="2CDE0A0C"/>
    <w:rsid w:val="2E2FEC4B"/>
    <w:rsid w:val="2E4E7DC8"/>
    <w:rsid w:val="2EEF5BAE"/>
    <w:rsid w:val="2F16C97D"/>
    <w:rsid w:val="30620B35"/>
    <w:rsid w:val="33D89B2F"/>
    <w:rsid w:val="3478249A"/>
    <w:rsid w:val="35307B58"/>
    <w:rsid w:val="35A43631"/>
    <w:rsid w:val="35E5072B"/>
    <w:rsid w:val="36AD5748"/>
    <w:rsid w:val="374836D5"/>
    <w:rsid w:val="37C3FF28"/>
    <w:rsid w:val="39079AED"/>
    <w:rsid w:val="397FE181"/>
    <w:rsid w:val="3C08DF97"/>
    <w:rsid w:val="3D7A39F0"/>
    <w:rsid w:val="3D9C6E15"/>
    <w:rsid w:val="3DF042F6"/>
    <w:rsid w:val="409AB960"/>
    <w:rsid w:val="426FDF38"/>
    <w:rsid w:val="4351B4BE"/>
    <w:rsid w:val="443912BD"/>
    <w:rsid w:val="454BF15F"/>
    <w:rsid w:val="45AFDCBF"/>
    <w:rsid w:val="475B30F6"/>
    <w:rsid w:val="482D932C"/>
    <w:rsid w:val="4913417B"/>
    <w:rsid w:val="4BA0E55D"/>
    <w:rsid w:val="4C02D9C5"/>
    <w:rsid w:val="4CDF8AC0"/>
    <w:rsid w:val="4CF2BDD5"/>
    <w:rsid w:val="4D0A8471"/>
    <w:rsid w:val="4D941698"/>
    <w:rsid w:val="4E8E5B65"/>
    <w:rsid w:val="4EE7F1C2"/>
    <w:rsid w:val="519465F5"/>
    <w:rsid w:val="53891326"/>
    <w:rsid w:val="548A18DA"/>
    <w:rsid w:val="58648613"/>
    <w:rsid w:val="586B57A3"/>
    <w:rsid w:val="5A14748D"/>
    <w:rsid w:val="5A82BADA"/>
    <w:rsid w:val="5AA4B836"/>
    <w:rsid w:val="5AC8AFE2"/>
    <w:rsid w:val="5BDB4B60"/>
    <w:rsid w:val="5C071291"/>
    <w:rsid w:val="5C789ACD"/>
    <w:rsid w:val="5E5046A2"/>
    <w:rsid w:val="5E64806E"/>
    <w:rsid w:val="5EDC4F0E"/>
    <w:rsid w:val="5F186868"/>
    <w:rsid w:val="5F479774"/>
    <w:rsid w:val="5F4CFCD7"/>
    <w:rsid w:val="5FAD4637"/>
    <w:rsid w:val="60E00BCC"/>
    <w:rsid w:val="61415CDE"/>
    <w:rsid w:val="614C0BF0"/>
    <w:rsid w:val="61E40D77"/>
    <w:rsid w:val="6282CC99"/>
    <w:rsid w:val="647BBC4A"/>
    <w:rsid w:val="660E423C"/>
    <w:rsid w:val="670AF871"/>
    <w:rsid w:val="670B2AF4"/>
    <w:rsid w:val="671D0300"/>
    <w:rsid w:val="67940FF2"/>
    <w:rsid w:val="67AE68CF"/>
    <w:rsid w:val="67C10B9C"/>
    <w:rsid w:val="68A7AFA5"/>
    <w:rsid w:val="692E8109"/>
    <w:rsid w:val="6A949D14"/>
    <w:rsid w:val="6C95DAE1"/>
    <w:rsid w:val="6E89B4FB"/>
    <w:rsid w:val="6F15CA79"/>
    <w:rsid w:val="6F1A9345"/>
    <w:rsid w:val="728170A4"/>
    <w:rsid w:val="75A83F5B"/>
    <w:rsid w:val="7707B770"/>
    <w:rsid w:val="778047FE"/>
    <w:rsid w:val="79D7D38D"/>
    <w:rsid w:val="79F3E282"/>
    <w:rsid w:val="7A355634"/>
    <w:rsid w:val="7A99EAAE"/>
    <w:rsid w:val="7B1C50A8"/>
    <w:rsid w:val="7C737979"/>
    <w:rsid w:val="7CEB44AE"/>
    <w:rsid w:val="7CF2FF63"/>
    <w:rsid w:val="7D5EFF87"/>
    <w:rsid w:val="7E253F53"/>
    <w:rsid w:val="7E463928"/>
    <w:rsid w:val="7EA7C550"/>
    <w:rsid w:val="7F99F4AC"/>
    <w:rsid w:val="7FB5C63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B49B2F"/>
  <w15:chartTrackingRefBased/>
  <w15:docId w15:val="{253CD253-157C-4B02-86A9-EDFE1D8B7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B81019"/>
    <w:pPr>
      <w:keepNext/>
      <w:spacing w:after="0" w:line="240" w:lineRule="auto"/>
      <w:jc w:val="center"/>
      <w:outlineLvl w:val="0"/>
    </w:pPr>
    <w:rPr>
      <w:rFonts w:ascii="Times New Roman" w:eastAsia="Times New Roman" w:hAnsi="Times New Roman" w:cs="Times New Roman"/>
      <w:b/>
      <w:szCs w:val="20"/>
    </w:rPr>
  </w:style>
  <w:style w:type="paragraph" w:styleId="Heading2">
    <w:name w:val="heading 2"/>
    <w:basedOn w:val="Normal"/>
    <w:next w:val="Normal"/>
    <w:link w:val="Heading2Char"/>
    <w:uiPriority w:val="9"/>
    <w:unhideWhenUsed/>
    <w:qFormat/>
    <w:rsid w:val="00F3345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81019"/>
    <w:pPr>
      <w:keepNext/>
      <w:keepLines/>
      <w:spacing w:before="40" w:after="0" w:line="240"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712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71223"/>
    <w:pPr>
      <w:ind w:left="720"/>
      <w:contextualSpacing/>
    </w:pPr>
  </w:style>
  <w:style w:type="paragraph" w:customStyle="1" w:styleId="paragraph">
    <w:name w:val="paragraph"/>
    <w:basedOn w:val="Normal"/>
    <w:rsid w:val="0037122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textrun">
    <w:name w:val="normaltextrun"/>
    <w:basedOn w:val="DefaultParagraphFont"/>
    <w:rsid w:val="00371223"/>
  </w:style>
  <w:style w:type="character" w:customStyle="1" w:styleId="eop">
    <w:name w:val="eop"/>
    <w:basedOn w:val="DefaultParagraphFont"/>
    <w:rsid w:val="00371223"/>
  </w:style>
  <w:style w:type="character" w:styleId="Hyperlink">
    <w:name w:val="Hyperlink"/>
    <w:basedOn w:val="DefaultParagraphFont"/>
    <w:uiPriority w:val="99"/>
    <w:unhideWhenUsed/>
    <w:rsid w:val="00F32545"/>
    <w:rPr>
      <w:color w:val="0563C1" w:themeColor="hyperlink"/>
      <w:u w:val="single"/>
    </w:rPr>
  </w:style>
  <w:style w:type="character" w:styleId="UnresolvedMention">
    <w:name w:val="Unresolved Mention"/>
    <w:basedOn w:val="DefaultParagraphFont"/>
    <w:uiPriority w:val="99"/>
    <w:semiHidden/>
    <w:unhideWhenUsed/>
    <w:rsid w:val="00F32545"/>
    <w:rPr>
      <w:color w:val="605E5C"/>
      <w:shd w:val="clear" w:color="auto" w:fill="E1DFDD"/>
    </w:rPr>
  </w:style>
  <w:style w:type="paragraph" w:styleId="Header">
    <w:name w:val="header"/>
    <w:basedOn w:val="Normal"/>
    <w:link w:val="HeaderChar"/>
    <w:uiPriority w:val="99"/>
    <w:unhideWhenUsed/>
    <w:rsid w:val="003003B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03BD"/>
  </w:style>
  <w:style w:type="paragraph" w:styleId="Footer">
    <w:name w:val="footer"/>
    <w:basedOn w:val="Normal"/>
    <w:link w:val="FooterChar"/>
    <w:uiPriority w:val="99"/>
    <w:unhideWhenUsed/>
    <w:rsid w:val="003003B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003BD"/>
  </w:style>
  <w:style w:type="paragraph" w:styleId="Title">
    <w:name w:val="Title"/>
    <w:basedOn w:val="Normal"/>
    <w:next w:val="Normal"/>
    <w:link w:val="TitleChar"/>
    <w:uiPriority w:val="10"/>
    <w:qFormat/>
    <w:rsid w:val="0079438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94386"/>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rsid w:val="00B81019"/>
    <w:rPr>
      <w:rFonts w:ascii="Times New Roman" w:eastAsia="Times New Roman" w:hAnsi="Times New Roman" w:cs="Times New Roman"/>
      <w:b/>
      <w:szCs w:val="20"/>
    </w:rPr>
  </w:style>
  <w:style w:type="character" w:customStyle="1" w:styleId="Heading3Char">
    <w:name w:val="Heading 3 Char"/>
    <w:basedOn w:val="DefaultParagraphFont"/>
    <w:link w:val="Heading3"/>
    <w:uiPriority w:val="9"/>
    <w:rsid w:val="00B8101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81019"/>
    <w:rPr>
      <w:b/>
      <w:bCs/>
    </w:rPr>
  </w:style>
  <w:style w:type="table" w:customStyle="1" w:styleId="TableGrid1">
    <w:name w:val="Table Grid1"/>
    <w:basedOn w:val="TableNormal"/>
    <w:next w:val="TableGrid"/>
    <w:uiPriority w:val="39"/>
    <w:rsid w:val="00F948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F803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ntentcontrolboundarysink">
    <w:name w:val="contentcontrolboundarysink"/>
    <w:basedOn w:val="DefaultParagraphFont"/>
    <w:rsid w:val="00F52DF1"/>
  </w:style>
  <w:style w:type="character" w:customStyle="1" w:styleId="Heading2Char">
    <w:name w:val="Heading 2 Char"/>
    <w:basedOn w:val="DefaultParagraphFont"/>
    <w:link w:val="Heading2"/>
    <w:uiPriority w:val="9"/>
    <w:rsid w:val="00F3345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045B8D"/>
    <w:pPr>
      <w:keepLines/>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045B8D"/>
    <w:pPr>
      <w:spacing w:after="100"/>
    </w:pPr>
  </w:style>
  <w:style w:type="paragraph" w:styleId="TOC2">
    <w:name w:val="toc 2"/>
    <w:basedOn w:val="Normal"/>
    <w:next w:val="Normal"/>
    <w:autoRedefine/>
    <w:uiPriority w:val="39"/>
    <w:unhideWhenUsed/>
    <w:rsid w:val="00045B8D"/>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069934">
      <w:bodyDiv w:val="1"/>
      <w:marLeft w:val="0"/>
      <w:marRight w:val="0"/>
      <w:marTop w:val="0"/>
      <w:marBottom w:val="0"/>
      <w:divBdr>
        <w:top w:val="none" w:sz="0" w:space="0" w:color="auto"/>
        <w:left w:val="none" w:sz="0" w:space="0" w:color="auto"/>
        <w:bottom w:val="none" w:sz="0" w:space="0" w:color="auto"/>
        <w:right w:val="none" w:sz="0" w:space="0" w:color="auto"/>
      </w:divBdr>
      <w:divsChild>
        <w:div w:id="1975374">
          <w:marLeft w:val="0"/>
          <w:marRight w:val="0"/>
          <w:marTop w:val="0"/>
          <w:marBottom w:val="0"/>
          <w:divBdr>
            <w:top w:val="none" w:sz="0" w:space="0" w:color="auto"/>
            <w:left w:val="none" w:sz="0" w:space="0" w:color="auto"/>
            <w:bottom w:val="none" w:sz="0" w:space="0" w:color="auto"/>
            <w:right w:val="none" w:sz="0" w:space="0" w:color="auto"/>
          </w:divBdr>
        </w:div>
        <w:div w:id="1493985698">
          <w:marLeft w:val="0"/>
          <w:marRight w:val="0"/>
          <w:marTop w:val="0"/>
          <w:marBottom w:val="0"/>
          <w:divBdr>
            <w:top w:val="none" w:sz="0" w:space="0" w:color="auto"/>
            <w:left w:val="none" w:sz="0" w:space="0" w:color="auto"/>
            <w:bottom w:val="none" w:sz="0" w:space="0" w:color="auto"/>
            <w:right w:val="none" w:sz="0" w:space="0" w:color="auto"/>
          </w:divBdr>
        </w:div>
        <w:div w:id="1743798263">
          <w:marLeft w:val="0"/>
          <w:marRight w:val="0"/>
          <w:marTop w:val="0"/>
          <w:marBottom w:val="0"/>
          <w:divBdr>
            <w:top w:val="none" w:sz="0" w:space="0" w:color="auto"/>
            <w:left w:val="none" w:sz="0" w:space="0" w:color="auto"/>
            <w:bottom w:val="none" w:sz="0" w:space="0" w:color="auto"/>
            <w:right w:val="none" w:sz="0" w:space="0" w:color="auto"/>
          </w:divBdr>
        </w:div>
        <w:div w:id="1992754706">
          <w:marLeft w:val="0"/>
          <w:marRight w:val="0"/>
          <w:marTop w:val="0"/>
          <w:marBottom w:val="0"/>
          <w:divBdr>
            <w:top w:val="none" w:sz="0" w:space="0" w:color="auto"/>
            <w:left w:val="none" w:sz="0" w:space="0" w:color="auto"/>
            <w:bottom w:val="none" w:sz="0" w:space="0" w:color="auto"/>
            <w:right w:val="none" w:sz="0" w:space="0" w:color="auto"/>
          </w:divBdr>
        </w:div>
      </w:divsChild>
    </w:div>
    <w:div w:id="539318335">
      <w:bodyDiv w:val="1"/>
      <w:marLeft w:val="0"/>
      <w:marRight w:val="0"/>
      <w:marTop w:val="0"/>
      <w:marBottom w:val="0"/>
      <w:divBdr>
        <w:top w:val="none" w:sz="0" w:space="0" w:color="auto"/>
        <w:left w:val="none" w:sz="0" w:space="0" w:color="auto"/>
        <w:bottom w:val="none" w:sz="0" w:space="0" w:color="auto"/>
        <w:right w:val="none" w:sz="0" w:space="0" w:color="auto"/>
      </w:divBdr>
      <w:divsChild>
        <w:div w:id="44568536">
          <w:marLeft w:val="0"/>
          <w:marRight w:val="0"/>
          <w:marTop w:val="0"/>
          <w:marBottom w:val="0"/>
          <w:divBdr>
            <w:top w:val="none" w:sz="0" w:space="0" w:color="auto"/>
            <w:left w:val="none" w:sz="0" w:space="0" w:color="auto"/>
            <w:bottom w:val="none" w:sz="0" w:space="0" w:color="auto"/>
            <w:right w:val="none" w:sz="0" w:space="0" w:color="auto"/>
          </w:divBdr>
          <w:divsChild>
            <w:div w:id="742027432">
              <w:marLeft w:val="0"/>
              <w:marRight w:val="0"/>
              <w:marTop w:val="0"/>
              <w:marBottom w:val="0"/>
              <w:divBdr>
                <w:top w:val="none" w:sz="0" w:space="0" w:color="auto"/>
                <w:left w:val="none" w:sz="0" w:space="0" w:color="auto"/>
                <w:bottom w:val="none" w:sz="0" w:space="0" w:color="auto"/>
                <w:right w:val="none" w:sz="0" w:space="0" w:color="auto"/>
              </w:divBdr>
            </w:div>
          </w:divsChild>
        </w:div>
        <w:div w:id="164975537">
          <w:marLeft w:val="0"/>
          <w:marRight w:val="0"/>
          <w:marTop w:val="0"/>
          <w:marBottom w:val="0"/>
          <w:divBdr>
            <w:top w:val="none" w:sz="0" w:space="0" w:color="auto"/>
            <w:left w:val="none" w:sz="0" w:space="0" w:color="auto"/>
            <w:bottom w:val="none" w:sz="0" w:space="0" w:color="auto"/>
            <w:right w:val="none" w:sz="0" w:space="0" w:color="auto"/>
          </w:divBdr>
          <w:divsChild>
            <w:div w:id="1983580821">
              <w:marLeft w:val="0"/>
              <w:marRight w:val="0"/>
              <w:marTop w:val="0"/>
              <w:marBottom w:val="0"/>
              <w:divBdr>
                <w:top w:val="none" w:sz="0" w:space="0" w:color="auto"/>
                <w:left w:val="none" w:sz="0" w:space="0" w:color="auto"/>
                <w:bottom w:val="none" w:sz="0" w:space="0" w:color="auto"/>
                <w:right w:val="none" w:sz="0" w:space="0" w:color="auto"/>
              </w:divBdr>
            </w:div>
          </w:divsChild>
        </w:div>
        <w:div w:id="200169806">
          <w:marLeft w:val="0"/>
          <w:marRight w:val="0"/>
          <w:marTop w:val="0"/>
          <w:marBottom w:val="0"/>
          <w:divBdr>
            <w:top w:val="none" w:sz="0" w:space="0" w:color="auto"/>
            <w:left w:val="none" w:sz="0" w:space="0" w:color="auto"/>
            <w:bottom w:val="none" w:sz="0" w:space="0" w:color="auto"/>
            <w:right w:val="none" w:sz="0" w:space="0" w:color="auto"/>
          </w:divBdr>
          <w:divsChild>
            <w:div w:id="1590112967">
              <w:marLeft w:val="0"/>
              <w:marRight w:val="0"/>
              <w:marTop w:val="0"/>
              <w:marBottom w:val="0"/>
              <w:divBdr>
                <w:top w:val="none" w:sz="0" w:space="0" w:color="auto"/>
                <w:left w:val="none" w:sz="0" w:space="0" w:color="auto"/>
                <w:bottom w:val="none" w:sz="0" w:space="0" w:color="auto"/>
                <w:right w:val="none" w:sz="0" w:space="0" w:color="auto"/>
              </w:divBdr>
            </w:div>
          </w:divsChild>
        </w:div>
        <w:div w:id="210844821">
          <w:marLeft w:val="0"/>
          <w:marRight w:val="0"/>
          <w:marTop w:val="0"/>
          <w:marBottom w:val="0"/>
          <w:divBdr>
            <w:top w:val="none" w:sz="0" w:space="0" w:color="auto"/>
            <w:left w:val="none" w:sz="0" w:space="0" w:color="auto"/>
            <w:bottom w:val="none" w:sz="0" w:space="0" w:color="auto"/>
            <w:right w:val="none" w:sz="0" w:space="0" w:color="auto"/>
          </w:divBdr>
          <w:divsChild>
            <w:div w:id="1997371354">
              <w:marLeft w:val="0"/>
              <w:marRight w:val="0"/>
              <w:marTop w:val="0"/>
              <w:marBottom w:val="0"/>
              <w:divBdr>
                <w:top w:val="none" w:sz="0" w:space="0" w:color="auto"/>
                <w:left w:val="none" w:sz="0" w:space="0" w:color="auto"/>
                <w:bottom w:val="none" w:sz="0" w:space="0" w:color="auto"/>
                <w:right w:val="none" w:sz="0" w:space="0" w:color="auto"/>
              </w:divBdr>
            </w:div>
          </w:divsChild>
        </w:div>
        <w:div w:id="245966111">
          <w:marLeft w:val="0"/>
          <w:marRight w:val="0"/>
          <w:marTop w:val="0"/>
          <w:marBottom w:val="0"/>
          <w:divBdr>
            <w:top w:val="none" w:sz="0" w:space="0" w:color="auto"/>
            <w:left w:val="none" w:sz="0" w:space="0" w:color="auto"/>
            <w:bottom w:val="none" w:sz="0" w:space="0" w:color="auto"/>
            <w:right w:val="none" w:sz="0" w:space="0" w:color="auto"/>
          </w:divBdr>
          <w:divsChild>
            <w:div w:id="1735659932">
              <w:marLeft w:val="0"/>
              <w:marRight w:val="0"/>
              <w:marTop w:val="0"/>
              <w:marBottom w:val="0"/>
              <w:divBdr>
                <w:top w:val="none" w:sz="0" w:space="0" w:color="auto"/>
                <w:left w:val="none" w:sz="0" w:space="0" w:color="auto"/>
                <w:bottom w:val="none" w:sz="0" w:space="0" w:color="auto"/>
                <w:right w:val="none" w:sz="0" w:space="0" w:color="auto"/>
              </w:divBdr>
            </w:div>
          </w:divsChild>
        </w:div>
        <w:div w:id="362629887">
          <w:marLeft w:val="0"/>
          <w:marRight w:val="0"/>
          <w:marTop w:val="0"/>
          <w:marBottom w:val="0"/>
          <w:divBdr>
            <w:top w:val="none" w:sz="0" w:space="0" w:color="auto"/>
            <w:left w:val="none" w:sz="0" w:space="0" w:color="auto"/>
            <w:bottom w:val="none" w:sz="0" w:space="0" w:color="auto"/>
            <w:right w:val="none" w:sz="0" w:space="0" w:color="auto"/>
          </w:divBdr>
          <w:divsChild>
            <w:div w:id="1873568619">
              <w:marLeft w:val="0"/>
              <w:marRight w:val="0"/>
              <w:marTop w:val="0"/>
              <w:marBottom w:val="0"/>
              <w:divBdr>
                <w:top w:val="none" w:sz="0" w:space="0" w:color="auto"/>
                <w:left w:val="none" w:sz="0" w:space="0" w:color="auto"/>
                <w:bottom w:val="none" w:sz="0" w:space="0" w:color="auto"/>
                <w:right w:val="none" w:sz="0" w:space="0" w:color="auto"/>
              </w:divBdr>
            </w:div>
          </w:divsChild>
        </w:div>
        <w:div w:id="388890790">
          <w:marLeft w:val="0"/>
          <w:marRight w:val="0"/>
          <w:marTop w:val="0"/>
          <w:marBottom w:val="0"/>
          <w:divBdr>
            <w:top w:val="none" w:sz="0" w:space="0" w:color="auto"/>
            <w:left w:val="none" w:sz="0" w:space="0" w:color="auto"/>
            <w:bottom w:val="none" w:sz="0" w:space="0" w:color="auto"/>
            <w:right w:val="none" w:sz="0" w:space="0" w:color="auto"/>
          </w:divBdr>
          <w:divsChild>
            <w:div w:id="1115294995">
              <w:marLeft w:val="0"/>
              <w:marRight w:val="0"/>
              <w:marTop w:val="0"/>
              <w:marBottom w:val="0"/>
              <w:divBdr>
                <w:top w:val="none" w:sz="0" w:space="0" w:color="auto"/>
                <w:left w:val="none" w:sz="0" w:space="0" w:color="auto"/>
                <w:bottom w:val="none" w:sz="0" w:space="0" w:color="auto"/>
                <w:right w:val="none" w:sz="0" w:space="0" w:color="auto"/>
              </w:divBdr>
            </w:div>
          </w:divsChild>
        </w:div>
        <w:div w:id="499083220">
          <w:marLeft w:val="0"/>
          <w:marRight w:val="0"/>
          <w:marTop w:val="0"/>
          <w:marBottom w:val="0"/>
          <w:divBdr>
            <w:top w:val="none" w:sz="0" w:space="0" w:color="auto"/>
            <w:left w:val="none" w:sz="0" w:space="0" w:color="auto"/>
            <w:bottom w:val="none" w:sz="0" w:space="0" w:color="auto"/>
            <w:right w:val="none" w:sz="0" w:space="0" w:color="auto"/>
          </w:divBdr>
          <w:divsChild>
            <w:div w:id="1431579755">
              <w:marLeft w:val="0"/>
              <w:marRight w:val="0"/>
              <w:marTop w:val="0"/>
              <w:marBottom w:val="0"/>
              <w:divBdr>
                <w:top w:val="none" w:sz="0" w:space="0" w:color="auto"/>
                <w:left w:val="none" w:sz="0" w:space="0" w:color="auto"/>
                <w:bottom w:val="none" w:sz="0" w:space="0" w:color="auto"/>
                <w:right w:val="none" w:sz="0" w:space="0" w:color="auto"/>
              </w:divBdr>
            </w:div>
          </w:divsChild>
        </w:div>
        <w:div w:id="771632956">
          <w:marLeft w:val="0"/>
          <w:marRight w:val="0"/>
          <w:marTop w:val="0"/>
          <w:marBottom w:val="0"/>
          <w:divBdr>
            <w:top w:val="none" w:sz="0" w:space="0" w:color="auto"/>
            <w:left w:val="none" w:sz="0" w:space="0" w:color="auto"/>
            <w:bottom w:val="none" w:sz="0" w:space="0" w:color="auto"/>
            <w:right w:val="none" w:sz="0" w:space="0" w:color="auto"/>
          </w:divBdr>
          <w:divsChild>
            <w:div w:id="1932466652">
              <w:marLeft w:val="0"/>
              <w:marRight w:val="0"/>
              <w:marTop w:val="0"/>
              <w:marBottom w:val="0"/>
              <w:divBdr>
                <w:top w:val="none" w:sz="0" w:space="0" w:color="auto"/>
                <w:left w:val="none" w:sz="0" w:space="0" w:color="auto"/>
                <w:bottom w:val="none" w:sz="0" w:space="0" w:color="auto"/>
                <w:right w:val="none" w:sz="0" w:space="0" w:color="auto"/>
              </w:divBdr>
            </w:div>
          </w:divsChild>
        </w:div>
        <w:div w:id="887257159">
          <w:marLeft w:val="0"/>
          <w:marRight w:val="0"/>
          <w:marTop w:val="0"/>
          <w:marBottom w:val="0"/>
          <w:divBdr>
            <w:top w:val="none" w:sz="0" w:space="0" w:color="auto"/>
            <w:left w:val="none" w:sz="0" w:space="0" w:color="auto"/>
            <w:bottom w:val="none" w:sz="0" w:space="0" w:color="auto"/>
            <w:right w:val="none" w:sz="0" w:space="0" w:color="auto"/>
          </w:divBdr>
          <w:divsChild>
            <w:div w:id="706758339">
              <w:marLeft w:val="0"/>
              <w:marRight w:val="0"/>
              <w:marTop w:val="0"/>
              <w:marBottom w:val="0"/>
              <w:divBdr>
                <w:top w:val="none" w:sz="0" w:space="0" w:color="auto"/>
                <w:left w:val="none" w:sz="0" w:space="0" w:color="auto"/>
                <w:bottom w:val="none" w:sz="0" w:space="0" w:color="auto"/>
                <w:right w:val="none" w:sz="0" w:space="0" w:color="auto"/>
              </w:divBdr>
            </w:div>
          </w:divsChild>
        </w:div>
        <w:div w:id="963656164">
          <w:marLeft w:val="0"/>
          <w:marRight w:val="0"/>
          <w:marTop w:val="0"/>
          <w:marBottom w:val="0"/>
          <w:divBdr>
            <w:top w:val="none" w:sz="0" w:space="0" w:color="auto"/>
            <w:left w:val="none" w:sz="0" w:space="0" w:color="auto"/>
            <w:bottom w:val="none" w:sz="0" w:space="0" w:color="auto"/>
            <w:right w:val="none" w:sz="0" w:space="0" w:color="auto"/>
          </w:divBdr>
          <w:divsChild>
            <w:div w:id="1047265838">
              <w:marLeft w:val="0"/>
              <w:marRight w:val="0"/>
              <w:marTop w:val="0"/>
              <w:marBottom w:val="0"/>
              <w:divBdr>
                <w:top w:val="none" w:sz="0" w:space="0" w:color="auto"/>
                <w:left w:val="none" w:sz="0" w:space="0" w:color="auto"/>
                <w:bottom w:val="none" w:sz="0" w:space="0" w:color="auto"/>
                <w:right w:val="none" w:sz="0" w:space="0" w:color="auto"/>
              </w:divBdr>
            </w:div>
          </w:divsChild>
        </w:div>
        <w:div w:id="984240048">
          <w:marLeft w:val="0"/>
          <w:marRight w:val="0"/>
          <w:marTop w:val="0"/>
          <w:marBottom w:val="0"/>
          <w:divBdr>
            <w:top w:val="none" w:sz="0" w:space="0" w:color="auto"/>
            <w:left w:val="none" w:sz="0" w:space="0" w:color="auto"/>
            <w:bottom w:val="none" w:sz="0" w:space="0" w:color="auto"/>
            <w:right w:val="none" w:sz="0" w:space="0" w:color="auto"/>
          </w:divBdr>
          <w:divsChild>
            <w:div w:id="1643459028">
              <w:marLeft w:val="0"/>
              <w:marRight w:val="0"/>
              <w:marTop w:val="0"/>
              <w:marBottom w:val="0"/>
              <w:divBdr>
                <w:top w:val="none" w:sz="0" w:space="0" w:color="auto"/>
                <w:left w:val="none" w:sz="0" w:space="0" w:color="auto"/>
                <w:bottom w:val="none" w:sz="0" w:space="0" w:color="auto"/>
                <w:right w:val="none" w:sz="0" w:space="0" w:color="auto"/>
              </w:divBdr>
            </w:div>
          </w:divsChild>
        </w:div>
        <w:div w:id="989207665">
          <w:marLeft w:val="0"/>
          <w:marRight w:val="0"/>
          <w:marTop w:val="0"/>
          <w:marBottom w:val="0"/>
          <w:divBdr>
            <w:top w:val="none" w:sz="0" w:space="0" w:color="auto"/>
            <w:left w:val="none" w:sz="0" w:space="0" w:color="auto"/>
            <w:bottom w:val="none" w:sz="0" w:space="0" w:color="auto"/>
            <w:right w:val="none" w:sz="0" w:space="0" w:color="auto"/>
          </w:divBdr>
          <w:divsChild>
            <w:div w:id="953754281">
              <w:marLeft w:val="0"/>
              <w:marRight w:val="0"/>
              <w:marTop w:val="0"/>
              <w:marBottom w:val="0"/>
              <w:divBdr>
                <w:top w:val="none" w:sz="0" w:space="0" w:color="auto"/>
                <w:left w:val="none" w:sz="0" w:space="0" w:color="auto"/>
                <w:bottom w:val="none" w:sz="0" w:space="0" w:color="auto"/>
                <w:right w:val="none" w:sz="0" w:space="0" w:color="auto"/>
              </w:divBdr>
            </w:div>
          </w:divsChild>
        </w:div>
        <w:div w:id="1163739230">
          <w:marLeft w:val="0"/>
          <w:marRight w:val="0"/>
          <w:marTop w:val="0"/>
          <w:marBottom w:val="0"/>
          <w:divBdr>
            <w:top w:val="none" w:sz="0" w:space="0" w:color="auto"/>
            <w:left w:val="none" w:sz="0" w:space="0" w:color="auto"/>
            <w:bottom w:val="none" w:sz="0" w:space="0" w:color="auto"/>
            <w:right w:val="none" w:sz="0" w:space="0" w:color="auto"/>
          </w:divBdr>
          <w:divsChild>
            <w:div w:id="646712983">
              <w:marLeft w:val="0"/>
              <w:marRight w:val="0"/>
              <w:marTop w:val="0"/>
              <w:marBottom w:val="0"/>
              <w:divBdr>
                <w:top w:val="none" w:sz="0" w:space="0" w:color="auto"/>
                <w:left w:val="none" w:sz="0" w:space="0" w:color="auto"/>
                <w:bottom w:val="none" w:sz="0" w:space="0" w:color="auto"/>
                <w:right w:val="none" w:sz="0" w:space="0" w:color="auto"/>
              </w:divBdr>
            </w:div>
          </w:divsChild>
        </w:div>
        <w:div w:id="1173833729">
          <w:marLeft w:val="0"/>
          <w:marRight w:val="0"/>
          <w:marTop w:val="0"/>
          <w:marBottom w:val="0"/>
          <w:divBdr>
            <w:top w:val="none" w:sz="0" w:space="0" w:color="auto"/>
            <w:left w:val="none" w:sz="0" w:space="0" w:color="auto"/>
            <w:bottom w:val="none" w:sz="0" w:space="0" w:color="auto"/>
            <w:right w:val="none" w:sz="0" w:space="0" w:color="auto"/>
          </w:divBdr>
          <w:divsChild>
            <w:div w:id="1147354995">
              <w:marLeft w:val="0"/>
              <w:marRight w:val="0"/>
              <w:marTop w:val="0"/>
              <w:marBottom w:val="0"/>
              <w:divBdr>
                <w:top w:val="none" w:sz="0" w:space="0" w:color="auto"/>
                <w:left w:val="none" w:sz="0" w:space="0" w:color="auto"/>
                <w:bottom w:val="none" w:sz="0" w:space="0" w:color="auto"/>
                <w:right w:val="none" w:sz="0" w:space="0" w:color="auto"/>
              </w:divBdr>
            </w:div>
          </w:divsChild>
        </w:div>
        <w:div w:id="1296835597">
          <w:marLeft w:val="0"/>
          <w:marRight w:val="0"/>
          <w:marTop w:val="0"/>
          <w:marBottom w:val="0"/>
          <w:divBdr>
            <w:top w:val="none" w:sz="0" w:space="0" w:color="auto"/>
            <w:left w:val="none" w:sz="0" w:space="0" w:color="auto"/>
            <w:bottom w:val="none" w:sz="0" w:space="0" w:color="auto"/>
            <w:right w:val="none" w:sz="0" w:space="0" w:color="auto"/>
          </w:divBdr>
          <w:divsChild>
            <w:div w:id="1487820371">
              <w:marLeft w:val="0"/>
              <w:marRight w:val="0"/>
              <w:marTop w:val="0"/>
              <w:marBottom w:val="0"/>
              <w:divBdr>
                <w:top w:val="none" w:sz="0" w:space="0" w:color="auto"/>
                <w:left w:val="none" w:sz="0" w:space="0" w:color="auto"/>
                <w:bottom w:val="none" w:sz="0" w:space="0" w:color="auto"/>
                <w:right w:val="none" w:sz="0" w:space="0" w:color="auto"/>
              </w:divBdr>
            </w:div>
          </w:divsChild>
        </w:div>
        <w:div w:id="1527717340">
          <w:marLeft w:val="0"/>
          <w:marRight w:val="0"/>
          <w:marTop w:val="0"/>
          <w:marBottom w:val="0"/>
          <w:divBdr>
            <w:top w:val="none" w:sz="0" w:space="0" w:color="auto"/>
            <w:left w:val="none" w:sz="0" w:space="0" w:color="auto"/>
            <w:bottom w:val="none" w:sz="0" w:space="0" w:color="auto"/>
            <w:right w:val="none" w:sz="0" w:space="0" w:color="auto"/>
          </w:divBdr>
          <w:divsChild>
            <w:div w:id="574245048">
              <w:marLeft w:val="0"/>
              <w:marRight w:val="0"/>
              <w:marTop w:val="0"/>
              <w:marBottom w:val="0"/>
              <w:divBdr>
                <w:top w:val="none" w:sz="0" w:space="0" w:color="auto"/>
                <w:left w:val="none" w:sz="0" w:space="0" w:color="auto"/>
                <w:bottom w:val="none" w:sz="0" w:space="0" w:color="auto"/>
                <w:right w:val="none" w:sz="0" w:space="0" w:color="auto"/>
              </w:divBdr>
            </w:div>
          </w:divsChild>
        </w:div>
        <w:div w:id="1558473945">
          <w:marLeft w:val="0"/>
          <w:marRight w:val="0"/>
          <w:marTop w:val="0"/>
          <w:marBottom w:val="0"/>
          <w:divBdr>
            <w:top w:val="none" w:sz="0" w:space="0" w:color="auto"/>
            <w:left w:val="none" w:sz="0" w:space="0" w:color="auto"/>
            <w:bottom w:val="none" w:sz="0" w:space="0" w:color="auto"/>
            <w:right w:val="none" w:sz="0" w:space="0" w:color="auto"/>
          </w:divBdr>
          <w:divsChild>
            <w:div w:id="686374912">
              <w:marLeft w:val="0"/>
              <w:marRight w:val="0"/>
              <w:marTop w:val="0"/>
              <w:marBottom w:val="0"/>
              <w:divBdr>
                <w:top w:val="none" w:sz="0" w:space="0" w:color="auto"/>
                <w:left w:val="none" w:sz="0" w:space="0" w:color="auto"/>
                <w:bottom w:val="none" w:sz="0" w:space="0" w:color="auto"/>
                <w:right w:val="none" w:sz="0" w:space="0" w:color="auto"/>
              </w:divBdr>
            </w:div>
          </w:divsChild>
        </w:div>
        <w:div w:id="1563250504">
          <w:marLeft w:val="0"/>
          <w:marRight w:val="0"/>
          <w:marTop w:val="0"/>
          <w:marBottom w:val="0"/>
          <w:divBdr>
            <w:top w:val="none" w:sz="0" w:space="0" w:color="auto"/>
            <w:left w:val="none" w:sz="0" w:space="0" w:color="auto"/>
            <w:bottom w:val="none" w:sz="0" w:space="0" w:color="auto"/>
            <w:right w:val="none" w:sz="0" w:space="0" w:color="auto"/>
          </w:divBdr>
          <w:divsChild>
            <w:div w:id="1748069166">
              <w:marLeft w:val="0"/>
              <w:marRight w:val="0"/>
              <w:marTop w:val="0"/>
              <w:marBottom w:val="0"/>
              <w:divBdr>
                <w:top w:val="none" w:sz="0" w:space="0" w:color="auto"/>
                <w:left w:val="none" w:sz="0" w:space="0" w:color="auto"/>
                <w:bottom w:val="none" w:sz="0" w:space="0" w:color="auto"/>
                <w:right w:val="none" w:sz="0" w:space="0" w:color="auto"/>
              </w:divBdr>
            </w:div>
          </w:divsChild>
        </w:div>
        <w:div w:id="1575168094">
          <w:marLeft w:val="0"/>
          <w:marRight w:val="0"/>
          <w:marTop w:val="0"/>
          <w:marBottom w:val="0"/>
          <w:divBdr>
            <w:top w:val="none" w:sz="0" w:space="0" w:color="auto"/>
            <w:left w:val="none" w:sz="0" w:space="0" w:color="auto"/>
            <w:bottom w:val="none" w:sz="0" w:space="0" w:color="auto"/>
            <w:right w:val="none" w:sz="0" w:space="0" w:color="auto"/>
          </w:divBdr>
          <w:divsChild>
            <w:div w:id="977537347">
              <w:marLeft w:val="0"/>
              <w:marRight w:val="0"/>
              <w:marTop w:val="0"/>
              <w:marBottom w:val="0"/>
              <w:divBdr>
                <w:top w:val="none" w:sz="0" w:space="0" w:color="auto"/>
                <w:left w:val="none" w:sz="0" w:space="0" w:color="auto"/>
                <w:bottom w:val="none" w:sz="0" w:space="0" w:color="auto"/>
                <w:right w:val="none" w:sz="0" w:space="0" w:color="auto"/>
              </w:divBdr>
            </w:div>
          </w:divsChild>
        </w:div>
        <w:div w:id="1890610107">
          <w:marLeft w:val="0"/>
          <w:marRight w:val="0"/>
          <w:marTop w:val="0"/>
          <w:marBottom w:val="0"/>
          <w:divBdr>
            <w:top w:val="none" w:sz="0" w:space="0" w:color="auto"/>
            <w:left w:val="none" w:sz="0" w:space="0" w:color="auto"/>
            <w:bottom w:val="none" w:sz="0" w:space="0" w:color="auto"/>
            <w:right w:val="none" w:sz="0" w:space="0" w:color="auto"/>
          </w:divBdr>
          <w:divsChild>
            <w:div w:id="710617778">
              <w:marLeft w:val="0"/>
              <w:marRight w:val="0"/>
              <w:marTop w:val="0"/>
              <w:marBottom w:val="0"/>
              <w:divBdr>
                <w:top w:val="none" w:sz="0" w:space="0" w:color="auto"/>
                <w:left w:val="none" w:sz="0" w:space="0" w:color="auto"/>
                <w:bottom w:val="none" w:sz="0" w:space="0" w:color="auto"/>
                <w:right w:val="none" w:sz="0" w:space="0" w:color="auto"/>
              </w:divBdr>
            </w:div>
          </w:divsChild>
        </w:div>
        <w:div w:id="2006935834">
          <w:marLeft w:val="0"/>
          <w:marRight w:val="0"/>
          <w:marTop w:val="0"/>
          <w:marBottom w:val="0"/>
          <w:divBdr>
            <w:top w:val="none" w:sz="0" w:space="0" w:color="auto"/>
            <w:left w:val="none" w:sz="0" w:space="0" w:color="auto"/>
            <w:bottom w:val="none" w:sz="0" w:space="0" w:color="auto"/>
            <w:right w:val="none" w:sz="0" w:space="0" w:color="auto"/>
          </w:divBdr>
          <w:divsChild>
            <w:div w:id="271327511">
              <w:marLeft w:val="0"/>
              <w:marRight w:val="0"/>
              <w:marTop w:val="0"/>
              <w:marBottom w:val="0"/>
              <w:divBdr>
                <w:top w:val="none" w:sz="0" w:space="0" w:color="auto"/>
                <w:left w:val="none" w:sz="0" w:space="0" w:color="auto"/>
                <w:bottom w:val="none" w:sz="0" w:space="0" w:color="auto"/>
                <w:right w:val="none" w:sz="0" w:space="0" w:color="auto"/>
              </w:divBdr>
            </w:div>
          </w:divsChild>
        </w:div>
        <w:div w:id="2033022851">
          <w:marLeft w:val="0"/>
          <w:marRight w:val="0"/>
          <w:marTop w:val="0"/>
          <w:marBottom w:val="0"/>
          <w:divBdr>
            <w:top w:val="none" w:sz="0" w:space="0" w:color="auto"/>
            <w:left w:val="none" w:sz="0" w:space="0" w:color="auto"/>
            <w:bottom w:val="none" w:sz="0" w:space="0" w:color="auto"/>
            <w:right w:val="none" w:sz="0" w:space="0" w:color="auto"/>
          </w:divBdr>
          <w:divsChild>
            <w:div w:id="302854748">
              <w:marLeft w:val="0"/>
              <w:marRight w:val="0"/>
              <w:marTop w:val="0"/>
              <w:marBottom w:val="0"/>
              <w:divBdr>
                <w:top w:val="none" w:sz="0" w:space="0" w:color="auto"/>
                <w:left w:val="none" w:sz="0" w:space="0" w:color="auto"/>
                <w:bottom w:val="none" w:sz="0" w:space="0" w:color="auto"/>
                <w:right w:val="none" w:sz="0" w:space="0" w:color="auto"/>
              </w:divBdr>
            </w:div>
          </w:divsChild>
        </w:div>
        <w:div w:id="2075156271">
          <w:marLeft w:val="0"/>
          <w:marRight w:val="0"/>
          <w:marTop w:val="0"/>
          <w:marBottom w:val="0"/>
          <w:divBdr>
            <w:top w:val="none" w:sz="0" w:space="0" w:color="auto"/>
            <w:left w:val="none" w:sz="0" w:space="0" w:color="auto"/>
            <w:bottom w:val="none" w:sz="0" w:space="0" w:color="auto"/>
            <w:right w:val="none" w:sz="0" w:space="0" w:color="auto"/>
          </w:divBdr>
          <w:divsChild>
            <w:div w:id="338893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490893">
      <w:bodyDiv w:val="1"/>
      <w:marLeft w:val="0"/>
      <w:marRight w:val="0"/>
      <w:marTop w:val="0"/>
      <w:marBottom w:val="0"/>
      <w:divBdr>
        <w:top w:val="none" w:sz="0" w:space="0" w:color="auto"/>
        <w:left w:val="none" w:sz="0" w:space="0" w:color="auto"/>
        <w:bottom w:val="none" w:sz="0" w:space="0" w:color="auto"/>
        <w:right w:val="none" w:sz="0" w:space="0" w:color="auto"/>
      </w:divBdr>
    </w:div>
    <w:div w:id="672925434">
      <w:bodyDiv w:val="1"/>
      <w:marLeft w:val="0"/>
      <w:marRight w:val="0"/>
      <w:marTop w:val="0"/>
      <w:marBottom w:val="0"/>
      <w:divBdr>
        <w:top w:val="none" w:sz="0" w:space="0" w:color="auto"/>
        <w:left w:val="none" w:sz="0" w:space="0" w:color="auto"/>
        <w:bottom w:val="none" w:sz="0" w:space="0" w:color="auto"/>
        <w:right w:val="none" w:sz="0" w:space="0" w:color="auto"/>
      </w:divBdr>
    </w:div>
    <w:div w:id="912544833">
      <w:bodyDiv w:val="1"/>
      <w:marLeft w:val="0"/>
      <w:marRight w:val="0"/>
      <w:marTop w:val="0"/>
      <w:marBottom w:val="0"/>
      <w:divBdr>
        <w:top w:val="none" w:sz="0" w:space="0" w:color="auto"/>
        <w:left w:val="none" w:sz="0" w:space="0" w:color="auto"/>
        <w:bottom w:val="none" w:sz="0" w:space="0" w:color="auto"/>
        <w:right w:val="none" w:sz="0" w:space="0" w:color="auto"/>
      </w:divBdr>
      <w:divsChild>
        <w:div w:id="67000902">
          <w:marLeft w:val="0"/>
          <w:marRight w:val="0"/>
          <w:marTop w:val="0"/>
          <w:marBottom w:val="0"/>
          <w:divBdr>
            <w:top w:val="none" w:sz="0" w:space="0" w:color="auto"/>
            <w:left w:val="none" w:sz="0" w:space="0" w:color="auto"/>
            <w:bottom w:val="none" w:sz="0" w:space="0" w:color="auto"/>
            <w:right w:val="none" w:sz="0" w:space="0" w:color="auto"/>
          </w:divBdr>
        </w:div>
        <w:div w:id="1615551472">
          <w:marLeft w:val="0"/>
          <w:marRight w:val="0"/>
          <w:marTop w:val="0"/>
          <w:marBottom w:val="0"/>
          <w:divBdr>
            <w:top w:val="none" w:sz="0" w:space="0" w:color="auto"/>
            <w:left w:val="none" w:sz="0" w:space="0" w:color="auto"/>
            <w:bottom w:val="none" w:sz="0" w:space="0" w:color="auto"/>
            <w:right w:val="none" w:sz="0" w:space="0" w:color="auto"/>
          </w:divBdr>
        </w:div>
      </w:divsChild>
    </w:div>
    <w:div w:id="1647392452">
      <w:bodyDiv w:val="1"/>
      <w:marLeft w:val="0"/>
      <w:marRight w:val="0"/>
      <w:marTop w:val="0"/>
      <w:marBottom w:val="0"/>
      <w:divBdr>
        <w:top w:val="none" w:sz="0" w:space="0" w:color="auto"/>
        <w:left w:val="none" w:sz="0" w:space="0" w:color="auto"/>
        <w:bottom w:val="none" w:sz="0" w:space="0" w:color="auto"/>
        <w:right w:val="none" w:sz="0" w:space="0" w:color="auto"/>
      </w:divBdr>
    </w:div>
    <w:div w:id="1668555570">
      <w:bodyDiv w:val="1"/>
      <w:marLeft w:val="0"/>
      <w:marRight w:val="0"/>
      <w:marTop w:val="0"/>
      <w:marBottom w:val="0"/>
      <w:divBdr>
        <w:top w:val="none" w:sz="0" w:space="0" w:color="auto"/>
        <w:left w:val="none" w:sz="0" w:space="0" w:color="auto"/>
        <w:bottom w:val="none" w:sz="0" w:space="0" w:color="auto"/>
        <w:right w:val="none" w:sz="0" w:space="0" w:color="auto"/>
      </w:divBdr>
    </w:div>
    <w:div w:id="1712874850">
      <w:bodyDiv w:val="1"/>
      <w:marLeft w:val="0"/>
      <w:marRight w:val="0"/>
      <w:marTop w:val="0"/>
      <w:marBottom w:val="0"/>
      <w:divBdr>
        <w:top w:val="none" w:sz="0" w:space="0" w:color="auto"/>
        <w:left w:val="none" w:sz="0" w:space="0" w:color="auto"/>
        <w:bottom w:val="none" w:sz="0" w:space="0" w:color="auto"/>
        <w:right w:val="none" w:sz="0" w:space="0" w:color="auto"/>
      </w:divBdr>
    </w:div>
    <w:div w:id="1802307166">
      <w:bodyDiv w:val="1"/>
      <w:marLeft w:val="0"/>
      <w:marRight w:val="0"/>
      <w:marTop w:val="0"/>
      <w:marBottom w:val="0"/>
      <w:divBdr>
        <w:top w:val="none" w:sz="0" w:space="0" w:color="auto"/>
        <w:left w:val="none" w:sz="0" w:space="0" w:color="auto"/>
        <w:bottom w:val="none" w:sz="0" w:space="0" w:color="auto"/>
        <w:right w:val="none" w:sz="0" w:space="0" w:color="auto"/>
      </w:divBdr>
      <w:divsChild>
        <w:div w:id="335691732">
          <w:marLeft w:val="0"/>
          <w:marRight w:val="0"/>
          <w:marTop w:val="0"/>
          <w:marBottom w:val="0"/>
          <w:divBdr>
            <w:top w:val="none" w:sz="0" w:space="0" w:color="auto"/>
            <w:left w:val="none" w:sz="0" w:space="0" w:color="auto"/>
            <w:bottom w:val="none" w:sz="0" w:space="0" w:color="auto"/>
            <w:right w:val="none" w:sz="0" w:space="0" w:color="auto"/>
          </w:divBdr>
        </w:div>
        <w:div w:id="1172767140">
          <w:marLeft w:val="0"/>
          <w:marRight w:val="0"/>
          <w:marTop w:val="0"/>
          <w:marBottom w:val="0"/>
          <w:divBdr>
            <w:top w:val="none" w:sz="0" w:space="0" w:color="auto"/>
            <w:left w:val="none" w:sz="0" w:space="0" w:color="auto"/>
            <w:bottom w:val="none" w:sz="0" w:space="0" w:color="auto"/>
            <w:right w:val="none" w:sz="0" w:space="0" w:color="auto"/>
          </w:divBdr>
        </w:div>
      </w:divsChild>
    </w:div>
    <w:div w:id="1909338417">
      <w:bodyDiv w:val="1"/>
      <w:marLeft w:val="0"/>
      <w:marRight w:val="0"/>
      <w:marTop w:val="0"/>
      <w:marBottom w:val="0"/>
      <w:divBdr>
        <w:top w:val="none" w:sz="0" w:space="0" w:color="auto"/>
        <w:left w:val="none" w:sz="0" w:space="0" w:color="auto"/>
        <w:bottom w:val="none" w:sz="0" w:space="0" w:color="auto"/>
        <w:right w:val="none" w:sz="0" w:space="0" w:color="auto"/>
      </w:divBdr>
    </w:div>
    <w:div w:id="1931234189">
      <w:bodyDiv w:val="1"/>
      <w:marLeft w:val="0"/>
      <w:marRight w:val="0"/>
      <w:marTop w:val="0"/>
      <w:marBottom w:val="0"/>
      <w:divBdr>
        <w:top w:val="none" w:sz="0" w:space="0" w:color="auto"/>
        <w:left w:val="none" w:sz="0" w:space="0" w:color="auto"/>
        <w:bottom w:val="none" w:sz="0" w:space="0" w:color="auto"/>
        <w:right w:val="none" w:sz="0" w:space="0" w:color="auto"/>
      </w:divBdr>
    </w:div>
    <w:div w:id="1950776230">
      <w:bodyDiv w:val="1"/>
      <w:marLeft w:val="0"/>
      <w:marRight w:val="0"/>
      <w:marTop w:val="0"/>
      <w:marBottom w:val="0"/>
      <w:divBdr>
        <w:top w:val="none" w:sz="0" w:space="0" w:color="auto"/>
        <w:left w:val="none" w:sz="0" w:space="0" w:color="auto"/>
        <w:bottom w:val="none" w:sz="0" w:space="0" w:color="auto"/>
        <w:right w:val="none" w:sz="0" w:space="0" w:color="auto"/>
      </w:divBdr>
    </w:div>
    <w:div w:id="2054839345">
      <w:bodyDiv w:val="1"/>
      <w:marLeft w:val="0"/>
      <w:marRight w:val="0"/>
      <w:marTop w:val="0"/>
      <w:marBottom w:val="0"/>
      <w:divBdr>
        <w:top w:val="none" w:sz="0" w:space="0" w:color="auto"/>
        <w:left w:val="none" w:sz="0" w:space="0" w:color="auto"/>
        <w:bottom w:val="none" w:sz="0" w:space="0" w:color="auto"/>
        <w:right w:val="none" w:sz="0" w:space="0" w:color="auto"/>
      </w:divBdr>
      <w:divsChild>
        <w:div w:id="122428482">
          <w:marLeft w:val="0"/>
          <w:marRight w:val="0"/>
          <w:marTop w:val="0"/>
          <w:marBottom w:val="0"/>
          <w:divBdr>
            <w:top w:val="none" w:sz="0" w:space="0" w:color="auto"/>
            <w:left w:val="none" w:sz="0" w:space="0" w:color="auto"/>
            <w:bottom w:val="none" w:sz="0" w:space="0" w:color="auto"/>
            <w:right w:val="none" w:sz="0" w:space="0" w:color="auto"/>
          </w:divBdr>
        </w:div>
        <w:div w:id="271744268">
          <w:marLeft w:val="0"/>
          <w:marRight w:val="0"/>
          <w:marTop w:val="0"/>
          <w:marBottom w:val="0"/>
          <w:divBdr>
            <w:top w:val="none" w:sz="0" w:space="0" w:color="auto"/>
            <w:left w:val="none" w:sz="0" w:space="0" w:color="auto"/>
            <w:bottom w:val="none" w:sz="0" w:space="0" w:color="auto"/>
            <w:right w:val="none" w:sz="0" w:space="0" w:color="auto"/>
          </w:divBdr>
        </w:div>
        <w:div w:id="387729082">
          <w:marLeft w:val="0"/>
          <w:marRight w:val="0"/>
          <w:marTop w:val="0"/>
          <w:marBottom w:val="0"/>
          <w:divBdr>
            <w:top w:val="none" w:sz="0" w:space="0" w:color="auto"/>
            <w:left w:val="none" w:sz="0" w:space="0" w:color="auto"/>
            <w:bottom w:val="none" w:sz="0" w:space="0" w:color="auto"/>
            <w:right w:val="none" w:sz="0" w:space="0" w:color="auto"/>
          </w:divBdr>
        </w:div>
        <w:div w:id="675962219">
          <w:marLeft w:val="0"/>
          <w:marRight w:val="0"/>
          <w:marTop w:val="0"/>
          <w:marBottom w:val="0"/>
          <w:divBdr>
            <w:top w:val="none" w:sz="0" w:space="0" w:color="auto"/>
            <w:left w:val="none" w:sz="0" w:space="0" w:color="auto"/>
            <w:bottom w:val="none" w:sz="0" w:space="0" w:color="auto"/>
            <w:right w:val="none" w:sz="0" w:space="0" w:color="auto"/>
          </w:divBdr>
        </w:div>
        <w:div w:id="1396051612">
          <w:marLeft w:val="0"/>
          <w:marRight w:val="0"/>
          <w:marTop w:val="0"/>
          <w:marBottom w:val="0"/>
          <w:divBdr>
            <w:top w:val="none" w:sz="0" w:space="0" w:color="auto"/>
            <w:left w:val="none" w:sz="0" w:space="0" w:color="auto"/>
            <w:bottom w:val="none" w:sz="0" w:space="0" w:color="auto"/>
            <w:right w:val="none" w:sz="0" w:space="0" w:color="auto"/>
          </w:divBdr>
        </w:div>
        <w:div w:id="1644920615">
          <w:marLeft w:val="0"/>
          <w:marRight w:val="0"/>
          <w:marTop w:val="0"/>
          <w:marBottom w:val="0"/>
          <w:divBdr>
            <w:top w:val="none" w:sz="0" w:space="0" w:color="auto"/>
            <w:left w:val="none" w:sz="0" w:space="0" w:color="auto"/>
            <w:bottom w:val="none" w:sz="0" w:space="0" w:color="auto"/>
            <w:right w:val="none" w:sz="0" w:space="0" w:color="auto"/>
          </w:divBdr>
        </w:div>
      </w:divsChild>
    </w:div>
    <w:div w:id="2078822076">
      <w:bodyDiv w:val="1"/>
      <w:marLeft w:val="0"/>
      <w:marRight w:val="0"/>
      <w:marTop w:val="0"/>
      <w:marBottom w:val="0"/>
      <w:divBdr>
        <w:top w:val="none" w:sz="0" w:space="0" w:color="auto"/>
        <w:left w:val="none" w:sz="0" w:space="0" w:color="auto"/>
        <w:bottom w:val="none" w:sz="0" w:space="0" w:color="auto"/>
        <w:right w:val="none" w:sz="0" w:space="0" w:color="auto"/>
      </w:divBdr>
      <w:divsChild>
        <w:div w:id="1194342240">
          <w:marLeft w:val="0"/>
          <w:marRight w:val="0"/>
          <w:marTop w:val="0"/>
          <w:marBottom w:val="0"/>
          <w:divBdr>
            <w:top w:val="none" w:sz="0" w:space="0" w:color="auto"/>
            <w:left w:val="none" w:sz="0" w:space="0" w:color="auto"/>
            <w:bottom w:val="none" w:sz="0" w:space="0" w:color="auto"/>
            <w:right w:val="none" w:sz="0" w:space="0" w:color="auto"/>
          </w:divBdr>
        </w:div>
        <w:div w:id="1743679782">
          <w:marLeft w:val="0"/>
          <w:marRight w:val="0"/>
          <w:marTop w:val="0"/>
          <w:marBottom w:val="0"/>
          <w:divBdr>
            <w:top w:val="none" w:sz="0" w:space="0" w:color="auto"/>
            <w:left w:val="none" w:sz="0" w:space="0" w:color="auto"/>
            <w:bottom w:val="none" w:sz="0" w:space="0" w:color="auto"/>
            <w:right w:val="none" w:sz="0" w:space="0" w:color="auto"/>
          </w:divBdr>
        </w:div>
        <w:div w:id="1947301611">
          <w:marLeft w:val="0"/>
          <w:marRight w:val="0"/>
          <w:marTop w:val="0"/>
          <w:marBottom w:val="0"/>
          <w:divBdr>
            <w:top w:val="none" w:sz="0" w:space="0" w:color="auto"/>
            <w:left w:val="none" w:sz="0" w:space="0" w:color="auto"/>
            <w:bottom w:val="none" w:sz="0" w:space="0" w:color="auto"/>
            <w:right w:val="none" w:sz="0" w:space="0" w:color="auto"/>
          </w:divBdr>
        </w:div>
      </w:divsChild>
    </w:div>
    <w:div w:id="2133941482">
      <w:bodyDiv w:val="1"/>
      <w:marLeft w:val="0"/>
      <w:marRight w:val="0"/>
      <w:marTop w:val="0"/>
      <w:marBottom w:val="0"/>
      <w:divBdr>
        <w:top w:val="none" w:sz="0" w:space="0" w:color="auto"/>
        <w:left w:val="none" w:sz="0" w:space="0" w:color="auto"/>
        <w:bottom w:val="none" w:sz="0" w:space="0" w:color="auto"/>
        <w:right w:val="none" w:sz="0" w:space="0" w:color="auto"/>
      </w:divBdr>
      <w:divsChild>
        <w:div w:id="77989748">
          <w:marLeft w:val="0"/>
          <w:marRight w:val="0"/>
          <w:marTop w:val="0"/>
          <w:marBottom w:val="0"/>
          <w:divBdr>
            <w:top w:val="none" w:sz="0" w:space="0" w:color="auto"/>
            <w:left w:val="none" w:sz="0" w:space="0" w:color="auto"/>
            <w:bottom w:val="none" w:sz="0" w:space="0" w:color="auto"/>
            <w:right w:val="none" w:sz="0" w:space="0" w:color="auto"/>
          </w:divBdr>
        </w:div>
        <w:div w:id="1027292459">
          <w:marLeft w:val="0"/>
          <w:marRight w:val="0"/>
          <w:marTop w:val="0"/>
          <w:marBottom w:val="0"/>
          <w:divBdr>
            <w:top w:val="none" w:sz="0" w:space="0" w:color="auto"/>
            <w:left w:val="none" w:sz="0" w:space="0" w:color="auto"/>
            <w:bottom w:val="none" w:sz="0" w:space="0" w:color="auto"/>
            <w:right w:val="none" w:sz="0" w:space="0" w:color="auto"/>
          </w:divBdr>
        </w:div>
        <w:div w:id="1063141643">
          <w:marLeft w:val="0"/>
          <w:marRight w:val="0"/>
          <w:marTop w:val="0"/>
          <w:marBottom w:val="0"/>
          <w:divBdr>
            <w:top w:val="none" w:sz="0" w:space="0" w:color="auto"/>
            <w:left w:val="none" w:sz="0" w:space="0" w:color="auto"/>
            <w:bottom w:val="none" w:sz="0" w:space="0" w:color="auto"/>
            <w:right w:val="none" w:sz="0" w:space="0" w:color="auto"/>
          </w:divBdr>
        </w:div>
        <w:div w:id="1149664163">
          <w:marLeft w:val="0"/>
          <w:marRight w:val="0"/>
          <w:marTop w:val="0"/>
          <w:marBottom w:val="0"/>
          <w:divBdr>
            <w:top w:val="none" w:sz="0" w:space="0" w:color="auto"/>
            <w:left w:val="none" w:sz="0" w:space="0" w:color="auto"/>
            <w:bottom w:val="none" w:sz="0" w:space="0" w:color="auto"/>
            <w:right w:val="none" w:sz="0" w:space="0" w:color="auto"/>
          </w:divBdr>
        </w:div>
        <w:div w:id="12881972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image" Target="media/image11.emf"/><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jpg"/><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9.png"/><Relationship Id="R8901a75eac6045bf" Type="http://schemas.microsoft.com/office/2019/09/relationships/intelligence" Target="intelligenc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package" Target="embeddings/Microsoft_Excel_Worksheet.xlsx"/></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4A5B18EFA32E347BA855E48C866EE57" ma:contentTypeVersion="6" ma:contentTypeDescription="Create a new document." ma:contentTypeScope="" ma:versionID="c0821799947da65363682bf4179d1355">
  <xsd:schema xmlns:xsd="http://www.w3.org/2001/XMLSchema" xmlns:xs="http://www.w3.org/2001/XMLSchema" xmlns:p="http://schemas.microsoft.com/office/2006/metadata/properties" xmlns:ns2="083ac053-69b2-4b90-8788-5ff55bc63f0a" xmlns:ns3="9b730e96-2852-4996-9f45-bc54c1be4290" targetNamespace="http://schemas.microsoft.com/office/2006/metadata/properties" ma:root="true" ma:fieldsID="f5298349c0a1dba95afd764be29063ca" ns2:_="" ns3:_="">
    <xsd:import namespace="083ac053-69b2-4b90-8788-5ff55bc63f0a"/>
    <xsd:import namespace="9b730e96-2852-4996-9f45-bc54c1be429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83ac053-69b2-4b90-8788-5ff55bc63f0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9b730e96-2852-4996-9f45-bc54c1be4290"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2C726A-CD39-4073-BFEF-425A046809A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83ac053-69b2-4b90-8788-5ff55bc63f0a"/>
    <ds:schemaRef ds:uri="9b730e96-2852-4996-9f45-bc54c1be429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F2AD24F-7AF7-4D82-8771-6B4BC7C82A3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C74D473-6B2F-4025-B1C2-AEDAB7E2212F}">
  <ds:schemaRefs>
    <ds:schemaRef ds:uri="http://schemas.microsoft.com/sharepoint/v3/contenttype/forms"/>
  </ds:schemaRefs>
</ds:datastoreItem>
</file>

<file path=customXml/itemProps4.xml><?xml version="1.0" encoding="utf-8"?>
<ds:datastoreItem xmlns:ds="http://schemas.openxmlformats.org/officeDocument/2006/customXml" ds:itemID="{E4418870-DDA9-4365-A251-7C23B07106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26</Pages>
  <Words>7465</Words>
  <Characters>42556</Characters>
  <Application>Microsoft Office Word</Application>
  <DocSecurity>0</DocSecurity>
  <Lines>354</Lines>
  <Paragraphs>99</Paragraphs>
  <ScaleCrop>false</ScaleCrop>
  <Company/>
  <LinksUpToDate>false</LinksUpToDate>
  <CharactersWithSpaces>49922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Ruiz</dc:creator>
  <cp:keywords/>
  <dc:description/>
  <cp:lastModifiedBy>Luis Ruiz</cp:lastModifiedBy>
  <cp:revision>2</cp:revision>
  <dcterms:created xsi:type="dcterms:W3CDTF">2022-04-24T03:20:00Z</dcterms:created>
  <dcterms:modified xsi:type="dcterms:W3CDTF">2022-04-24T03:20:00Z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0x01010024A5B18EFA32E347BA855E48C866EE57</vt:lpwstr>
  </property>
</Properties>
</file>