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16883110"/>
        <w:docPartObj>
          <w:docPartGallery w:val="Cover Pages"/>
          <w:docPartUnique/>
        </w:docPartObj>
      </w:sdtPr>
      <w:sdtEndPr>
        <w:rPr>
          <w:rFonts w:eastAsiaTheme="minorEastAsia" w:cstheme="minorHAnsi"/>
          <w:i/>
          <w:iCs/>
          <w:sz w:val="28"/>
          <w:szCs w:val="28"/>
        </w:rPr>
      </w:sdtEndPr>
      <w:sdtContent>
        <w:p w14:paraId="4939A18B" w14:textId="2C64CB0F" w:rsidR="0059075A" w:rsidRDefault="0059075A">
          <w:r>
            <w:rPr>
              <w:noProof/>
            </w:rPr>
            <mc:AlternateContent>
              <mc:Choice Requires="wpg">
                <w:drawing>
                  <wp:anchor distT="0" distB="0" distL="114300" distR="114300" simplePos="0" relativeHeight="251662336" behindDoc="0" locked="0" layoutInCell="1" allowOverlap="1" wp14:anchorId="42F73B25" wp14:editId="21A4D8A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F8DEE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C175854" wp14:editId="36A45F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b/>
                                    <w:bCs/>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61D199" w14:textId="467EB422" w:rsidR="00A051F2" w:rsidRDefault="00A051F2">
                                    <w:pPr>
                                      <w:pStyle w:val="NoSpacing"/>
                                      <w:jc w:val="right"/>
                                      <w:rPr>
                                        <w:color w:val="595959" w:themeColor="text1" w:themeTint="A6"/>
                                        <w:sz w:val="28"/>
                                        <w:szCs w:val="28"/>
                                      </w:rPr>
                                    </w:pPr>
                                    <w:r w:rsidRPr="0059075A">
                                      <w:rPr>
                                        <w:rFonts w:cstheme="minorHAnsi"/>
                                        <w:b/>
                                        <w:bCs/>
                                        <w:sz w:val="28"/>
                                        <w:szCs w:val="28"/>
                                      </w:rPr>
                                      <w:t>Professor Alan Hendricks</w:t>
                                    </w:r>
                                  </w:p>
                                </w:sdtContent>
                              </w:sdt>
                              <w:p w14:paraId="7DB28FC7" w14:textId="2FD71529" w:rsidR="00A051F2" w:rsidRDefault="000A5F7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051F2">
                                      <w:rPr>
                                        <w:color w:val="595959" w:themeColor="text1" w:themeTint="A6"/>
                                        <w:sz w:val="18"/>
                                        <w:szCs w:val="18"/>
                                      </w:rPr>
                                      <w:t>George Washington University</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17585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cstheme="minorHAnsi"/>
                              <w:b/>
                              <w:bCs/>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61D199" w14:textId="467EB422" w:rsidR="00A051F2" w:rsidRDefault="00A051F2">
                              <w:pPr>
                                <w:pStyle w:val="NoSpacing"/>
                                <w:jc w:val="right"/>
                                <w:rPr>
                                  <w:color w:val="595959" w:themeColor="text1" w:themeTint="A6"/>
                                  <w:sz w:val="28"/>
                                  <w:szCs w:val="28"/>
                                </w:rPr>
                              </w:pPr>
                              <w:r w:rsidRPr="0059075A">
                                <w:rPr>
                                  <w:rFonts w:cstheme="minorHAnsi"/>
                                  <w:b/>
                                  <w:bCs/>
                                  <w:sz w:val="28"/>
                                  <w:szCs w:val="28"/>
                                </w:rPr>
                                <w:t>Professor Alan Hendricks</w:t>
                              </w:r>
                            </w:p>
                          </w:sdtContent>
                        </w:sdt>
                        <w:p w14:paraId="7DB28FC7" w14:textId="2FD71529" w:rsidR="00A051F2" w:rsidRDefault="000A5F7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051F2">
                                <w:rPr>
                                  <w:color w:val="595959" w:themeColor="text1" w:themeTint="A6"/>
                                  <w:sz w:val="18"/>
                                  <w:szCs w:val="18"/>
                                </w:rPr>
                                <w:t>George Washington University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F4843D" wp14:editId="2250FE5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68400267"/>
                              <w:p w14:paraId="635066DA" w14:textId="17EA9ECB" w:rsidR="00A051F2" w:rsidRPr="000A77FF" w:rsidRDefault="000A5F79">
                                <w:pPr>
                                  <w:jc w:val="right"/>
                                  <w:rPr>
                                    <w:rStyle w:val="TitleChar"/>
                                    <w:rFonts w:ascii="Times New Roman" w:hAnsi="Times New Roman" w:cs="Times New Roman"/>
                                  </w:rPr>
                                </w:pPr>
                                <w:sdt>
                                  <w:sdtPr>
                                    <w:rPr>
                                      <w:rStyle w:val="TitleChar"/>
                                      <w:rFonts w:ascii="Times New Roman" w:hAnsi="Times New Roman" w:cs="Times New Roman"/>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A051F2" w:rsidRPr="000A77FF">
                                      <w:rPr>
                                        <w:rStyle w:val="TitleChar"/>
                                        <w:rFonts w:ascii="Times New Roman" w:hAnsi="Times New Roman" w:cs="Times New Roman"/>
                                      </w:rPr>
                                      <w:t>NDANet’s Risk Mitigation Plan</w:t>
                                    </w:r>
                                  </w:sdtContent>
                                </w:sdt>
                                <w:bookmarkEnd w:id="0"/>
                              </w:p>
                              <w:bookmarkStart w:id="1" w:name="_Hlk68400282" w:displacedByCustomXml="next"/>
                              <w:sdt>
                                <w:sdtPr>
                                  <w:rPr>
                                    <w:rFonts w:cstheme="minorHAnsi"/>
                                    <w:i/>
                                    <w:iCs/>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86A7DE" w14:textId="40BEAEAD" w:rsidR="00A051F2" w:rsidRDefault="00A051F2">
                                    <w:pPr>
                                      <w:jc w:val="right"/>
                                      <w:rPr>
                                        <w:smallCaps/>
                                        <w:color w:val="404040" w:themeColor="text1" w:themeTint="BF"/>
                                        <w:sz w:val="36"/>
                                        <w:szCs w:val="36"/>
                                      </w:rPr>
                                    </w:pPr>
                                    <w:r w:rsidRPr="000A77FF">
                                      <w:rPr>
                                        <w:rFonts w:cstheme="minorHAnsi"/>
                                        <w:i/>
                                        <w:iCs/>
                                        <w:sz w:val="28"/>
                                        <w:szCs w:val="28"/>
                                      </w:rPr>
                                      <w:t>Produced by:</w:t>
                                    </w:r>
                                    <w:r>
                                      <w:rPr>
                                        <w:rFonts w:cstheme="minorHAnsi"/>
                                        <w:i/>
                                        <w:iCs/>
                                        <w:sz w:val="28"/>
                                        <w:szCs w:val="28"/>
                                      </w:rPr>
                                      <w:t xml:space="preserve"> </w:t>
                                    </w:r>
                                    <w:r w:rsidRPr="000A77FF">
                                      <w:rPr>
                                        <w:rFonts w:cstheme="minorHAnsi"/>
                                        <w:i/>
                                        <w:iCs/>
                                        <w:sz w:val="28"/>
                                        <w:szCs w:val="28"/>
                                      </w:rPr>
                                      <w:t>Luis Ruiz, Zhyldyz Chow, Kari Hattabaugh, Mona Al Amouri, and Kanghee Kim</w:t>
                                    </w:r>
                                  </w:p>
                                </w:sdtContent>
                              </w:sdt>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F4843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bookmarkStart w:id="2" w:name="_Hlk68400267"/>
                        <w:p w14:paraId="635066DA" w14:textId="17EA9ECB" w:rsidR="00A051F2" w:rsidRPr="000A77FF" w:rsidRDefault="000A5F79">
                          <w:pPr>
                            <w:jc w:val="right"/>
                            <w:rPr>
                              <w:rStyle w:val="TitleChar"/>
                              <w:rFonts w:ascii="Times New Roman" w:hAnsi="Times New Roman" w:cs="Times New Roman"/>
                            </w:rPr>
                          </w:pPr>
                          <w:sdt>
                            <w:sdtPr>
                              <w:rPr>
                                <w:rStyle w:val="TitleChar"/>
                                <w:rFonts w:ascii="Times New Roman" w:hAnsi="Times New Roman" w:cs="Times New Roman"/>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A051F2" w:rsidRPr="000A77FF">
                                <w:rPr>
                                  <w:rStyle w:val="TitleChar"/>
                                  <w:rFonts w:ascii="Times New Roman" w:hAnsi="Times New Roman" w:cs="Times New Roman"/>
                                </w:rPr>
                                <w:t>NDANet’s Risk Mitigation Plan</w:t>
                              </w:r>
                            </w:sdtContent>
                          </w:sdt>
                          <w:bookmarkEnd w:id="2"/>
                        </w:p>
                        <w:bookmarkStart w:id="3" w:name="_Hlk68400282" w:displacedByCustomXml="next"/>
                        <w:sdt>
                          <w:sdtPr>
                            <w:rPr>
                              <w:rFonts w:cstheme="minorHAnsi"/>
                              <w:i/>
                              <w:iCs/>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86A7DE" w14:textId="40BEAEAD" w:rsidR="00A051F2" w:rsidRDefault="00A051F2">
                              <w:pPr>
                                <w:jc w:val="right"/>
                                <w:rPr>
                                  <w:smallCaps/>
                                  <w:color w:val="404040" w:themeColor="text1" w:themeTint="BF"/>
                                  <w:sz w:val="36"/>
                                  <w:szCs w:val="36"/>
                                </w:rPr>
                              </w:pPr>
                              <w:r w:rsidRPr="000A77FF">
                                <w:rPr>
                                  <w:rFonts w:cstheme="minorHAnsi"/>
                                  <w:i/>
                                  <w:iCs/>
                                  <w:sz w:val="28"/>
                                  <w:szCs w:val="28"/>
                                </w:rPr>
                                <w:t>Produced by:</w:t>
                              </w:r>
                              <w:r>
                                <w:rPr>
                                  <w:rFonts w:cstheme="minorHAnsi"/>
                                  <w:i/>
                                  <w:iCs/>
                                  <w:sz w:val="28"/>
                                  <w:szCs w:val="28"/>
                                </w:rPr>
                                <w:t xml:space="preserve"> </w:t>
                              </w:r>
                              <w:r w:rsidRPr="000A77FF">
                                <w:rPr>
                                  <w:rFonts w:cstheme="minorHAnsi"/>
                                  <w:i/>
                                  <w:iCs/>
                                  <w:sz w:val="28"/>
                                  <w:szCs w:val="28"/>
                                </w:rPr>
                                <w:t>Luis Ruiz, Zhyldyz Chow, Kari Hattabaugh, Mona Al Amouri, and Kanghee Kim</w:t>
                              </w:r>
                            </w:p>
                          </w:sdtContent>
                        </w:sdt>
                        <w:bookmarkEnd w:id="3" w:displacedByCustomXml="prev"/>
                      </w:txbxContent>
                    </v:textbox>
                    <w10:wrap type="square" anchorx="page" anchory="page"/>
                  </v:shape>
                </w:pict>
              </mc:Fallback>
            </mc:AlternateContent>
          </w:r>
        </w:p>
        <w:p w14:paraId="382BA46C" w14:textId="69E0A662" w:rsidR="006A5BEF" w:rsidRPr="000A77FF" w:rsidRDefault="000A77FF" w:rsidP="000A77FF">
          <w:pPr>
            <w:rPr>
              <w:rFonts w:eastAsiaTheme="minorEastAsia" w:cstheme="minorHAnsi"/>
              <w:i/>
              <w:iCs/>
              <w:sz w:val="28"/>
              <w:szCs w:val="28"/>
            </w:rPr>
          </w:pPr>
          <w:r>
            <w:rPr>
              <w:noProof/>
            </w:rPr>
            <mc:AlternateContent>
              <mc:Choice Requires="wps">
                <w:drawing>
                  <wp:anchor distT="0" distB="0" distL="114300" distR="114300" simplePos="0" relativeHeight="251661312" behindDoc="0" locked="0" layoutInCell="1" allowOverlap="1" wp14:anchorId="5ADFCCC4" wp14:editId="725BBEA3">
                    <wp:simplePos x="0" y="0"/>
                    <wp:positionH relativeFrom="page">
                      <wp:posOffset>1550947</wp:posOffset>
                    </wp:positionH>
                    <wp:positionV relativeFrom="page">
                      <wp:posOffset>6654910</wp:posOffset>
                    </wp:positionV>
                    <wp:extent cx="6321287"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321287"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94DA6" w14:textId="4A322413" w:rsidR="00A051F2" w:rsidRDefault="00A051F2" w:rsidP="000A77FF">
                                <w:pPr>
                                  <w:jc w:val="center"/>
                                  <w:rPr>
                                    <w:rFonts w:cstheme="minorHAnsi"/>
                                    <w:b/>
                                    <w:bCs/>
                                    <w:sz w:val="28"/>
                                    <w:szCs w:val="28"/>
                                  </w:rPr>
                                </w:pPr>
                                <w:r w:rsidRPr="007A5446">
                                  <w:rPr>
                                    <w:rFonts w:cstheme="minorHAnsi"/>
                                    <w:b/>
                                    <w:bCs/>
                                    <w:sz w:val="28"/>
                                    <w:szCs w:val="28"/>
                                  </w:rPr>
                                  <w:t>PSCS 2303 Compliance and Risk Management</w:t>
                                </w:r>
                              </w:p>
                              <w:p w14:paraId="009EBA15" w14:textId="1D70C598" w:rsidR="00A051F2" w:rsidRPr="000A77FF" w:rsidRDefault="00A051F2" w:rsidP="000A77FF">
                                <w:pPr>
                                  <w:ind w:left="2880" w:firstLine="720"/>
                                  <w:rPr>
                                    <w:rFonts w:cstheme="minorHAnsi"/>
                                    <w:sz w:val="28"/>
                                    <w:szCs w:val="28"/>
                                  </w:rPr>
                                </w:pPr>
                                <w:r>
                                  <w:rPr>
                                    <w:rFonts w:cstheme="minorHAnsi"/>
                                    <w:i/>
                                    <w:iCs/>
                                    <w:sz w:val="28"/>
                                    <w:szCs w:val="28"/>
                                  </w:rPr>
                                  <w:t xml:space="preserve">    </w:t>
                                </w:r>
                                <w:r w:rsidRPr="000A77FF">
                                  <w:rPr>
                                    <w:rFonts w:cstheme="minorHAnsi"/>
                                    <w:sz w:val="28"/>
                                    <w:szCs w:val="28"/>
                                  </w:rPr>
                                  <w:t>March 30</w:t>
                                </w:r>
                                <w:r w:rsidRPr="000A77FF">
                                  <w:rPr>
                                    <w:rFonts w:cstheme="minorHAnsi"/>
                                    <w:sz w:val="28"/>
                                    <w:szCs w:val="28"/>
                                    <w:vertAlign w:val="superscript"/>
                                  </w:rPr>
                                  <w:t>th</w:t>
                                </w:r>
                                <w:r w:rsidRPr="000A77FF">
                                  <w:rPr>
                                    <w:rFonts w:cstheme="minorHAnsi"/>
                                    <w:sz w:val="28"/>
                                    <w:szCs w:val="28"/>
                                  </w:rPr>
                                  <w:t>, 2021</w:t>
                                </w:r>
                              </w:p>
                              <w:p w14:paraId="0A6BC425" w14:textId="64065104" w:rsidR="00A051F2" w:rsidRDefault="00A051F2" w:rsidP="000A77FF">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ADFCCC4" id="Text Box 153" o:spid="_x0000_s1028" type="#_x0000_t202" style="position:absolute;margin-left:122.1pt;margin-top:524pt;width:497.7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" filled="f" stroked="f" strokeweight=".5pt">
                    <v:textbox style="mso-fit-shape-to-text:t" inset="126pt,0,54pt,0">
                      <w:txbxContent>
                        <w:p w14:paraId="26694DA6" w14:textId="4A322413" w:rsidR="00A051F2" w:rsidRDefault="00A051F2" w:rsidP="000A77FF">
                          <w:pPr>
                            <w:jc w:val="center"/>
                            <w:rPr>
                              <w:rFonts w:cstheme="minorHAnsi"/>
                              <w:b/>
                              <w:bCs/>
                              <w:sz w:val="28"/>
                              <w:szCs w:val="28"/>
                            </w:rPr>
                          </w:pPr>
                          <w:r w:rsidRPr="007A5446">
                            <w:rPr>
                              <w:rFonts w:cstheme="minorHAnsi"/>
                              <w:b/>
                              <w:bCs/>
                              <w:sz w:val="28"/>
                              <w:szCs w:val="28"/>
                            </w:rPr>
                            <w:t>PSCS 2303 Compliance and Risk Management</w:t>
                          </w:r>
                        </w:p>
                        <w:p w14:paraId="009EBA15" w14:textId="1D70C598" w:rsidR="00A051F2" w:rsidRPr="000A77FF" w:rsidRDefault="00A051F2" w:rsidP="000A77FF">
                          <w:pPr>
                            <w:ind w:left="2880" w:firstLine="720"/>
                            <w:rPr>
                              <w:rFonts w:cstheme="minorHAnsi"/>
                              <w:sz w:val="28"/>
                              <w:szCs w:val="28"/>
                            </w:rPr>
                          </w:pPr>
                          <w:r>
                            <w:rPr>
                              <w:rFonts w:cstheme="minorHAnsi"/>
                              <w:i/>
                              <w:iCs/>
                              <w:sz w:val="28"/>
                              <w:szCs w:val="28"/>
                            </w:rPr>
                            <w:t xml:space="preserve">    </w:t>
                          </w:r>
                          <w:r w:rsidRPr="000A77FF">
                            <w:rPr>
                              <w:rFonts w:cstheme="minorHAnsi"/>
                              <w:sz w:val="28"/>
                              <w:szCs w:val="28"/>
                            </w:rPr>
                            <w:t>March 30</w:t>
                          </w:r>
                          <w:r w:rsidRPr="000A77FF">
                            <w:rPr>
                              <w:rFonts w:cstheme="minorHAnsi"/>
                              <w:sz w:val="28"/>
                              <w:szCs w:val="28"/>
                              <w:vertAlign w:val="superscript"/>
                            </w:rPr>
                            <w:t>th</w:t>
                          </w:r>
                          <w:r w:rsidRPr="000A77FF">
                            <w:rPr>
                              <w:rFonts w:cstheme="minorHAnsi"/>
                              <w:sz w:val="28"/>
                              <w:szCs w:val="28"/>
                            </w:rPr>
                            <w:t>, 2021</w:t>
                          </w:r>
                        </w:p>
                        <w:p w14:paraId="0A6BC425" w14:textId="64065104" w:rsidR="00A051F2" w:rsidRDefault="00A051F2" w:rsidP="000A77FF">
                          <w:pPr>
                            <w:pStyle w:val="NoSpacing"/>
                            <w:rPr>
                              <w:color w:val="595959" w:themeColor="text1" w:themeTint="A6"/>
                              <w:sz w:val="20"/>
                              <w:szCs w:val="20"/>
                            </w:rPr>
                          </w:pPr>
                        </w:p>
                      </w:txbxContent>
                    </v:textbox>
                    <w10:wrap type="square" anchorx="page" anchory="page"/>
                  </v:shape>
                </w:pict>
              </mc:Fallback>
            </mc:AlternateContent>
          </w:r>
          <w:r w:rsidR="0059075A">
            <w:rPr>
              <w:rFonts w:eastAsiaTheme="minorEastAsia" w:cstheme="minorHAnsi"/>
              <w:i/>
              <w:iCs/>
              <w:sz w:val="28"/>
              <w:szCs w:val="28"/>
            </w:rPr>
            <w:br w:type="page"/>
          </w:r>
        </w:p>
      </w:sdtContent>
    </w:sdt>
    <w:p w14:paraId="6E6A0030" w14:textId="34929ADD" w:rsidR="006A5BEF" w:rsidRDefault="006A5BEF" w:rsidP="00F82221">
      <w:pPr>
        <w:pStyle w:val="Heading1"/>
      </w:pPr>
      <w:bookmarkStart w:id="4" w:name="_Toc68524220"/>
      <w:r>
        <w:lastRenderedPageBreak/>
        <w:t>Executive Summary</w:t>
      </w:r>
      <w:bookmarkEnd w:id="4"/>
    </w:p>
    <w:p w14:paraId="1DA7C465" w14:textId="483C1EB7" w:rsidR="00A051F2" w:rsidRDefault="00A051F2" w:rsidP="00A051F2">
      <w:pPr>
        <w:pStyle w:val="NormalWeb"/>
        <w:spacing w:before="120" w:beforeAutospacing="0" w:after="0" w:afterAutospacing="0"/>
        <w:ind w:firstLine="720"/>
        <w:rPr>
          <w:rStyle w:val="Emphasis"/>
          <w:rFonts w:ascii="Times" w:hAnsi="Times"/>
          <w:i w:val="0"/>
          <w:color w:val="000000" w:themeColor="text1"/>
        </w:rPr>
      </w:pPr>
      <w:r>
        <w:rPr>
          <w:rStyle w:val="Emphasis"/>
          <w:rFonts w:ascii="Times" w:hAnsi="Times"/>
          <w:i w:val="0"/>
          <w:color w:val="000000" w:themeColor="text1"/>
        </w:rPr>
        <w:t xml:space="preserve">Over the course of March 2021 NDANet’s risk management team developed a risk mitigation plan designed to guide future risk mitigations. This was designed as a method of operation to keep future risk assessments within scope and in the same format for easy comparison. </w:t>
      </w:r>
    </w:p>
    <w:p w14:paraId="27B361A0" w14:textId="25BD913C" w:rsidR="001C50C5" w:rsidRDefault="00A051F2" w:rsidP="001C50C5">
      <w:pPr>
        <w:pStyle w:val="NormalWeb"/>
        <w:spacing w:before="120" w:beforeAutospacing="0" w:after="0" w:afterAutospacing="0"/>
        <w:ind w:firstLine="720"/>
        <w:rPr>
          <w:rStyle w:val="Emphasis"/>
          <w:rFonts w:ascii="Times" w:hAnsi="Times"/>
          <w:i w:val="0"/>
          <w:color w:val="000000" w:themeColor="text1"/>
        </w:rPr>
      </w:pPr>
      <w:r>
        <w:rPr>
          <w:rStyle w:val="Emphasis"/>
          <w:rFonts w:ascii="Times" w:hAnsi="Times"/>
          <w:i w:val="0"/>
          <w:color w:val="000000" w:themeColor="text1"/>
        </w:rPr>
        <w:t xml:space="preserve">This risk </w:t>
      </w:r>
      <w:r w:rsidR="00F46966">
        <w:rPr>
          <w:rStyle w:val="Emphasis"/>
          <w:rFonts w:ascii="Times" w:hAnsi="Times"/>
          <w:i w:val="0"/>
          <w:color w:val="000000" w:themeColor="text1"/>
        </w:rPr>
        <w:t>mitigation</w:t>
      </w:r>
      <w:r>
        <w:rPr>
          <w:rStyle w:val="Emphasis"/>
          <w:rFonts w:ascii="Times" w:hAnsi="Times"/>
          <w:i w:val="0"/>
          <w:color w:val="000000" w:themeColor="text1"/>
        </w:rPr>
        <w:t xml:space="preserve"> plan covers </w:t>
      </w:r>
      <w:r w:rsidR="00F46966">
        <w:rPr>
          <w:rStyle w:val="Emphasis"/>
          <w:rFonts w:ascii="Times" w:hAnsi="Times"/>
          <w:i w:val="0"/>
          <w:color w:val="000000" w:themeColor="text1"/>
        </w:rPr>
        <w:t>identification of controls</w:t>
      </w:r>
      <w:r>
        <w:rPr>
          <w:rStyle w:val="Emphasis"/>
          <w:rFonts w:ascii="Times" w:hAnsi="Times"/>
          <w:i w:val="0"/>
          <w:color w:val="000000" w:themeColor="text1"/>
        </w:rPr>
        <w:t>,</w:t>
      </w:r>
      <w:r w:rsidR="00F46966">
        <w:rPr>
          <w:rStyle w:val="Emphasis"/>
          <w:rFonts w:ascii="Times" w:hAnsi="Times"/>
          <w:i w:val="0"/>
          <w:color w:val="000000" w:themeColor="text1"/>
        </w:rPr>
        <w:t xml:space="preserve"> prioritization of mitigations and a cost benefit analysis, which identifies the difference of projected benefits and the costs associated with the specific control</w:t>
      </w:r>
      <w:r>
        <w:rPr>
          <w:rStyle w:val="Emphasis"/>
          <w:rFonts w:ascii="Times" w:hAnsi="Times"/>
          <w:i w:val="0"/>
          <w:color w:val="000000" w:themeColor="text1"/>
        </w:rPr>
        <w:t xml:space="preserve">. </w:t>
      </w:r>
      <w:r w:rsidR="00F46966">
        <w:rPr>
          <w:rStyle w:val="Emphasis"/>
          <w:rFonts w:ascii="Times" w:hAnsi="Times"/>
          <w:i w:val="0"/>
          <w:color w:val="000000" w:themeColor="text1"/>
        </w:rPr>
        <w:t>This process</w:t>
      </w:r>
      <w:r>
        <w:rPr>
          <w:rStyle w:val="Emphasis"/>
          <w:rFonts w:ascii="Times" w:hAnsi="Times"/>
          <w:i w:val="0"/>
          <w:color w:val="000000" w:themeColor="text1"/>
        </w:rPr>
        <w:t xml:space="preserve"> identi</w:t>
      </w:r>
      <w:r w:rsidR="00F46966">
        <w:rPr>
          <w:rStyle w:val="Emphasis"/>
          <w:rFonts w:ascii="Times" w:hAnsi="Times"/>
          <w:i w:val="0"/>
          <w:color w:val="000000" w:themeColor="text1"/>
        </w:rPr>
        <w:t>fies which controls are cost effective for implementation within NDANet</w:t>
      </w:r>
      <w:r>
        <w:rPr>
          <w:rStyle w:val="Emphasis"/>
          <w:rFonts w:ascii="Times" w:hAnsi="Times"/>
          <w:i w:val="0"/>
          <w:color w:val="000000" w:themeColor="text1"/>
        </w:rPr>
        <w:t>.</w:t>
      </w:r>
      <w:r w:rsidR="00F46966">
        <w:rPr>
          <w:rStyle w:val="Emphasis"/>
          <w:rFonts w:ascii="Times" w:hAnsi="Times"/>
          <w:i w:val="0"/>
          <w:color w:val="000000" w:themeColor="text1"/>
        </w:rPr>
        <w:t xml:space="preserve"> </w:t>
      </w:r>
      <w:r w:rsidR="001C50C5">
        <w:rPr>
          <w:rStyle w:val="Emphasis"/>
          <w:rFonts w:ascii="Times" w:hAnsi="Times"/>
          <w:i w:val="0"/>
          <w:color w:val="000000" w:themeColor="text1"/>
        </w:rPr>
        <w:t>Once the recommended controls have been identified, NDANet’s senior management can approve which controls should be implemented.</w:t>
      </w:r>
    </w:p>
    <w:p w14:paraId="48261029" w14:textId="73A8A0FB" w:rsidR="001C50C5" w:rsidRDefault="00F46966" w:rsidP="001C50C5">
      <w:pPr>
        <w:pStyle w:val="NormalWeb"/>
        <w:spacing w:before="120" w:beforeAutospacing="0" w:after="0" w:afterAutospacing="0"/>
        <w:ind w:firstLine="720"/>
        <w:rPr>
          <w:rStyle w:val="Emphasis"/>
          <w:rFonts w:ascii="Times" w:hAnsi="Times"/>
          <w:i w:val="0"/>
          <w:color w:val="000000" w:themeColor="text1"/>
        </w:rPr>
      </w:pPr>
      <w:r>
        <w:rPr>
          <w:rStyle w:val="Emphasis"/>
          <w:rFonts w:ascii="Times" w:hAnsi="Times"/>
          <w:i w:val="0"/>
          <w:color w:val="000000" w:themeColor="text1"/>
        </w:rPr>
        <w:t xml:space="preserve">Once the most critical and </w:t>
      </w:r>
      <w:r w:rsidR="001C50C5">
        <w:rPr>
          <w:rStyle w:val="Emphasis"/>
          <w:rFonts w:ascii="Times" w:hAnsi="Times"/>
          <w:i w:val="0"/>
          <w:color w:val="000000" w:themeColor="text1"/>
        </w:rPr>
        <w:t>cost-effective</w:t>
      </w:r>
      <w:r>
        <w:rPr>
          <w:rStyle w:val="Emphasis"/>
          <w:rFonts w:ascii="Times" w:hAnsi="Times"/>
          <w:i w:val="0"/>
          <w:color w:val="000000" w:themeColor="text1"/>
        </w:rPr>
        <w:t xml:space="preserve"> controls have been identified a plan of implementation is developed</w:t>
      </w:r>
      <w:r w:rsidR="001C50C5">
        <w:rPr>
          <w:rStyle w:val="Emphasis"/>
          <w:rFonts w:ascii="Times" w:hAnsi="Times"/>
          <w:i w:val="0"/>
          <w:color w:val="000000" w:themeColor="text1"/>
        </w:rPr>
        <w:t xml:space="preserve"> in the form of Plans of Actions and Milestones (POAM)</w:t>
      </w:r>
      <w:r>
        <w:rPr>
          <w:rStyle w:val="Emphasis"/>
          <w:rFonts w:ascii="Times" w:hAnsi="Times"/>
          <w:i w:val="0"/>
          <w:color w:val="000000" w:themeColor="text1"/>
        </w:rPr>
        <w:t>.</w:t>
      </w:r>
      <w:r w:rsidR="001C50C5">
        <w:rPr>
          <w:rStyle w:val="Emphasis"/>
          <w:rFonts w:ascii="Times" w:hAnsi="Times"/>
          <w:i w:val="0"/>
          <w:color w:val="000000" w:themeColor="text1"/>
        </w:rPr>
        <w:t xml:space="preserve"> The POAM includes the steps that need to be taken for implementations, the materials required, milestones to keep the implementation process on track and who is responsible for which actions.</w:t>
      </w:r>
      <w:r w:rsidR="004D492E">
        <w:rPr>
          <w:rStyle w:val="Emphasis"/>
          <w:rFonts w:ascii="Times" w:hAnsi="Times"/>
          <w:i w:val="0"/>
          <w:color w:val="000000" w:themeColor="text1"/>
        </w:rPr>
        <w:t xml:space="preserve"> </w:t>
      </w:r>
      <w:r w:rsidR="001C50C5">
        <w:rPr>
          <w:rStyle w:val="Emphasis"/>
          <w:rFonts w:ascii="Times" w:hAnsi="Times"/>
          <w:i w:val="0"/>
          <w:color w:val="000000" w:themeColor="text1"/>
        </w:rPr>
        <w:t xml:space="preserve">Finally, the risk management team needs to conduct a gap analysis to identify whether the risk assessments and risk mitigations were effective. </w:t>
      </w:r>
    </w:p>
    <w:p w14:paraId="3B67D3B8" w14:textId="3EE1B34F" w:rsidR="006B1A0F" w:rsidRDefault="00A051F2" w:rsidP="006B1A0F">
      <w:pPr>
        <w:pStyle w:val="NormalWeb"/>
        <w:spacing w:before="120" w:beforeAutospacing="0" w:after="0" w:afterAutospacing="0"/>
        <w:ind w:firstLine="720"/>
        <w:rPr>
          <w:rStyle w:val="Emphasis"/>
          <w:rFonts w:ascii="Times" w:hAnsi="Times"/>
          <w:i w:val="0"/>
          <w:color w:val="000000" w:themeColor="text1"/>
        </w:rPr>
      </w:pPr>
      <w:r>
        <w:rPr>
          <w:rStyle w:val="Emphasis"/>
          <w:rFonts w:ascii="Times" w:hAnsi="Times"/>
          <w:i w:val="0"/>
          <w:color w:val="000000" w:themeColor="text1"/>
        </w:rPr>
        <w:t>During the risk m</w:t>
      </w:r>
      <w:r w:rsidR="001C50C5">
        <w:rPr>
          <w:rStyle w:val="Emphasis"/>
          <w:rFonts w:ascii="Times" w:hAnsi="Times"/>
          <w:i w:val="0"/>
          <w:color w:val="000000" w:themeColor="text1"/>
        </w:rPr>
        <w:t>itigation</w:t>
      </w:r>
      <w:r>
        <w:rPr>
          <w:rStyle w:val="Emphasis"/>
          <w:rFonts w:ascii="Times" w:hAnsi="Times"/>
          <w:i w:val="0"/>
          <w:color w:val="000000" w:themeColor="text1"/>
        </w:rPr>
        <w:t xml:space="preserve"> plan’s development, the risk management team evaluated sixteen threat vulnerability pairs, and was able to identify </w:t>
      </w:r>
      <w:r w:rsidR="009C4AE9">
        <w:rPr>
          <w:rStyle w:val="Emphasis"/>
          <w:rFonts w:ascii="Times" w:hAnsi="Times"/>
          <w:i w:val="0"/>
          <w:color w:val="000000" w:themeColor="text1"/>
        </w:rPr>
        <w:t xml:space="preserve">forty-three potential controls. Through the course of the cost benefit analysis, the risk management team was able to identify eight controls to mitigate the five critical risk facing NDANet while staying within budget. </w:t>
      </w:r>
      <w:r w:rsidR="00B2212B">
        <w:rPr>
          <w:rStyle w:val="Emphasis"/>
          <w:rFonts w:ascii="Times" w:hAnsi="Times"/>
          <w:i w:val="0"/>
          <w:color w:val="000000" w:themeColor="text1"/>
        </w:rPr>
        <w:t>The risk management team has identified the following controls: I</w:t>
      </w:r>
      <w:r w:rsidR="00B2212B" w:rsidRPr="00B2212B">
        <w:rPr>
          <w:rStyle w:val="Emphasis"/>
          <w:rFonts w:ascii="Times" w:hAnsi="Times"/>
          <w:i w:val="0"/>
          <w:color w:val="000000" w:themeColor="text1"/>
        </w:rPr>
        <w:t>mplementing a</w:t>
      </w:r>
      <w:r w:rsidR="00B2212B">
        <w:rPr>
          <w:rStyle w:val="Emphasis"/>
          <w:rFonts w:ascii="Times" w:hAnsi="Times"/>
          <w:i w:val="0"/>
          <w:color w:val="000000" w:themeColor="text1"/>
        </w:rPr>
        <w:t xml:space="preserve"> data backup schedule to keep data up to date, even in the even of a failure. </w:t>
      </w:r>
      <w:r w:rsidR="00B2212B" w:rsidRPr="00B2212B">
        <w:rPr>
          <w:rStyle w:val="Emphasis"/>
          <w:rFonts w:ascii="Times" w:hAnsi="Times"/>
          <w:i w:val="0"/>
          <w:color w:val="000000" w:themeColor="text1"/>
        </w:rPr>
        <w:t>Securing VPNs and Firewalls to filter out known threats</w:t>
      </w:r>
      <w:r w:rsidR="00B2212B">
        <w:rPr>
          <w:rStyle w:val="Emphasis"/>
          <w:rFonts w:ascii="Times" w:hAnsi="Times"/>
          <w:i w:val="0"/>
          <w:color w:val="000000" w:themeColor="text1"/>
        </w:rPr>
        <w:t xml:space="preserve"> to prevent unauthorized access to NDANet’s network. </w:t>
      </w:r>
      <w:r w:rsidR="00B2212B" w:rsidRPr="00B2212B">
        <w:rPr>
          <w:rStyle w:val="Emphasis"/>
          <w:rFonts w:ascii="Times" w:hAnsi="Times"/>
          <w:i w:val="0"/>
          <w:color w:val="000000" w:themeColor="text1"/>
        </w:rPr>
        <w:t>Updating Firewall rules and software to the latest version</w:t>
      </w:r>
      <w:r w:rsidR="00B2212B">
        <w:rPr>
          <w:rStyle w:val="Emphasis"/>
          <w:rFonts w:ascii="Times" w:hAnsi="Times"/>
          <w:i w:val="0"/>
          <w:color w:val="000000" w:themeColor="text1"/>
        </w:rPr>
        <w:t xml:space="preserve"> to ensure that the firewalls are a strong line of defense for the network. </w:t>
      </w:r>
      <w:r w:rsidR="00B2212B" w:rsidRPr="00B2212B">
        <w:rPr>
          <w:rStyle w:val="Emphasis"/>
          <w:rFonts w:ascii="Times" w:hAnsi="Times"/>
          <w:i w:val="0"/>
          <w:color w:val="000000" w:themeColor="text1"/>
        </w:rPr>
        <w:t>Implement</w:t>
      </w:r>
      <w:r w:rsidR="00B2212B">
        <w:rPr>
          <w:rStyle w:val="Emphasis"/>
          <w:rFonts w:ascii="Times" w:hAnsi="Times"/>
          <w:i w:val="0"/>
          <w:color w:val="000000" w:themeColor="text1"/>
        </w:rPr>
        <w:t>ing</w:t>
      </w:r>
      <w:r w:rsidR="00B2212B" w:rsidRPr="00B2212B">
        <w:rPr>
          <w:rStyle w:val="Emphasis"/>
          <w:rFonts w:ascii="Times" w:hAnsi="Times"/>
          <w:i w:val="0"/>
          <w:color w:val="000000" w:themeColor="text1"/>
        </w:rPr>
        <w:t xml:space="preserve"> training for employees focused about internet use best practices</w:t>
      </w:r>
      <w:r w:rsidR="00B2212B">
        <w:rPr>
          <w:rStyle w:val="Emphasis"/>
          <w:rFonts w:ascii="Times" w:hAnsi="Times"/>
          <w:i w:val="0"/>
          <w:color w:val="000000" w:themeColor="text1"/>
        </w:rPr>
        <w:t xml:space="preserve"> to limit the possibility of employees to unwittingly </w:t>
      </w:r>
      <w:r w:rsidR="006B1A0F">
        <w:rPr>
          <w:rStyle w:val="Emphasis"/>
          <w:rFonts w:ascii="Times" w:hAnsi="Times"/>
          <w:i w:val="0"/>
          <w:color w:val="000000" w:themeColor="text1"/>
        </w:rPr>
        <w:t xml:space="preserve">allow </w:t>
      </w:r>
      <w:r w:rsidR="00B2212B">
        <w:rPr>
          <w:rStyle w:val="Emphasis"/>
          <w:rFonts w:ascii="Times" w:hAnsi="Times"/>
          <w:i w:val="0"/>
          <w:color w:val="000000" w:themeColor="text1"/>
        </w:rPr>
        <w:t>unauthorized</w:t>
      </w:r>
      <w:r w:rsidR="006B1A0F">
        <w:rPr>
          <w:rStyle w:val="Emphasis"/>
          <w:rFonts w:ascii="Times" w:hAnsi="Times"/>
          <w:i w:val="0"/>
          <w:color w:val="000000" w:themeColor="text1"/>
        </w:rPr>
        <w:t xml:space="preserve"> to NDANet’s network. Updating to a stronger </w:t>
      </w:r>
      <w:r w:rsidR="00B2212B" w:rsidRPr="00B2212B">
        <w:rPr>
          <w:rStyle w:val="Emphasis"/>
          <w:rFonts w:ascii="Times" w:hAnsi="Times"/>
          <w:i w:val="0"/>
          <w:color w:val="000000" w:themeColor="text1"/>
        </w:rPr>
        <w:t>encryption method</w:t>
      </w:r>
      <w:r w:rsidR="006B1A0F">
        <w:rPr>
          <w:rStyle w:val="Emphasis"/>
          <w:rFonts w:ascii="Times" w:hAnsi="Times"/>
          <w:i w:val="0"/>
          <w:color w:val="000000" w:themeColor="text1"/>
        </w:rPr>
        <w:t xml:space="preserve"> to maintain the confidentiality of essential data lowering the risk of liability to the company. Establishing a secondary site of operations to be implemented in the case of a infrastructure failure, preventing reputation loss and the loss of profits. </w:t>
      </w:r>
      <w:r w:rsidR="00B2212B" w:rsidRPr="00B2212B">
        <w:rPr>
          <w:rStyle w:val="Emphasis"/>
          <w:rFonts w:ascii="Times" w:hAnsi="Times"/>
          <w:i w:val="0"/>
          <w:color w:val="000000" w:themeColor="text1"/>
        </w:rPr>
        <w:t xml:space="preserve">Routinely updating the </w:t>
      </w:r>
      <w:r w:rsidR="006B1A0F" w:rsidRPr="00B2212B">
        <w:rPr>
          <w:rStyle w:val="Emphasis"/>
          <w:rFonts w:ascii="Times" w:hAnsi="Times"/>
          <w:i w:val="0"/>
          <w:color w:val="000000" w:themeColor="text1"/>
        </w:rPr>
        <w:t>I</w:t>
      </w:r>
      <w:r w:rsidR="006B1A0F">
        <w:rPr>
          <w:rStyle w:val="Emphasis"/>
          <w:rFonts w:ascii="Times" w:hAnsi="Times"/>
          <w:i w:val="0"/>
          <w:color w:val="000000" w:themeColor="text1"/>
        </w:rPr>
        <w:t xml:space="preserve">ntrusion </w:t>
      </w:r>
      <w:r w:rsidR="00B2212B" w:rsidRPr="00B2212B">
        <w:rPr>
          <w:rStyle w:val="Emphasis"/>
          <w:rFonts w:ascii="Times" w:hAnsi="Times"/>
          <w:i w:val="0"/>
          <w:color w:val="000000" w:themeColor="text1"/>
        </w:rPr>
        <w:t>D</w:t>
      </w:r>
      <w:r w:rsidR="006B1A0F">
        <w:rPr>
          <w:rStyle w:val="Emphasis"/>
          <w:rFonts w:ascii="Times" w:hAnsi="Times"/>
          <w:i w:val="0"/>
          <w:color w:val="000000" w:themeColor="text1"/>
        </w:rPr>
        <w:t xml:space="preserve">etection and </w:t>
      </w:r>
      <w:r w:rsidR="00B2212B" w:rsidRPr="00B2212B">
        <w:rPr>
          <w:rStyle w:val="Emphasis"/>
          <w:rFonts w:ascii="Times" w:hAnsi="Times"/>
          <w:i w:val="0"/>
          <w:color w:val="000000" w:themeColor="text1"/>
        </w:rPr>
        <w:t>P</w:t>
      </w:r>
      <w:r w:rsidR="006B1A0F">
        <w:rPr>
          <w:rStyle w:val="Emphasis"/>
          <w:rFonts w:ascii="Times" w:hAnsi="Times"/>
          <w:i w:val="0"/>
          <w:color w:val="000000" w:themeColor="text1"/>
        </w:rPr>
        <w:t xml:space="preserve">revention </w:t>
      </w:r>
      <w:r w:rsidR="00B2212B" w:rsidRPr="00B2212B">
        <w:rPr>
          <w:rStyle w:val="Emphasis"/>
          <w:rFonts w:ascii="Times" w:hAnsi="Times"/>
          <w:i w:val="0"/>
          <w:color w:val="000000" w:themeColor="text1"/>
        </w:rPr>
        <w:t>S</w:t>
      </w:r>
      <w:r w:rsidR="006B1A0F">
        <w:rPr>
          <w:rStyle w:val="Emphasis"/>
          <w:rFonts w:ascii="Times" w:hAnsi="Times"/>
          <w:i w:val="0"/>
          <w:color w:val="000000" w:themeColor="text1"/>
        </w:rPr>
        <w:t>ystems</w:t>
      </w:r>
      <w:r w:rsidR="00B2212B" w:rsidRPr="00B2212B">
        <w:rPr>
          <w:rStyle w:val="Emphasis"/>
          <w:rFonts w:ascii="Times" w:hAnsi="Times"/>
          <w:i w:val="0"/>
          <w:color w:val="000000" w:themeColor="text1"/>
        </w:rPr>
        <w:t xml:space="preserve"> signature database</w:t>
      </w:r>
      <w:r w:rsidR="006B1A0F">
        <w:rPr>
          <w:rStyle w:val="Emphasis"/>
          <w:rFonts w:ascii="Times" w:hAnsi="Times"/>
          <w:i w:val="0"/>
          <w:color w:val="000000" w:themeColor="text1"/>
        </w:rPr>
        <w:t xml:space="preserve"> to provide the protective software with the strongest ability to identify threats on NDANet’s network.  </w:t>
      </w:r>
      <w:r w:rsidR="00B2212B" w:rsidRPr="00B2212B">
        <w:rPr>
          <w:rStyle w:val="Emphasis"/>
          <w:rFonts w:ascii="Times" w:hAnsi="Times"/>
          <w:i w:val="0"/>
          <w:color w:val="000000" w:themeColor="text1"/>
        </w:rPr>
        <w:t>Installation of remote wipe software on company owned devices</w:t>
      </w:r>
      <w:r w:rsidR="006B1A0F">
        <w:rPr>
          <w:rStyle w:val="Emphasis"/>
          <w:rFonts w:ascii="Times" w:hAnsi="Times"/>
          <w:i w:val="0"/>
          <w:color w:val="000000" w:themeColor="text1"/>
        </w:rPr>
        <w:t xml:space="preserve"> to protect confidential data in the case of theft or loss of company owned devices. The implementation of these eight recommended controls holds a total countermeasure value of </w:t>
      </w:r>
      <w:r w:rsidR="004D492E">
        <w:rPr>
          <w:rStyle w:val="Emphasis"/>
          <w:rFonts w:ascii="Times" w:hAnsi="Times"/>
          <w:i w:val="0"/>
          <w:color w:val="000000" w:themeColor="text1"/>
        </w:rPr>
        <w:t xml:space="preserve">$4,486,000.00, saving NDANet a great deal in financial assets and offering protection from liability.  </w:t>
      </w:r>
    </w:p>
    <w:p w14:paraId="60F98E22" w14:textId="77777777" w:rsidR="006B1A0F" w:rsidRDefault="006B1A0F">
      <w:pPr>
        <w:rPr>
          <w:rStyle w:val="Emphasis"/>
          <w:rFonts w:ascii="Times" w:eastAsia="Times New Roman" w:hAnsi="Times" w:cs="Times New Roman"/>
          <w:i w:val="0"/>
          <w:color w:val="000000" w:themeColor="text1"/>
          <w:sz w:val="24"/>
          <w:szCs w:val="24"/>
        </w:rPr>
      </w:pPr>
      <w:r>
        <w:rPr>
          <w:rStyle w:val="Emphasis"/>
          <w:rFonts w:ascii="Times" w:hAnsi="Times"/>
          <w:i w:val="0"/>
          <w:color w:val="000000" w:themeColor="text1"/>
        </w:rPr>
        <w:br w:type="page"/>
      </w:r>
    </w:p>
    <w:p w14:paraId="027660B7" w14:textId="77777777" w:rsidR="001C50C5" w:rsidRDefault="001C50C5" w:rsidP="006B1A0F">
      <w:pPr>
        <w:pStyle w:val="NormalWeb"/>
        <w:spacing w:before="120" w:beforeAutospacing="0" w:after="0" w:afterAutospacing="0"/>
        <w:ind w:firstLine="720"/>
        <w:rPr>
          <w:rStyle w:val="Emphasis"/>
          <w:rFonts w:ascii="Times" w:hAnsi="Times"/>
          <w:i w:val="0"/>
          <w:color w:val="000000" w:themeColor="text1"/>
        </w:rPr>
      </w:pPr>
    </w:p>
    <w:p w14:paraId="48786E70" w14:textId="77777777" w:rsidR="00C40F8C" w:rsidRDefault="00C40F8C" w:rsidP="001C50C5">
      <w:pPr>
        <w:pStyle w:val="NormalWeb"/>
        <w:spacing w:before="120" w:beforeAutospacing="0" w:after="0" w:afterAutospacing="0"/>
        <w:ind w:firstLine="720"/>
      </w:pPr>
    </w:p>
    <w:sdt>
      <w:sdtPr>
        <w:rPr>
          <w:rFonts w:asciiTheme="minorHAnsi" w:eastAsiaTheme="minorHAnsi" w:hAnsiTheme="minorHAnsi" w:cstheme="minorBidi"/>
          <w:i/>
          <w:iCs/>
          <w:color w:val="auto"/>
          <w:sz w:val="22"/>
          <w:szCs w:val="22"/>
        </w:rPr>
        <w:id w:val="964857386"/>
        <w:docPartObj>
          <w:docPartGallery w:val="Table of Contents"/>
          <w:docPartUnique/>
        </w:docPartObj>
      </w:sdtPr>
      <w:sdtEndPr>
        <w:rPr>
          <w:b/>
          <w:bCs/>
          <w:noProof/>
        </w:rPr>
      </w:sdtEndPr>
      <w:sdtContent>
        <w:p w14:paraId="75528698" w14:textId="26D3E15C" w:rsidR="00C40F8C" w:rsidRDefault="00C82BB8">
          <w:pPr>
            <w:pStyle w:val="TOCHeading"/>
          </w:pPr>
          <w:r>
            <w:t>Outline</w:t>
          </w:r>
        </w:p>
        <w:p w14:paraId="27C35CF1" w14:textId="03731FB3" w:rsidR="00FA3DFF" w:rsidRDefault="00C40F8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8524220" w:history="1">
            <w:r w:rsidR="00FA3DFF" w:rsidRPr="00B142BA">
              <w:rPr>
                <w:rStyle w:val="Hyperlink"/>
                <w:noProof/>
              </w:rPr>
              <w:t>Executive Summary</w:t>
            </w:r>
            <w:r w:rsidR="00FA3DFF">
              <w:rPr>
                <w:noProof/>
                <w:webHidden/>
              </w:rPr>
              <w:tab/>
            </w:r>
            <w:r w:rsidR="00FA3DFF">
              <w:rPr>
                <w:noProof/>
                <w:webHidden/>
              </w:rPr>
              <w:fldChar w:fldCharType="begin"/>
            </w:r>
            <w:r w:rsidR="00FA3DFF">
              <w:rPr>
                <w:noProof/>
                <w:webHidden/>
              </w:rPr>
              <w:instrText xml:space="preserve"> PAGEREF _Toc68524220 \h </w:instrText>
            </w:r>
            <w:r w:rsidR="00FA3DFF">
              <w:rPr>
                <w:noProof/>
                <w:webHidden/>
              </w:rPr>
            </w:r>
            <w:r w:rsidR="00FA3DFF">
              <w:rPr>
                <w:noProof/>
                <w:webHidden/>
              </w:rPr>
              <w:fldChar w:fldCharType="separate"/>
            </w:r>
            <w:r w:rsidR="00FA3DFF">
              <w:rPr>
                <w:noProof/>
                <w:webHidden/>
              </w:rPr>
              <w:t>1</w:t>
            </w:r>
            <w:r w:rsidR="00FA3DFF">
              <w:rPr>
                <w:noProof/>
                <w:webHidden/>
              </w:rPr>
              <w:fldChar w:fldCharType="end"/>
            </w:r>
          </w:hyperlink>
        </w:p>
        <w:p w14:paraId="0CD154B5" w14:textId="397F1924" w:rsidR="00FA3DFF" w:rsidRDefault="000A5F79">
          <w:pPr>
            <w:pStyle w:val="TOC1"/>
            <w:tabs>
              <w:tab w:val="right" w:leader="dot" w:pos="9350"/>
            </w:tabs>
            <w:rPr>
              <w:rFonts w:eastAsiaTheme="minorEastAsia"/>
              <w:noProof/>
            </w:rPr>
          </w:pPr>
          <w:hyperlink w:anchor="_Toc68524221" w:history="1">
            <w:r w:rsidR="00FA3DFF" w:rsidRPr="00B142BA">
              <w:rPr>
                <w:rStyle w:val="Hyperlink"/>
                <w:noProof/>
              </w:rPr>
              <w:t>Introduction</w:t>
            </w:r>
            <w:r w:rsidR="00FA3DFF">
              <w:rPr>
                <w:noProof/>
                <w:webHidden/>
              </w:rPr>
              <w:tab/>
            </w:r>
            <w:r w:rsidR="00FA3DFF">
              <w:rPr>
                <w:noProof/>
                <w:webHidden/>
              </w:rPr>
              <w:fldChar w:fldCharType="begin"/>
            </w:r>
            <w:r w:rsidR="00FA3DFF">
              <w:rPr>
                <w:noProof/>
                <w:webHidden/>
              </w:rPr>
              <w:instrText xml:space="preserve"> PAGEREF _Toc68524221 \h </w:instrText>
            </w:r>
            <w:r w:rsidR="00FA3DFF">
              <w:rPr>
                <w:noProof/>
                <w:webHidden/>
              </w:rPr>
            </w:r>
            <w:r w:rsidR="00FA3DFF">
              <w:rPr>
                <w:noProof/>
                <w:webHidden/>
              </w:rPr>
              <w:fldChar w:fldCharType="separate"/>
            </w:r>
            <w:r w:rsidR="00FA3DFF">
              <w:rPr>
                <w:noProof/>
                <w:webHidden/>
              </w:rPr>
              <w:t>3</w:t>
            </w:r>
            <w:r w:rsidR="00FA3DFF">
              <w:rPr>
                <w:noProof/>
                <w:webHidden/>
              </w:rPr>
              <w:fldChar w:fldCharType="end"/>
            </w:r>
          </w:hyperlink>
        </w:p>
        <w:p w14:paraId="55AB5E59" w14:textId="1803C005" w:rsidR="00FA3DFF" w:rsidRDefault="000A5F79">
          <w:pPr>
            <w:pStyle w:val="TOC1"/>
            <w:tabs>
              <w:tab w:val="right" w:leader="dot" w:pos="9350"/>
            </w:tabs>
            <w:rPr>
              <w:rFonts w:eastAsiaTheme="minorEastAsia"/>
              <w:noProof/>
            </w:rPr>
          </w:pPr>
          <w:hyperlink w:anchor="_Toc68524222" w:history="1">
            <w:r w:rsidR="00FA3DFF" w:rsidRPr="00B142BA">
              <w:rPr>
                <w:rStyle w:val="Hyperlink"/>
                <w:noProof/>
              </w:rPr>
              <w:t>Scope</w:t>
            </w:r>
            <w:r w:rsidR="00FA3DFF">
              <w:rPr>
                <w:noProof/>
                <w:webHidden/>
              </w:rPr>
              <w:tab/>
            </w:r>
            <w:r w:rsidR="00FA3DFF">
              <w:rPr>
                <w:noProof/>
                <w:webHidden/>
              </w:rPr>
              <w:fldChar w:fldCharType="begin"/>
            </w:r>
            <w:r w:rsidR="00FA3DFF">
              <w:rPr>
                <w:noProof/>
                <w:webHidden/>
              </w:rPr>
              <w:instrText xml:space="preserve"> PAGEREF _Toc68524222 \h </w:instrText>
            </w:r>
            <w:r w:rsidR="00FA3DFF">
              <w:rPr>
                <w:noProof/>
                <w:webHidden/>
              </w:rPr>
            </w:r>
            <w:r w:rsidR="00FA3DFF">
              <w:rPr>
                <w:noProof/>
                <w:webHidden/>
              </w:rPr>
              <w:fldChar w:fldCharType="separate"/>
            </w:r>
            <w:r w:rsidR="00FA3DFF">
              <w:rPr>
                <w:noProof/>
                <w:webHidden/>
              </w:rPr>
              <w:t>3</w:t>
            </w:r>
            <w:r w:rsidR="00FA3DFF">
              <w:rPr>
                <w:noProof/>
                <w:webHidden/>
              </w:rPr>
              <w:fldChar w:fldCharType="end"/>
            </w:r>
          </w:hyperlink>
        </w:p>
        <w:p w14:paraId="2A4F57D2" w14:textId="6DD5BD8B" w:rsidR="00FA3DFF" w:rsidRDefault="000A5F79">
          <w:pPr>
            <w:pStyle w:val="TOC1"/>
            <w:tabs>
              <w:tab w:val="right" w:leader="dot" w:pos="9350"/>
            </w:tabs>
            <w:rPr>
              <w:rFonts w:eastAsiaTheme="minorEastAsia"/>
              <w:noProof/>
            </w:rPr>
          </w:pPr>
          <w:hyperlink w:anchor="_Toc68524223" w:history="1">
            <w:r w:rsidR="00FA3DFF" w:rsidRPr="00B142BA">
              <w:rPr>
                <w:rStyle w:val="Hyperlink"/>
                <w:noProof/>
              </w:rPr>
              <w:t>Roles and Responsibilities</w:t>
            </w:r>
            <w:r w:rsidR="00FA3DFF">
              <w:rPr>
                <w:noProof/>
                <w:webHidden/>
              </w:rPr>
              <w:tab/>
            </w:r>
            <w:r w:rsidR="00FA3DFF">
              <w:rPr>
                <w:noProof/>
                <w:webHidden/>
              </w:rPr>
              <w:fldChar w:fldCharType="begin"/>
            </w:r>
            <w:r w:rsidR="00FA3DFF">
              <w:rPr>
                <w:noProof/>
                <w:webHidden/>
              </w:rPr>
              <w:instrText xml:space="preserve"> PAGEREF _Toc68524223 \h </w:instrText>
            </w:r>
            <w:r w:rsidR="00FA3DFF">
              <w:rPr>
                <w:noProof/>
                <w:webHidden/>
              </w:rPr>
            </w:r>
            <w:r w:rsidR="00FA3DFF">
              <w:rPr>
                <w:noProof/>
                <w:webHidden/>
              </w:rPr>
              <w:fldChar w:fldCharType="separate"/>
            </w:r>
            <w:r w:rsidR="00FA3DFF">
              <w:rPr>
                <w:noProof/>
                <w:webHidden/>
              </w:rPr>
              <w:t>4</w:t>
            </w:r>
            <w:r w:rsidR="00FA3DFF">
              <w:rPr>
                <w:noProof/>
                <w:webHidden/>
              </w:rPr>
              <w:fldChar w:fldCharType="end"/>
            </w:r>
          </w:hyperlink>
        </w:p>
        <w:p w14:paraId="40E8E4D0" w14:textId="4B3A186F" w:rsidR="00FA3DFF" w:rsidRDefault="000A5F79">
          <w:pPr>
            <w:pStyle w:val="TOC1"/>
            <w:tabs>
              <w:tab w:val="right" w:leader="dot" w:pos="9350"/>
            </w:tabs>
            <w:rPr>
              <w:rFonts w:eastAsiaTheme="minorEastAsia"/>
              <w:noProof/>
            </w:rPr>
          </w:pPr>
          <w:hyperlink w:anchor="_Toc68524224" w:history="1">
            <w:r w:rsidR="00FA3DFF" w:rsidRPr="00B142BA">
              <w:rPr>
                <w:rStyle w:val="Hyperlink"/>
                <w:noProof/>
              </w:rPr>
              <w:t>Current Controls</w:t>
            </w:r>
            <w:r w:rsidR="00FA3DFF">
              <w:rPr>
                <w:noProof/>
                <w:webHidden/>
              </w:rPr>
              <w:tab/>
            </w:r>
            <w:r w:rsidR="00FA3DFF">
              <w:rPr>
                <w:noProof/>
                <w:webHidden/>
              </w:rPr>
              <w:fldChar w:fldCharType="begin"/>
            </w:r>
            <w:r w:rsidR="00FA3DFF">
              <w:rPr>
                <w:noProof/>
                <w:webHidden/>
              </w:rPr>
              <w:instrText xml:space="preserve"> PAGEREF _Toc68524224 \h </w:instrText>
            </w:r>
            <w:r w:rsidR="00FA3DFF">
              <w:rPr>
                <w:noProof/>
                <w:webHidden/>
              </w:rPr>
            </w:r>
            <w:r w:rsidR="00FA3DFF">
              <w:rPr>
                <w:noProof/>
                <w:webHidden/>
              </w:rPr>
              <w:fldChar w:fldCharType="separate"/>
            </w:r>
            <w:r w:rsidR="00FA3DFF">
              <w:rPr>
                <w:noProof/>
                <w:webHidden/>
              </w:rPr>
              <w:t>5</w:t>
            </w:r>
            <w:r w:rsidR="00FA3DFF">
              <w:rPr>
                <w:noProof/>
                <w:webHidden/>
              </w:rPr>
              <w:fldChar w:fldCharType="end"/>
            </w:r>
          </w:hyperlink>
        </w:p>
        <w:p w14:paraId="419ECB04" w14:textId="4EE70092" w:rsidR="00FA3DFF" w:rsidRDefault="000A5F79">
          <w:pPr>
            <w:pStyle w:val="TOC2"/>
            <w:tabs>
              <w:tab w:val="right" w:leader="dot" w:pos="9350"/>
            </w:tabs>
            <w:rPr>
              <w:rFonts w:eastAsiaTheme="minorEastAsia"/>
              <w:noProof/>
            </w:rPr>
          </w:pPr>
          <w:hyperlink w:anchor="_Toc68524225" w:history="1">
            <w:r w:rsidR="00FA3DFF" w:rsidRPr="00B142BA">
              <w:rPr>
                <w:rStyle w:val="Hyperlink"/>
                <w:noProof/>
              </w:rPr>
              <w:t>In-place Controls</w:t>
            </w:r>
            <w:r w:rsidR="00FA3DFF">
              <w:rPr>
                <w:noProof/>
                <w:webHidden/>
              </w:rPr>
              <w:tab/>
            </w:r>
            <w:r w:rsidR="00FA3DFF">
              <w:rPr>
                <w:noProof/>
                <w:webHidden/>
              </w:rPr>
              <w:fldChar w:fldCharType="begin"/>
            </w:r>
            <w:r w:rsidR="00FA3DFF">
              <w:rPr>
                <w:noProof/>
                <w:webHidden/>
              </w:rPr>
              <w:instrText xml:space="preserve"> PAGEREF _Toc68524225 \h </w:instrText>
            </w:r>
            <w:r w:rsidR="00FA3DFF">
              <w:rPr>
                <w:noProof/>
                <w:webHidden/>
              </w:rPr>
            </w:r>
            <w:r w:rsidR="00FA3DFF">
              <w:rPr>
                <w:noProof/>
                <w:webHidden/>
              </w:rPr>
              <w:fldChar w:fldCharType="separate"/>
            </w:r>
            <w:r w:rsidR="00FA3DFF">
              <w:rPr>
                <w:noProof/>
                <w:webHidden/>
              </w:rPr>
              <w:t>5</w:t>
            </w:r>
            <w:r w:rsidR="00FA3DFF">
              <w:rPr>
                <w:noProof/>
                <w:webHidden/>
              </w:rPr>
              <w:fldChar w:fldCharType="end"/>
            </w:r>
          </w:hyperlink>
        </w:p>
        <w:p w14:paraId="03DF2EED" w14:textId="2F5888EF" w:rsidR="00FA3DFF" w:rsidRDefault="000A5F79">
          <w:pPr>
            <w:pStyle w:val="TOC2"/>
            <w:tabs>
              <w:tab w:val="right" w:leader="dot" w:pos="9350"/>
            </w:tabs>
            <w:rPr>
              <w:rFonts w:eastAsiaTheme="minorEastAsia"/>
              <w:noProof/>
            </w:rPr>
          </w:pPr>
          <w:hyperlink w:anchor="_Toc68524226" w:history="1">
            <w:r w:rsidR="00FA3DFF" w:rsidRPr="00B142BA">
              <w:rPr>
                <w:rStyle w:val="Hyperlink"/>
                <w:noProof/>
              </w:rPr>
              <w:t>Planned Controls</w:t>
            </w:r>
            <w:r w:rsidR="00FA3DFF">
              <w:rPr>
                <w:noProof/>
                <w:webHidden/>
              </w:rPr>
              <w:tab/>
            </w:r>
            <w:r w:rsidR="00FA3DFF">
              <w:rPr>
                <w:noProof/>
                <w:webHidden/>
              </w:rPr>
              <w:fldChar w:fldCharType="begin"/>
            </w:r>
            <w:r w:rsidR="00FA3DFF">
              <w:rPr>
                <w:noProof/>
                <w:webHidden/>
              </w:rPr>
              <w:instrText xml:space="preserve"> PAGEREF _Toc68524226 \h </w:instrText>
            </w:r>
            <w:r w:rsidR="00FA3DFF">
              <w:rPr>
                <w:noProof/>
                <w:webHidden/>
              </w:rPr>
            </w:r>
            <w:r w:rsidR="00FA3DFF">
              <w:rPr>
                <w:noProof/>
                <w:webHidden/>
              </w:rPr>
              <w:fldChar w:fldCharType="separate"/>
            </w:r>
            <w:r w:rsidR="00FA3DFF">
              <w:rPr>
                <w:noProof/>
                <w:webHidden/>
              </w:rPr>
              <w:t>6</w:t>
            </w:r>
            <w:r w:rsidR="00FA3DFF">
              <w:rPr>
                <w:noProof/>
                <w:webHidden/>
              </w:rPr>
              <w:fldChar w:fldCharType="end"/>
            </w:r>
          </w:hyperlink>
        </w:p>
        <w:p w14:paraId="2417DEBD" w14:textId="1F509FB0" w:rsidR="00FA3DFF" w:rsidRDefault="000A5F79">
          <w:pPr>
            <w:pStyle w:val="TOC2"/>
            <w:tabs>
              <w:tab w:val="right" w:leader="dot" w:pos="9350"/>
            </w:tabs>
            <w:rPr>
              <w:rFonts w:eastAsiaTheme="minorEastAsia"/>
              <w:noProof/>
            </w:rPr>
          </w:pPr>
          <w:hyperlink w:anchor="_Toc68524227" w:history="1">
            <w:r w:rsidR="00FA3DFF" w:rsidRPr="00B142BA">
              <w:rPr>
                <w:rStyle w:val="Hyperlink"/>
                <w:noProof/>
              </w:rPr>
              <w:t>Approved Controls</w:t>
            </w:r>
            <w:r w:rsidR="00FA3DFF">
              <w:rPr>
                <w:noProof/>
                <w:webHidden/>
              </w:rPr>
              <w:tab/>
            </w:r>
            <w:r w:rsidR="00FA3DFF">
              <w:rPr>
                <w:noProof/>
                <w:webHidden/>
              </w:rPr>
              <w:fldChar w:fldCharType="begin"/>
            </w:r>
            <w:r w:rsidR="00FA3DFF">
              <w:rPr>
                <w:noProof/>
                <w:webHidden/>
              </w:rPr>
              <w:instrText xml:space="preserve"> PAGEREF _Toc68524227 \h </w:instrText>
            </w:r>
            <w:r w:rsidR="00FA3DFF">
              <w:rPr>
                <w:noProof/>
                <w:webHidden/>
              </w:rPr>
            </w:r>
            <w:r w:rsidR="00FA3DFF">
              <w:rPr>
                <w:noProof/>
                <w:webHidden/>
              </w:rPr>
              <w:fldChar w:fldCharType="separate"/>
            </w:r>
            <w:r w:rsidR="00FA3DFF">
              <w:rPr>
                <w:noProof/>
                <w:webHidden/>
              </w:rPr>
              <w:t>6</w:t>
            </w:r>
            <w:r w:rsidR="00FA3DFF">
              <w:rPr>
                <w:noProof/>
                <w:webHidden/>
              </w:rPr>
              <w:fldChar w:fldCharType="end"/>
            </w:r>
          </w:hyperlink>
        </w:p>
        <w:p w14:paraId="42C8CBAE" w14:textId="5E9E1ED7" w:rsidR="00FA3DFF" w:rsidRDefault="000A5F79">
          <w:pPr>
            <w:pStyle w:val="TOC2"/>
            <w:tabs>
              <w:tab w:val="right" w:leader="dot" w:pos="9350"/>
            </w:tabs>
            <w:rPr>
              <w:rFonts w:eastAsiaTheme="minorEastAsia"/>
              <w:noProof/>
            </w:rPr>
          </w:pPr>
          <w:hyperlink w:anchor="_Toc68524228" w:history="1">
            <w:r w:rsidR="00FA3DFF" w:rsidRPr="00B142BA">
              <w:rPr>
                <w:rStyle w:val="Hyperlink"/>
                <w:noProof/>
              </w:rPr>
              <w:t>Overlapping Controls</w:t>
            </w:r>
            <w:r w:rsidR="00FA3DFF">
              <w:rPr>
                <w:noProof/>
                <w:webHidden/>
              </w:rPr>
              <w:tab/>
            </w:r>
            <w:r w:rsidR="00FA3DFF">
              <w:rPr>
                <w:noProof/>
                <w:webHidden/>
              </w:rPr>
              <w:fldChar w:fldCharType="begin"/>
            </w:r>
            <w:r w:rsidR="00FA3DFF">
              <w:rPr>
                <w:noProof/>
                <w:webHidden/>
              </w:rPr>
              <w:instrText xml:space="preserve"> PAGEREF _Toc68524228 \h </w:instrText>
            </w:r>
            <w:r w:rsidR="00FA3DFF">
              <w:rPr>
                <w:noProof/>
                <w:webHidden/>
              </w:rPr>
            </w:r>
            <w:r w:rsidR="00FA3DFF">
              <w:rPr>
                <w:noProof/>
                <w:webHidden/>
              </w:rPr>
              <w:fldChar w:fldCharType="separate"/>
            </w:r>
            <w:r w:rsidR="00FA3DFF">
              <w:rPr>
                <w:noProof/>
                <w:webHidden/>
              </w:rPr>
              <w:t>6</w:t>
            </w:r>
            <w:r w:rsidR="00FA3DFF">
              <w:rPr>
                <w:noProof/>
                <w:webHidden/>
              </w:rPr>
              <w:fldChar w:fldCharType="end"/>
            </w:r>
          </w:hyperlink>
        </w:p>
        <w:p w14:paraId="2C3AB5F1" w14:textId="0DE0C0F9" w:rsidR="00FA3DFF" w:rsidRDefault="000A5F79">
          <w:pPr>
            <w:pStyle w:val="TOC1"/>
            <w:tabs>
              <w:tab w:val="right" w:leader="dot" w:pos="9350"/>
            </w:tabs>
            <w:rPr>
              <w:rFonts w:eastAsiaTheme="minorEastAsia"/>
              <w:noProof/>
            </w:rPr>
          </w:pPr>
          <w:hyperlink w:anchor="_Toc68524229" w:history="1">
            <w:r w:rsidR="00FA3DFF" w:rsidRPr="00B142BA">
              <w:rPr>
                <w:rStyle w:val="Hyperlink"/>
                <w:noProof/>
              </w:rPr>
              <w:t>Prioritization of Risks</w:t>
            </w:r>
            <w:r w:rsidR="00FA3DFF">
              <w:rPr>
                <w:noProof/>
                <w:webHidden/>
              </w:rPr>
              <w:tab/>
            </w:r>
            <w:r w:rsidR="00FA3DFF">
              <w:rPr>
                <w:noProof/>
                <w:webHidden/>
              </w:rPr>
              <w:fldChar w:fldCharType="begin"/>
            </w:r>
            <w:r w:rsidR="00FA3DFF">
              <w:rPr>
                <w:noProof/>
                <w:webHidden/>
              </w:rPr>
              <w:instrText xml:space="preserve"> PAGEREF _Toc68524229 \h </w:instrText>
            </w:r>
            <w:r w:rsidR="00FA3DFF">
              <w:rPr>
                <w:noProof/>
                <w:webHidden/>
              </w:rPr>
            </w:r>
            <w:r w:rsidR="00FA3DFF">
              <w:rPr>
                <w:noProof/>
                <w:webHidden/>
              </w:rPr>
              <w:fldChar w:fldCharType="separate"/>
            </w:r>
            <w:r w:rsidR="00FA3DFF">
              <w:rPr>
                <w:noProof/>
                <w:webHidden/>
              </w:rPr>
              <w:t>6</w:t>
            </w:r>
            <w:r w:rsidR="00FA3DFF">
              <w:rPr>
                <w:noProof/>
                <w:webHidden/>
              </w:rPr>
              <w:fldChar w:fldCharType="end"/>
            </w:r>
          </w:hyperlink>
        </w:p>
        <w:p w14:paraId="6362AF52" w14:textId="7D019A1E" w:rsidR="00FA3DFF" w:rsidRDefault="000A5F79">
          <w:pPr>
            <w:pStyle w:val="TOC2"/>
            <w:tabs>
              <w:tab w:val="right" w:leader="dot" w:pos="9350"/>
            </w:tabs>
            <w:rPr>
              <w:rFonts w:eastAsiaTheme="minorEastAsia"/>
              <w:noProof/>
            </w:rPr>
          </w:pPr>
          <w:hyperlink w:anchor="_Toc68524230" w:history="1">
            <w:r w:rsidR="00FA3DFF" w:rsidRPr="00B142BA">
              <w:rPr>
                <w:rStyle w:val="Hyperlink"/>
                <w:noProof/>
              </w:rPr>
              <w:t>Critical Risks</w:t>
            </w:r>
            <w:r w:rsidR="00FA3DFF">
              <w:rPr>
                <w:noProof/>
                <w:webHidden/>
              </w:rPr>
              <w:tab/>
            </w:r>
            <w:r w:rsidR="00FA3DFF">
              <w:rPr>
                <w:noProof/>
                <w:webHidden/>
              </w:rPr>
              <w:fldChar w:fldCharType="begin"/>
            </w:r>
            <w:r w:rsidR="00FA3DFF">
              <w:rPr>
                <w:noProof/>
                <w:webHidden/>
              </w:rPr>
              <w:instrText xml:space="preserve"> PAGEREF _Toc68524230 \h </w:instrText>
            </w:r>
            <w:r w:rsidR="00FA3DFF">
              <w:rPr>
                <w:noProof/>
                <w:webHidden/>
              </w:rPr>
            </w:r>
            <w:r w:rsidR="00FA3DFF">
              <w:rPr>
                <w:noProof/>
                <w:webHidden/>
              </w:rPr>
              <w:fldChar w:fldCharType="separate"/>
            </w:r>
            <w:r w:rsidR="00FA3DFF">
              <w:rPr>
                <w:noProof/>
                <w:webHidden/>
              </w:rPr>
              <w:t>7</w:t>
            </w:r>
            <w:r w:rsidR="00FA3DFF">
              <w:rPr>
                <w:noProof/>
                <w:webHidden/>
              </w:rPr>
              <w:fldChar w:fldCharType="end"/>
            </w:r>
          </w:hyperlink>
        </w:p>
        <w:p w14:paraId="5BECD5A6" w14:textId="255EAC6F" w:rsidR="00FA3DFF" w:rsidRDefault="000A5F79">
          <w:pPr>
            <w:pStyle w:val="TOC2"/>
            <w:tabs>
              <w:tab w:val="right" w:leader="dot" w:pos="9350"/>
            </w:tabs>
            <w:rPr>
              <w:rFonts w:eastAsiaTheme="minorEastAsia"/>
              <w:noProof/>
            </w:rPr>
          </w:pPr>
          <w:hyperlink w:anchor="_Toc68524231" w:history="1">
            <w:r w:rsidR="00FA3DFF" w:rsidRPr="00B142BA">
              <w:rPr>
                <w:rStyle w:val="Hyperlink"/>
                <w:noProof/>
              </w:rPr>
              <w:t>Major Risks</w:t>
            </w:r>
            <w:r w:rsidR="00FA3DFF">
              <w:rPr>
                <w:noProof/>
                <w:webHidden/>
              </w:rPr>
              <w:tab/>
            </w:r>
            <w:r w:rsidR="00FA3DFF">
              <w:rPr>
                <w:noProof/>
                <w:webHidden/>
              </w:rPr>
              <w:fldChar w:fldCharType="begin"/>
            </w:r>
            <w:r w:rsidR="00FA3DFF">
              <w:rPr>
                <w:noProof/>
                <w:webHidden/>
              </w:rPr>
              <w:instrText xml:space="preserve"> PAGEREF _Toc68524231 \h </w:instrText>
            </w:r>
            <w:r w:rsidR="00FA3DFF">
              <w:rPr>
                <w:noProof/>
                <w:webHidden/>
              </w:rPr>
            </w:r>
            <w:r w:rsidR="00FA3DFF">
              <w:rPr>
                <w:noProof/>
                <w:webHidden/>
              </w:rPr>
              <w:fldChar w:fldCharType="separate"/>
            </w:r>
            <w:r w:rsidR="00FA3DFF">
              <w:rPr>
                <w:noProof/>
                <w:webHidden/>
              </w:rPr>
              <w:t>8</w:t>
            </w:r>
            <w:r w:rsidR="00FA3DFF">
              <w:rPr>
                <w:noProof/>
                <w:webHidden/>
              </w:rPr>
              <w:fldChar w:fldCharType="end"/>
            </w:r>
          </w:hyperlink>
        </w:p>
        <w:p w14:paraId="27CD1A9F" w14:textId="0D7AFF5A" w:rsidR="00FA3DFF" w:rsidRDefault="000A5F79">
          <w:pPr>
            <w:pStyle w:val="TOC2"/>
            <w:tabs>
              <w:tab w:val="right" w:leader="dot" w:pos="9350"/>
            </w:tabs>
            <w:rPr>
              <w:rFonts w:eastAsiaTheme="minorEastAsia"/>
              <w:noProof/>
            </w:rPr>
          </w:pPr>
          <w:hyperlink w:anchor="_Toc68524232" w:history="1">
            <w:r w:rsidR="00FA3DFF" w:rsidRPr="00B142BA">
              <w:rPr>
                <w:rStyle w:val="Hyperlink"/>
                <w:noProof/>
              </w:rPr>
              <w:t>Minor Risks</w:t>
            </w:r>
            <w:r w:rsidR="00FA3DFF">
              <w:rPr>
                <w:noProof/>
                <w:webHidden/>
              </w:rPr>
              <w:tab/>
            </w:r>
            <w:r w:rsidR="00FA3DFF">
              <w:rPr>
                <w:noProof/>
                <w:webHidden/>
              </w:rPr>
              <w:fldChar w:fldCharType="begin"/>
            </w:r>
            <w:r w:rsidR="00FA3DFF">
              <w:rPr>
                <w:noProof/>
                <w:webHidden/>
              </w:rPr>
              <w:instrText xml:space="preserve"> PAGEREF _Toc68524232 \h </w:instrText>
            </w:r>
            <w:r w:rsidR="00FA3DFF">
              <w:rPr>
                <w:noProof/>
                <w:webHidden/>
              </w:rPr>
            </w:r>
            <w:r w:rsidR="00FA3DFF">
              <w:rPr>
                <w:noProof/>
                <w:webHidden/>
              </w:rPr>
              <w:fldChar w:fldCharType="separate"/>
            </w:r>
            <w:r w:rsidR="00FA3DFF">
              <w:rPr>
                <w:noProof/>
                <w:webHidden/>
              </w:rPr>
              <w:t>8</w:t>
            </w:r>
            <w:r w:rsidR="00FA3DFF">
              <w:rPr>
                <w:noProof/>
                <w:webHidden/>
              </w:rPr>
              <w:fldChar w:fldCharType="end"/>
            </w:r>
          </w:hyperlink>
        </w:p>
        <w:p w14:paraId="02830D06" w14:textId="4AB3AFEE" w:rsidR="00FA3DFF" w:rsidRDefault="000A5F79">
          <w:pPr>
            <w:pStyle w:val="TOC1"/>
            <w:tabs>
              <w:tab w:val="right" w:leader="dot" w:pos="9350"/>
            </w:tabs>
            <w:rPr>
              <w:rFonts w:eastAsiaTheme="minorEastAsia"/>
              <w:noProof/>
            </w:rPr>
          </w:pPr>
          <w:hyperlink w:anchor="_Toc68524233" w:history="1">
            <w:r w:rsidR="00FA3DFF" w:rsidRPr="00B142BA">
              <w:rPr>
                <w:rStyle w:val="Hyperlink"/>
                <w:noProof/>
              </w:rPr>
              <w:t>Potential Controls</w:t>
            </w:r>
            <w:r w:rsidR="00FA3DFF">
              <w:rPr>
                <w:noProof/>
                <w:webHidden/>
              </w:rPr>
              <w:tab/>
            </w:r>
            <w:r w:rsidR="00FA3DFF">
              <w:rPr>
                <w:noProof/>
                <w:webHidden/>
              </w:rPr>
              <w:fldChar w:fldCharType="begin"/>
            </w:r>
            <w:r w:rsidR="00FA3DFF">
              <w:rPr>
                <w:noProof/>
                <w:webHidden/>
              </w:rPr>
              <w:instrText xml:space="preserve"> PAGEREF _Toc68524233 \h </w:instrText>
            </w:r>
            <w:r w:rsidR="00FA3DFF">
              <w:rPr>
                <w:noProof/>
                <w:webHidden/>
              </w:rPr>
            </w:r>
            <w:r w:rsidR="00FA3DFF">
              <w:rPr>
                <w:noProof/>
                <w:webHidden/>
              </w:rPr>
              <w:fldChar w:fldCharType="separate"/>
            </w:r>
            <w:r w:rsidR="00FA3DFF">
              <w:rPr>
                <w:noProof/>
                <w:webHidden/>
              </w:rPr>
              <w:t>8</w:t>
            </w:r>
            <w:r w:rsidR="00FA3DFF">
              <w:rPr>
                <w:noProof/>
                <w:webHidden/>
              </w:rPr>
              <w:fldChar w:fldCharType="end"/>
            </w:r>
          </w:hyperlink>
        </w:p>
        <w:p w14:paraId="789748B0" w14:textId="292670F5" w:rsidR="00FA3DFF" w:rsidRDefault="000A5F79">
          <w:pPr>
            <w:pStyle w:val="TOC1"/>
            <w:tabs>
              <w:tab w:val="right" w:leader="dot" w:pos="9350"/>
            </w:tabs>
            <w:rPr>
              <w:rFonts w:eastAsiaTheme="minorEastAsia"/>
              <w:noProof/>
            </w:rPr>
          </w:pPr>
          <w:hyperlink w:anchor="_Toc68524234" w:history="1">
            <w:r w:rsidR="00FA3DFF" w:rsidRPr="00B142BA">
              <w:rPr>
                <w:rStyle w:val="Hyperlink"/>
                <w:noProof/>
              </w:rPr>
              <w:t>Prioritization of Mitigations</w:t>
            </w:r>
            <w:r w:rsidR="00FA3DFF">
              <w:rPr>
                <w:noProof/>
                <w:webHidden/>
              </w:rPr>
              <w:tab/>
            </w:r>
            <w:r w:rsidR="00FA3DFF">
              <w:rPr>
                <w:noProof/>
                <w:webHidden/>
              </w:rPr>
              <w:fldChar w:fldCharType="begin"/>
            </w:r>
            <w:r w:rsidR="00FA3DFF">
              <w:rPr>
                <w:noProof/>
                <w:webHidden/>
              </w:rPr>
              <w:instrText xml:space="preserve"> PAGEREF _Toc68524234 \h </w:instrText>
            </w:r>
            <w:r w:rsidR="00FA3DFF">
              <w:rPr>
                <w:noProof/>
                <w:webHidden/>
              </w:rPr>
            </w:r>
            <w:r w:rsidR="00FA3DFF">
              <w:rPr>
                <w:noProof/>
                <w:webHidden/>
              </w:rPr>
              <w:fldChar w:fldCharType="separate"/>
            </w:r>
            <w:r w:rsidR="00FA3DFF">
              <w:rPr>
                <w:noProof/>
                <w:webHidden/>
              </w:rPr>
              <w:t>10</w:t>
            </w:r>
            <w:r w:rsidR="00FA3DFF">
              <w:rPr>
                <w:noProof/>
                <w:webHidden/>
              </w:rPr>
              <w:fldChar w:fldCharType="end"/>
            </w:r>
          </w:hyperlink>
        </w:p>
        <w:p w14:paraId="5ECC79E7" w14:textId="1AE6C816" w:rsidR="00FA3DFF" w:rsidRDefault="000A5F79">
          <w:pPr>
            <w:pStyle w:val="TOC2"/>
            <w:tabs>
              <w:tab w:val="right" w:leader="dot" w:pos="9350"/>
            </w:tabs>
            <w:rPr>
              <w:rFonts w:eastAsiaTheme="minorEastAsia"/>
              <w:noProof/>
            </w:rPr>
          </w:pPr>
          <w:hyperlink w:anchor="_Toc68524235" w:history="1">
            <w:r w:rsidR="00FA3DFF" w:rsidRPr="00B142BA">
              <w:rPr>
                <w:rStyle w:val="Hyperlink"/>
                <w:noProof/>
              </w:rPr>
              <w:t>Critical Controls</w:t>
            </w:r>
            <w:r w:rsidR="00FA3DFF">
              <w:rPr>
                <w:noProof/>
                <w:webHidden/>
              </w:rPr>
              <w:tab/>
            </w:r>
            <w:r w:rsidR="00FA3DFF">
              <w:rPr>
                <w:noProof/>
                <w:webHidden/>
              </w:rPr>
              <w:fldChar w:fldCharType="begin"/>
            </w:r>
            <w:r w:rsidR="00FA3DFF">
              <w:rPr>
                <w:noProof/>
                <w:webHidden/>
              </w:rPr>
              <w:instrText xml:space="preserve"> PAGEREF _Toc68524235 \h </w:instrText>
            </w:r>
            <w:r w:rsidR="00FA3DFF">
              <w:rPr>
                <w:noProof/>
                <w:webHidden/>
              </w:rPr>
            </w:r>
            <w:r w:rsidR="00FA3DFF">
              <w:rPr>
                <w:noProof/>
                <w:webHidden/>
              </w:rPr>
              <w:fldChar w:fldCharType="separate"/>
            </w:r>
            <w:r w:rsidR="00FA3DFF">
              <w:rPr>
                <w:noProof/>
                <w:webHidden/>
              </w:rPr>
              <w:t>10</w:t>
            </w:r>
            <w:r w:rsidR="00FA3DFF">
              <w:rPr>
                <w:noProof/>
                <w:webHidden/>
              </w:rPr>
              <w:fldChar w:fldCharType="end"/>
            </w:r>
          </w:hyperlink>
        </w:p>
        <w:p w14:paraId="656D8E53" w14:textId="31B3208A" w:rsidR="00FA3DFF" w:rsidRDefault="000A5F79">
          <w:pPr>
            <w:pStyle w:val="TOC2"/>
            <w:tabs>
              <w:tab w:val="right" w:leader="dot" w:pos="9350"/>
            </w:tabs>
            <w:rPr>
              <w:rFonts w:eastAsiaTheme="minorEastAsia"/>
              <w:noProof/>
            </w:rPr>
          </w:pPr>
          <w:hyperlink w:anchor="_Toc68524236" w:history="1">
            <w:r w:rsidR="00FA3DFF" w:rsidRPr="00B142BA">
              <w:rPr>
                <w:rStyle w:val="Hyperlink"/>
                <w:noProof/>
              </w:rPr>
              <w:t>Major Controls</w:t>
            </w:r>
            <w:r w:rsidR="00FA3DFF">
              <w:rPr>
                <w:noProof/>
                <w:webHidden/>
              </w:rPr>
              <w:tab/>
            </w:r>
            <w:r w:rsidR="00FA3DFF">
              <w:rPr>
                <w:noProof/>
                <w:webHidden/>
              </w:rPr>
              <w:fldChar w:fldCharType="begin"/>
            </w:r>
            <w:r w:rsidR="00FA3DFF">
              <w:rPr>
                <w:noProof/>
                <w:webHidden/>
              </w:rPr>
              <w:instrText xml:space="preserve"> PAGEREF _Toc68524236 \h </w:instrText>
            </w:r>
            <w:r w:rsidR="00FA3DFF">
              <w:rPr>
                <w:noProof/>
                <w:webHidden/>
              </w:rPr>
            </w:r>
            <w:r w:rsidR="00FA3DFF">
              <w:rPr>
                <w:noProof/>
                <w:webHidden/>
              </w:rPr>
              <w:fldChar w:fldCharType="separate"/>
            </w:r>
            <w:r w:rsidR="00FA3DFF">
              <w:rPr>
                <w:noProof/>
                <w:webHidden/>
              </w:rPr>
              <w:t>10</w:t>
            </w:r>
            <w:r w:rsidR="00FA3DFF">
              <w:rPr>
                <w:noProof/>
                <w:webHidden/>
              </w:rPr>
              <w:fldChar w:fldCharType="end"/>
            </w:r>
          </w:hyperlink>
        </w:p>
        <w:p w14:paraId="36F9E636" w14:textId="724D6C83" w:rsidR="00FA3DFF" w:rsidRDefault="000A5F79">
          <w:pPr>
            <w:pStyle w:val="TOC2"/>
            <w:tabs>
              <w:tab w:val="right" w:leader="dot" w:pos="9350"/>
            </w:tabs>
            <w:rPr>
              <w:rFonts w:eastAsiaTheme="minorEastAsia"/>
              <w:noProof/>
            </w:rPr>
          </w:pPr>
          <w:hyperlink w:anchor="_Toc68524237" w:history="1">
            <w:r w:rsidR="00FA3DFF" w:rsidRPr="00B142BA">
              <w:rPr>
                <w:rStyle w:val="Hyperlink"/>
                <w:noProof/>
              </w:rPr>
              <w:t>Minor Controls</w:t>
            </w:r>
            <w:r w:rsidR="00FA3DFF">
              <w:rPr>
                <w:noProof/>
                <w:webHidden/>
              </w:rPr>
              <w:tab/>
            </w:r>
            <w:r w:rsidR="00FA3DFF">
              <w:rPr>
                <w:noProof/>
                <w:webHidden/>
              </w:rPr>
              <w:fldChar w:fldCharType="begin"/>
            </w:r>
            <w:r w:rsidR="00FA3DFF">
              <w:rPr>
                <w:noProof/>
                <w:webHidden/>
              </w:rPr>
              <w:instrText xml:space="preserve"> PAGEREF _Toc68524237 \h </w:instrText>
            </w:r>
            <w:r w:rsidR="00FA3DFF">
              <w:rPr>
                <w:noProof/>
                <w:webHidden/>
              </w:rPr>
            </w:r>
            <w:r w:rsidR="00FA3DFF">
              <w:rPr>
                <w:noProof/>
                <w:webHidden/>
              </w:rPr>
              <w:fldChar w:fldCharType="separate"/>
            </w:r>
            <w:r w:rsidR="00FA3DFF">
              <w:rPr>
                <w:noProof/>
                <w:webHidden/>
              </w:rPr>
              <w:t>11</w:t>
            </w:r>
            <w:r w:rsidR="00FA3DFF">
              <w:rPr>
                <w:noProof/>
                <w:webHidden/>
              </w:rPr>
              <w:fldChar w:fldCharType="end"/>
            </w:r>
          </w:hyperlink>
        </w:p>
        <w:p w14:paraId="2C017A36" w14:textId="726FEFE4" w:rsidR="00FA3DFF" w:rsidRDefault="000A5F79">
          <w:pPr>
            <w:pStyle w:val="TOC1"/>
            <w:tabs>
              <w:tab w:val="right" w:leader="dot" w:pos="9350"/>
            </w:tabs>
            <w:rPr>
              <w:rFonts w:eastAsiaTheme="minorEastAsia"/>
              <w:noProof/>
            </w:rPr>
          </w:pPr>
          <w:hyperlink w:anchor="_Toc68524238" w:history="1">
            <w:r w:rsidR="00FA3DFF" w:rsidRPr="00B142BA">
              <w:rPr>
                <w:rStyle w:val="Hyperlink"/>
                <w:noProof/>
              </w:rPr>
              <w:t>Cost Benefit Analysis</w:t>
            </w:r>
            <w:r w:rsidR="00FA3DFF">
              <w:rPr>
                <w:noProof/>
                <w:webHidden/>
              </w:rPr>
              <w:tab/>
            </w:r>
            <w:r w:rsidR="00FA3DFF">
              <w:rPr>
                <w:noProof/>
                <w:webHidden/>
              </w:rPr>
              <w:fldChar w:fldCharType="begin"/>
            </w:r>
            <w:r w:rsidR="00FA3DFF">
              <w:rPr>
                <w:noProof/>
                <w:webHidden/>
              </w:rPr>
              <w:instrText xml:space="preserve"> PAGEREF _Toc68524238 \h </w:instrText>
            </w:r>
            <w:r w:rsidR="00FA3DFF">
              <w:rPr>
                <w:noProof/>
                <w:webHidden/>
              </w:rPr>
            </w:r>
            <w:r w:rsidR="00FA3DFF">
              <w:rPr>
                <w:noProof/>
                <w:webHidden/>
              </w:rPr>
              <w:fldChar w:fldCharType="separate"/>
            </w:r>
            <w:r w:rsidR="00FA3DFF">
              <w:rPr>
                <w:noProof/>
                <w:webHidden/>
              </w:rPr>
              <w:t>11</w:t>
            </w:r>
            <w:r w:rsidR="00FA3DFF">
              <w:rPr>
                <w:noProof/>
                <w:webHidden/>
              </w:rPr>
              <w:fldChar w:fldCharType="end"/>
            </w:r>
          </w:hyperlink>
        </w:p>
        <w:p w14:paraId="4FBA463A" w14:textId="09D40DE7" w:rsidR="00FA3DFF" w:rsidRDefault="000A5F79">
          <w:pPr>
            <w:pStyle w:val="TOC2"/>
            <w:tabs>
              <w:tab w:val="right" w:leader="dot" w:pos="9350"/>
            </w:tabs>
            <w:rPr>
              <w:rFonts w:eastAsiaTheme="minorEastAsia"/>
              <w:noProof/>
            </w:rPr>
          </w:pPr>
          <w:hyperlink w:anchor="_Toc68524239" w:history="1">
            <w:r w:rsidR="00FA3DFF" w:rsidRPr="00B142BA">
              <w:rPr>
                <w:rStyle w:val="Hyperlink"/>
                <w:noProof/>
              </w:rPr>
              <w:t>Recommended Controls</w:t>
            </w:r>
            <w:r w:rsidR="00FA3DFF">
              <w:rPr>
                <w:noProof/>
                <w:webHidden/>
              </w:rPr>
              <w:tab/>
            </w:r>
            <w:r w:rsidR="00FA3DFF">
              <w:rPr>
                <w:noProof/>
                <w:webHidden/>
              </w:rPr>
              <w:fldChar w:fldCharType="begin"/>
            </w:r>
            <w:r w:rsidR="00FA3DFF">
              <w:rPr>
                <w:noProof/>
                <w:webHidden/>
              </w:rPr>
              <w:instrText xml:space="preserve"> PAGEREF _Toc68524239 \h </w:instrText>
            </w:r>
            <w:r w:rsidR="00FA3DFF">
              <w:rPr>
                <w:noProof/>
                <w:webHidden/>
              </w:rPr>
            </w:r>
            <w:r w:rsidR="00FA3DFF">
              <w:rPr>
                <w:noProof/>
                <w:webHidden/>
              </w:rPr>
              <w:fldChar w:fldCharType="separate"/>
            </w:r>
            <w:r w:rsidR="00FA3DFF">
              <w:rPr>
                <w:noProof/>
                <w:webHidden/>
              </w:rPr>
              <w:t>12</w:t>
            </w:r>
            <w:r w:rsidR="00FA3DFF">
              <w:rPr>
                <w:noProof/>
                <w:webHidden/>
              </w:rPr>
              <w:fldChar w:fldCharType="end"/>
            </w:r>
          </w:hyperlink>
        </w:p>
        <w:p w14:paraId="38250C64" w14:textId="5668B8BB" w:rsidR="00FA3DFF" w:rsidRDefault="000A5F79">
          <w:pPr>
            <w:pStyle w:val="TOC2"/>
            <w:tabs>
              <w:tab w:val="right" w:leader="dot" w:pos="9350"/>
            </w:tabs>
            <w:rPr>
              <w:rFonts w:eastAsiaTheme="minorEastAsia"/>
              <w:noProof/>
            </w:rPr>
          </w:pPr>
          <w:hyperlink w:anchor="_Toc68524240" w:history="1">
            <w:r w:rsidR="00FA3DFF" w:rsidRPr="00B142BA">
              <w:rPr>
                <w:rStyle w:val="Hyperlink"/>
                <w:noProof/>
              </w:rPr>
              <w:t>Cost Benefit Analysis: Threat Vulnerability Pair 8</w:t>
            </w:r>
            <w:r w:rsidR="00FA3DFF">
              <w:rPr>
                <w:noProof/>
                <w:webHidden/>
              </w:rPr>
              <w:tab/>
            </w:r>
            <w:r w:rsidR="00FA3DFF">
              <w:rPr>
                <w:noProof/>
                <w:webHidden/>
              </w:rPr>
              <w:fldChar w:fldCharType="begin"/>
            </w:r>
            <w:r w:rsidR="00FA3DFF">
              <w:rPr>
                <w:noProof/>
                <w:webHidden/>
              </w:rPr>
              <w:instrText xml:space="preserve"> PAGEREF _Toc68524240 \h </w:instrText>
            </w:r>
            <w:r w:rsidR="00FA3DFF">
              <w:rPr>
                <w:noProof/>
                <w:webHidden/>
              </w:rPr>
            </w:r>
            <w:r w:rsidR="00FA3DFF">
              <w:rPr>
                <w:noProof/>
                <w:webHidden/>
              </w:rPr>
              <w:fldChar w:fldCharType="separate"/>
            </w:r>
            <w:r w:rsidR="00FA3DFF">
              <w:rPr>
                <w:noProof/>
                <w:webHidden/>
              </w:rPr>
              <w:t>12</w:t>
            </w:r>
            <w:r w:rsidR="00FA3DFF">
              <w:rPr>
                <w:noProof/>
                <w:webHidden/>
              </w:rPr>
              <w:fldChar w:fldCharType="end"/>
            </w:r>
          </w:hyperlink>
        </w:p>
        <w:p w14:paraId="005932B2" w14:textId="4EA9EE7E" w:rsidR="00FA3DFF" w:rsidRDefault="000A5F79">
          <w:pPr>
            <w:pStyle w:val="TOC3"/>
            <w:tabs>
              <w:tab w:val="right" w:leader="dot" w:pos="9350"/>
            </w:tabs>
            <w:rPr>
              <w:rFonts w:eastAsiaTheme="minorEastAsia"/>
              <w:noProof/>
            </w:rPr>
          </w:pPr>
          <w:hyperlink w:anchor="_Toc68524241" w:history="1">
            <w:r w:rsidR="00FA3DFF" w:rsidRPr="00B142BA">
              <w:rPr>
                <w:rStyle w:val="Hyperlink"/>
                <w:noProof/>
              </w:rPr>
              <w:t>Projected Benefits</w:t>
            </w:r>
            <w:r w:rsidR="00FA3DFF">
              <w:rPr>
                <w:noProof/>
                <w:webHidden/>
              </w:rPr>
              <w:tab/>
            </w:r>
            <w:r w:rsidR="00FA3DFF">
              <w:rPr>
                <w:noProof/>
                <w:webHidden/>
              </w:rPr>
              <w:fldChar w:fldCharType="begin"/>
            </w:r>
            <w:r w:rsidR="00FA3DFF">
              <w:rPr>
                <w:noProof/>
                <w:webHidden/>
              </w:rPr>
              <w:instrText xml:space="preserve"> PAGEREF _Toc68524241 \h </w:instrText>
            </w:r>
            <w:r w:rsidR="00FA3DFF">
              <w:rPr>
                <w:noProof/>
                <w:webHidden/>
              </w:rPr>
            </w:r>
            <w:r w:rsidR="00FA3DFF">
              <w:rPr>
                <w:noProof/>
                <w:webHidden/>
              </w:rPr>
              <w:fldChar w:fldCharType="separate"/>
            </w:r>
            <w:r w:rsidR="00FA3DFF">
              <w:rPr>
                <w:noProof/>
                <w:webHidden/>
              </w:rPr>
              <w:t>12</w:t>
            </w:r>
            <w:r w:rsidR="00FA3DFF">
              <w:rPr>
                <w:noProof/>
                <w:webHidden/>
              </w:rPr>
              <w:fldChar w:fldCharType="end"/>
            </w:r>
          </w:hyperlink>
        </w:p>
        <w:p w14:paraId="78FA8C62" w14:textId="3C8DB613" w:rsidR="00FA3DFF" w:rsidRDefault="000A5F79">
          <w:pPr>
            <w:pStyle w:val="TOC3"/>
            <w:tabs>
              <w:tab w:val="right" w:leader="dot" w:pos="9350"/>
            </w:tabs>
            <w:rPr>
              <w:rFonts w:eastAsiaTheme="minorEastAsia"/>
              <w:noProof/>
            </w:rPr>
          </w:pPr>
          <w:hyperlink w:anchor="_Toc68524242" w:history="1">
            <w:r w:rsidR="00FA3DFF" w:rsidRPr="00B142BA">
              <w:rPr>
                <w:rStyle w:val="Hyperlink"/>
                <w:noProof/>
              </w:rPr>
              <w:t>Overall Costs</w:t>
            </w:r>
            <w:r w:rsidR="00FA3DFF">
              <w:rPr>
                <w:noProof/>
                <w:webHidden/>
              </w:rPr>
              <w:tab/>
            </w:r>
            <w:r w:rsidR="00FA3DFF">
              <w:rPr>
                <w:noProof/>
                <w:webHidden/>
              </w:rPr>
              <w:fldChar w:fldCharType="begin"/>
            </w:r>
            <w:r w:rsidR="00FA3DFF">
              <w:rPr>
                <w:noProof/>
                <w:webHidden/>
              </w:rPr>
              <w:instrText xml:space="preserve"> PAGEREF _Toc68524242 \h </w:instrText>
            </w:r>
            <w:r w:rsidR="00FA3DFF">
              <w:rPr>
                <w:noProof/>
                <w:webHidden/>
              </w:rPr>
            </w:r>
            <w:r w:rsidR="00FA3DFF">
              <w:rPr>
                <w:noProof/>
                <w:webHidden/>
              </w:rPr>
              <w:fldChar w:fldCharType="separate"/>
            </w:r>
            <w:r w:rsidR="00FA3DFF">
              <w:rPr>
                <w:noProof/>
                <w:webHidden/>
              </w:rPr>
              <w:t>12</w:t>
            </w:r>
            <w:r w:rsidR="00FA3DFF">
              <w:rPr>
                <w:noProof/>
                <w:webHidden/>
              </w:rPr>
              <w:fldChar w:fldCharType="end"/>
            </w:r>
          </w:hyperlink>
        </w:p>
        <w:p w14:paraId="3EE894DF" w14:textId="51137C17" w:rsidR="00FA3DFF" w:rsidRDefault="000A5F79">
          <w:pPr>
            <w:pStyle w:val="TOC3"/>
            <w:tabs>
              <w:tab w:val="right" w:leader="dot" w:pos="9350"/>
            </w:tabs>
            <w:rPr>
              <w:rFonts w:eastAsiaTheme="minorEastAsia"/>
              <w:noProof/>
            </w:rPr>
          </w:pPr>
          <w:hyperlink w:anchor="_Toc68524243" w:history="1">
            <w:r w:rsidR="00FA3DFF" w:rsidRPr="00B142BA">
              <w:rPr>
                <w:rStyle w:val="Hyperlink"/>
                <w:noProof/>
              </w:rPr>
              <w:t>Countermeasure Value</w:t>
            </w:r>
            <w:r w:rsidR="00FA3DFF">
              <w:rPr>
                <w:noProof/>
                <w:webHidden/>
              </w:rPr>
              <w:tab/>
            </w:r>
            <w:r w:rsidR="00FA3DFF">
              <w:rPr>
                <w:noProof/>
                <w:webHidden/>
              </w:rPr>
              <w:fldChar w:fldCharType="begin"/>
            </w:r>
            <w:r w:rsidR="00FA3DFF">
              <w:rPr>
                <w:noProof/>
                <w:webHidden/>
              </w:rPr>
              <w:instrText xml:space="preserve"> PAGEREF _Toc68524243 \h </w:instrText>
            </w:r>
            <w:r w:rsidR="00FA3DFF">
              <w:rPr>
                <w:noProof/>
                <w:webHidden/>
              </w:rPr>
            </w:r>
            <w:r w:rsidR="00FA3DFF">
              <w:rPr>
                <w:noProof/>
                <w:webHidden/>
              </w:rPr>
              <w:fldChar w:fldCharType="separate"/>
            </w:r>
            <w:r w:rsidR="00FA3DFF">
              <w:rPr>
                <w:noProof/>
                <w:webHidden/>
              </w:rPr>
              <w:t>12</w:t>
            </w:r>
            <w:r w:rsidR="00FA3DFF">
              <w:rPr>
                <w:noProof/>
                <w:webHidden/>
              </w:rPr>
              <w:fldChar w:fldCharType="end"/>
            </w:r>
          </w:hyperlink>
        </w:p>
        <w:p w14:paraId="7BA40E3E" w14:textId="05A69A97" w:rsidR="00FA3DFF" w:rsidRDefault="000A5F79">
          <w:pPr>
            <w:pStyle w:val="TOC2"/>
            <w:tabs>
              <w:tab w:val="right" w:leader="dot" w:pos="9350"/>
            </w:tabs>
            <w:rPr>
              <w:rFonts w:eastAsiaTheme="minorEastAsia"/>
              <w:noProof/>
            </w:rPr>
          </w:pPr>
          <w:hyperlink w:anchor="_Toc68524244" w:history="1">
            <w:r w:rsidR="00FA3DFF" w:rsidRPr="00B142BA">
              <w:rPr>
                <w:rStyle w:val="Hyperlink"/>
                <w:noProof/>
              </w:rPr>
              <w:t>Cost Benefit Analysis: Threat Vulnerability Pair 9</w:t>
            </w:r>
            <w:r w:rsidR="00FA3DFF">
              <w:rPr>
                <w:noProof/>
                <w:webHidden/>
              </w:rPr>
              <w:tab/>
            </w:r>
            <w:r w:rsidR="00FA3DFF">
              <w:rPr>
                <w:noProof/>
                <w:webHidden/>
              </w:rPr>
              <w:fldChar w:fldCharType="begin"/>
            </w:r>
            <w:r w:rsidR="00FA3DFF">
              <w:rPr>
                <w:noProof/>
                <w:webHidden/>
              </w:rPr>
              <w:instrText xml:space="preserve"> PAGEREF _Toc68524244 \h </w:instrText>
            </w:r>
            <w:r w:rsidR="00FA3DFF">
              <w:rPr>
                <w:noProof/>
                <w:webHidden/>
              </w:rPr>
            </w:r>
            <w:r w:rsidR="00FA3DFF">
              <w:rPr>
                <w:noProof/>
                <w:webHidden/>
              </w:rPr>
              <w:fldChar w:fldCharType="separate"/>
            </w:r>
            <w:r w:rsidR="00FA3DFF">
              <w:rPr>
                <w:noProof/>
                <w:webHidden/>
              </w:rPr>
              <w:t>13</w:t>
            </w:r>
            <w:r w:rsidR="00FA3DFF">
              <w:rPr>
                <w:noProof/>
                <w:webHidden/>
              </w:rPr>
              <w:fldChar w:fldCharType="end"/>
            </w:r>
          </w:hyperlink>
        </w:p>
        <w:p w14:paraId="5FC35B8E" w14:textId="6A0E1DB3" w:rsidR="00FA3DFF" w:rsidRDefault="000A5F79">
          <w:pPr>
            <w:pStyle w:val="TOC3"/>
            <w:tabs>
              <w:tab w:val="right" w:leader="dot" w:pos="9350"/>
            </w:tabs>
            <w:rPr>
              <w:rFonts w:eastAsiaTheme="minorEastAsia"/>
              <w:noProof/>
            </w:rPr>
          </w:pPr>
          <w:hyperlink w:anchor="_Toc68524245" w:history="1">
            <w:r w:rsidR="00FA3DFF" w:rsidRPr="00B142BA">
              <w:rPr>
                <w:rStyle w:val="Hyperlink"/>
                <w:noProof/>
              </w:rPr>
              <w:t>Projected Benefits</w:t>
            </w:r>
            <w:r w:rsidR="00FA3DFF">
              <w:rPr>
                <w:noProof/>
                <w:webHidden/>
              </w:rPr>
              <w:tab/>
            </w:r>
            <w:r w:rsidR="00FA3DFF">
              <w:rPr>
                <w:noProof/>
                <w:webHidden/>
              </w:rPr>
              <w:fldChar w:fldCharType="begin"/>
            </w:r>
            <w:r w:rsidR="00FA3DFF">
              <w:rPr>
                <w:noProof/>
                <w:webHidden/>
              </w:rPr>
              <w:instrText xml:space="preserve"> PAGEREF _Toc68524245 \h </w:instrText>
            </w:r>
            <w:r w:rsidR="00FA3DFF">
              <w:rPr>
                <w:noProof/>
                <w:webHidden/>
              </w:rPr>
            </w:r>
            <w:r w:rsidR="00FA3DFF">
              <w:rPr>
                <w:noProof/>
                <w:webHidden/>
              </w:rPr>
              <w:fldChar w:fldCharType="separate"/>
            </w:r>
            <w:r w:rsidR="00FA3DFF">
              <w:rPr>
                <w:noProof/>
                <w:webHidden/>
              </w:rPr>
              <w:t>13</w:t>
            </w:r>
            <w:r w:rsidR="00FA3DFF">
              <w:rPr>
                <w:noProof/>
                <w:webHidden/>
              </w:rPr>
              <w:fldChar w:fldCharType="end"/>
            </w:r>
          </w:hyperlink>
        </w:p>
        <w:p w14:paraId="649C3A50" w14:textId="23DEFDA4" w:rsidR="00FA3DFF" w:rsidRDefault="000A5F79">
          <w:pPr>
            <w:pStyle w:val="TOC3"/>
            <w:tabs>
              <w:tab w:val="right" w:leader="dot" w:pos="9350"/>
            </w:tabs>
            <w:rPr>
              <w:rFonts w:eastAsiaTheme="minorEastAsia"/>
              <w:noProof/>
            </w:rPr>
          </w:pPr>
          <w:hyperlink w:anchor="_Toc68524246" w:history="1">
            <w:r w:rsidR="00FA3DFF" w:rsidRPr="00B142BA">
              <w:rPr>
                <w:rStyle w:val="Hyperlink"/>
                <w:noProof/>
              </w:rPr>
              <w:t>Overall Costs</w:t>
            </w:r>
            <w:r w:rsidR="00FA3DFF">
              <w:rPr>
                <w:noProof/>
                <w:webHidden/>
              </w:rPr>
              <w:tab/>
            </w:r>
            <w:r w:rsidR="00FA3DFF">
              <w:rPr>
                <w:noProof/>
                <w:webHidden/>
              </w:rPr>
              <w:fldChar w:fldCharType="begin"/>
            </w:r>
            <w:r w:rsidR="00FA3DFF">
              <w:rPr>
                <w:noProof/>
                <w:webHidden/>
              </w:rPr>
              <w:instrText xml:space="preserve"> PAGEREF _Toc68524246 \h </w:instrText>
            </w:r>
            <w:r w:rsidR="00FA3DFF">
              <w:rPr>
                <w:noProof/>
                <w:webHidden/>
              </w:rPr>
            </w:r>
            <w:r w:rsidR="00FA3DFF">
              <w:rPr>
                <w:noProof/>
                <w:webHidden/>
              </w:rPr>
              <w:fldChar w:fldCharType="separate"/>
            </w:r>
            <w:r w:rsidR="00FA3DFF">
              <w:rPr>
                <w:noProof/>
                <w:webHidden/>
              </w:rPr>
              <w:t>13</w:t>
            </w:r>
            <w:r w:rsidR="00FA3DFF">
              <w:rPr>
                <w:noProof/>
                <w:webHidden/>
              </w:rPr>
              <w:fldChar w:fldCharType="end"/>
            </w:r>
          </w:hyperlink>
        </w:p>
        <w:p w14:paraId="58760633" w14:textId="15755CD8" w:rsidR="00FA3DFF" w:rsidRDefault="000A5F79">
          <w:pPr>
            <w:pStyle w:val="TOC3"/>
            <w:tabs>
              <w:tab w:val="right" w:leader="dot" w:pos="9350"/>
            </w:tabs>
            <w:rPr>
              <w:rFonts w:eastAsiaTheme="minorEastAsia"/>
              <w:noProof/>
            </w:rPr>
          </w:pPr>
          <w:hyperlink w:anchor="_Toc68524247" w:history="1">
            <w:r w:rsidR="00FA3DFF" w:rsidRPr="00B142BA">
              <w:rPr>
                <w:rStyle w:val="Hyperlink"/>
                <w:noProof/>
              </w:rPr>
              <w:t>Countermeasure Value</w:t>
            </w:r>
            <w:r w:rsidR="00FA3DFF">
              <w:rPr>
                <w:noProof/>
                <w:webHidden/>
              </w:rPr>
              <w:tab/>
            </w:r>
            <w:r w:rsidR="00FA3DFF">
              <w:rPr>
                <w:noProof/>
                <w:webHidden/>
              </w:rPr>
              <w:fldChar w:fldCharType="begin"/>
            </w:r>
            <w:r w:rsidR="00FA3DFF">
              <w:rPr>
                <w:noProof/>
                <w:webHidden/>
              </w:rPr>
              <w:instrText xml:space="preserve"> PAGEREF _Toc68524247 \h </w:instrText>
            </w:r>
            <w:r w:rsidR="00FA3DFF">
              <w:rPr>
                <w:noProof/>
                <w:webHidden/>
              </w:rPr>
            </w:r>
            <w:r w:rsidR="00FA3DFF">
              <w:rPr>
                <w:noProof/>
                <w:webHidden/>
              </w:rPr>
              <w:fldChar w:fldCharType="separate"/>
            </w:r>
            <w:r w:rsidR="00FA3DFF">
              <w:rPr>
                <w:noProof/>
                <w:webHidden/>
              </w:rPr>
              <w:t>13</w:t>
            </w:r>
            <w:r w:rsidR="00FA3DFF">
              <w:rPr>
                <w:noProof/>
                <w:webHidden/>
              </w:rPr>
              <w:fldChar w:fldCharType="end"/>
            </w:r>
          </w:hyperlink>
        </w:p>
        <w:p w14:paraId="42D8A506" w14:textId="313ADDFB" w:rsidR="00FA3DFF" w:rsidRDefault="000A5F79">
          <w:pPr>
            <w:pStyle w:val="TOC2"/>
            <w:tabs>
              <w:tab w:val="right" w:leader="dot" w:pos="9350"/>
            </w:tabs>
            <w:rPr>
              <w:rFonts w:eastAsiaTheme="minorEastAsia"/>
              <w:noProof/>
            </w:rPr>
          </w:pPr>
          <w:hyperlink w:anchor="_Toc68524248" w:history="1">
            <w:r w:rsidR="00FA3DFF" w:rsidRPr="00B142BA">
              <w:rPr>
                <w:rStyle w:val="Hyperlink"/>
                <w:noProof/>
              </w:rPr>
              <w:t>Cost Benefit Analysis: Threat Vulnerability Pair 10</w:t>
            </w:r>
            <w:r w:rsidR="00FA3DFF">
              <w:rPr>
                <w:noProof/>
                <w:webHidden/>
              </w:rPr>
              <w:tab/>
            </w:r>
            <w:r w:rsidR="00FA3DFF">
              <w:rPr>
                <w:noProof/>
                <w:webHidden/>
              </w:rPr>
              <w:fldChar w:fldCharType="begin"/>
            </w:r>
            <w:r w:rsidR="00FA3DFF">
              <w:rPr>
                <w:noProof/>
                <w:webHidden/>
              </w:rPr>
              <w:instrText xml:space="preserve"> PAGEREF _Toc68524248 \h </w:instrText>
            </w:r>
            <w:r w:rsidR="00FA3DFF">
              <w:rPr>
                <w:noProof/>
                <w:webHidden/>
              </w:rPr>
            </w:r>
            <w:r w:rsidR="00FA3DFF">
              <w:rPr>
                <w:noProof/>
                <w:webHidden/>
              </w:rPr>
              <w:fldChar w:fldCharType="separate"/>
            </w:r>
            <w:r w:rsidR="00FA3DFF">
              <w:rPr>
                <w:noProof/>
                <w:webHidden/>
              </w:rPr>
              <w:t>13</w:t>
            </w:r>
            <w:r w:rsidR="00FA3DFF">
              <w:rPr>
                <w:noProof/>
                <w:webHidden/>
              </w:rPr>
              <w:fldChar w:fldCharType="end"/>
            </w:r>
          </w:hyperlink>
        </w:p>
        <w:p w14:paraId="0C3FB07F" w14:textId="550B2F5E" w:rsidR="00FA3DFF" w:rsidRDefault="000A5F79">
          <w:pPr>
            <w:pStyle w:val="TOC3"/>
            <w:tabs>
              <w:tab w:val="right" w:leader="dot" w:pos="9350"/>
            </w:tabs>
            <w:rPr>
              <w:rFonts w:eastAsiaTheme="minorEastAsia"/>
              <w:noProof/>
            </w:rPr>
          </w:pPr>
          <w:hyperlink w:anchor="_Toc68524249" w:history="1">
            <w:r w:rsidR="00FA3DFF" w:rsidRPr="00B142BA">
              <w:rPr>
                <w:rStyle w:val="Hyperlink"/>
                <w:noProof/>
              </w:rPr>
              <w:t>Projected Benefits</w:t>
            </w:r>
            <w:r w:rsidR="00FA3DFF">
              <w:rPr>
                <w:noProof/>
                <w:webHidden/>
              </w:rPr>
              <w:tab/>
            </w:r>
            <w:r w:rsidR="00FA3DFF">
              <w:rPr>
                <w:noProof/>
                <w:webHidden/>
              </w:rPr>
              <w:fldChar w:fldCharType="begin"/>
            </w:r>
            <w:r w:rsidR="00FA3DFF">
              <w:rPr>
                <w:noProof/>
                <w:webHidden/>
              </w:rPr>
              <w:instrText xml:space="preserve"> PAGEREF _Toc68524249 \h </w:instrText>
            </w:r>
            <w:r w:rsidR="00FA3DFF">
              <w:rPr>
                <w:noProof/>
                <w:webHidden/>
              </w:rPr>
            </w:r>
            <w:r w:rsidR="00FA3DFF">
              <w:rPr>
                <w:noProof/>
                <w:webHidden/>
              </w:rPr>
              <w:fldChar w:fldCharType="separate"/>
            </w:r>
            <w:r w:rsidR="00FA3DFF">
              <w:rPr>
                <w:noProof/>
                <w:webHidden/>
              </w:rPr>
              <w:t>13</w:t>
            </w:r>
            <w:r w:rsidR="00FA3DFF">
              <w:rPr>
                <w:noProof/>
                <w:webHidden/>
              </w:rPr>
              <w:fldChar w:fldCharType="end"/>
            </w:r>
          </w:hyperlink>
        </w:p>
        <w:p w14:paraId="0262BF66" w14:textId="42D07590" w:rsidR="00FA3DFF" w:rsidRDefault="000A5F79">
          <w:pPr>
            <w:pStyle w:val="TOC3"/>
            <w:tabs>
              <w:tab w:val="right" w:leader="dot" w:pos="9350"/>
            </w:tabs>
            <w:rPr>
              <w:rFonts w:eastAsiaTheme="minorEastAsia"/>
              <w:noProof/>
            </w:rPr>
          </w:pPr>
          <w:hyperlink w:anchor="_Toc68524250" w:history="1">
            <w:r w:rsidR="00FA3DFF" w:rsidRPr="00B142BA">
              <w:rPr>
                <w:rStyle w:val="Hyperlink"/>
                <w:noProof/>
              </w:rPr>
              <w:t>Overall Costs</w:t>
            </w:r>
            <w:r w:rsidR="00FA3DFF">
              <w:rPr>
                <w:noProof/>
                <w:webHidden/>
              </w:rPr>
              <w:tab/>
            </w:r>
            <w:r w:rsidR="00FA3DFF">
              <w:rPr>
                <w:noProof/>
                <w:webHidden/>
              </w:rPr>
              <w:fldChar w:fldCharType="begin"/>
            </w:r>
            <w:r w:rsidR="00FA3DFF">
              <w:rPr>
                <w:noProof/>
                <w:webHidden/>
              </w:rPr>
              <w:instrText xml:space="preserve"> PAGEREF _Toc68524250 \h </w:instrText>
            </w:r>
            <w:r w:rsidR="00FA3DFF">
              <w:rPr>
                <w:noProof/>
                <w:webHidden/>
              </w:rPr>
            </w:r>
            <w:r w:rsidR="00FA3DFF">
              <w:rPr>
                <w:noProof/>
                <w:webHidden/>
              </w:rPr>
              <w:fldChar w:fldCharType="separate"/>
            </w:r>
            <w:r w:rsidR="00FA3DFF">
              <w:rPr>
                <w:noProof/>
                <w:webHidden/>
              </w:rPr>
              <w:t>13</w:t>
            </w:r>
            <w:r w:rsidR="00FA3DFF">
              <w:rPr>
                <w:noProof/>
                <w:webHidden/>
              </w:rPr>
              <w:fldChar w:fldCharType="end"/>
            </w:r>
          </w:hyperlink>
        </w:p>
        <w:p w14:paraId="21555591" w14:textId="47E0ED86" w:rsidR="00FA3DFF" w:rsidRDefault="000A5F79">
          <w:pPr>
            <w:pStyle w:val="TOC3"/>
            <w:tabs>
              <w:tab w:val="right" w:leader="dot" w:pos="9350"/>
            </w:tabs>
            <w:rPr>
              <w:rFonts w:eastAsiaTheme="minorEastAsia"/>
              <w:noProof/>
            </w:rPr>
          </w:pPr>
          <w:hyperlink w:anchor="_Toc68524251" w:history="1">
            <w:r w:rsidR="00FA3DFF" w:rsidRPr="00B142BA">
              <w:rPr>
                <w:rStyle w:val="Hyperlink"/>
                <w:noProof/>
              </w:rPr>
              <w:t>Countermeasure Value</w:t>
            </w:r>
            <w:r w:rsidR="00FA3DFF">
              <w:rPr>
                <w:noProof/>
                <w:webHidden/>
              </w:rPr>
              <w:tab/>
            </w:r>
            <w:r w:rsidR="00FA3DFF">
              <w:rPr>
                <w:noProof/>
                <w:webHidden/>
              </w:rPr>
              <w:fldChar w:fldCharType="begin"/>
            </w:r>
            <w:r w:rsidR="00FA3DFF">
              <w:rPr>
                <w:noProof/>
                <w:webHidden/>
              </w:rPr>
              <w:instrText xml:space="preserve"> PAGEREF _Toc68524251 \h </w:instrText>
            </w:r>
            <w:r w:rsidR="00FA3DFF">
              <w:rPr>
                <w:noProof/>
                <w:webHidden/>
              </w:rPr>
            </w:r>
            <w:r w:rsidR="00FA3DFF">
              <w:rPr>
                <w:noProof/>
                <w:webHidden/>
              </w:rPr>
              <w:fldChar w:fldCharType="separate"/>
            </w:r>
            <w:r w:rsidR="00FA3DFF">
              <w:rPr>
                <w:noProof/>
                <w:webHidden/>
              </w:rPr>
              <w:t>13</w:t>
            </w:r>
            <w:r w:rsidR="00FA3DFF">
              <w:rPr>
                <w:noProof/>
                <w:webHidden/>
              </w:rPr>
              <w:fldChar w:fldCharType="end"/>
            </w:r>
          </w:hyperlink>
        </w:p>
        <w:p w14:paraId="61C06747" w14:textId="40A02D9F" w:rsidR="00FA3DFF" w:rsidRDefault="000A5F79">
          <w:pPr>
            <w:pStyle w:val="TOC2"/>
            <w:tabs>
              <w:tab w:val="right" w:leader="dot" w:pos="9350"/>
            </w:tabs>
            <w:rPr>
              <w:rFonts w:eastAsiaTheme="minorEastAsia"/>
              <w:noProof/>
            </w:rPr>
          </w:pPr>
          <w:hyperlink w:anchor="_Toc68524252" w:history="1">
            <w:r w:rsidR="00FA3DFF" w:rsidRPr="00B142BA">
              <w:rPr>
                <w:rStyle w:val="Hyperlink"/>
                <w:noProof/>
              </w:rPr>
              <w:t>Cost Benefit Analysis: Threat Vulnerability Pair 11</w:t>
            </w:r>
            <w:r w:rsidR="00FA3DFF">
              <w:rPr>
                <w:noProof/>
                <w:webHidden/>
              </w:rPr>
              <w:tab/>
            </w:r>
            <w:r w:rsidR="00FA3DFF">
              <w:rPr>
                <w:noProof/>
                <w:webHidden/>
              </w:rPr>
              <w:fldChar w:fldCharType="begin"/>
            </w:r>
            <w:r w:rsidR="00FA3DFF">
              <w:rPr>
                <w:noProof/>
                <w:webHidden/>
              </w:rPr>
              <w:instrText xml:space="preserve"> PAGEREF _Toc68524252 \h </w:instrText>
            </w:r>
            <w:r w:rsidR="00FA3DFF">
              <w:rPr>
                <w:noProof/>
                <w:webHidden/>
              </w:rPr>
            </w:r>
            <w:r w:rsidR="00FA3DFF">
              <w:rPr>
                <w:noProof/>
                <w:webHidden/>
              </w:rPr>
              <w:fldChar w:fldCharType="separate"/>
            </w:r>
            <w:r w:rsidR="00FA3DFF">
              <w:rPr>
                <w:noProof/>
                <w:webHidden/>
              </w:rPr>
              <w:t>14</w:t>
            </w:r>
            <w:r w:rsidR="00FA3DFF">
              <w:rPr>
                <w:noProof/>
                <w:webHidden/>
              </w:rPr>
              <w:fldChar w:fldCharType="end"/>
            </w:r>
          </w:hyperlink>
        </w:p>
        <w:p w14:paraId="2D470A34" w14:textId="59F0DD4C" w:rsidR="00FA3DFF" w:rsidRDefault="000A5F79">
          <w:pPr>
            <w:pStyle w:val="TOC3"/>
            <w:tabs>
              <w:tab w:val="right" w:leader="dot" w:pos="9350"/>
            </w:tabs>
            <w:rPr>
              <w:rFonts w:eastAsiaTheme="minorEastAsia"/>
              <w:noProof/>
            </w:rPr>
          </w:pPr>
          <w:hyperlink w:anchor="_Toc68524253" w:history="1">
            <w:r w:rsidR="00FA3DFF" w:rsidRPr="00B142BA">
              <w:rPr>
                <w:rStyle w:val="Hyperlink"/>
                <w:noProof/>
              </w:rPr>
              <w:t>Projected Benefits</w:t>
            </w:r>
            <w:r w:rsidR="00FA3DFF">
              <w:rPr>
                <w:noProof/>
                <w:webHidden/>
              </w:rPr>
              <w:tab/>
            </w:r>
            <w:r w:rsidR="00FA3DFF">
              <w:rPr>
                <w:noProof/>
                <w:webHidden/>
              </w:rPr>
              <w:fldChar w:fldCharType="begin"/>
            </w:r>
            <w:r w:rsidR="00FA3DFF">
              <w:rPr>
                <w:noProof/>
                <w:webHidden/>
              </w:rPr>
              <w:instrText xml:space="preserve"> PAGEREF _Toc68524253 \h </w:instrText>
            </w:r>
            <w:r w:rsidR="00FA3DFF">
              <w:rPr>
                <w:noProof/>
                <w:webHidden/>
              </w:rPr>
            </w:r>
            <w:r w:rsidR="00FA3DFF">
              <w:rPr>
                <w:noProof/>
                <w:webHidden/>
              </w:rPr>
              <w:fldChar w:fldCharType="separate"/>
            </w:r>
            <w:r w:rsidR="00FA3DFF">
              <w:rPr>
                <w:noProof/>
                <w:webHidden/>
              </w:rPr>
              <w:t>14</w:t>
            </w:r>
            <w:r w:rsidR="00FA3DFF">
              <w:rPr>
                <w:noProof/>
                <w:webHidden/>
              </w:rPr>
              <w:fldChar w:fldCharType="end"/>
            </w:r>
          </w:hyperlink>
        </w:p>
        <w:p w14:paraId="195F2697" w14:textId="2497A618" w:rsidR="00FA3DFF" w:rsidRDefault="000A5F79">
          <w:pPr>
            <w:pStyle w:val="TOC3"/>
            <w:tabs>
              <w:tab w:val="right" w:leader="dot" w:pos="9350"/>
            </w:tabs>
            <w:rPr>
              <w:rFonts w:eastAsiaTheme="minorEastAsia"/>
              <w:noProof/>
            </w:rPr>
          </w:pPr>
          <w:hyperlink w:anchor="_Toc68524254" w:history="1">
            <w:r w:rsidR="00FA3DFF" w:rsidRPr="00B142BA">
              <w:rPr>
                <w:rStyle w:val="Hyperlink"/>
                <w:noProof/>
              </w:rPr>
              <w:t>Overall Costs</w:t>
            </w:r>
            <w:r w:rsidR="00FA3DFF">
              <w:rPr>
                <w:noProof/>
                <w:webHidden/>
              </w:rPr>
              <w:tab/>
            </w:r>
            <w:r w:rsidR="00FA3DFF">
              <w:rPr>
                <w:noProof/>
                <w:webHidden/>
              </w:rPr>
              <w:fldChar w:fldCharType="begin"/>
            </w:r>
            <w:r w:rsidR="00FA3DFF">
              <w:rPr>
                <w:noProof/>
                <w:webHidden/>
              </w:rPr>
              <w:instrText xml:space="preserve"> PAGEREF _Toc68524254 \h </w:instrText>
            </w:r>
            <w:r w:rsidR="00FA3DFF">
              <w:rPr>
                <w:noProof/>
                <w:webHidden/>
              </w:rPr>
            </w:r>
            <w:r w:rsidR="00FA3DFF">
              <w:rPr>
                <w:noProof/>
                <w:webHidden/>
              </w:rPr>
              <w:fldChar w:fldCharType="separate"/>
            </w:r>
            <w:r w:rsidR="00FA3DFF">
              <w:rPr>
                <w:noProof/>
                <w:webHidden/>
              </w:rPr>
              <w:t>14</w:t>
            </w:r>
            <w:r w:rsidR="00FA3DFF">
              <w:rPr>
                <w:noProof/>
                <w:webHidden/>
              </w:rPr>
              <w:fldChar w:fldCharType="end"/>
            </w:r>
          </w:hyperlink>
        </w:p>
        <w:p w14:paraId="72581D15" w14:textId="614070AA" w:rsidR="00FA3DFF" w:rsidRDefault="000A5F79">
          <w:pPr>
            <w:pStyle w:val="TOC3"/>
            <w:tabs>
              <w:tab w:val="right" w:leader="dot" w:pos="9350"/>
            </w:tabs>
            <w:rPr>
              <w:rFonts w:eastAsiaTheme="minorEastAsia"/>
              <w:noProof/>
            </w:rPr>
          </w:pPr>
          <w:hyperlink w:anchor="_Toc68524255" w:history="1">
            <w:r w:rsidR="00FA3DFF" w:rsidRPr="00B142BA">
              <w:rPr>
                <w:rStyle w:val="Hyperlink"/>
                <w:noProof/>
              </w:rPr>
              <w:t>Countermeasure Value</w:t>
            </w:r>
            <w:r w:rsidR="00FA3DFF">
              <w:rPr>
                <w:noProof/>
                <w:webHidden/>
              </w:rPr>
              <w:tab/>
            </w:r>
            <w:r w:rsidR="00FA3DFF">
              <w:rPr>
                <w:noProof/>
                <w:webHidden/>
              </w:rPr>
              <w:fldChar w:fldCharType="begin"/>
            </w:r>
            <w:r w:rsidR="00FA3DFF">
              <w:rPr>
                <w:noProof/>
                <w:webHidden/>
              </w:rPr>
              <w:instrText xml:space="preserve"> PAGEREF _Toc68524255 \h </w:instrText>
            </w:r>
            <w:r w:rsidR="00FA3DFF">
              <w:rPr>
                <w:noProof/>
                <w:webHidden/>
              </w:rPr>
            </w:r>
            <w:r w:rsidR="00FA3DFF">
              <w:rPr>
                <w:noProof/>
                <w:webHidden/>
              </w:rPr>
              <w:fldChar w:fldCharType="separate"/>
            </w:r>
            <w:r w:rsidR="00FA3DFF">
              <w:rPr>
                <w:noProof/>
                <w:webHidden/>
              </w:rPr>
              <w:t>14</w:t>
            </w:r>
            <w:r w:rsidR="00FA3DFF">
              <w:rPr>
                <w:noProof/>
                <w:webHidden/>
              </w:rPr>
              <w:fldChar w:fldCharType="end"/>
            </w:r>
          </w:hyperlink>
        </w:p>
        <w:p w14:paraId="3960B19B" w14:textId="0919167E" w:rsidR="00FA3DFF" w:rsidRDefault="000A5F79">
          <w:pPr>
            <w:pStyle w:val="TOC2"/>
            <w:tabs>
              <w:tab w:val="right" w:leader="dot" w:pos="9350"/>
            </w:tabs>
            <w:rPr>
              <w:rFonts w:eastAsiaTheme="minorEastAsia"/>
              <w:noProof/>
            </w:rPr>
          </w:pPr>
          <w:hyperlink w:anchor="_Toc68524256" w:history="1">
            <w:r w:rsidR="00FA3DFF" w:rsidRPr="00B142BA">
              <w:rPr>
                <w:rStyle w:val="Hyperlink"/>
                <w:noProof/>
              </w:rPr>
              <w:t>Cost Benefit Analysis: Threat Vulnerability Pair 5</w:t>
            </w:r>
            <w:r w:rsidR="00FA3DFF">
              <w:rPr>
                <w:noProof/>
                <w:webHidden/>
              </w:rPr>
              <w:tab/>
            </w:r>
            <w:r w:rsidR="00FA3DFF">
              <w:rPr>
                <w:noProof/>
                <w:webHidden/>
              </w:rPr>
              <w:fldChar w:fldCharType="begin"/>
            </w:r>
            <w:r w:rsidR="00FA3DFF">
              <w:rPr>
                <w:noProof/>
                <w:webHidden/>
              </w:rPr>
              <w:instrText xml:space="preserve"> PAGEREF _Toc68524256 \h </w:instrText>
            </w:r>
            <w:r w:rsidR="00FA3DFF">
              <w:rPr>
                <w:noProof/>
                <w:webHidden/>
              </w:rPr>
            </w:r>
            <w:r w:rsidR="00FA3DFF">
              <w:rPr>
                <w:noProof/>
                <w:webHidden/>
              </w:rPr>
              <w:fldChar w:fldCharType="separate"/>
            </w:r>
            <w:r w:rsidR="00FA3DFF">
              <w:rPr>
                <w:noProof/>
                <w:webHidden/>
              </w:rPr>
              <w:t>14</w:t>
            </w:r>
            <w:r w:rsidR="00FA3DFF">
              <w:rPr>
                <w:noProof/>
                <w:webHidden/>
              </w:rPr>
              <w:fldChar w:fldCharType="end"/>
            </w:r>
          </w:hyperlink>
        </w:p>
        <w:p w14:paraId="4D8A4E44" w14:textId="234F62DC" w:rsidR="00FA3DFF" w:rsidRDefault="000A5F79">
          <w:pPr>
            <w:pStyle w:val="TOC3"/>
            <w:tabs>
              <w:tab w:val="right" w:leader="dot" w:pos="9350"/>
            </w:tabs>
            <w:rPr>
              <w:rFonts w:eastAsiaTheme="minorEastAsia"/>
              <w:noProof/>
            </w:rPr>
          </w:pPr>
          <w:hyperlink w:anchor="_Toc68524257" w:history="1">
            <w:r w:rsidR="00FA3DFF" w:rsidRPr="00B142BA">
              <w:rPr>
                <w:rStyle w:val="Hyperlink"/>
                <w:noProof/>
              </w:rPr>
              <w:t>Projected Benefits</w:t>
            </w:r>
            <w:r w:rsidR="00FA3DFF">
              <w:rPr>
                <w:noProof/>
                <w:webHidden/>
              </w:rPr>
              <w:tab/>
            </w:r>
            <w:r w:rsidR="00FA3DFF">
              <w:rPr>
                <w:noProof/>
                <w:webHidden/>
              </w:rPr>
              <w:fldChar w:fldCharType="begin"/>
            </w:r>
            <w:r w:rsidR="00FA3DFF">
              <w:rPr>
                <w:noProof/>
                <w:webHidden/>
              </w:rPr>
              <w:instrText xml:space="preserve"> PAGEREF _Toc68524257 \h </w:instrText>
            </w:r>
            <w:r w:rsidR="00FA3DFF">
              <w:rPr>
                <w:noProof/>
                <w:webHidden/>
              </w:rPr>
            </w:r>
            <w:r w:rsidR="00FA3DFF">
              <w:rPr>
                <w:noProof/>
                <w:webHidden/>
              </w:rPr>
              <w:fldChar w:fldCharType="separate"/>
            </w:r>
            <w:r w:rsidR="00FA3DFF">
              <w:rPr>
                <w:noProof/>
                <w:webHidden/>
              </w:rPr>
              <w:t>14</w:t>
            </w:r>
            <w:r w:rsidR="00FA3DFF">
              <w:rPr>
                <w:noProof/>
                <w:webHidden/>
              </w:rPr>
              <w:fldChar w:fldCharType="end"/>
            </w:r>
          </w:hyperlink>
        </w:p>
        <w:p w14:paraId="4DE96111" w14:textId="0D404781" w:rsidR="00FA3DFF" w:rsidRDefault="000A5F79">
          <w:pPr>
            <w:pStyle w:val="TOC3"/>
            <w:tabs>
              <w:tab w:val="right" w:leader="dot" w:pos="9350"/>
            </w:tabs>
            <w:rPr>
              <w:rFonts w:eastAsiaTheme="minorEastAsia"/>
              <w:noProof/>
            </w:rPr>
          </w:pPr>
          <w:hyperlink w:anchor="_Toc68524258" w:history="1">
            <w:r w:rsidR="00FA3DFF" w:rsidRPr="00B142BA">
              <w:rPr>
                <w:rStyle w:val="Hyperlink"/>
                <w:noProof/>
              </w:rPr>
              <w:t>Overall Costs</w:t>
            </w:r>
            <w:r w:rsidR="00FA3DFF">
              <w:rPr>
                <w:noProof/>
                <w:webHidden/>
              </w:rPr>
              <w:tab/>
            </w:r>
            <w:r w:rsidR="00FA3DFF">
              <w:rPr>
                <w:noProof/>
                <w:webHidden/>
              </w:rPr>
              <w:fldChar w:fldCharType="begin"/>
            </w:r>
            <w:r w:rsidR="00FA3DFF">
              <w:rPr>
                <w:noProof/>
                <w:webHidden/>
              </w:rPr>
              <w:instrText xml:space="preserve"> PAGEREF _Toc68524258 \h </w:instrText>
            </w:r>
            <w:r w:rsidR="00FA3DFF">
              <w:rPr>
                <w:noProof/>
                <w:webHidden/>
              </w:rPr>
            </w:r>
            <w:r w:rsidR="00FA3DFF">
              <w:rPr>
                <w:noProof/>
                <w:webHidden/>
              </w:rPr>
              <w:fldChar w:fldCharType="separate"/>
            </w:r>
            <w:r w:rsidR="00FA3DFF">
              <w:rPr>
                <w:noProof/>
                <w:webHidden/>
              </w:rPr>
              <w:t>14</w:t>
            </w:r>
            <w:r w:rsidR="00FA3DFF">
              <w:rPr>
                <w:noProof/>
                <w:webHidden/>
              </w:rPr>
              <w:fldChar w:fldCharType="end"/>
            </w:r>
          </w:hyperlink>
        </w:p>
        <w:p w14:paraId="0D3DA544" w14:textId="789AB96B" w:rsidR="00FA3DFF" w:rsidRDefault="000A5F79">
          <w:pPr>
            <w:pStyle w:val="TOC3"/>
            <w:tabs>
              <w:tab w:val="right" w:leader="dot" w:pos="9350"/>
            </w:tabs>
            <w:rPr>
              <w:rFonts w:eastAsiaTheme="minorEastAsia"/>
              <w:noProof/>
            </w:rPr>
          </w:pPr>
          <w:hyperlink w:anchor="_Toc68524259" w:history="1">
            <w:r w:rsidR="00FA3DFF" w:rsidRPr="00B142BA">
              <w:rPr>
                <w:rStyle w:val="Hyperlink"/>
                <w:noProof/>
              </w:rPr>
              <w:t>Countermeasure Value</w:t>
            </w:r>
            <w:r w:rsidR="00FA3DFF">
              <w:rPr>
                <w:noProof/>
                <w:webHidden/>
              </w:rPr>
              <w:tab/>
            </w:r>
            <w:r w:rsidR="00FA3DFF">
              <w:rPr>
                <w:noProof/>
                <w:webHidden/>
              </w:rPr>
              <w:fldChar w:fldCharType="begin"/>
            </w:r>
            <w:r w:rsidR="00FA3DFF">
              <w:rPr>
                <w:noProof/>
                <w:webHidden/>
              </w:rPr>
              <w:instrText xml:space="preserve"> PAGEREF _Toc68524259 \h </w:instrText>
            </w:r>
            <w:r w:rsidR="00FA3DFF">
              <w:rPr>
                <w:noProof/>
                <w:webHidden/>
              </w:rPr>
            </w:r>
            <w:r w:rsidR="00FA3DFF">
              <w:rPr>
                <w:noProof/>
                <w:webHidden/>
              </w:rPr>
              <w:fldChar w:fldCharType="separate"/>
            </w:r>
            <w:r w:rsidR="00FA3DFF">
              <w:rPr>
                <w:noProof/>
                <w:webHidden/>
              </w:rPr>
              <w:t>14</w:t>
            </w:r>
            <w:r w:rsidR="00FA3DFF">
              <w:rPr>
                <w:noProof/>
                <w:webHidden/>
              </w:rPr>
              <w:fldChar w:fldCharType="end"/>
            </w:r>
          </w:hyperlink>
        </w:p>
        <w:p w14:paraId="10F9DE40" w14:textId="558F76F4" w:rsidR="00FA3DFF" w:rsidRDefault="000A5F79">
          <w:pPr>
            <w:pStyle w:val="TOC1"/>
            <w:tabs>
              <w:tab w:val="right" w:leader="dot" w:pos="9350"/>
            </w:tabs>
            <w:rPr>
              <w:rFonts w:eastAsiaTheme="minorEastAsia"/>
              <w:noProof/>
            </w:rPr>
          </w:pPr>
          <w:hyperlink w:anchor="_Toc68524260" w:history="1">
            <w:r w:rsidR="00FA3DFF" w:rsidRPr="00B142BA">
              <w:rPr>
                <w:rStyle w:val="Hyperlink"/>
                <w:noProof/>
              </w:rPr>
              <w:t>Plan of Action and Milestones (POAM)</w:t>
            </w:r>
            <w:r w:rsidR="00FA3DFF">
              <w:rPr>
                <w:noProof/>
                <w:webHidden/>
              </w:rPr>
              <w:tab/>
            </w:r>
            <w:r w:rsidR="00FA3DFF">
              <w:rPr>
                <w:noProof/>
                <w:webHidden/>
              </w:rPr>
              <w:fldChar w:fldCharType="begin"/>
            </w:r>
            <w:r w:rsidR="00FA3DFF">
              <w:rPr>
                <w:noProof/>
                <w:webHidden/>
              </w:rPr>
              <w:instrText xml:space="preserve"> PAGEREF _Toc68524260 \h </w:instrText>
            </w:r>
            <w:r w:rsidR="00FA3DFF">
              <w:rPr>
                <w:noProof/>
                <w:webHidden/>
              </w:rPr>
            </w:r>
            <w:r w:rsidR="00FA3DFF">
              <w:rPr>
                <w:noProof/>
                <w:webHidden/>
              </w:rPr>
              <w:fldChar w:fldCharType="separate"/>
            </w:r>
            <w:r w:rsidR="00FA3DFF">
              <w:rPr>
                <w:noProof/>
                <w:webHidden/>
              </w:rPr>
              <w:t>15</w:t>
            </w:r>
            <w:r w:rsidR="00FA3DFF">
              <w:rPr>
                <w:noProof/>
                <w:webHidden/>
              </w:rPr>
              <w:fldChar w:fldCharType="end"/>
            </w:r>
          </w:hyperlink>
        </w:p>
        <w:p w14:paraId="5CCFE7BC" w14:textId="29940D7B" w:rsidR="00FA3DFF" w:rsidRDefault="000A5F79">
          <w:pPr>
            <w:pStyle w:val="TOC2"/>
            <w:tabs>
              <w:tab w:val="right" w:leader="dot" w:pos="9350"/>
            </w:tabs>
            <w:rPr>
              <w:rFonts w:eastAsiaTheme="minorEastAsia"/>
              <w:noProof/>
            </w:rPr>
          </w:pPr>
          <w:hyperlink w:anchor="_Toc68524261" w:history="1">
            <w:r w:rsidR="00FA3DFF" w:rsidRPr="00B142BA">
              <w:rPr>
                <w:rStyle w:val="Hyperlink"/>
                <w:noProof/>
              </w:rPr>
              <w:t>Implementation Method</w:t>
            </w:r>
            <w:r w:rsidR="00FA3DFF">
              <w:rPr>
                <w:noProof/>
                <w:webHidden/>
              </w:rPr>
              <w:tab/>
            </w:r>
            <w:r w:rsidR="00FA3DFF">
              <w:rPr>
                <w:noProof/>
                <w:webHidden/>
              </w:rPr>
              <w:fldChar w:fldCharType="begin"/>
            </w:r>
            <w:r w:rsidR="00FA3DFF">
              <w:rPr>
                <w:noProof/>
                <w:webHidden/>
              </w:rPr>
              <w:instrText xml:space="preserve"> PAGEREF _Toc68524261 \h </w:instrText>
            </w:r>
            <w:r w:rsidR="00FA3DFF">
              <w:rPr>
                <w:noProof/>
                <w:webHidden/>
              </w:rPr>
            </w:r>
            <w:r w:rsidR="00FA3DFF">
              <w:rPr>
                <w:noProof/>
                <w:webHidden/>
              </w:rPr>
              <w:fldChar w:fldCharType="separate"/>
            </w:r>
            <w:r w:rsidR="00FA3DFF">
              <w:rPr>
                <w:noProof/>
                <w:webHidden/>
              </w:rPr>
              <w:t>15</w:t>
            </w:r>
            <w:r w:rsidR="00FA3DFF">
              <w:rPr>
                <w:noProof/>
                <w:webHidden/>
              </w:rPr>
              <w:fldChar w:fldCharType="end"/>
            </w:r>
          </w:hyperlink>
        </w:p>
        <w:p w14:paraId="2EF9F0C3" w14:textId="4B86E04B" w:rsidR="00FA3DFF" w:rsidRDefault="000A5F79">
          <w:pPr>
            <w:pStyle w:val="TOC2"/>
            <w:tabs>
              <w:tab w:val="right" w:leader="dot" w:pos="9350"/>
            </w:tabs>
            <w:rPr>
              <w:rFonts w:eastAsiaTheme="minorEastAsia"/>
              <w:noProof/>
            </w:rPr>
          </w:pPr>
          <w:hyperlink w:anchor="_Toc68524262" w:history="1">
            <w:r w:rsidR="00FA3DFF" w:rsidRPr="00B142BA">
              <w:rPr>
                <w:rStyle w:val="Hyperlink"/>
                <w:rFonts w:eastAsia="Times New Roman"/>
                <w:noProof/>
              </w:rPr>
              <w:t>Required Resources</w:t>
            </w:r>
            <w:r w:rsidR="00FA3DFF">
              <w:rPr>
                <w:noProof/>
                <w:webHidden/>
              </w:rPr>
              <w:tab/>
            </w:r>
            <w:r w:rsidR="00FA3DFF">
              <w:rPr>
                <w:noProof/>
                <w:webHidden/>
              </w:rPr>
              <w:fldChar w:fldCharType="begin"/>
            </w:r>
            <w:r w:rsidR="00FA3DFF">
              <w:rPr>
                <w:noProof/>
                <w:webHidden/>
              </w:rPr>
              <w:instrText xml:space="preserve"> PAGEREF _Toc68524262 \h </w:instrText>
            </w:r>
            <w:r w:rsidR="00FA3DFF">
              <w:rPr>
                <w:noProof/>
                <w:webHidden/>
              </w:rPr>
            </w:r>
            <w:r w:rsidR="00FA3DFF">
              <w:rPr>
                <w:noProof/>
                <w:webHidden/>
              </w:rPr>
              <w:fldChar w:fldCharType="separate"/>
            </w:r>
            <w:r w:rsidR="00FA3DFF">
              <w:rPr>
                <w:noProof/>
                <w:webHidden/>
              </w:rPr>
              <w:t>16</w:t>
            </w:r>
            <w:r w:rsidR="00FA3DFF">
              <w:rPr>
                <w:noProof/>
                <w:webHidden/>
              </w:rPr>
              <w:fldChar w:fldCharType="end"/>
            </w:r>
          </w:hyperlink>
        </w:p>
        <w:p w14:paraId="45963E09" w14:textId="5EC9EAFB" w:rsidR="00FA3DFF" w:rsidRDefault="000A5F79">
          <w:pPr>
            <w:pStyle w:val="TOC2"/>
            <w:tabs>
              <w:tab w:val="right" w:leader="dot" w:pos="9350"/>
            </w:tabs>
            <w:rPr>
              <w:rFonts w:eastAsiaTheme="minorEastAsia"/>
              <w:noProof/>
            </w:rPr>
          </w:pPr>
          <w:hyperlink w:anchor="_Toc68524263" w:history="1">
            <w:r w:rsidR="00FA3DFF" w:rsidRPr="00B142BA">
              <w:rPr>
                <w:rStyle w:val="Hyperlink"/>
                <w:rFonts w:eastAsia="Times New Roman"/>
                <w:noProof/>
              </w:rPr>
              <w:t>Roles and Responsibilities</w:t>
            </w:r>
            <w:r w:rsidR="00FA3DFF">
              <w:rPr>
                <w:noProof/>
                <w:webHidden/>
              </w:rPr>
              <w:tab/>
            </w:r>
            <w:r w:rsidR="00FA3DFF">
              <w:rPr>
                <w:noProof/>
                <w:webHidden/>
              </w:rPr>
              <w:fldChar w:fldCharType="begin"/>
            </w:r>
            <w:r w:rsidR="00FA3DFF">
              <w:rPr>
                <w:noProof/>
                <w:webHidden/>
              </w:rPr>
              <w:instrText xml:space="preserve"> PAGEREF _Toc68524263 \h </w:instrText>
            </w:r>
            <w:r w:rsidR="00FA3DFF">
              <w:rPr>
                <w:noProof/>
                <w:webHidden/>
              </w:rPr>
            </w:r>
            <w:r w:rsidR="00FA3DFF">
              <w:rPr>
                <w:noProof/>
                <w:webHidden/>
              </w:rPr>
              <w:fldChar w:fldCharType="separate"/>
            </w:r>
            <w:r w:rsidR="00FA3DFF">
              <w:rPr>
                <w:noProof/>
                <w:webHidden/>
              </w:rPr>
              <w:t>16</w:t>
            </w:r>
            <w:r w:rsidR="00FA3DFF">
              <w:rPr>
                <w:noProof/>
                <w:webHidden/>
              </w:rPr>
              <w:fldChar w:fldCharType="end"/>
            </w:r>
          </w:hyperlink>
        </w:p>
        <w:p w14:paraId="2FD6A6E7" w14:textId="6F0C2FFE" w:rsidR="00FA3DFF" w:rsidRDefault="000A5F79">
          <w:pPr>
            <w:pStyle w:val="TOC2"/>
            <w:tabs>
              <w:tab w:val="right" w:leader="dot" w:pos="9350"/>
            </w:tabs>
            <w:rPr>
              <w:rFonts w:eastAsiaTheme="minorEastAsia"/>
              <w:noProof/>
            </w:rPr>
          </w:pPr>
          <w:hyperlink w:anchor="_Toc68524264" w:history="1">
            <w:r w:rsidR="00FA3DFF" w:rsidRPr="00B142BA">
              <w:rPr>
                <w:rStyle w:val="Hyperlink"/>
                <w:rFonts w:eastAsia="Times New Roman"/>
                <w:noProof/>
              </w:rPr>
              <w:t>Milestones</w:t>
            </w:r>
            <w:r w:rsidR="00FA3DFF">
              <w:rPr>
                <w:noProof/>
                <w:webHidden/>
              </w:rPr>
              <w:tab/>
            </w:r>
            <w:r w:rsidR="00FA3DFF">
              <w:rPr>
                <w:noProof/>
                <w:webHidden/>
              </w:rPr>
              <w:fldChar w:fldCharType="begin"/>
            </w:r>
            <w:r w:rsidR="00FA3DFF">
              <w:rPr>
                <w:noProof/>
                <w:webHidden/>
              </w:rPr>
              <w:instrText xml:space="preserve"> PAGEREF _Toc68524264 \h </w:instrText>
            </w:r>
            <w:r w:rsidR="00FA3DFF">
              <w:rPr>
                <w:noProof/>
                <w:webHidden/>
              </w:rPr>
            </w:r>
            <w:r w:rsidR="00FA3DFF">
              <w:rPr>
                <w:noProof/>
                <w:webHidden/>
              </w:rPr>
              <w:fldChar w:fldCharType="separate"/>
            </w:r>
            <w:r w:rsidR="00FA3DFF">
              <w:rPr>
                <w:noProof/>
                <w:webHidden/>
              </w:rPr>
              <w:t>16</w:t>
            </w:r>
            <w:r w:rsidR="00FA3DFF">
              <w:rPr>
                <w:noProof/>
                <w:webHidden/>
              </w:rPr>
              <w:fldChar w:fldCharType="end"/>
            </w:r>
          </w:hyperlink>
        </w:p>
        <w:p w14:paraId="58CDB845" w14:textId="67B3E962" w:rsidR="00FA3DFF" w:rsidRDefault="000A5F79">
          <w:pPr>
            <w:pStyle w:val="TOC2"/>
            <w:tabs>
              <w:tab w:val="right" w:leader="dot" w:pos="9350"/>
            </w:tabs>
            <w:rPr>
              <w:rFonts w:eastAsiaTheme="minorEastAsia"/>
              <w:noProof/>
            </w:rPr>
          </w:pPr>
          <w:hyperlink w:anchor="_Toc68524265" w:history="1">
            <w:r w:rsidR="00FA3DFF" w:rsidRPr="00B142BA">
              <w:rPr>
                <w:rStyle w:val="Hyperlink"/>
                <w:rFonts w:eastAsia="Times New Roman"/>
                <w:noProof/>
              </w:rPr>
              <w:t>Schedule</w:t>
            </w:r>
            <w:r w:rsidR="00FA3DFF">
              <w:rPr>
                <w:noProof/>
                <w:webHidden/>
              </w:rPr>
              <w:tab/>
            </w:r>
            <w:r w:rsidR="00FA3DFF">
              <w:rPr>
                <w:noProof/>
                <w:webHidden/>
              </w:rPr>
              <w:fldChar w:fldCharType="begin"/>
            </w:r>
            <w:r w:rsidR="00FA3DFF">
              <w:rPr>
                <w:noProof/>
                <w:webHidden/>
              </w:rPr>
              <w:instrText xml:space="preserve"> PAGEREF _Toc68524265 \h </w:instrText>
            </w:r>
            <w:r w:rsidR="00FA3DFF">
              <w:rPr>
                <w:noProof/>
                <w:webHidden/>
              </w:rPr>
            </w:r>
            <w:r w:rsidR="00FA3DFF">
              <w:rPr>
                <w:noProof/>
                <w:webHidden/>
              </w:rPr>
              <w:fldChar w:fldCharType="separate"/>
            </w:r>
            <w:r w:rsidR="00FA3DFF">
              <w:rPr>
                <w:noProof/>
                <w:webHidden/>
              </w:rPr>
              <w:t>16</w:t>
            </w:r>
            <w:r w:rsidR="00FA3DFF">
              <w:rPr>
                <w:noProof/>
                <w:webHidden/>
              </w:rPr>
              <w:fldChar w:fldCharType="end"/>
            </w:r>
          </w:hyperlink>
        </w:p>
        <w:p w14:paraId="67230C6D" w14:textId="7CAFF662" w:rsidR="00FA3DFF" w:rsidRDefault="000A5F79">
          <w:pPr>
            <w:pStyle w:val="TOC1"/>
            <w:tabs>
              <w:tab w:val="right" w:leader="dot" w:pos="9350"/>
            </w:tabs>
            <w:rPr>
              <w:rFonts w:eastAsiaTheme="minorEastAsia"/>
              <w:noProof/>
            </w:rPr>
          </w:pPr>
          <w:hyperlink w:anchor="_Toc68524266" w:history="1">
            <w:r w:rsidR="00FA3DFF" w:rsidRPr="00B142BA">
              <w:rPr>
                <w:rStyle w:val="Hyperlink"/>
                <w:noProof/>
              </w:rPr>
              <w:t>Final Gap Analysis</w:t>
            </w:r>
            <w:r w:rsidR="00FA3DFF">
              <w:rPr>
                <w:noProof/>
                <w:webHidden/>
              </w:rPr>
              <w:tab/>
            </w:r>
            <w:r w:rsidR="00FA3DFF">
              <w:rPr>
                <w:noProof/>
                <w:webHidden/>
              </w:rPr>
              <w:fldChar w:fldCharType="begin"/>
            </w:r>
            <w:r w:rsidR="00FA3DFF">
              <w:rPr>
                <w:noProof/>
                <w:webHidden/>
              </w:rPr>
              <w:instrText xml:space="preserve"> PAGEREF _Toc68524266 \h </w:instrText>
            </w:r>
            <w:r w:rsidR="00FA3DFF">
              <w:rPr>
                <w:noProof/>
                <w:webHidden/>
              </w:rPr>
            </w:r>
            <w:r w:rsidR="00FA3DFF">
              <w:rPr>
                <w:noProof/>
                <w:webHidden/>
              </w:rPr>
              <w:fldChar w:fldCharType="separate"/>
            </w:r>
            <w:r w:rsidR="00FA3DFF">
              <w:rPr>
                <w:noProof/>
                <w:webHidden/>
              </w:rPr>
              <w:t>17</w:t>
            </w:r>
            <w:r w:rsidR="00FA3DFF">
              <w:rPr>
                <w:noProof/>
                <w:webHidden/>
              </w:rPr>
              <w:fldChar w:fldCharType="end"/>
            </w:r>
          </w:hyperlink>
        </w:p>
        <w:p w14:paraId="46A097E0" w14:textId="07341DEF" w:rsidR="00FA3DFF" w:rsidRDefault="000A5F79">
          <w:pPr>
            <w:pStyle w:val="TOC1"/>
            <w:tabs>
              <w:tab w:val="right" w:leader="dot" w:pos="9350"/>
            </w:tabs>
            <w:rPr>
              <w:rFonts w:eastAsiaTheme="minorEastAsia"/>
              <w:noProof/>
            </w:rPr>
          </w:pPr>
          <w:hyperlink w:anchor="_Toc68524267" w:history="1">
            <w:r w:rsidR="00FA3DFF" w:rsidRPr="00B142BA">
              <w:rPr>
                <w:rStyle w:val="Hyperlink"/>
                <w:noProof/>
              </w:rPr>
              <w:t>References</w:t>
            </w:r>
            <w:r w:rsidR="00FA3DFF">
              <w:rPr>
                <w:noProof/>
                <w:webHidden/>
              </w:rPr>
              <w:tab/>
            </w:r>
            <w:r w:rsidR="00FA3DFF">
              <w:rPr>
                <w:noProof/>
                <w:webHidden/>
              </w:rPr>
              <w:fldChar w:fldCharType="begin"/>
            </w:r>
            <w:r w:rsidR="00FA3DFF">
              <w:rPr>
                <w:noProof/>
                <w:webHidden/>
              </w:rPr>
              <w:instrText xml:space="preserve"> PAGEREF _Toc68524267 \h </w:instrText>
            </w:r>
            <w:r w:rsidR="00FA3DFF">
              <w:rPr>
                <w:noProof/>
                <w:webHidden/>
              </w:rPr>
            </w:r>
            <w:r w:rsidR="00FA3DFF">
              <w:rPr>
                <w:noProof/>
                <w:webHidden/>
              </w:rPr>
              <w:fldChar w:fldCharType="separate"/>
            </w:r>
            <w:r w:rsidR="00FA3DFF">
              <w:rPr>
                <w:noProof/>
                <w:webHidden/>
              </w:rPr>
              <w:t>18</w:t>
            </w:r>
            <w:r w:rsidR="00FA3DFF">
              <w:rPr>
                <w:noProof/>
                <w:webHidden/>
              </w:rPr>
              <w:fldChar w:fldCharType="end"/>
            </w:r>
          </w:hyperlink>
        </w:p>
        <w:p w14:paraId="702C9896" w14:textId="19EF43E5" w:rsidR="00C40F8C" w:rsidRDefault="00C40F8C" w:rsidP="00C40F8C">
          <w:r>
            <w:rPr>
              <w:b/>
              <w:bCs/>
              <w:noProof/>
            </w:rPr>
            <w:fldChar w:fldCharType="end"/>
          </w:r>
        </w:p>
      </w:sdtContent>
    </w:sdt>
    <w:p w14:paraId="5B8663C8" w14:textId="77777777" w:rsidR="006A530F" w:rsidRDefault="006A530F">
      <w:pPr>
        <w:rPr>
          <w:rFonts w:asciiTheme="majorHAnsi" w:eastAsiaTheme="majorEastAsia" w:hAnsiTheme="majorHAnsi" w:cstheme="majorBidi"/>
          <w:color w:val="2F5496" w:themeColor="accent1" w:themeShade="BF"/>
          <w:sz w:val="32"/>
          <w:szCs w:val="32"/>
        </w:rPr>
      </w:pPr>
      <w:bookmarkStart w:id="5" w:name="_Toc68524221"/>
      <w:r>
        <w:br w:type="page"/>
      </w:r>
    </w:p>
    <w:p w14:paraId="30A5D7D5" w14:textId="2E21A367" w:rsidR="00C40F8C" w:rsidRDefault="00C40F8C" w:rsidP="00C40F8C">
      <w:pPr>
        <w:pStyle w:val="Heading1"/>
      </w:pPr>
      <w:r>
        <w:lastRenderedPageBreak/>
        <w:t>Introduction</w:t>
      </w:r>
      <w:bookmarkEnd w:id="5"/>
    </w:p>
    <w:p w14:paraId="648475AA" w14:textId="379E55E3" w:rsidR="006519CA" w:rsidRPr="00942937" w:rsidRDefault="006519CA"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NDANet’s risk management team has identified sixteen threat and vulnerability pairs. They were able to prioritize these risks and establish which order they need to be addressed in with the identified risk value. NDANet’s risk mitigation plan will establish and analyze recommended controls to be implemented and outline how to implement them with a Plan of Action and Milestones. </w:t>
      </w:r>
    </w:p>
    <w:p w14:paraId="0B39C100" w14:textId="107672FA" w:rsidR="00DA245B" w:rsidRDefault="00DA245B" w:rsidP="006519CA">
      <w:pPr>
        <w:pStyle w:val="Heading1"/>
        <w:tabs>
          <w:tab w:val="left" w:pos="1391"/>
        </w:tabs>
      </w:pPr>
      <w:bookmarkStart w:id="6" w:name="_Toc68524222"/>
      <w:r w:rsidRPr="006A5BEF">
        <w:t>Scope</w:t>
      </w:r>
      <w:bookmarkEnd w:id="6"/>
      <w:r w:rsidR="006519CA">
        <w:tab/>
      </w:r>
    </w:p>
    <w:p w14:paraId="6FDBCE20" w14:textId="77777777" w:rsidR="006519CA" w:rsidRPr="00942937" w:rsidRDefault="006519CA"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Northeast Doctor Affiliates Network, Inc. (NDANet), a fictitious health services organization headquartered in Arlington, Virginia. NDANet has over 600 employees throughout the organization and generates $500 million in annual revenue. The company has two additional locations in Portland, Maine and Binghamton, New York, which support a mix of corporate operations. Each corporate facility is located near a co-location data center, where production systems are located and managed by third-party data center hosting vendors. NDANet operates in three production data centers that provide high availability across the company’s products. The data centers host roughly 1,000 production servers total, and NDANet maintains 650 corporate laptops and company-issued mobile devices for its employees. </w:t>
      </w:r>
    </w:p>
    <w:p w14:paraId="2B258B4E" w14:textId="7C3C58E1" w:rsidR="006519CA" w:rsidRPr="00942937" w:rsidRDefault="00A553E9"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NDANet’s senior management allocated a portion of the budget to cover the mitigations of identified threats. </w:t>
      </w:r>
      <w:r w:rsidR="006519CA" w:rsidRPr="00942937">
        <w:rPr>
          <w:rFonts w:ascii="Times New Roman" w:hAnsi="Times New Roman" w:cs="Times New Roman"/>
          <w:sz w:val="24"/>
          <w:szCs w:val="24"/>
        </w:rPr>
        <w:t xml:space="preserve">This risk </w:t>
      </w:r>
      <w:r w:rsidRPr="00942937">
        <w:rPr>
          <w:rFonts w:ascii="Times New Roman" w:hAnsi="Times New Roman" w:cs="Times New Roman"/>
          <w:sz w:val="24"/>
          <w:szCs w:val="24"/>
        </w:rPr>
        <w:t>mitigation plan</w:t>
      </w:r>
      <w:r w:rsidR="006519CA" w:rsidRPr="00942937">
        <w:rPr>
          <w:rFonts w:ascii="Times New Roman" w:hAnsi="Times New Roman" w:cs="Times New Roman"/>
          <w:sz w:val="24"/>
          <w:szCs w:val="24"/>
        </w:rPr>
        <w:t xml:space="preserve"> </w:t>
      </w:r>
      <w:r w:rsidRPr="00942937">
        <w:rPr>
          <w:rFonts w:ascii="Times New Roman" w:hAnsi="Times New Roman" w:cs="Times New Roman"/>
          <w:sz w:val="24"/>
          <w:szCs w:val="24"/>
        </w:rPr>
        <w:t>outlined how to identify and assess potential controls to mitigate the risks identified in NDANet’s risk assessment</w:t>
      </w:r>
      <w:r w:rsidR="006519CA" w:rsidRPr="00942937">
        <w:rPr>
          <w:rFonts w:ascii="Times New Roman" w:hAnsi="Times New Roman" w:cs="Times New Roman"/>
          <w:sz w:val="24"/>
          <w:szCs w:val="24"/>
        </w:rPr>
        <w:t xml:space="preserve">. </w:t>
      </w:r>
      <w:r w:rsidRPr="00942937">
        <w:rPr>
          <w:rFonts w:ascii="Times New Roman" w:hAnsi="Times New Roman" w:cs="Times New Roman"/>
          <w:sz w:val="24"/>
          <w:szCs w:val="24"/>
        </w:rPr>
        <w:t>Any risk mitigations identified will stay within budget while ensuring the most critical risks are addressed first. Then</w:t>
      </w:r>
      <w:r w:rsidR="00942937">
        <w:rPr>
          <w:rFonts w:ascii="Times New Roman" w:hAnsi="Times New Roman" w:cs="Times New Roman"/>
          <w:sz w:val="24"/>
          <w:szCs w:val="24"/>
        </w:rPr>
        <w:t>,</w:t>
      </w:r>
      <w:r w:rsidRPr="00942937">
        <w:rPr>
          <w:rFonts w:ascii="Times New Roman" w:hAnsi="Times New Roman" w:cs="Times New Roman"/>
          <w:sz w:val="24"/>
          <w:szCs w:val="24"/>
        </w:rPr>
        <w:t xml:space="preserve"> </w:t>
      </w:r>
      <w:r w:rsidR="00942937" w:rsidRPr="00942937">
        <w:rPr>
          <w:rFonts w:ascii="Times New Roman" w:hAnsi="Times New Roman" w:cs="Times New Roman"/>
          <w:sz w:val="24"/>
          <w:szCs w:val="24"/>
        </w:rPr>
        <w:t>outlines</w:t>
      </w:r>
      <w:r w:rsidRPr="00942937">
        <w:rPr>
          <w:rFonts w:ascii="Times New Roman" w:hAnsi="Times New Roman" w:cs="Times New Roman"/>
          <w:sz w:val="24"/>
          <w:szCs w:val="24"/>
        </w:rPr>
        <w:t xml:space="preserve"> how these mitigations can be implemented in a way that allows senior management to ensure it is on schedule. Lastly, once controls have been approved, planed and implemented a gap analysis is preformed to ensure that NDANet’s risk management team’s mitigations </w:t>
      </w:r>
      <w:r w:rsidR="00942937" w:rsidRPr="00942937">
        <w:rPr>
          <w:rFonts w:ascii="Times New Roman" w:hAnsi="Times New Roman" w:cs="Times New Roman"/>
          <w:sz w:val="24"/>
          <w:szCs w:val="24"/>
        </w:rPr>
        <w:t>have</w:t>
      </w:r>
      <w:r w:rsidRPr="00942937">
        <w:rPr>
          <w:rFonts w:ascii="Times New Roman" w:hAnsi="Times New Roman" w:cs="Times New Roman"/>
          <w:sz w:val="24"/>
          <w:szCs w:val="24"/>
        </w:rPr>
        <w:t xml:space="preserve"> been effective. </w:t>
      </w:r>
    </w:p>
    <w:p w14:paraId="3241D53D" w14:textId="49EAC0C4" w:rsidR="00F82221" w:rsidRDefault="00F82221" w:rsidP="00F82221">
      <w:pPr>
        <w:pStyle w:val="Heading1"/>
      </w:pPr>
      <w:bookmarkStart w:id="7" w:name="_Toc68524223"/>
      <w:r>
        <w:t>Roles and Responsibilities</w:t>
      </w:r>
      <w:bookmarkEnd w:id="7"/>
    </w:p>
    <w:p w14:paraId="4DF1EACE" w14:textId="58323839" w:rsidR="00BD2AAA" w:rsidRPr="00942937" w:rsidRDefault="00BE7F12"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Within NDANet, multiple departments hold responsibilities regarding risk mitigation. With full cooperation of these departments the management of risk can be completed effectively and in a timely manner. There are some significant leadership roles to help keep a plan on task, NDANet’s CIO, Chief Communications Officer and the Project Manager (PM) are tasked with ensuring the aspects of the risk mitigation are performed effectively within the relevant departments. The risk mitigation will require actions from the IT, HR, sales, physical security, </w:t>
      </w:r>
      <w:r w:rsidRPr="00942937">
        <w:rPr>
          <w:rFonts w:ascii="Times New Roman" w:hAnsi="Times New Roman" w:cs="Times New Roman"/>
          <w:sz w:val="24"/>
          <w:szCs w:val="24"/>
        </w:rPr>
        <w:lastRenderedPageBreak/>
        <w:t>finance/purchasing and PR departments, as well as the Chief Compliance Officer. The key responsibilities of these individuals and departments during NDANet’s risk mitigation is displayed below:</w:t>
      </w:r>
    </w:p>
    <w:tbl>
      <w:tblPr>
        <w:tblW w:w="0" w:type="auto"/>
        <w:tblCellMar>
          <w:top w:w="15" w:type="dxa"/>
          <w:left w:w="15" w:type="dxa"/>
          <w:bottom w:w="15" w:type="dxa"/>
          <w:right w:w="15" w:type="dxa"/>
        </w:tblCellMar>
        <w:tblLook w:val="04A0" w:firstRow="1" w:lastRow="0" w:firstColumn="1" w:lastColumn="0" w:noHBand="0" w:noVBand="1"/>
      </w:tblPr>
      <w:tblGrid>
        <w:gridCol w:w="3677"/>
        <w:gridCol w:w="5673"/>
      </w:tblGrid>
      <w:tr w:rsidR="00BD2AAA" w:rsidRPr="00942937" w14:paraId="7D81A8EA" w14:textId="77777777" w:rsidTr="00D13E9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7EFF8" w14:textId="77777777" w:rsidR="00BD2AAA" w:rsidRPr="00942937" w:rsidRDefault="00BD2AAA" w:rsidP="00942937">
            <w:pPr>
              <w:spacing w:after="0" w:line="240" w:lineRule="auto"/>
              <w:rPr>
                <w:rFonts w:ascii="Times New Roman" w:eastAsia="Times New Roman" w:hAnsi="Times New Roman" w:cs="Times New Roman"/>
                <w:sz w:val="24"/>
                <w:szCs w:val="24"/>
              </w:rPr>
            </w:pPr>
            <w:r w:rsidRPr="00942937">
              <w:rPr>
                <w:rFonts w:ascii="Times New Roman" w:eastAsia="Times New Roman" w:hAnsi="Times New Roman" w:cs="Times New Roman"/>
                <w:color w:val="000000"/>
                <w:sz w:val="24"/>
                <w:szCs w:val="24"/>
              </w:rPr>
              <w:t>Roles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DACF9" w14:textId="77777777" w:rsidR="00BD2AAA" w:rsidRPr="00942937" w:rsidRDefault="00BD2AAA" w:rsidP="00942937">
            <w:pPr>
              <w:spacing w:after="0" w:line="240" w:lineRule="auto"/>
              <w:rPr>
                <w:rFonts w:ascii="Times New Roman" w:eastAsia="Times New Roman" w:hAnsi="Times New Roman" w:cs="Times New Roman"/>
                <w:sz w:val="24"/>
                <w:szCs w:val="24"/>
              </w:rPr>
            </w:pPr>
            <w:r w:rsidRPr="00942937">
              <w:rPr>
                <w:rFonts w:ascii="Times New Roman" w:eastAsia="Times New Roman" w:hAnsi="Times New Roman" w:cs="Times New Roman"/>
                <w:color w:val="000000"/>
                <w:sz w:val="24"/>
                <w:szCs w:val="24"/>
              </w:rPr>
              <w:t>Responsibilities</w:t>
            </w:r>
          </w:p>
        </w:tc>
      </w:tr>
      <w:tr w:rsidR="007741EF" w:rsidRPr="00942937" w14:paraId="26DC626C" w14:textId="77777777" w:rsidTr="00D13E9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A1EC1" w14:textId="49496106" w:rsidR="007741EF" w:rsidRPr="00942937" w:rsidRDefault="007741EF" w:rsidP="00942937">
            <w:pPr>
              <w:spacing w:after="0" w:line="240" w:lineRule="auto"/>
              <w:rPr>
                <w:rFonts w:ascii="Times New Roman" w:eastAsia="Times New Roman" w:hAnsi="Times New Roman" w:cs="Times New Roman"/>
                <w:sz w:val="24"/>
                <w:szCs w:val="24"/>
              </w:rPr>
            </w:pPr>
            <w:r w:rsidRPr="00942937">
              <w:rPr>
                <w:rFonts w:ascii="Times New Roman" w:eastAsia="Times New Roman" w:hAnsi="Times New Roman" w:cs="Times New Roman"/>
                <w:color w:val="000000"/>
                <w:sz w:val="24"/>
                <w:szCs w:val="24"/>
              </w:rPr>
              <w:t>Chief Information Officer (CIO)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3FD34" w14:textId="77777777" w:rsidR="00A715DE" w:rsidRPr="00942937" w:rsidRDefault="00A715DE" w:rsidP="00942937">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Provide guidance, assistance, support, and management risk management processes</w:t>
            </w:r>
          </w:p>
          <w:p w14:paraId="27B6B221" w14:textId="52C58077" w:rsidR="007741EF" w:rsidRPr="00942937" w:rsidRDefault="00A715DE" w:rsidP="00942937">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Ensure the implementation of risk assessment for NDANet’s IT systems and the security provided for these IT systems</w:t>
            </w:r>
          </w:p>
        </w:tc>
      </w:tr>
      <w:tr w:rsidR="007741EF" w:rsidRPr="00942937" w14:paraId="3ED5025A" w14:textId="77777777" w:rsidTr="00D13E9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8992E" w14:textId="11110B9E" w:rsidR="007741EF" w:rsidRPr="00942937" w:rsidRDefault="007741EF" w:rsidP="00942937">
            <w:pPr>
              <w:spacing w:after="0" w:line="240" w:lineRule="auto"/>
              <w:rPr>
                <w:rFonts w:ascii="Times New Roman" w:eastAsia="Times New Roman" w:hAnsi="Times New Roman" w:cs="Times New Roman"/>
                <w:sz w:val="24"/>
                <w:szCs w:val="24"/>
              </w:rPr>
            </w:pPr>
            <w:r w:rsidRPr="00942937">
              <w:rPr>
                <w:rFonts w:ascii="Times New Roman" w:eastAsia="Times New Roman" w:hAnsi="Times New Roman" w:cs="Times New Roman"/>
                <w:sz w:val="24"/>
                <w:szCs w:val="24"/>
              </w:rPr>
              <w:t>Chief Information Security Officer (CISO)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BB3CAF" w14:textId="4EBB596C" w:rsidR="00A715DE" w:rsidRPr="00942937" w:rsidRDefault="00A715DE" w:rsidP="00942937">
            <w:pPr>
              <w:numPr>
                <w:ilvl w:val="0"/>
                <w:numId w:val="13"/>
              </w:numPr>
              <w:tabs>
                <w:tab w:val="clear" w:pos="720"/>
              </w:tabs>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Ensuring the risk mitigation program is executed as planned in a timely fashion</w:t>
            </w:r>
          </w:p>
          <w:p w14:paraId="452BDD49" w14:textId="5113F42B" w:rsidR="007741EF" w:rsidRPr="00942937" w:rsidRDefault="00A715DE" w:rsidP="00942937">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Ensuring risks to the client and risk assessment team of conducting the risk assessment program are appropriately managed</w:t>
            </w:r>
          </w:p>
        </w:tc>
      </w:tr>
      <w:tr w:rsidR="007741EF" w:rsidRPr="00942937" w14:paraId="321B5B96" w14:textId="77777777" w:rsidTr="00D13E9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C7FF74" w14:textId="11CC1C05" w:rsidR="007741EF" w:rsidRPr="00942937" w:rsidRDefault="007741EF" w:rsidP="00942937">
            <w:pPr>
              <w:spacing w:after="0" w:line="240" w:lineRule="auto"/>
              <w:rPr>
                <w:rFonts w:ascii="Times New Roman" w:eastAsia="Times New Roman" w:hAnsi="Times New Roman" w:cs="Times New Roman"/>
                <w:sz w:val="24"/>
                <w:szCs w:val="24"/>
              </w:rPr>
            </w:pPr>
            <w:r w:rsidRPr="00942937">
              <w:rPr>
                <w:rFonts w:ascii="Times New Roman" w:eastAsia="Times New Roman" w:hAnsi="Times New Roman" w:cs="Times New Roman"/>
                <w:color w:val="000000"/>
                <w:sz w:val="24"/>
                <w:szCs w:val="24"/>
              </w:rPr>
              <w:t>Chief Risk Officer (CRO)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EA48D" w14:textId="4E5E001F" w:rsidR="007741EF" w:rsidRPr="00942937" w:rsidRDefault="00A715DE" w:rsidP="00942937">
            <w:pPr>
              <w:pStyle w:val="ListParagraph"/>
              <w:numPr>
                <w:ilvl w:val="0"/>
                <w:numId w:val="14"/>
              </w:numPr>
              <w:spacing w:after="0"/>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Manage and communicate risk across the enterprise</w:t>
            </w:r>
          </w:p>
        </w:tc>
      </w:tr>
      <w:tr w:rsidR="007741EF" w:rsidRPr="00942937" w14:paraId="3B6156B2" w14:textId="77777777" w:rsidTr="00D13E9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56354" w14:textId="7C6AECDF" w:rsidR="007741EF" w:rsidRPr="00942937" w:rsidRDefault="007741EF" w:rsidP="00942937">
            <w:pPr>
              <w:spacing w:after="0" w:line="240" w:lineRule="auto"/>
              <w:rPr>
                <w:rFonts w:ascii="Times New Roman" w:eastAsia="Times New Roman" w:hAnsi="Times New Roman" w:cs="Times New Roman"/>
                <w:sz w:val="24"/>
                <w:szCs w:val="24"/>
              </w:rPr>
            </w:pPr>
            <w:r w:rsidRPr="00942937">
              <w:rPr>
                <w:rFonts w:ascii="Times New Roman" w:eastAsia="Times New Roman" w:hAnsi="Times New Roman" w:cs="Times New Roman"/>
                <w:color w:val="000000"/>
                <w:sz w:val="24"/>
                <w:szCs w:val="24"/>
              </w:rPr>
              <w:t>Chief Financial Officer (CFO)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0858E" w14:textId="77777777" w:rsidR="007741EF" w:rsidRPr="00942937" w:rsidRDefault="007741EF" w:rsidP="00942937">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Approve the use of emergency overtime</w:t>
            </w:r>
          </w:p>
          <w:p w14:paraId="28E04B9D" w14:textId="77777777" w:rsidR="007741EF" w:rsidRPr="00942937" w:rsidRDefault="007741EF" w:rsidP="00942937">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Approve the allocation of funds</w:t>
            </w:r>
          </w:p>
          <w:p w14:paraId="3FC19443" w14:textId="77777777" w:rsidR="007741EF" w:rsidRPr="00942937" w:rsidRDefault="007741EF" w:rsidP="00942937">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Ensure costs stay within budget</w:t>
            </w:r>
          </w:p>
          <w:p w14:paraId="00619A19" w14:textId="6E017FF8" w:rsidR="007741EF" w:rsidRPr="00942937" w:rsidRDefault="007741EF" w:rsidP="00942937">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Allocate additional funds for Risk Mitigation, if necessary</w:t>
            </w:r>
          </w:p>
        </w:tc>
      </w:tr>
      <w:tr w:rsidR="007741EF" w:rsidRPr="00942937" w14:paraId="11D8BC6E" w14:textId="77777777" w:rsidTr="00D13E9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47CB8D" w14:textId="11DB27FA" w:rsidR="007741EF" w:rsidRPr="00942937" w:rsidRDefault="007741EF" w:rsidP="00942937">
            <w:pPr>
              <w:spacing w:after="0" w:line="240" w:lineRule="auto"/>
              <w:rPr>
                <w:rFonts w:ascii="Times New Roman" w:eastAsia="Times New Roman" w:hAnsi="Times New Roman" w:cs="Times New Roman"/>
                <w:sz w:val="24"/>
                <w:szCs w:val="24"/>
              </w:rPr>
            </w:pPr>
            <w:r w:rsidRPr="00942937">
              <w:rPr>
                <w:rFonts w:ascii="Times New Roman" w:eastAsia="Times New Roman" w:hAnsi="Times New Roman" w:cs="Times New Roman"/>
                <w:color w:val="000000"/>
                <w:sz w:val="24"/>
                <w:szCs w:val="24"/>
              </w:rPr>
              <w:t>Risk Committee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02719" w14:textId="1F8B8DE0" w:rsidR="007741EF" w:rsidRPr="00942937" w:rsidRDefault="00A715DE" w:rsidP="00942937">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Oversee the Risk Assessment results and assignment of resources</w:t>
            </w:r>
          </w:p>
        </w:tc>
      </w:tr>
      <w:tr w:rsidR="007741EF" w:rsidRPr="00942937" w14:paraId="4A2E1AEF" w14:textId="77777777" w:rsidTr="00D13E9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C19357" w14:textId="58B7B2CA" w:rsidR="007741EF" w:rsidRPr="00942937" w:rsidRDefault="007741EF" w:rsidP="00942937">
            <w:pPr>
              <w:spacing w:after="0" w:line="240" w:lineRule="auto"/>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Project Manager (PM)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3E8C4" w14:textId="77777777" w:rsidR="00A715DE" w:rsidRPr="00942937" w:rsidRDefault="00A715DE" w:rsidP="00942937">
            <w:pPr>
              <w:numPr>
                <w:ilvl w:val="0"/>
                <w:numId w:val="16"/>
              </w:numPr>
              <w:spacing w:after="0" w:line="240" w:lineRule="auto"/>
              <w:textAlignment w:val="baseline"/>
              <w:rPr>
                <w:rFonts w:ascii="Times New Roman" w:hAnsi="Times New Roman" w:cs="Times New Roman"/>
                <w:sz w:val="24"/>
                <w:szCs w:val="24"/>
              </w:rPr>
            </w:pPr>
            <w:r w:rsidRPr="00942937">
              <w:rPr>
                <w:rFonts w:ascii="Times New Roman" w:hAnsi="Times New Roman" w:cs="Times New Roman"/>
                <w:sz w:val="24"/>
                <w:szCs w:val="24"/>
              </w:rPr>
              <w:t>Ensuring the costs are controlled</w:t>
            </w:r>
          </w:p>
          <w:p w14:paraId="6BF55BA7" w14:textId="77777777" w:rsidR="00A715DE" w:rsidRPr="00942937" w:rsidRDefault="00A715DE" w:rsidP="00942937">
            <w:pPr>
              <w:numPr>
                <w:ilvl w:val="0"/>
                <w:numId w:val="16"/>
              </w:numPr>
              <w:spacing w:after="0" w:line="240" w:lineRule="auto"/>
              <w:textAlignment w:val="baseline"/>
              <w:rPr>
                <w:rFonts w:ascii="Times New Roman" w:hAnsi="Times New Roman" w:cs="Times New Roman"/>
                <w:sz w:val="24"/>
                <w:szCs w:val="24"/>
              </w:rPr>
            </w:pPr>
            <w:r w:rsidRPr="00942937">
              <w:rPr>
                <w:rFonts w:ascii="Times New Roman" w:hAnsi="Times New Roman" w:cs="Times New Roman"/>
                <w:sz w:val="24"/>
                <w:szCs w:val="24"/>
              </w:rPr>
              <w:t>Ensuring quality is maintained</w:t>
            </w:r>
          </w:p>
          <w:p w14:paraId="3EC9F534" w14:textId="77777777" w:rsidR="00A715DE" w:rsidRPr="00942937" w:rsidRDefault="00A715DE" w:rsidP="00942937">
            <w:pPr>
              <w:numPr>
                <w:ilvl w:val="0"/>
                <w:numId w:val="16"/>
              </w:numPr>
              <w:spacing w:after="0" w:line="240" w:lineRule="auto"/>
              <w:textAlignment w:val="baseline"/>
              <w:rPr>
                <w:rFonts w:ascii="Times New Roman" w:hAnsi="Times New Roman" w:cs="Times New Roman"/>
                <w:sz w:val="24"/>
                <w:szCs w:val="24"/>
              </w:rPr>
            </w:pPr>
            <w:r w:rsidRPr="00942937">
              <w:rPr>
                <w:rFonts w:ascii="Times New Roman" w:hAnsi="Times New Roman" w:cs="Times New Roman"/>
                <w:sz w:val="24"/>
                <w:szCs w:val="24"/>
              </w:rPr>
              <w:t>Ensuring the project stays on schedule</w:t>
            </w:r>
          </w:p>
          <w:p w14:paraId="64D09625" w14:textId="77777777" w:rsidR="00A715DE" w:rsidRPr="00942937" w:rsidRDefault="00A715DE" w:rsidP="00942937">
            <w:pPr>
              <w:numPr>
                <w:ilvl w:val="0"/>
                <w:numId w:val="16"/>
              </w:numPr>
              <w:spacing w:after="0" w:line="240" w:lineRule="auto"/>
              <w:textAlignment w:val="baseline"/>
              <w:rPr>
                <w:rFonts w:ascii="Times New Roman" w:hAnsi="Times New Roman" w:cs="Times New Roman"/>
                <w:sz w:val="24"/>
                <w:szCs w:val="24"/>
              </w:rPr>
            </w:pPr>
            <w:r w:rsidRPr="00942937">
              <w:rPr>
                <w:rFonts w:ascii="Times New Roman" w:hAnsi="Times New Roman" w:cs="Times New Roman"/>
                <w:sz w:val="24"/>
                <w:szCs w:val="24"/>
              </w:rPr>
              <w:t>Ensuring stays on scope</w:t>
            </w:r>
          </w:p>
          <w:p w14:paraId="311CE382" w14:textId="77777777" w:rsidR="00A715DE" w:rsidRPr="00942937" w:rsidRDefault="00A715DE" w:rsidP="00942937">
            <w:pPr>
              <w:numPr>
                <w:ilvl w:val="0"/>
                <w:numId w:val="16"/>
              </w:numPr>
              <w:spacing w:after="0" w:line="240" w:lineRule="auto"/>
              <w:textAlignment w:val="baseline"/>
              <w:rPr>
                <w:rFonts w:ascii="Times New Roman" w:hAnsi="Times New Roman" w:cs="Times New Roman"/>
                <w:sz w:val="24"/>
                <w:szCs w:val="24"/>
              </w:rPr>
            </w:pPr>
            <w:r w:rsidRPr="00942937">
              <w:rPr>
                <w:rFonts w:ascii="Times New Roman" w:hAnsi="Times New Roman" w:cs="Times New Roman"/>
                <w:sz w:val="24"/>
                <w:szCs w:val="24"/>
              </w:rPr>
              <w:t>Tracking and managing all project issues</w:t>
            </w:r>
          </w:p>
          <w:p w14:paraId="3C50B271" w14:textId="77777777" w:rsidR="00A715DE" w:rsidRPr="00942937" w:rsidRDefault="00A715DE" w:rsidP="00942937">
            <w:pPr>
              <w:numPr>
                <w:ilvl w:val="0"/>
                <w:numId w:val="16"/>
              </w:numPr>
              <w:spacing w:after="0" w:line="240" w:lineRule="auto"/>
              <w:textAlignment w:val="baseline"/>
              <w:rPr>
                <w:rFonts w:ascii="Times New Roman" w:hAnsi="Times New Roman" w:cs="Times New Roman"/>
                <w:sz w:val="24"/>
                <w:szCs w:val="24"/>
              </w:rPr>
            </w:pPr>
            <w:r w:rsidRPr="00942937">
              <w:rPr>
                <w:rFonts w:ascii="Times New Roman" w:hAnsi="Times New Roman" w:cs="Times New Roman"/>
                <w:sz w:val="24"/>
                <w:szCs w:val="24"/>
              </w:rPr>
              <w:t>Ensuring information is available to stakeholders</w:t>
            </w:r>
          </w:p>
          <w:p w14:paraId="7EDA6613" w14:textId="77777777" w:rsidR="00A715DE" w:rsidRPr="00942937" w:rsidRDefault="00A715DE" w:rsidP="00942937">
            <w:pPr>
              <w:numPr>
                <w:ilvl w:val="0"/>
                <w:numId w:val="16"/>
              </w:numPr>
              <w:spacing w:after="0" w:line="240" w:lineRule="auto"/>
              <w:textAlignment w:val="baseline"/>
              <w:rPr>
                <w:rFonts w:ascii="Times New Roman" w:hAnsi="Times New Roman" w:cs="Times New Roman"/>
                <w:sz w:val="24"/>
                <w:szCs w:val="24"/>
              </w:rPr>
            </w:pPr>
            <w:r w:rsidRPr="00942937">
              <w:rPr>
                <w:rFonts w:ascii="Times New Roman" w:hAnsi="Times New Roman" w:cs="Times New Roman"/>
                <w:sz w:val="24"/>
                <w:szCs w:val="24"/>
              </w:rPr>
              <w:t>Raising issues and problems as they become known</w:t>
            </w:r>
          </w:p>
          <w:p w14:paraId="173E401B" w14:textId="1B8ADC9E" w:rsidR="007741EF" w:rsidRPr="00942937" w:rsidRDefault="00A715DE" w:rsidP="00942937">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942937">
              <w:rPr>
                <w:rFonts w:ascii="Times New Roman" w:hAnsi="Times New Roman" w:cs="Times New Roman"/>
                <w:sz w:val="24"/>
                <w:szCs w:val="24"/>
              </w:rPr>
              <w:t>Ensuring others are aware of their responsibilities and deadlines</w:t>
            </w:r>
          </w:p>
        </w:tc>
      </w:tr>
      <w:tr w:rsidR="007741EF" w:rsidRPr="00942937" w14:paraId="2895E605" w14:textId="77777777" w:rsidTr="00D13E9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C1578" w14:textId="757FBB8E" w:rsidR="007741EF" w:rsidRPr="00942937" w:rsidRDefault="007741EF" w:rsidP="00942937">
            <w:pPr>
              <w:spacing w:after="0" w:line="240" w:lineRule="auto"/>
              <w:rPr>
                <w:rFonts w:ascii="Times New Roman" w:eastAsia="Times New Roman" w:hAnsi="Times New Roman" w:cs="Times New Roman"/>
                <w:sz w:val="24"/>
                <w:szCs w:val="24"/>
              </w:rPr>
            </w:pPr>
            <w:r w:rsidRPr="00942937">
              <w:rPr>
                <w:rFonts w:ascii="Times New Roman" w:eastAsia="Times New Roman" w:hAnsi="Times New Roman" w:cs="Times New Roman"/>
                <w:color w:val="000000"/>
                <w:sz w:val="24"/>
                <w:szCs w:val="24"/>
              </w:rPr>
              <w:t>Information Security Operations Department (ISOD)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D3CBC" w14:textId="5E43DE28" w:rsidR="00A715DE" w:rsidRPr="00942937" w:rsidRDefault="00A715DE" w:rsidP="00942937">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Develop and administer the Risk Mitigation process</w:t>
            </w:r>
          </w:p>
          <w:p w14:paraId="7F923F5E" w14:textId="2ED22145" w:rsidR="007741EF" w:rsidRPr="00942937" w:rsidRDefault="00A715DE" w:rsidP="00942937">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 xml:space="preserve">Identify access controls for data compliance </w:t>
            </w:r>
          </w:p>
        </w:tc>
      </w:tr>
      <w:tr w:rsidR="007741EF" w:rsidRPr="00942937" w14:paraId="7E501D16" w14:textId="77777777" w:rsidTr="00D13E9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624D0" w14:textId="2164CAFD" w:rsidR="007741EF" w:rsidRPr="00942937" w:rsidRDefault="007741EF" w:rsidP="00942937">
            <w:pPr>
              <w:spacing w:after="0" w:line="240" w:lineRule="auto"/>
              <w:rPr>
                <w:rFonts w:ascii="Times New Roman" w:eastAsia="Times New Roman" w:hAnsi="Times New Roman" w:cs="Times New Roman"/>
                <w:sz w:val="24"/>
                <w:szCs w:val="24"/>
              </w:rPr>
            </w:pPr>
            <w:r w:rsidRPr="00942937">
              <w:rPr>
                <w:rFonts w:ascii="Times New Roman" w:eastAsia="Times New Roman" w:hAnsi="Times New Roman" w:cs="Times New Roman"/>
                <w:color w:val="000000"/>
                <w:sz w:val="24"/>
                <w:szCs w:val="24"/>
              </w:rPr>
              <w:t>Privacy Officer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2EA00" w14:textId="77777777" w:rsidR="00A715DE" w:rsidRPr="00942937" w:rsidRDefault="00A715DE" w:rsidP="00942937">
            <w:pPr>
              <w:spacing w:after="0" w:line="240" w:lineRule="auto"/>
              <w:ind w:left="317"/>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Provide guidance on:</w:t>
            </w:r>
          </w:p>
          <w:p w14:paraId="4A47E2CF" w14:textId="77777777" w:rsidR="00A715DE" w:rsidRPr="00942937" w:rsidRDefault="00A715DE" w:rsidP="00942937">
            <w:pPr>
              <w:numPr>
                <w:ilvl w:val="0"/>
                <w:numId w:val="18"/>
              </w:numPr>
              <w:tabs>
                <w:tab w:val="clear" w:pos="720"/>
              </w:tabs>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Requirements of state and federal laws</w:t>
            </w:r>
          </w:p>
          <w:p w14:paraId="42D4ECC0" w14:textId="77777777" w:rsidR="00A715DE" w:rsidRPr="00942937" w:rsidRDefault="00A715DE" w:rsidP="00942937">
            <w:pPr>
              <w:numPr>
                <w:ilvl w:val="0"/>
                <w:numId w:val="18"/>
              </w:numPr>
              <w:tabs>
                <w:tab w:val="clear" w:pos="720"/>
              </w:tabs>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Disclosure of and access to sensitive information</w:t>
            </w:r>
          </w:p>
          <w:p w14:paraId="780F4ED4" w14:textId="7D8B5B83" w:rsidR="007741EF" w:rsidRPr="00942937" w:rsidRDefault="00A715DE" w:rsidP="00942937">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Information security and protection requirements in conjunction with IT systems when there is some overlap among sensitivity, disclosure, privacy, and information security issues</w:t>
            </w:r>
          </w:p>
        </w:tc>
      </w:tr>
      <w:tr w:rsidR="007741EF" w:rsidRPr="00942937" w14:paraId="51A98188" w14:textId="77777777" w:rsidTr="00D13E9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8E1C8" w14:textId="5C0AB158" w:rsidR="007741EF" w:rsidRPr="00942937" w:rsidRDefault="007741EF" w:rsidP="00942937">
            <w:pPr>
              <w:spacing w:after="0" w:line="240" w:lineRule="auto"/>
              <w:rPr>
                <w:rFonts w:ascii="Times New Roman" w:eastAsia="Times New Roman" w:hAnsi="Times New Roman" w:cs="Times New Roman"/>
                <w:sz w:val="24"/>
                <w:szCs w:val="24"/>
              </w:rPr>
            </w:pPr>
            <w:r w:rsidRPr="00942937">
              <w:rPr>
                <w:rFonts w:ascii="Times New Roman" w:eastAsia="Times New Roman" w:hAnsi="Times New Roman" w:cs="Times New Roman"/>
                <w:sz w:val="24"/>
                <w:szCs w:val="24"/>
              </w:rPr>
              <w:t>Security Control Assessor/Audit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038A2" w14:textId="2C681A3C" w:rsidR="007741EF" w:rsidRPr="00942937" w:rsidRDefault="00A715DE" w:rsidP="00942937">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Determine the effectiveness of the controls</w:t>
            </w:r>
          </w:p>
        </w:tc>
      </w:tr>
      <w:tr w:rsidR="007741EF" w:rsidRPr="00942937" w14:paraId="564183F5" w14:textId="77777777" w:rsidTr="00D13E9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13122" w14:textId="77777777" w:rsidR="007741EF" w:rsidRPr="00942937" w:rsidRDefault="007741EF" w:rsidP="00942937">
            <w:pPr>
              <w:spacing w:after="0" w:line="240" w:lineRule="auto"/>
              <w:rPr>
                <w:rFonts w:ascii="Times New Roman" w:eastAsia="Times New Roman" w:hAnsi="Times New Roman" w:cs="Times New Roman"/>
                <w:sz w:val="24"/>
                <w:szCs w:val="24"/>
              </w:rPr>
            </w:pPr>
            <w:r w:rsidRPr="00942937">
              <w:rPr>
                <w:rFonts w:ascii="Times New Roman" w:eastAsia="Times New Roman" w:hAnsi="Times New Roman" w:cs="Times New Roman"/>
                <w:sz w:val="24"/>
                <w:szCs w:val="24"/>
              </w:rPr>
              <w:lastRenderedPageBreak/>
              <w:t>Other Internal Partners</w:t>
            </w:r>
          </w:p>
          <w:p w14:paraId="6EDB20B6" w14:textId="11BE3DAE" w:rsidR="00A715DE" w:rsidRPr="00942937" w:rsidRDefault="00A715DE" w:rsidP="00942937">
            <w:pPr>
              <w:spacing w:after="0" w:line="240" w:lineRule="auto"/>
              <w:rPr>
                <w:rFonts w:ascii="Times New Roman" w:eastAsia="Times New Roman" w:hAnsi="Times New Roman" w:cs="Times New Roman"/>
                <w:sz w:val="24"/>
                <w:szCs w:val="24"/>
              </w:rPr>
            </w:pPr>
            <w:r w:rsidRPr="00942937">
              <w:rPr>
                <w:rFonts w:ascii="Times New Roman" w:eastAsia="Times New Roman" w:hAnsi="Times New Roman" w:cs="Times New Roman"/>
                <w:sz w:val="24"/>
                <w:szCs w:val="24"/>
              </w:rPr>
              <w:t>(</w:t>
            </w:r>
            <w:r w:rsidRPr="00942937">
              <w:rPr>
                <w:rFonts w:ascii="Times New Roman" w:eastAsia="Times New Roman" w:hAnsi="Times New Roman" w:cs="Times New Roman"/>
                <w:color w:val="000000"/>
                <w:sz w:val="24"/>
                <w:szCs w:val="24"/>
              </w:rPr>
              <w:t>e.g., legal affairs, human resources, business managers, sales, finance/purchasing, public relations)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05339E" w14:textId="52F4373C" w:rsidR="007741EF" w:rsidRPr="00942937" w:rsidRDefault="007741EF" w:rsidP="00942937">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Identify losses with recommended mitigations</w:t>
            </w:r>
          </w:p>
          <w:p w14:paraId="689A9BDC" w14:textId="77777777" w:rsidR="007741EF" w:rsidRPr="00942937" w:rsidRDefault="007741EF" w:rsidP="00942937">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Identify losses without recommended mitigations</w:t>
            </w:r>
          </w:p>
          <w:p w14:paraId="3299EDB8" w14:textId="6E3AE9A7" w:rsidR="00A715DE" w:rsidRPr="00942937" w:rsidRDefault="00A715DE" w:rsidP="00942937">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942937">
              <w:rPr>
                <w:rFonts w:ascii="Times New Roman" w:eastAsia="Times New Roman" w:hAnsi="Times New Roman" w:cs="Times New Roman"/>
                <w:color w:val="000000"/>
                <w:sz w:val="24"/>
                <w:szCs w:val="24"/>
              </w:rPr>
              <w:t>Assists in the gathering of pertinent data and the implementation of controls</w:t>
            </w:r>
          </w:p>
        </w:tc>
      </w:tr>
    </w:tbl>
    <w:p w14:paraId="5BA09E48" w14:textId="77777777" w:rsidR="00BD2AAA" w:rsidRPr="00BD2AAA" w:rsidRDefault="00BD2AAA" w:rsidP="00BD2AAA"/>
    <w:p w14:paraId="27F20030" w14:textId="6B5C8480" w:rsidR="005557F3" w:rsidRDefault="005557F3" w:rsidP="005557F3">
      <w:pPr>
        <w:pStyle w:val="Heading1"/>
      </w:pPr>
      <w:bookmarkStart w:id="8" w:name="_Toc67955250"/>
      <w:bookmarkStart w:id="9" w:name="_Toc68524224"/>
      <w:r>
        <w:t>Current Controls</w:t>
      </w:r>
      <w:bookmarkEnd w:id="8"/>
      <w:bookmarkEnd w:id="9"/>
      <w:r>
        <w:t xml:space="preserve"> </w:t>
      </w:r>
    </w:p>
    <w:p w14:paraId="09FDFF4B" w14:textId="7C18EB3C" w:rsidR="005557F3" w:rsidRDefault="005557F3" w:rsidP="00942937">
      <w:pPr>
        <w:spacing w:after="0" w:line="360" w:lineRule="auto"/>
        <w:rPr>
          <w:rFonts w:ascii="Times New Roman" w:hAnsi="Times New Roman" w:cs="Times New Roman"/>
          <w:sz w:val="24"/>
          <w:szCs w:val="24"/>
        </w:rPr>
      </w:pPr>
      <w:r w:rsidRPr="0074104B">
        <w:rPr>
          <w:rFonts w:ascii="Times New Roman" w:hAnsi="Times New Roman" w:cs="Times New Roman"/>
          <w:sz w:val="24"/>
          <w:szCs w:val="24"/>
        </w:rPr>
        <w:t>When a threat vulnerability pair has been identified, NDANet’s CISRT identified controls to mitigate them.</w:t>
      </w:r>
      <w:r w:rsidR="004D00E3">
        <w:rPr>
          <w:rFonts w:ascii="Times New Roman" w:hAnsi="Times New Roman" w:cs="Times New Roman"/>
          <w:sz w:val="24"/>
          <w:szCs w:val="24"/>
        </w:rPr>
        <w:t xml:space="preserve"> The controls are detailed within NDANet’s System Security Plan (SSP).</w:t>
      </w:r>
      <w:r w:rsidRPr="0074104B">
        <w:rPr>
          <w:rFonts w:ascii="Times New Roman" w:hAnsi="Times New Roman" w:cs="Times New Roman"/>
          <w:sz w:val="24"/>
          <w:szCs w:val="24"/>
        </w:rPr>
        <w:t xml:space="preserve"> These controls put in place need to be evaluated as well as considered when identifying new controls</w:t>
      </w:r>
      <w:r>
        <w:rPr>
          <w:rFonts w:ascii="Times New Roman" w:hAnsi="Times New Roman" w:cs="Times New Roman"/>
          <w:sz w:val="24"/>
          <w:szCs w:val="24"/>
        </w:rPr>
        <w:t xml:space="preserve">. This evaluation allows for the effectiveness of the control as well as identification on whether there are options for more cost-effective controls.  </w:t>
      </w:r>
    </w:p>
    <w:p w14:paraId="0610A0DE" w14:textId="05DD1D0A" w:rsidR="005557F3" w:rsidRDefault="005557F3" w:rsidP="005557F3">
      <w:pPr>
        <w:pStyle w:val="Heading2"/>
      </w:pPr>
      <w:bookmarkStart w:id="10" w:name="_Toc68524225"/>
      <w:r>
        <w:t>In</w:t>
      </w:r>
      <w:r w:rsidR="00197E88">
        <w:t>-</w:t>
      </w:r>
      <w:r>
        <w:t>place Controls</w:t>
      </w:r>
      <w:bookmarkEnd w:id="10"/>
    </w:p>
    <w:p w14:paraId="7DA46732" w14:textId="2BEADF5D" w:rsidR="002F7A73" w:rsidRPr="00942937" w:rsidRDefault="004D00E3"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The </w:t>
      </w:r>
      <w:r w:rsidR="00381339" w:rsidRPr="00942937">
        <w:rPr>
          <w:rFonts w:ascii="Times New Roman" w:hAnsi="Times New Roman" w:cs="Times New Roman"/>
          <w:sz w:val="24"/>
          <w:szCs w:val="24"/>
        </w:rPr>
        <w:t xml:space="preserve">risk </w:t>
      </w:r>
      <w:r w:rsidR="009C7B3D" w:rsidRPr="00942937">
        <w:rPr>
          <w:rFonts w:ascii="Times New Roman" w:hAnsi="Times New Roman" w:cs="Times New Roman"/>
          <w:sz w:val="24"/>
          <w:szCs w:val="24"/>
        </w:rPr>
        <w:t>management</w:t>
      </w:r>
      <w:r w:rsidR="00381339" w:rsidRPr="00942937">
        <w:rPr>
          <w:rFonts w:ascii="Times New Roman" w:hAnsi="Times New Roman" w:cs="Times New Roman"/>
          <w:sz w:val="24"/>
          <w:szCs w:val="24"/>
        </w:rPr>
        <w:t xml:space="preserve"> team</w:t>
      </w:r>
      <w:r w:rsidRPr="00942937">
        <w:rPr>
          <w:rFonts w:ascii="Times New Roman" w:hAnsi="Times New Roman" w:cs="Times New Roman"/>
          <w:sz w:val="24"/>
          <w:szCs w:val="24"/>
        </w:rPr>
        <w:t xml:space="preserve"> identified the controls that are currently in service. The identification of these controls allows for them to be evaluated on whether they are preforming to the standard necessary as well as whether there </w:t>
      </w:r>
      <w:r w:rsidR="002F7A73" w:rsidRPr="00942937">
        <w:rPr>
          <w:rFonts w:ascii="Times New Roman" w:hAnsi="Times New Roman" w:cs="Times New Roman"/>
          <w:sz w:val="24"/>
          <w:szCs w:val="24"/>
        </w:rPr>
        <w:t>are any controls that can supplement or replace those current controls.</w:t>
      </w:r>
    </w:p>
    <w:p w14:paraId="03EE2619" w14:textId="77178E4F" w:rsidR="005557F3" w:rsidRDefault="005557F3" w:rsidP="005557F3">
      <w:pPr>
        <w:pStyle w:val="Heading2"/>
      </w:pPr>
      <w:bookmarkStart w:id="11" w:name="_Toc68524226"/>
      <w:r>
        <w:t>Planned Controls</w:t>
      </w:r>
      <w:bookmarkEnd w:id="11"/>
    </w:p>
    <w:p w14:paraId="5DBB6076" w14:textId="06E16E04" w:rsidR="002F7A73" w:rsidRPr="00942937" w:rsidRDefault="00197E88"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Once the in-place controls have been identified, the </w:t>
      </w:r>
      <w:r w:rsidR="00381339" w:rsidRPr="00942937">
        <w:rPr>
          <w:rFonts w:ascii="Times New Roman" w:hAnsi="Times New Roman" w:cs="Times New Roman"/>
          <w:sz w:val="24"/>
          <w:szCs w:val="24"/>
        </w:rPr>
        <w:t xml:space="preserve">risk </w:t>
      </w:r>
      <w:r w:rsidR="009C7B3D" w:rsidRPr="00942937">
        <w:rPr>
          <w:rFonts w:ascii="Times New Roman" w:hAnsi="Times New Roman" w:cs="Times New Roman"/>
          <w:sz w:val="24"/>
          <w:szCs w:val="24"/>
        </w:rPr>
        <w:t>management</w:t>
      </w:r>
      <w:r w:rsidR="00381339" w:rsidRPr="00942937">
        <w:rPr>
          <w:rFonts w:ascii="Times New Roman" w:hAnsi="Times New Roman" w:cs="Times New Roman"/>
          <w:sz w:val="24"/>
          <w:szCs w:val="24"/>
        </w:rPr>
        <w:t xml:space="preserve"> team</w:t>
      </w:r>
      <w:r w:rsidRPr="00942937">
        <w:rPr>
          <w:rFonts w:ascii="Times New Roman" w:hAnsi="Times New Roman" w:cs="Times New Roman"/>
          <w:sz w:val="24"/>
          <w:szCs w:val="24"/>
        </w:rPr>
        <w:t xml:space="preserve"> identified planned controls. Planned controls are those that have been approved by management and a plan is in motion to implement those controls. Planned controls need to be identified to determine whether any can mitigate the risks currently being evaluated. This reduces the opportunity for unnecessary spending.</w:t>
      </w:r>
    </w:p>
    <w:p w14:paraId="0C625631" w14:textId="586F0F37" w:rsidR="005557F3" w:rsidRDefault="005557F3" w:rsidP="005557F3">
      <w:pPr>
        <w:pStyle w:val="Heading2"/>
      </w:pPr>
      <w:bookmarkStart w:id="12" w:name="_Toc68524227"/>
      <w:r>
        <w:t>Approved Controls</w:t>
      </w:r>
      <w:bookmarkEnd w:id="12"/>
    </w:p>
    <w:p w14:paraId="37A78713" w14:textId="5BD49818" w:rsidR="00197E88" w:rsidRPr="00942937" w:rsidRDefault="00197E88"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The </w:t>
      </w:r>
      <w:r w:rsidR="00381339" w:rsidRPr="00942937">
        <w:rPr>
          <w:rFonts w:ascii="Times New Roman" w:hAnsi="Times New Roman" w:cs="Times New Roman"/>
          <w:sz w:val="24"/>
          <w:szCs w:val="24"/>
        </w:rPr>
        <w:t xml:space="preserve">risk </w:t>
      </w:r>
      <w:r w:rsidR="002F1FED" w:rsidRPr="00942937">
        <w:rPr>
          <w:rFonts w:ascii="Times New Roman" w:hAnsi="Times New Roman" w:cs="Times New Roman"/>
          <w:sz w:val="24"/>
          <w:szCs w:val="24"/>
        </w:rPr>
        <w:t>management</w:t>
      </w:r>
      <w:r w:rsidR="00381339" w:rsidRPr="00942937">
        <w:rPr>
          <w:rFonts w:ascii="Times New Roman" w:hAnsi="Times New Roman" w:cs="Times New Roman"/>
          <w:sz w:val="24"/>
          <w:szCs w:val="24"/>
        </w:rPr>
        <w:t xml:space="preserve"> team</w:t>
      </w:r>
      <w:r w:rsidRPr="00942937">
        <w:rPr>
          <w:rFonts w:ascii="Times New Roman" w:hAnsi="Times New Roman" w:cs="Times New Roman"/>
          <w:sz w:val="24"/>
          <w:szCs w:val="24"/>
        </w:rPr>
        <w:t xml:space="preserve"> also identified approved controls, which have been approved by higher management, however, have not yet been planned. This is necessary to identify if these controls would be capable of mitigation those risks currently being addressed. This prevents unintentional redundancy and unnecessary spending. </w:t>
      </w:r>
    </w:p>
    <w:p w14:paraId="62677D80" w14:textId="4C9F451B" w:rsidR="005557F3" w:rsidRDefault="005557F3" w:rsidP="00A13A0D">
      <w:pPr>
        <w:pStyle w:val="Heading2"/>
      </w:pPr>
      <w:bookmarkStart w:id="13" w:name="_Toc68524228"/>
      <w:r>
        <w:t>Overlapping Controls</w:t>
      </w:r>
      <w:bookmarkEnd w:id="13"/>
    </w:p>
    <w:p w14:paraId="025B1EAF" w14:textId="5D387EEC" w:rsidR="00474FBC" w:rsidRPr="00942937" w:rsidRDefault="00EA3288"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Additionally, the </w:t>
      </w:r>
      <w:r w:rsidR="00381339" w:rsidRPr="00942937">
        <w:rPr>
          <w:rFonts w:ascii="Times New Roman" w:hAnsi="Times New Roman" w:cs="Times New Roman"/>
          <w:sz w:val="24"/>
          <w:szCs w:val="24"/>
        </w:rPr>
        <w:t xml:space="preserve">risk </w:t>
      </w:r>
      <w:r w:rsidR="002F1FED" w:rsidRPr="00942937">
        <w:rPr>
          <w:rFonts w:ascii="Times New Roman" w:hAnsi="Times New Roman" w:cs="Times New Roman"/>
          <w:sz w:val="24"/>
          <w:szCs w:val="24"/>
        </w:rPr>
        <w:t>management</w:t>
      </w:r>
      <w:r w:rsidR="00381339" w:rsidRPr="00942937">
        <w:rPr>
          <w:rFonts w:ascii="Times New Roman" w:hAnsi="Times New Roman" w:cs="Times New Roman"/>
          <w:sz w:val="24"/>
          <w:szCs w:val="24"/>
        </w:rPr>
        <w:t xml:space="preserve"> team</w:t>
      </w:r>
      <w:r w:rsidRPr="00942937">
        <w:rPr>
          <w:rFonts w:ascii="Times New Roman" w:hAnsi="Times New Roman" w:cs="Times New Roman"/>
          <w:sz w:val="24"/>
          <w:szCs w:val="24"/>
        </w:rPr>
        <w:t xml:space="preserve"> identified overlapping controls. </w:t>
      </w:r>
      <w:r w:rsidR="0004146E" w:rsidRPr="00942937">
        <w:rPr>
          <w:rFonts w:ascii="Times New Roman" w:hAnsi="Times New Roman" w:cs="Times New Roman"/>
          <w:sz w:val="24"/>
          <w:szCs w:val="24"/>
        </w:rPr>
        <w:t xml:space="preserve">Overlapping controls are two or more controls that are implemented to reduce the impact of a control failure. </w:t>
      </w:r>
      <w:r w:rsidRPr="00942937">
        <w:rPr>
          <w:rFonts w:ascii="Times New Roman" w:hAnsi="Times New Roman" w:cs="Times New Roman"/>
          <w:sz w:val="24"/>
          <w:szCs w:val="24"/>
        </w:rPr>
        <w:t xml:space="preserve">Overlapping controls are crucial for critical risks because these controls are designed to improve security. </w:t>
      </w:r>
    </w:p>
    <w:p w14:paraId="585BC48E" w14:textId="01463171" w:rsidR="00DA245B" w:rsidRDefault="00F82221" w:rsidP="00F82221">
      <w:pPr>
        <w:pStyle w:val="Heading1"/>
      </w:pPr>
      <w:bookmarkStart w:id="14" w:name="_Toc68524229"/>
      <w:r>
        <w:lastRenderedPageBreak/>
        <w:t>Prioritization of Risks</w:t>
      </w:r>
      <w:bookmarkEnd w:id="14"/>
    </w:p>
    <w:p w14:paraId="0F37653A" w14:textId="7DFBC089" w:rsidR="0021526A" w:rsidRPr="00942937" w:rsidRDefault="00361B14"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During the course of, the Risk Assessment NDANet’s </w:t>
      </w:r>
      <w:r w:rsidR="00381339" w:rsidRPr="00942937">
        <w:rPr>
          <w:rFonts w:ascii="Times New Roman" w:hAnsi="Times New Roman" w:cs="Times New Roman"/>
          <w:sz w:val="24"/>
          <w:szCs w:val="24"/>
        </w:rPr>
        <w:t xml:space="preserve">risk </w:t>
      </w:r>
      <w:r w:rsidR="00C63EF5" w:rsidRPr="00942937">
        <w:rPr>
          <w:rFonts w:ascii="Times New Roman" w:hAnsi="Times New Roman" w:cs="Times New Roman"/>
          <w:sz w:val="24"/>
          <w:szCs w:val="24"/>
        </w:rPr>
        <w:t>management</w:t>
      </w:r>
      <w:r w:rsidR="00381339" w:rsidRPr="00942937">
        <w:rPr>
          <w:rFonts w:ascii="Times New Roman" w:hAnsi="Times New Roman" w:cs="Times New Roman"/>
          <w:sz w:val="24"/>
          <w:szCs w:val="24"/>
        </w:rPr>
        <w:t xml:space="preserve"> team</w:t>
      </w:r>
      <w:r w:rsidRPr="00942937">
        <w:rPr>
          <w:rFonts w:ascii="Times New Roman" w:hAnsi="Times New Roman" w:cs="Times New Roman"/>
          <w:sz w:val="24"/>
          <w:szCs w:val="24"/>
        </w:rPr>
        <w:t xml:space="preserve"> was able to identify, categorize and prioritize risks by identifying the likelihood of occurrence and impact these risks would have on NDANet’s critical operations. Once the risks were prioritized, NDANet’s </w:t>
      </w:r>
      <w:r w:rsidR="00381339" w:rsidRPr="00942937">
        <w:rPr>
          <w:rFonts w:ascii="Times New Roman" w:hAnsi="Times New Roman" w:cs="Times New Roman"/>
          <w:sz w:val="24"/>
          <w:szCs w:val="24"/>
        </w:rPr>
        <w:t xml:space="preserve">risk </w:t>
      </w:r>
      <w:r w:rsidR="00C63EF5" w:rsidRPr="00942937">
        <w:rPr>
          <w:rFonts w:ascii="Times New Roman" w:hAnsi="Times New Roman" w:cs="Times New Roman"/>
          <w:sz w:val="24"/>
          <w:szCs w:val="24"/>
        </w:rPr>
        <w:t>management</w:t>
      </w:r>
      <w:r w:rsidR="00381339" w:rsidRPr="00942937">
        <w:rPr>
          <w:rFonts w:ascii="Times New Roman" w:hAnsi="Times New Roman" w:cs="Times New Roman"/>
          <w:sz w:val="24"/>
          <w:szCs w:val="24"/>
        </w:rPr>
        <w:t xml:space="preserve"> team</w:t>
      </w:r>
      <w:r w:rsidRPr="00942937">
        <w:rPr>
          <w:rFonts w:ascii="Times New Roman" w:hAnsi="Times New Roman" w:cs="Times New Roman"/>
          <w:sz w:val="24"/>
          <w:szCs w:val="24"/>
        </w:rPr>
        <w:t xml:space="preserve"> </w:t>
      </w:r>
      <w:r w:rsidR="00CE165E" w:rsidRPr="00942937">
        <w:rPr>
          <w:rFonts w:ascii="Times New Roman" w:hAnsi="Times New Roman" w:cs="Times New Roman"/>
          <w:sz w:val="24"/>
          <w:szCs w:val="24"/>
        </w:rPr>
        <w:t xml:space="preserve">will be able to identify which risks need to be resolved in a timely manner. </w:t>
      </w:r>
    </w:p>
    <w:tbl>
      <w:tblPr>
        <w:tblStyle w:val="TableGrid"/>
        <w:tblW w:w="9445" w:type="dxa"/>
        <w:tblLook w:val="04A0" w:firstRow="1" w:lastRow="0" w:firstColumn="1" w:lastColumn="0" w:noHBand="0" w:noVBand="1"/>
      </w:tblPr>
      <w:tblGrid>
        <w:gridCol w:w="3505"/>
        <w:gridCol w:w="4444"/>
        <w:gridCol w:w="1496"/>
      </w:tblGrid>
      <w:tr w:rsidR="0021526A" w14:paraId="501C00EF" w14:textId="77777777" w:rsidTr="00C63EF5">
        <w:tc>
          <w:tcPr>
            <w:tcW w:w="9445" w:type="dxa"/>
            <w:gridSpan w:val="3"/>
          </w:tcPr>
          <w:p w14:paraId="7A775C47" w14:textId="77777777" w:rsidR="0021526A" w:rsidRPr="00942937" w:rsidRDefault="0021526A" w:rsidP="00942937">
            <w:pPr>
              <w:rPr>
                <w:rFonts w:ascii="Times New Roman" w:hAnsi="Times New Roman" w:cs="Times New Roman"/>
                <w:sz w:val="24"/>
                <w:szCs w:val="24"/>
              </w:rPr>
            </w:pPr>
            <w:bookmarkStart w:id="15" w:name="_Hlk68233618"/>
            <w:r w:rsidRPr="00942937">
              <w:rPr>
                <w:rFonts w:ascii="Times New Roman" w:hAnsi="Times New Roman" w:cs="Times New Roman"/>
                <w:sz w:val="24"/>
                <w:szCs w:val="24"/>
              </w:rPr>
              <w:t>Threat Vulnerability Pairs</w:t>
            </w:r>
          </w:p>
        </w:tc>
      </w:tr>
      <w:tr w:rsidR="0021526A" w14:paraId="0B5C7E1F" w14:textId="77777777" w:rsidTr="00C63EF5">
        <w:tc>
          <w:tcPr>
            <w:tcW w:w="3505" w:type="dxa"/>
          </w:tcPr>
          <w:p w14:paraId="5D5CB574"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Threats</w:t>
            </w:r>
          </w:p>
        </w:tc>
        <w:tc>
          <w:tcPr>
            <w:tcW w:w="4444" w:type="dxa"/>
          </w:tcPr>
          <w:p w14:paraId="48A9FACE"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Vulnerabilities</w:t>
            </w:r>
          </w:p>
        </w:tc>
        <w:tc>
          <w:tcPr>
            <w:tcW w:w="1496" w:type="dxa"/>
          </w:tcPr>
          <w:p w14:paraId="3C079E9B"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 xml:space="preserve">Threat Vulnerability Identifier </w:t>
            </w:r>
          </w:p>
        </w:tc>
      </w:tr>
      <w:tr w:rsidR="0021526A" w14:paraId="5139A028" w14:textId="77777777" w:rsidTr="00C63EF5">
        <w:trPr>
          <w:trHeight w:val="360"/>
        </w:trPr>
        <w:tc>
          <w:tcPr>
            <w:tcW w:w="3505" w:type="dxa"/>
            <w:vMerge w:val="restart"/>
          </w:tcPr>
          <w:p w14:paraId="765F2E9F"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 xml:space="preserve">Loss of company data due to hardware being removed from </w:t>
            </w:r>
          </w:p>
          <w:p w14:paraId="3C8C6EEA"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production system</w:t>
            </w:r>
          </w:p>
        </w:tc>
        <w:tc>
          <w:tcPr>
            <w:tcW w:w="4444" w:type="dxa"/>
          </w:tcPr>
          <w:p w14:paraId="7287E93C"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 xml:space="preserve">Hardware malfunctions </w:t>
            </w:r>
          </w:p>
        </w:tc>
        <w:tc>
          <w:tcPr>
            <w:tcW w:w="1496" w:type="dxa"/>
          </w:tcPr>
          <w:p w14:paraId="630BA804"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TV1</w:t>
            </w:r>
          </w:p>
        </w:tc>
      </w:tr>
      <w:tr w:rsidR="0021526A" w14:paraId="64DB0D79" w14:textId="77777777" w:rsidTr="00C63EF5">
        <w:trPr>
          <w:trHeight w:val="502"/>
        </w:trPr>
        <w:tc>
          <w:tcPr>
            <w:tcW w:w="3505" w:type="dxa"/>
            <w:vMerge/>
          </w:tcPr>
          <w:p w14:paraId="2AC1FE4B" w14:textId="77777777" w:rsidR="0021526A" w:rsidRPr="00942937" w:rsidRDefault="0021526A" w:rsidP="00942937">
            <w:pPr>
              <w:rPr>
                <w:rFonts w:ascii="Times New Roman" w:hAnsi="Times New Roman" w:cs="Times New Roman"/>
                <w:sz w:val="24"/>
                <w:szCs w:val="24"/>
              </w:rPr>
            </w:pPr>
          </w:p>
        </w:tc>
        <w:tc>
          <w:tcPr>
            <w:tcW w:w="4444" w:type="dxa"/>
          </w:tcPr>
          <w:p w14:paraId="6F453BF7"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Data bearing devices are physically removed</w:t>
            </w:r>
          </w:p>
        </w:tc>
        <w:tc>
          <w:tcPr>
            <w:tcW w:w="1496" w:type="dxa"/>
          </w:tcPr>
          <w:p w14:paraId="4E1A5FD3"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TV2</w:t>
            </w:r>
          </w:p>
        </w:tc>
      </w:tr>
      <w:tr w:rsidR="0021526A" w14:paraId="7F34CE48" w14:textId="77777777" w:rsidTr="00C63EF5">
        <w:trPr>
          <w:trHeight w:val="160"/>
        </w:trPr>
        <w:tc>
          <w:tcPr>
            <w:tcW w:w="3505" w:type="dxa"/>
            <w:vMerge w:val="restart"/>
          </w:tcPr>
          <w:p w14:paraId="42A0C368"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 xml:space="preserve">Loss of company information </w:t>
            </w:r>
          </w:p>
          <w:p w14:paraId="2C754E90"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on lost or stolen company-</w:t>
            </w:r>
          </w:p>
          <w:p w14:paraId="2B53C5BA"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 xml:space="preserve">owned assets, such as mobile </w:t>
            </w:r>
          </w:p>
          <w:p w14:paraId="47D53B20"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devices and laptops</w:t>
            </w:r>
          </w:p>
        </w:tc>
        <w:tc>
          <w:tcPr>
            <w:tcW w:w="4444" w:type="dxa"/>
          </w:tcPr>
          <w:p w14:paraId="5A4A0A33"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Weak passwords</w:t>
            </w:r>
          </w:p>
        </w:tc>
        <w:tc>
          <w:tcPr>
            <w:tcW w:w="1496" w:type="dxa"/>
          </w:tcPr>
          <w:p w14:paraId="65761C9E"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TV3</w:t>
            </w:r>
          </w:p>
        </w:tc>
      </w:tr>
      <w:tr w:rsidR="0021526A" w14:paraId="33AE4C99" w14:textId="77777777" w:rsidTr="00C63EF5">
        <w:trPr>
          <w:trHeight w:val="415"/>
        </w:trPr>
        <w:tc>
          <w:tcPr>
            <w:tcW w:w="3505" w:type="dxa"/>
            <w:vMerge/>
          </w:tcPr>
          <w:p w14:paraId="27DAAE26" w14:textId="77777777" w:rsidR="0021526A" w:rsidRPr="00942937" w:rsidRDefault="0021526A" w:rsidP="00942937">
            <w:pPr>
              <w:rPr>
                <w:rFonts w:ascii="Times New Roman" w:hAnsi="Times New Roman" w:cs="Times New Roman"/>
                <w:sz w:val="24"/>
                <w:szCs w:val="24"/>
              </w:rPr>
            </w:pPr>
          </w:p>
        </w:tc>
        <w:tc>
          <w:tcPr>
            <w:tcW w:w="4444" w:type="dxa"/>
          </w:tcPr>
          <w:p w14:paraId="0B57A360"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Unencrypted data</w:t>
            </w:r>
          </w:p>
        </w:tc>
        <w:tc>
          <w:tcPr>
            <w:tcW w:w="1496" w:type="dxa"/>
          </w:tcPr>
          <w:p w14:paraId="3C235CDD"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TV4</w:t>
            </w:r>
          </w:p>
        </w:tc>
      </w:tr>
      <w:tr w:rsidR="0021526A" w14:paraId="6EB4C2F5" w14:textId="77777777" w:rsidTr="00C63EF5">
        <w:trPr>
          <w:trHeight w:val="686"/>
        </w:trPr>
        <w:tc>
          <w:tcPr>
            <w:tcW w:w="3505" w:type="dxa"/>
            <w:vMerge/>
          </w:tcPr>
          <w:p w14:paraId="40BD59E8" w14:textId="77777777" w:rsidR="0021526A" w:rsidRPr="00942937" w:rsidRDefault="0021526A" w:rsidP="00942937">
            <w:pPr>
              <w:rPr>
                <w:rFonts w:ascii="Times New Roman" w:hAnsi="Times New Roman" w:cs="Times New Roman"/>
                <w:sz w:val="24"/>
                <w:szCs w:val="24"/>
              </w:rPr>
            </w:pPr>
          </w:p>
        </w:tc>
        <w:tc>
          <w:tcPr>
            <w:tcW w:w="4444" w:type="dxa"/>
          </w:tcPr>
          <w:p w14:paraId="3B2EE855"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Employee quits or is fired and keeps company assets</w:t>
            </w:r>
          </w:p>
        </w:tc>
        <w:tc>
          <w:tcPr>
            <w:tcW w:w="1496" w:type="dxa"/>
          </w:tcPr>
          <w:p w14:paraId="1193D08F"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TV5</w:t>
            </w:r>
          </w:p>
        </w:tc>
      </w:tr>
      <w:tr w:rsidR="0021526A" w14:paraId="7F852AC2" w14:textId="77777777" w:rsidTr="00C63EF5">
        <w:trPr>
          <w:trHeight w:val="674"/>
        </w:trPr>
        <w:tc>
          <w:tcPr>
            <w:tcW w:w="3505" w:type="dxa"/>
            <w:vMerge w:val="restart"/>
          </w:tcPr>
          <w:p w14:paraId="27A81602"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 xml:space="preserve">Loss of customers due to production outages caused by various events, such as natural disasters, change management, </w:t>
            </w:r>
          </w:p>
          <w:p w14:paraId="76611EDE"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unstable software, and so on</w:t>
            </w:r>
          </w:p>
        </w:tc>
        <w:tc>
          <w:tcPr>
            <w:tcW w:w="4444" w:type="dxa"/>
          </w:tcPr>
          <w:p w14:paraId="06EA2A2E"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 xml:space="preserve">Software has not been patched in a timely manner and flaws are present and unfixed. </w:t>
            </w:r>
          </w:p>
        </w:tc>
        <w:tc>
          <w:tcPr>
            <w:tcW w:w="1496" w:type="dxa"/>
          </w:tcPr>
          <w:p w14:paraId="6060E02E"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TV6</w:t>
            </w:r>
          </w:p>
        </w:tc>
      </w:tr>
      <w:tr w:rsidR="0021526A" w14:paraId="421C85D9" w14:textId="77777777" w:rsidTr="00C63EF5">
        <w:trPr>
          <w:trHeight w:val="926"/>
        </w:trPr>
        <w:tc>
          <w:tcPr>
            <w:tcW w:w="3505" w:type="dxa"/>
            <w:vMerge/>
          </w:tcPr>
          <w:p w14:paraId="32C663D1" w14:textId="77777777" w:rsidR="0021526A" w:rsidRPr="00942937" w:rsidRDefault="0021526A" w:rsidP="00942937">
            <w:pPr>
              <w:rPr>
                <w:rFonts w:ascii="Times New Roman" w:hAnsi="Times New Roman" w:cs="Times New Roman"/>
                <w:sz w:val="24"/>
                <w:szCs w:val="24"/>
              </w:rPr>
            </w:pPr>
          </w:p>
        </w:tc>
        <w:tc>
          <w:tcPr>
            <w:tcW w:w="4444" w:type="dxa"/>
          </w:tcPr>
          <w:p w14:paraId="7FF00ED5"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Employees are unaware of how to act during a DDoS attack and cannot find the source of the threat.</w:t>
            </w:r>
          </w:p>
        </w:tc>
        <w:tc>
          <w:tcPr>
            <w:tcW w:w="1496" w:type="dxa"/>
          </w:tcPr>
          <w:p w14:paraId="3775ED47"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TV7</w:t>
            </w:r>
          </w:p>
        </w:tc>
      </w:tr>
      <w:tr w:rsidR="0021526A" w14:paraId="22CA044D" w14:textId="77777777" w:rsidTr="00C63EF5">
        <w:trPr>
          <w:trHeight w:val="447"/>
        </w:trPr>
        <w:tc>
          <w:tcPr>
            <w:tcW w:w="3505" w:type="dxa"/>
            <w:vMerge/>
          </w:tcPr>
          <w:p w14:paraId="5B47B37E" w14:textId="77777777" w:rsidR="0021526A" w:rsidRPr="00942937" w:rsidRDefault="0021526A" w:rsidP="00942937">
            <w:pPr>
              <w:rPr>
                <w:rFonts w:ascii="Times New Roman" w:hAnsi="Times New Roman" w:cs="Times New Roman"/>
                <w:sz w:val="24"/>
                <w:szCs w:val="24"/>
              </w:rPr>
            </w:pPr>
          </w:p>
        </w:tc>
        <w:tc>
          <w:tcPr>
            <w:tcW w:w="4444" w:type="dxa"/>
          </w:tcPr>
          <w:p w14:paraId="68BDC48F"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Lack of data backups.</w:t>
            </w:r>
          </w:p>
        </w:tc>
        <w:tc>
          <w:tcPr>
            <w:tcW w:w="1496" w:type="dxa"/>
          </w:tcPr>
          <w:p w14:paraId="532A8F58"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TV8</w:t>
            </w:r>
          </w:p>
        </w:tc>
      </w:tr>
      <w:tr w:rsidR="0021526A" w14:paraId="13A73E4B" w14:textId="77777777" w:rsidTr="00C63EF5">
        <w:trPr>
          <w:trHeight w:val="567"/>
        </w:trPr>
        <w:tc>
          <w:tcPr>
            <w:tcW w:w="3505" w:type="dxa"/>
            <w:vMerge w:val="restart"/>
          </w:tcPr>
          <w:p w14:paraId="3B13D5F0"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 xml:space="preserve">Internet threats due to company products being </w:t>
            </w:r>
          </w:p>
          <w:p w14:paraId="03033B79"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accessible on the internet</w:t>
            </w:r>
          </w:p>
        </w:tc>
        <w:tc>
          <w:tcPr>
            <w:tcW w:w="4444" w:type="dxa"/>
          </w:tcPr>
          <w:p w14:paraId="2E0D37EC"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Mismanaged firewalls configurations</w:t>
            </w:r>
          </w:p>
        </w:tc>
        <w:tc>
          <w:tcPr>
            <w:tcW w:w="1496" w:type="dxa"/>
          </w:tcPr>
          <w:p w14:paraId="4C271D98"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TV9</w:t>
            </w:r>
          </w:p>
        </w:tc>
      </w:tr>
      <w:tr w:rsidR="0021526A" w14:paraId="1CBCD393" w14:textId="77777777" w:rsidTr="00C63EF5">
        <w:trPr>
          <w:trHeight w:val="502"/>
        </w:trPr>
        <w:tc>
          <w:tcPr>
            <w:tcW w:w="3505" w:type="dxa"/>
            <w:vMerge/>
          </w:tcPr>
          <w:p w14:paraId="120D7035" w14:textId="77777777" w:rsidR="0021526A" w:rsidRPr="00942937" w:rsidRDefault="0021526A" w:rsidP="00942937">
            <w:pPr>
              <w:rPr>
                <w:rFonts w:ascii="Times New Roman" w:hAnsi="Times New Roman" w:cs="Times New Roman"/>
                <w:sz w:val="24"/>
                <w:szCs w:val="24"/>
              </w:rPr>
            </w:pPr>
          </w:p>
        </w:tc>
        <w:tc>
          <w:tcPr>
            <w:tcW w:w="4444" w:type="dxa"/>
          </w:tcPr>
          <w:p w14:paraId="28965422"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Firewalls and IDPS cannot filter out unauthorized users or programs.</w:t>
            </w:r>
          </w:p>
        </w:tc>
        <w:tc>
          <w:tcPr>
            <w:tcW w:w="1496" w:type="dxa"/>
          </w:tcPr>
          <w:p w14:paraId="2A265CA4"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TV10</w:t>
            </w:r>
          </w:p>
        </w:tc>
      </w:tr>
      <w:tr w:rsidR="0021526A" w14:paraId="77DA3D45" w14:textId="77777777" w:rsidTr="00C63EF5">
        <w:trPr>
          <w:trHeight w:val="395"/>
        </w:trPr>
        <w:tc>
          <w:tcPr>
            <w:tcW w:w="3505" w:type="dxa"/>
            <w:vMerge/>
          </w:tcPr>
          <w:p w14:paraId="130D79A2" w14:textId="77777777" w:rsidR="0021526A" w:rsidRPr="00942937" w:rsidRDefault="0021526A" w:rsidP="00942937">
            <w:pPr>
              <w:rPr>
                <w:rFonts w:ascii="Times New Roman" w:hAnsi="Times New Roman" w:cs="Times New Roman"/>
                <w:sz w:val="24"/>
                <w:szCs w:val="24"/>
              </w:rPr>
            </w:pPr>
          </w:p>
        </w:tc>
        <w:tc>
          <w:tcPr>
            <w:tcW w:w="4444" w:type="dxa"/>
          </w:tcPr>
          <w:p w14:paraId="06FFFD6B"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Unsecure connections</w:t>
            </w:r>
          </w:p>
        </w:tc>
        <w:tc>
          <w:tcPr>
            <w:tcW w:w="1496" w:type="dxa"/>
          </w:tcPr>
          <w:p w14:paraId="25A9A2E0"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TV11</w:t>
            </w:r>
          </w:p>
        </w:tc>
      </w:tr>
      <w:tr w:rsidR="0021526A" w14:paraId="7726C47C" w14:textId="77777777" w:rsidTr="00C63EF5">
        <w:trPr>
          <w:trHeight w:val="611"/>
        </w:trPr>
        <w:tc>
          <w:tcPr>
            <w:tcW w:w="3505" w:type="dxa"/>
            <w:vMerge w:val="restart"/>
          </w:tcPr>
          <w:p w14:paraId="0A6D6E5D"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Insider threats</w:t>
            </w:r>
          </w:p>
        </w:tc>
        <w:tc>
          <w:tcPr>
            <w:tcW w:w="4444" w:type="dxa"/>
          </w:tcPr>
          <w:p w14:paraId="232FA7A6"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Employees are given access to unauthorized documents or data which should not be accessible to them.</w:t>
            </w:r>
          </w:p>
        </w:tc>
        <w:tc>
          <w:tcPr>
            <w:tcW w:w="1496" w:type="dxa"/>
          </w:tcPr>
          <w:p w14:paraId="763F582E"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TV12</w:t>
            </w:r>
          </w:p>
        </w:tc>
      </w:tr>
      <w:tr w:rsidR="0021526A" w14:paraId="0CF1478B" w14:textId="77777777" w:rsidTr="00C63EF5">
        <w:trPr>
          <w:trHeight w:val="350"/>
        </w:trPr>
        <w:tc>
          <w:tcPr>
            <w:tcW w:w="3505" w:type="dxa"/>
            <w:vMerge/>
          </w:tcPr>
          <w:p w14:paraId="254CB8EB" w14:textId="77777777" w:rsidR="0021526A" w:rsidRPr="00942937" w:rsidRDefault="0021526A" w:rsidP="00942937">
            <w:pPr>
              <w:rPr>
                <w:rFonts w:ascii="Times New Roman" w:hAnsi="Times New Roman" w:cs="Times New Roman"/>
                <w:sz w:val="24"/>
                <w:szCs w:val="24"/>
              </w:rPr>
            </w:pPr>
          </w:p>
        </w:tc>
        <w:tc>
          <w:tcPr>
            <w:tcW w:w="4444" w:type="dxa"/>
          </w:tcPr>
          <w:p w14:paraId="0B5ECA31"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Lack of user training</w:t>
            </w:r>
          </w:p>
        </w:tc>
        <w:tc>
          <w:tcPr>
            <w:tcW w:w="1496" w:type="dxa"/>
          </w:tcPr>
          <w:p w14:paraId="4E7F83D4"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TV13</w:t>
            </w:r>
          </w:p>
        </w:tc>
      </w:tr>
      <w:tr w:rsidR="0021526A" w14:paraId="0B12EE94" w14:textId="77777777" w:rsidTr="00C63EF5">
        <w:trPr>
          <w:trHeight w:val="620"/>
        </w:trPr>
        <w:tc>
          <w:tcPr>
            <w:tcW w:w="3505" w:type="dxa"/>
            <w:vMerge w:val="restart"/>
          </w:tcPr>
          <w:p w14:paraId="1F5245B6"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Changes in regulatory landscape that may impact operations</w:t>
            </w:r>
          </w:p>
        </w:tc>
        <w:tc>
          <w:tcPr>
            <w:tcW w:w="4444" w:type="dxa"/>
          </w:tcPr>
          <w:p w14:paraId="32492305"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Policies are not being updated yearly to match the changing landscape</w:t>
            </w:r>
          </w:p>
        </w:tc>
        <w:tc>
          <w:tcPr>
            <w:tcW w:w="1496" w:type="dxa"/>
          </w:tcPr>
          <w:p w14:paraId="3AD150BB"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TV14</w:t>
            </w:r>
          </w:p>
        </w:tc>
      </w:tr>
      <w:tr w:rsidR="0021526A" w14:paraId="4AF82350" w14:textId="77777777" w:rsidTr="00C63EF5">
        <w:trPr>
          <w:trHeight w:val="436"/>
        </w:trPr>
        <w:tc>
          <w:tcPr>
            <w:tcW w:w="3505" w:type="dxa"/>
            <w:vMerge/>
          </w:tcPr>
          <w:p w14:paraId="705752AB" w14:textId="77777777" w:rsidR="0021526A" w:rsidRPr="00942937" w:rsidRDefault="0021526A" w:rsidP="00942937">
            <w:pPr>
              <w:rPr>
                <w:rFonts w:ascii="Times New Roman" w:hAnsi="Times New Roman" w:cs="Times New Roman"/>
                <w:sz w:val="24"/>
                <w:szCs w:val="24"/>
              </w:rPr>
            </w:pPr>
          </w:p>
        </w:tc>
        <w:tc>
          <w:tcPr>
            <w:tcW w:w="4444" w:type="dxa"/>
          </w:tcPr>
          <w:p w14:paraId="610B5F15"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Undertrained employees</w:t>
            </w:r>
          </w:p>
        </w:tc>
        <w:tc>
          <w:tcPr>
            <w:tcW w:w="1496" w:type="dxa"/>
          </w:tcPr>
          <w:p w14:paraId="0C4B974D"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TV15</w:t>
            </w:r>
          </w:p>
        </w:tc>
      </w:tr>
      <w:tr w:rsidR="0021526A" w14:paraId="77B08616" w14:textId="77777777" w:rsidTr="00C63EF5">
        <w:trPr>
          <w:trHeight w:val="433"/>
        </w:trPr>
        <w:tc>
          <w:tcPr>
            <w:tcW w:w="3505" w:type="dxa"/>
            <w:vMerge/>
          </w:tcPr>
          <w:p w14:paraId="2C6F92B3" w14:textId="77777777" w:rsidR="0021526A" w:rsidRPr="00942937" w:rsidRDefault="0021526A" w:rsidP="00942937">
            <w:pPr>
              <w:rPr>
                <w:rFonts w:ascii="Times New Roman" w:hAnsi="Times New Roman" w:cs="Times New Roman"/>
                <w:sz w:val="24"/>
                <w:szCs w:val="24"/>
              </w:rPr>
            </w:pPr>
          </w:p>
        </w:tc>
        <w:tc>
          <w:tcPr>
            <w:tcW w:w="4444" w:type="dxa"/>
          </w:tcPr>
          <w:p w14:paraId="4F5BA050"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Loose regulation policies</w:t>
            </w:r>
          </w:p>
        </w:tc>
        <w:tc>
          <w:tcPr>
            <w:tcW w:w="1496" w:type="dxa"/>
          </w:tcPr>
          <w:p w14:paraId="0921FB40" w14:textId="77777777" w:rsidR="0021526A" w:rsidRPr="00942937" w:rsidRDefault="0021526A" w:rsidP="00942937">
            <w:pPr>
              <w:rPr>
                <w:rFonts w:ascii="Times New Roman" w:hAnsi="Times New Roman" w:cs="Times New Roman"/>
                <w:sz w:val="24"/>
                <w:szCs w:val="24"/>
              </w:rPr>
            </w:pPr>
            <w:r w:rsidRPr="00942937">
              <w:rPr>
                <w:rFonts w:ascii="Times New Roman" w:hAnsi="Times New Roman" w:cs="Times New Roman"/>
                <w:sz w:val="24"/>
                <w:szCs w:val="24"/>
              </w:rPr>
              <w:t>TV16</w:t>
            </w:r>
          </w:p>
        </w:tc>
      </w:tr>
      <w:bookmarkEnd w:id="15"/>
    </w:tbl>
    <w:p w14:paraId="68C8CD42" w14:textId="77777777" w:rsidR="0021526A" w:rsidRPr="0021526A" w:rsidRDefault="0021526A" w:rsidP="0021526A"/>
    <w:p w14:paraId="263FBD12" w14:textId="2BCE4FD1" w:rsidR="00BF0237" w:rsidRDefault="00236BA0" w:rsidP="00A13A0D">
      <w:pPr>
        <w:pStyle w:val="Heading2"/>
        <w:rPr>
          <w:rFonts w:ascii="Times New Roman" w:hAnsi="Times New Roman" w:cs="Times New Roman"/>
          <w:color w:val="000000"/>
          <w:sz w:val="24"/>
          <w:szCs w:val="24"/>
        </w:rPr>
      </w:pPr>
      <w:bookmarkStart w:id="16" w:name="_Toc68524230"/>
      <w:r w:rsidRPr="006A5BEF">
        <w:lastRenderedPageBreak/>
        <w:t xml:space="preserve">Critical </w:t>
      </w:r>
      <w:r w:rsidR="00BF0237">
        <w:t>Risks</w:t>
      </w:r>
      <w:bookmarkEnd w:id="16"/>
      <w:r w:rsidR="00997C78" w:rsidRPr="00BB66AB">
        <w:rPr>
          <w:rFonts w:ascii="Times New Roman" w:hAnsi="Times New Roman" w:cs="Times New Roman"/>
          <w:color w:val="000000"/>
          <w:sz w:val="24"/>
          <w:szCs w:val="24"/>
        </w:rPr>
        <w:t xml:space="preserve"> </w:t>
      </w:r>
    </w:p>
    <w:p w14:paraId="24D8C36B" w14:textId="47437380" w:rsidR="00CE165E" w:rsidRPr="00942937" w:rsidRDefault="00CE165E"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Critical risks are identified using the Likelihood and Impact values. This addresses the risks NDANet would more commonly face, as well as the risks that would prevent normal operations within NDANet. Critical risks are those whose risk value is greater than 50. Risk Values are determined by multiplying the Likelihood and Impact values.</w:t>
      </w:r>
    </w:p>
    <w:tbl>
      <w:tblPr>
        <w:tblStyle w:val="TableGrid1"/>
        <w:tblW w:w="0" w:type="auto"/>
        <w:tblLook w:val="04A0" w:firstRow="1" w:lastRow="0" w:firstColumn="1" w:lastColumn="0" w:noHBand="0" w:noVBand="1"/>
      </w:tblPr>
      <w:tblGrid>
        <w:gridCol w:w="1631"/>
        <w:gridCol w:w="1630"/>
        <w:gridCol w:w="1269"/>
        <w:gridCol w:w="1626"/>
        <w:gridCol w:w="1363"/>
      </w:tblGrid>
      <w:tr w:rsidR="004E4507" w:rsidRPr="00D13E95" w14:paraId="3E46025A" w14:textId="77777777" w:rsidTr="00D13E95">
        <w:tc>
          <w:tcPr>
            <w:tcW w:w="1631" w:type="dxa"/>
          </w:tcPr>
          <w:p w14:paraId="6E4A9622" w14:textId="6EB6A599" w:rsidR="004E4507" w:rsidRPr="00D13E95" w:rsidRDefault="004E4507" w:rsidP="00D13E95">
            <w:pPr>
              <w:rPr>
                <w:rFonts w:ascii="Times New Roman" w:hAnsi="Times New Roman" w:cs="Times New Roman"/>
                <w:sz w:val="24"/>
                <w:szCs w:val="24"/>
              </w:rPr>
            </w:pPr>
            <w:bookmarkStart w:id="17" w:name="_Hlk68390056"/>
            <w:r w:rsidRPr="00D13E95">
              <w:rPr>
                <w:rFonts w:ascii="Times New Roman" w:hAnsi="Times New Roman" w:cs="Times New Roman"/>
                <w:sz w:val="24"/>
                <w:szCs w:val="24"/>
              </w:rPr>
              <w:t xml:space="preserve">Threat Vulnerability Pair Identifier  </w:t>
            </w:r>
          </w:p>
        </w:tc>
        <w:tc>
          <w:tcPr>
            <w:tcW w:w="1630" w:type="dxa"/>
          </w:tcPr>
          <w:p w14:paraId="3E6E7CB4"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Likelihood (%)</w:t>
            </w:r>
          </w:p>
        </w:tc>
        <w:tc>
          <w:tcPr>
            <w:tcW w:w="1269" w:type="dxa"/>
          </w:tcPr>
          <w:p w14:paraId="2FB2E407"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Impact (%)</w:t>
            </w:r>
          </w:p>
        </w:tc>
        <w:tc>
          <w:tcPr>
            <w:tcW w:w="1626" w:type="dxa"/>
          </w:tcPr>
          <w:p w14:paraId="7CE2A3D3"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Risk level</w:t>
            </w:r>
          </w:p>
          <w:p w14:paraId="1DB3DA34"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(Likelihood x Impact)</w:t>
            </w:r>
          </w:p>
        </w:tc>
        <w:tc>
          <w:tcPr>
            <w:tcW w:w="1363" w:type="dxa"/>
          </w:tcPr>
          <w:p w14:paraId="17C6BCCF"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Risk Category</w:t>
            </w:r>
          </w:p>
        </w:tc>
      </w:tr>
      <w:tr w:rsidR="004E4507" w:rsidRPr="00D13E95" w14:paraId="2EEA80DF" w14:textId="77777777" w:rsidTr="004E4507">
        <w:tc>
          <w:tcPr>
            <w:tcW w:w="1631" w:type="dxa"/>
          </w:tcPr>
          <w:p w14:paraId="35CA384E" w14:textId="3D75B114"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TV8</w:t>
            </w:r>
          </w:p>
        </w:tc>
        <w:tc>
          <w:tcPr>
            <w:tcW w:w="1630" w:type="dxa"/>
          </w:tcPr>
          <w:p w14:paraId="29DEC87A"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100</w:t>
            </w:r>
          </w:p>
        </w:tc>
        <w:tc>
          <w:tcPr>
            <w:tcW w:w="1269" w:type="dxa"/>
          </w:tcPr>
          <w:p w14:paraId="62BDB660"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100</w:t>
            </w:r>
          </w:p>
        </w:tc>
        <w:tc>
          <w:tcPr>
            <w:tcW w:w="1626" w:type="dxa"/>
          </w:tcPr>
          <w:p w14:paraId="230A7AB6"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100 (1.0 x 100)</w:t>
            </w:r>
          </w:p>
        </w:tc>
        <w:tc>
          <w:tcPr>
            <w:tcW w:w="1363" w:type="dxa"/>
            <w:shd w:val="clear" w:color="auto" w:fill="FFFFFF" w:themeFill="background1"/>
          </w:tcPr>
          <w:p w14:paraId="641258EE" w14:textId="77777777" w:rsidR="004E4507" w:rsidRPr="004E4507" w:rsidRDefault="004E4507" w:rsidP="00D13E95">
            <w:pPr>
              <w:rPr>
                <w:rFonts w:ascii="Times New Roman" w:hAnsi="Times New Roman" w:cs="Times New Roman"/>
                <w:sz w:val="24"/>
                <w:szCs w:val="24"/>
              </w:rPr>
            </w:pPr>
            <w:r w:rsidRPr="004E4507">
              <w:rPr>
                <w:rFonts w:ascii="Times New Roman" w:hAnsi="Times New Roman" w:cs="Times New Roman"/>
                <w:sz w:val="24"/>
                <w:szCs w:val="24"/>
              </w:rPr>
              <w:t>Critical</w:t>
            </w:r>
          </w:p>
        </w:tc>
      </w:tr>
      <w:tr w:rsidR="004E4507" w:rsidRPr="00D13E95" w14:paraId="10432599" w14:textId="77777777" w:rsidTr="004E4507">
        <w:tc>
          <w:tcPr>
            <w:tcW w:w="1631" w:type="dxa"/>
          </w:tcPr>
          <w:p w14:paraId="755EBFC1" w14:textId="7E292AF6"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TV9</w:t>
            </w:r>
          </w:p>
        </w:tc>
        <w:tc>
          <w:tcPr>
            <w:tcW w:w="1630" w:type="dxa"/>
          </w:tcPr>
          <w:p w14:paraId="4EEF39A9"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90</w:t>
            </w:r>
          </w:p>
        </w:tc>
        <w:tc>
          <w:tcPr>
            <w:tcW w:w="1269" w:type="dxa"/>
          </w:tcPr>
          <w:p w14:paraId="4A83ED9F"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100</w:t>
            </w:r>
          </w:p>
        </w:tc>
        <w:tc>
          <w:tcPr>
            <w:tcW w:w="1626" w:type="dxa"/>
          </w:tcPr>
          <w:p w14:paraId="423FD5D0"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90 (0.9 x 100)</w:t>
            </w:r>
          </w:p>
        </w:tc>
        <w:tc>
          <w:tcPr>
            <w:tcW w:w="1363" w:type="dxa"/>
            <w:shd w:val="clear" w:color="auto" w:fill="FFFFFF" w:themeFill="background1"/>
          </w:tcPr>
          <w:p w14:paraId="25FA595E" w14:textId="77777777" w:rsidR="004E4507" w:rsidRPr="004E4507" w:rsidRDefault="004E4507" w:rsidP="00D13E95">
            <w:pPr>
              <w:rPr>
                <w:rFonts w:ascii="Times New Roman" w:hAnsi="Times New Roman" w:cs="Times New Roman"/>
                <w:sz w:val="24"/>
                <w:szCs w:val="24"/>
              </w:rPr>
            </w:pPr>
            <w:r w:rsidRPr="004E4507">
              <w:rPr>
                <w:rFonts w:ascii="Times New Roman" w:hAnsi="Times New Roman" w:cs="Times New Roman"/>
                <w:sz w:val="24"/>
                <w:szCs w:val="24"/>
              </w:rPr>
              <w:t>Critical</w:t>
            </w:r>
          </w:p>
        </w:tc>
      </w:tr>
      <w:tr w:rsidR="004E4507" w:rsidRPr="00D13E95" w14:paraId="718574B6" w14:textId="77777777" w:rsidTr="004E4507">
        <w:tc>
          <w:tcPr>
            <w:tcW w:w="1631" w:type="dxa"/>
          </w:tcPr>
          <w:p w14:paraId="7B0605C4" w14:textId="28D85304"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TV10</w:t>
            </w:r>
          </w:p>
        </w:tc>
        <w:tc>
          <w:tcPr>
            <w:tcW w:w="1630" w:type="dxa"/>
          </w:tcPr>
          <w:p w14:paraId="31183055"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85</w:t>
            </w:r>
          </w:p>
        </w:tc>
        <w:tc>
          <w:tcPr>
            <w:tcW w:w="1269" w:type="dxa"/>
          </w:tcPr>
          <w:p w14:paraId="0802F7BC"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100</w:t>
            </w:r>
          </w:p>
        </w:tc>
        <w:tc>
          <w:tcPr>
            <w:tcW w:w="1626" w:type="dxa"/>
          </w:tcPr>
          <w:p w14:paraId="74E6AC61"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85 (0.85 x 100)</w:t>
            </w:r>
          </w:p>
        </w:tc>
        <w:tc>
          <w:tcPr>
            <w:tcW w:w="1363" w:type="dxa"/>
            <w:shd w:val="clear" w:color="auto" w:fill="FFFFFF" w:themeFill="background1"/>
          </w:tcPr>
          <w:p w14:paraId="506FF136" w14:textId="77777777" w:rsidR="004E4507" w:rsidRPr="004E4507" w:rsidRDefault="004E4507" w:rsidP="00D13E95">
            <w:pPr>
              <w:rPr>
                <w:rFonts w:ascii="Times New Roman" w:hAnsi="Times New Roman" w:cs="Times New Roman"/>
                <w:sz w:val="24"/>
                <w:szCs w:val="24"/>
              </w:rPr>
            </w:pPr>
            <w:r w:rsidRPr="004E4507">
              <w:rPr>
                <w:rFonts w:ascii="Times New Roman" w:hAnsi="Times New Roman" w:cs="Times New Roman"/>
                <w:sz w:val="24"/>
                <w:szCs w:val="24"/>
              </w:rPr>
              <w:t>Critical</w:t>
            </w:r>
          </w:p>
        </w:tc>
      </w:tr>
      <w:tr w:rsidR="004E4507" w:rsidRPr="00D13E95" w14:paraId="26DADD98" w14:textId="77777777" w:rsidTr="004E4507">
        <w:tc>
          <w:tcPr>
            <w:tcW w:w="1631" w:type="dxa"/>
          </w:tcPr>
          <w:p w14:paraId="27DB70FD" w14:textId="1EFF8585"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TV11</w:t>
            </w:r>
          </w:p>
        </w:tc>
        <w:tc>
          <w:tcPr>
            <w:tcW w:w="1630" w:type="dxa"/>
          </w:tcPr>
          <w:p w14:paraId="288A71F4"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70</w:t>
            </w:r>
          </w:p>
        </w:tc>
        <w:tc>
          <w:tcPr>
            <w:tcW w:w="1269" w:type="dxa"/>
          </w:tcPr>
          <w:p w14:paraId="62426186"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100</w:t>
            </w:r>
          </w:p>
        </w:tc>
        <w:tc>
          <w:tcPr>
            <w:tcW w:w="1626" w:type="dxa"/>
          </w:tcPr>
          <w:p w14:paraId="27A44140"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70 (0.7 x 100)</w:t>
            </w:r>
          </w:p>
        </w:tc>
        <w:tc>
          <w:tcPr>
            <w:tcW w:w="1363" w:type="dxa"/>
            <w:shd w:val="clear" w:color="auto" w:fill="FFFFFF" w:themeFill="background1"/>
          </w:tcPr>
          <w:p w14:paraId="6367F97B" w14:textId="77777777" w:rsidR="004E4507" w:rsidRPr="004E4507" w:rsidRDefault="004E4507" w:rsidP="00D13E95">
            <w:pPr>
              <w:rPr>
                <w:rFonts w:ascii="Times New Roman" w:hAnsi="Times New Roman" w:cs="Times New Roman"/>
                <w:sz w:val="24"/>
                <w:szCs w:val="24"/>
              </w:rPr>
            </w:pPr>
            <w:r w:rsidRPr="004E4507">
              <w:rPr>
                <w:rFonts w:ascii="Times New Roman" w:hAnsi="Times New Roman" w:cs="Times New Roman"/>
                <w:sz w:val="24"/>
                <w:szCs w:val="24"/>
              </w:rPr>
              <w:t>Critical</w:t>
            </w:r>
          </w:p>
        </w:tc>
      </w:tr>
      <w:tr w:rsidR="004E4507" w:rsidRPr="00D13E95" w14:paraId="02976537" w14:textId="77777777" w:rsidTr="00D13E95">
        <w:tc>
          <w:tcPr>
            <w:tcW w:w="1631" w:type="dxa"/>
          </w:tcPr>
          <w:p w14:paraId="649ECEE6"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TV5</w:t>
            </w:r>
          </w:p>
        </w:tc>
        <w:tc>
          <w:tcPr>
            <w:tcW w:w="1630" w:type="dxa"/>
          </w:tcPr>
          <w:p w14:paraId="3B743196"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75</w:t>
            </w:r>
          </w:p>
        </w:tc>
        <w:tc>
          <w:tcPr>
            <w:tcW w:w="1269" w:type="dxa"/>
          </w:tcPr>
          <w:p w14:paraId="739F0DC6"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90</w:t>
            </w:r>
          </w:p>
        </w:tc>
        <w:tc>
          <w:tcPr>
            <w:tcW w:w="1626" w:type="dxa"/>
          </w:tcPr>
          <w:p w14:paraId="37E04D4E"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67.5 (0.75 x 90)</w:t>
            </w:r>
          </w:p>
        </w:tc>
        <w:tc>
          <w:tcPr>
            <w:tcW w:w="1363" w:type="dxa"/>
          </w:tcPr>
          <w:p w14:paraId="3302843A"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Critical</w:t>
            </w:r>
          </w:p>
        </w:tc>
      </w:tr>
      <w:bookmarkEnd w:id="17"/>
    </w:tbl>
    <w:p w14:paraId="6E74040B" w14:textId="73CC195F" w:rsidR="00236BA0" w:rsidRPr="006A5BEF" w:rsidRDefault="00236BA0">
      <w:pPr>
        <w:rPr>
          <w:rFonts w:ascii="Times New Roman" w:hAnsi="Times New Roman" w:cs="Times New Roman"/>
          <w:color w:val="000000"/>
          <w:sz w:val="24"/>
          <w:szCs w:val="24"/>
        </w:rPr>
      </w:pPr>
    </w:p>
    <w:p w14:paraId="13AE1EED" w14:textId="7DAFAAC2" w:rsidR="00BF0237" w:rsidRDefault="00236BA0" w:rsidP="00A13A0D">
      <w:pPr>
        <w:pStyle w:val="Heading2"/>
      </w:pPr>
      <w:bookmarkStart w:id="18" w:name="_Toc68524231"/>
      <w:r w:rsidRPr="006A5BEF">
        <w:t>Major</w:t>
      </w:r>
      <w:r w:rsidR="00D13E95">
        <w:t xml:space="preserve"> Risks</w:t>
      </w:r>
      <w:bookmarkEnd w:id="18"/>
    </w:p>
    <w:p w14:paraId="375F675F" w14:textId="35D04CED" w:rsidR="00CE165E" w:rsidRPr="00942937" w:rsidRDefault="00CE165E"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Major risks are identified using the Likelihood and Impact values</w:t>
      </w:r>
      <w:r w:rsidR="00662010" w:rsidRPr="00942937">
        <w:rPr>
          <w:rFonts w:ascii="Times New Roman" w:hAnsi="Times New Roman" w:cs="Times New Roman"/>
          <w:sz w:val="24"/>
          <w:szCs w:val="24"/>
        </w:rPr>
        <w:t xml:space="preserve"> identified through surveys provided to inhouse experts</w:t>
      </w:r>
      <w:r w:rsidRPr="00942937">
        <w:rPr>
          <w:rFonts w:ascii="Times New Roman" w:hAnsi="Times New Roman" w:cs="Times New Roman"/>
          <w:sz w:val="24"/>
          <w:szCs w:val="24"/>
        </w:rPr>
        <w:t>.</w:t>
      </w:r>
      <w:r w:rsidR="00CC4BC7" w:rsidRPr="00942937">
        <w:rPr>
          <w:rFonts w:ascii="Times New Roman" w:hAnsi="Times New Roman" w:cs="Times New Roman"/>
          <w:sz w:val="24"/>
          <w:szCs w:val="24"/>
        </w:rPr>
        <w:t xml:space="preserve"> </w:t>
      </w:r>
      <w:r w:rsidRPr="00942937">
        <w:rPr>
          <w:rFonts w:ascii="Times New Roman" w:hAnsi="Times New Roman" w:cs="Times New Roman"/>
          <w:sz w:val="24"/>
          <w:szCs w:val="24"/>
        </w:rPr>
        <w:t xml:space="preserve">Major risks are those whose risk value </w:t>
      </w:r>
      <w:r w:rsidR="00CC4BC7" w:rsidRPr="00942937">
        <w:rPr>
          <w:rFonts w:ascii="Times New Roman" w:hAnsi="Times New Roman" w:cs="Times New Roman"/>
          <w:sz w:val="24"/>
          <w:szCs w:val="24"/>
        </w:rPr>
        <w:t>falls within the range of</w:t>
      </w:r>
      <w:r w:rsidRPr="00942937">
        <w:rPr>
          <w:rFonts w:ascii="Times New Roman" w:hAnsi="Times New Roman" w:cs="Times New Roman"/>
          <w:sz w:val="24"/>
          <w:szCs w:val="24"/>
        </w:rPr>
        <w:t xml:space="preserve"> </w:t>
      </w:r>
      <w:r w:rsidR="00CC4BC7" w:rsidRPr="00942937">
        <w:rPr>
          <w:rFonts w:ascii="Times New Roman" w:hAnsi="Times New Roman" w:cs="Times New Roman"/>
          <w:sz w:val="24"/>
          <w:szCs w:val="24"/>
        </w:rPr>
        <w:t>11 to 50</w:t>
      </w:r>
      <w:r w:rsidRPr="00942937">
        <w:rPr>
          <w:rFonts w:ascii="Times New Roman" w:hAnsi="Times New Roman" w:cs="Times New Roman"/>
          <w:sz w:val="24"/>
          <w:szCs w:val="24"/>
        </w:rPr>
        <w:t>. This indicated that despite the impact being higher, the likelihood of the risk occurring is low.</w:t>
      </w:r>
      <w:r w:rsidR="00CC4BC7" w:rsidRPr="00942937">
        <w:rPr>
          <w:rFonts w:ascii="Times New Roman" w:hAnsi="Times New Roman" w:cs="Times New Roman"/>
          <w:sz w:val="24"/>
          <w:szCs w:val="24"/>
        </w:rPr>
        <w:t xml:space="preserve"> Minor risks are those whose Risk Value falls below 10. This indicates that the despite the likelihood of the risk may be higher, the impact is low. </w:t>
      </w:r>
      <w:r w:rsidRPr="00942937">
        <w:rPr>
          <w:rFonts w:ascii="Times New Roman" w:hAnsi="Times New Roman" w:cs="Times New Roman"/>
          <w:sz w:val="24"/>
          <w:szCs w:val="24"/>
        </w:rPr>
        <w:t>Risk Values are determined by multiplying the Likelihood and Impact values.</w:t>
      </w:r>
    </w:p>
    <w:tbl>
      <w:tblPr>
        <w:tblStyle w:val="TableGrid1"/>
        <w:tblW w:w="0" w:type="auto"/>
        <w:tblLook w:val="04A0" w:firstRow="1" w:lastRow="0" w:firstColumn="1" w:lastColumn="0" w:noHBand="0" w:noVBand="1"/>
      </w:tblPr>
      <w:tblGrid>
        <w:gridCol w:w="1631"/>
        <w:gridCol w:w="1630"/>
        <w:gridCol w:w="1269"/>
        <w:gridCol w:w="1626"/>
        <w:gridCol w:w="1363"/>
      </w:tblGrid>
      <w:tr w:rsidR="004E4507" w:rsidRPr="00D13E95" w14:paraId="2365E11C" w14:textId="77777777" w:rsidTr="00D13E95">
        <w:tc>
          <w:tcPr>
            <w:tcW w:w="1631" w:type="dxa"/>
          </w:tcPr>
          <w:p w14:paraId="2A5D7EF5" w14:textId="77777777" w:rsidR="004E4507" w:rsidRPr="00D13E95" w:rsidRDefault="004E4507" w:rsidP="00D13E95">
            <w:pPr>
              <w:rPr>
                <w:rFonts w:ascii="Times New Roman" w:hAnsi="Times New Roman" w:cs="Times New Roman"/>
                <w:sz w:val="24"/>
                <w:szCs w:val="24"/>
              </w:rPr>
            </w:pPr>
            <w:bookmarkStart w:id="19" w:name="_Hlk68385441"/>
            <w:r w:rsidRPr="00D13E95">
              <w:rPr>
                <w:rFonts w:ascii="Times New Roman" w:hAnsi="Times New Roman" w:cs="Times New Roman"/>
                <w:sz w:val="24"/>
                <w:szCs w:val="24"/>
              </w:rPr>
              <w:t xml:space="preserve">Threat Vulnerability Pair Identifier  </w:t>
            </w:r>
          </w:p>
        </w:tc>
        <w:tc>
          <w:tcPr>
            <w:tcW w:w="1630" w:type="dxa"/>
          </w:tcPr>
          <w:p w14:paraId="5FDC4DED"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Likelihood (%)</w:t>
            </w:r>
          </w:p>
        </w:tc>
        <w:tc>
          <w:tcPr>
            <w:tcW w:w="1269" w:type="dxa"/>
          </w:tcPr>
          <w:p w14:paraId="21A65D88"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Impact (%)</w:t>
            </w:r>
          </w:p>
        </w:tc>
        <w:tc>
          <w:tcPr>
            <w:tcW w:w="1626" w:type="dxa"/>
          </w:tcPr>
          <w:p w14:paraId="065EFB7C"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Risk level</w:t>
            </w:r>
          </w:p>
          <w:p w14:paraId="04E265B2"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(Likelihood x Impact)</w:t>
            </w:r>
          </w:p>
        </w:tc>
        <w:tc>
          <w:tcPr>
            <w:tcW w:w="1363" w:type="dxa"/>
          </w:tcPr>
          <w:p w14:paraId="7C640021"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Risk Category</w:t>
            </w:r>
          </w:p>
        </w:tc>
      </w:tr>
      <w:tr w:rsidR="004E4507" w:rsidRPr="00D13E95" w14:paraId="0FEA72C1" w14:textId="77777777" w:rsidTr="00D13E95">
        <w:tc>
          <w:tcPr>
            <w:tcW w:w="1631" w:type="dxa"/>
          </w:tcPr>
          <w:p w14:paraId="19876130"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TV14</w:t>
            </w:r>
          </w:p>
        </w:tc>
        <w:tc>
          <w:tcPr>
            <w:tcW w:w="1630" w:type="dxa"/>
          </w:tcPr>
          <w:p w14:paraId="79A83158"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40</w:t>
            </w:r>
          </w:p>
        </w:tc>
        <w:tc>
          <w:tcPr>
            <w:tcW w:w="1269" w:type="dxa"/>
          </w:tcPr>
          <w:p w14:paraId="447A050A"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60</w:t>
            </w:r>
          </w:p>
        </w:tc>
        <w:tc>
          <w:tcPr>
            <w:tcW w:w="1626" w:type="dxa"/>
          </w:tcPr>
          <w:p w14:paraId="18202514"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24 (0.4 x 60)</w:t>
            </w:r>
          </w:p>
        </w:tc>
        <w:tc>
          <w:tcPr>
            <w:tcW w:w="1363" w:type="dxa"/>
          </w:tcPr>
          <w:p w14:paraId="243B3EF1"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Major</w:t>
            </w:r>
          </w:p>
        </w:tc>
      </w:tr>
      <w:tr w:rsidR="004E4507" w:rsidRPr="00D13E95" w14:paraId="32D211B1" w14:textId="77777777" w:rsidTr="00D13E95">
        <w:tc>
          <w:tcPr>
            <w:tcW w:w="1631" w:type="dxa"/>
          </w:tcPr>
          <w:p w14:paraId="107883D4"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TV16</w:t>
            </w:r>
          </w:p>
        </w:tc>
        <w:tc>
          <w:tcPr>
            <w:tcW w:w="1630" w:type="dxa"/>
          </w:tcPr>
          <w:p w14:paraId="7A662717"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45</w:t>
            </w:r>
          </w:p>
        </w:tc>
        <w:tc>
          <w:tcPr>
            <w:tcW w:w="1269" w:type="dxa"/>
          </w:tcPr>
          <w:p w14:paraId="3BF69DB5"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45</w:t>
            </w:r>
          </w:p>
        </w:tc>
        <w:tc>
          <w:tcPr>
            <w:tcW w:w="1626" w:type="dxa"/>
          </w:tcPr>
          <w:p w14:paraId="7F0D086F"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20.25 (0.45 x 45)</w:t>
            </w:r>
          </w:p>
        </w:tc>
        <w:tc>
          <w:tcPr>
            <w:tcW w:w="1363" w:type="dxa"/>
          </w:tcPr>
          <w:p w14:paraId="320988CE"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Major</w:t>
            </w:r>
          </w:p>
        </w:tc>
      </w:tr>
      <w:tr w:rsidR="004E4507" w:rsidRPr="00D13E95" w14:paraId="27887407" w14:textId="77777777" w:rsidTr="00D13E95">
        <w:tc>
          <w:tcPr>
            <w:tcW w:w="1631" w:type="dxa"/>
          </w:tcPr>
          <w:p w14:paraId="22B0A044"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TV2</w:t>
            </w:r>
          </w:p>
        </w:tc>
        <w:tc>
          <w:tcPr>
            <w:tcW w:w="1630" w:type="dxa"/>
          </w:tcPr>
          <w:p w14:paraId="6D01108A"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20</w:t>
            </w:r>
          </w:p>
        </w:tc>
        <w:tc>
          <w:tcPr>
            <w:tcW w:w="1269" w:type="dxa"/>
          </w:tcPr>
          <w:p w14:paraId="5CE4750B"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90</w:t>
            </w:r>
          </w:p>
        </w:tc>
        <w:tc>
          <w:tcPr>
            <w:tcW w:w="1626" w:type="dxa"/>
          </w:tcPr>
          <w:p w14:paraId="436B0B07"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18 (0.2 x 90)</w:t>
            </w:r>
          </w:p>
        </w:tc>
        <w:tc>
          <w:tcPr>
            <w:tcW w:w="1363" w:type="dxa"/>
          </w:tcPr>
          <w:p w14:paraId="7C92D1D3"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Major</w:t>
            </w:r>
          </w:p>
        </w:tc>
      </w:tr>
      <w:tr w:rsidR="004E4507" w:rsidRPr="00D13E95" w14:paraId="0E3812B5" w14:textId="77777777" w:rsidTr="00D13E95">
        <w:tc>
          <w:tcPr>
            <w:tcW w:w="1631" w:type="dxa"/>
          </w:tcPr>
          <w:p w14:paraId="2A9305BE"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TV3</w:t>
            </w:r>
          </w:p>
        </w:tc>
        <w:tc>
          <w:tcPr>
            <w:tcW w:w="1630" w:type="dxa"/>
          </w:tcPr>
          <w:p w14:paraId="65501660"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60</w:t>
            </w:r>
          </w:p>
        </w:tc>
        <w:tc>
          <w:tcPr>
            <w:tcW w:w="1269" w:type="dxa"/>
          </w:tcPr>
          <w:p w14:paraId="4C773E3C"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25</w:t>
            </w:r>
          </w:p>
        </w:tc>
        <w:tc>
          <w:tcPr>
            <w:tcW w:w="1626" w:type="dxa"/>
          </w:tcPr>
          <w:p w14:paraId="159B6A14"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15 (0.6 x 25)</w:t>
            </w:r>
          </w:p>
        </w:tc>
        <w:tc>
          <w:tcPr>
            <w:tcW w:w="1363" w:type="dxa"/>
          </w:tcPr>
          <w:p w14:paraId="0641326C"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Major</w:t>
            </w:r>
          </w:p>
        </w:tc>
      </w:tr>
      <w:tr w:rsidR="004E4507" w:rsidRPr="00D13E95" w14:paraId="3F9E72EA" w14:textId="77777777" w:rsidTr="00D13E95">
        <w:tc>
          <w:tcPr>
            <w:tcW w:w="1631" w:type="dxa"/>
          </w:tcPr>
          <w:p w14:paraId="710EBB60"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TV4</w:t>
            </w:r>
          </w:p>
        </w:tc>
        <w:tc>
          <w:tcPr>
            <w:tcW w:w="1630" w:type="dxa"/>
          </w:tcPr>
          <w:p w14:paraId="5D3736CD"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50</w:t>
            </w:r>
          </w:p>
        </w:tc>
        <w:tc>
          <w:tcPr>
            <w:tcW w:w="1269" w:type="dxa"/>
          </w:tcPr>
          <w:p w14:paraId="2A3E4A17"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30</w:t>
            </w:r>
          </w:p>
        </w:tc>
        <w:tc>
          <w:tcPr>
            <w:tcW w:w="1626" w:type="dxa"/>
          </w:tcPr>
          <w:p w14:paraId="32AD123F"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15 (0.5 x 30)</w:t>
            </w:r>
          </w:p>
        </w:tc>
        <w:tc>
          <w:tcPr>
            <w:tcW w:w="1363" w:type="dxa"/>
          </w:tcPr>
          <w:p w14:paraId="34A1D613"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 xml:space="preserve">Major </w:t>
            </w:r>
          </w:p>
        </w:tc>
      </w:tr>
      <w:tr w:rsidR="004E4507" w:rsidRPr="00D13E95" w14:paraId="111CA5A5" w14:textId="77777777" w:rsidTr="00D13E95">
        <w:tc>
          <w:tcPr>
            <w:tcW w:w="1631" w:type="dxa"/>
          </w:tcPr>
          <w:p w14:paraId="7FF5C9C5"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TV6</w:t>
            </w:r>
          </w:p>
        </w:tc>
        <w:tc>
          <w:tcPr>
            <w:tcW w:w="1630" w:type="dxa"/>
          </w:tcPr>
          <w:p w14:paraId="134A8AB2"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50</w:t>
            </w:r>
          </w:p>
        </w:tc>
        <w:tc>
          <w:tcPr>
            <w:tcW w:w="1269" w:type="dxa"/>
          </w:tcPr>
          <w:p w14:paraId="2DB79985"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30</w:t>
            </w:r>
          </w:p>
        </w:tc>
        <w:tc>
          <w:tcPr>
            <w:tcW w:w="1626" w:type="dxa"/>
          </w:tcPr>
          <w:p w14:paraId="77894866"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15 (0.5 x 30)</w:t>
            </w:r>
          </w:p>
        </w:tc>
        <w:tc>
          <w:tcPr>
            <w:tcW w:w="1363" w:type="dxa"/>
          </w:tcPr>
          <w:p w14:paraId="68AB5D06"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Major</w:t>
            </w:r>
          </w:p>
        </w:tc>
      </w:tr>
      <w:tr w:rsidR="004E4507" w:rsidRPr="00D13E95" w14:paraId="06F7AA94" w14:textId="77777777" w:rsidTr="00D13E95">
        <w:tc>
          <w:tcPr>
            <w:tcW w:w="1631" w:type="dxa"/>
          </w:tcPr>
          <w:p w14:paraId="15235866"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TV12</w:t>
            </w:r>
          </w:p>
        </w:tc>
        <w:tc>
          <w:tcPr>
            <w:tcW w:w="1630" w:type="dxa"/>
          </w:tcPr>
          <w:p w14:paraId="0802FC07"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50</w:t>
            </w:r>
          </w:p>
        </w:tc>
        <w:tc>
          <w:tcPr>
            <w:tcW w:w="1269" w:type="dxa"/>
          </w:tcPr>
          <w:p w14:paraId="758B4A24"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30</w:t>
            </w:r>
          </w:p>
        </w:tc>
        <w:tc>
          <w:tcPr>
            <w:tcW w:w="1626" w:type="dxa"/>
          </w:tcPr>
          <w:p w14:paraId="7BA850B8"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15 (0.5 x 30)</w:t>
            </w:r>
          </w:p>
        </w:tc>
        <w:tc>
          <w:tcPr>
            <w:tcW w:w="1363" w:type="dxa"/>
          </w:tcPr>
          <w:p w14:paraId="032D969D"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Major</w:t>
            </w:r>
          </w:p>
        </w:tc>
      </w:tr>
      <w:bookmarkEnd w:id="19"/>
    </w:tbl>
    <w:p w14:paraId="28D3BCB7" w14:textId="77777777" w:rsidR="00D13E95" w:rsidRDefault="00D13E95" w:rsidP="00CE165E"/>
    <w:p w14:paraId="341F7F32" w14:textId="659D04D7" w:rsidR="00CE165E" w:rsidRDefault="00D13E95" w:rsidP="00D13E95">
      <w:pPr>
        <w:pStyle w:val="Heading2"/>
      </w:pPr>
      <w:bookmarkStart w:id="20" w:name="_Toc68524232"/>
      <w:r w:rsidRPr="006A5BEF">
        <w:lastRenderedPageBreak/>
        <w:t xml:space="preserve">Minor </w:t>
      </w:r>
      <w:r>
        <w:t>Risks</w:t>
      </w:r>
      <w:bookmarkEnd w:id="20"/>
    </w:p>
    <w:p w14:paraId="53CFA437" w14:textId="18B64440" w:rsidR="00A22DBF" w:rsidRPr="00942937" w:rsidRDefault="00A22DBF"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Major risks are identified using the Likelihood and Impact values identified through surveys provided to inhouse experts. Minor risks are those whose Risk Value falls below 10. This indicates that the despite the likelihood of the risk may be higher, the impact is low. Risk Values are determined by multiplying the Likelihood and Impact values.</w:t>
      </w:r>
    </w:p>
    <w:tbl>
      <w:tblPr>
        <w:tblStyle w:val="TableGrid1"/>
        <w:tblW w:w="0" w:type="auto"/>
        <w:tblLook w:val="04A0" w:firstRow="1" w:lastRow="0" w:firstColumn="1" w:lastColumn="0" w:noHBand="0" w:noVBand="1"/>
      </w:tblPr>
      <w:tblGrid>
        <w:gridCol w:w="1631"/>
        <w:gridCol w:w="1630"/>
        <w:gridCol w:w="1269"/>
        <w:gridCol w:w="1626"/>
        <w:gridCol w:w="1363"/>
      </w:tblGrid>
      <w:tr w:rsidR="004E4507" w:rsidRPr="00D13E95" w14:paraId="10B86344" w14:textId="77777777" w:rsidTr="00D13E95">
        <w:tc>
          <w:tcPr>
            <w:tcW w:w="1631" w:type="dxa"/>
          </w:tcPr>
          <w:p w14:paraId="5B96414B"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 xml:space="preserve">Threat Vulnerability Pair Identifier  </w:t>
            </w:r>
          </w:p>
        </w:tc>
        <w:tc>
          <w:tcPr>
            <w:tcW w:w="1630" w:type="dxa"/>
          </w:tcPr>
          <w:p w14:paraId="2E53C698"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Likelihood (%)</w:t>
            </w:r>
          </w:p>
        </w:tc>
        <w:tc>
          <w:tcPr>
            <w:tcW w:w="1269" w:type="dxa"/>
          </w:tcPr>
          <w:p w14:paraId="5EF681B8"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Impact (%)</w:t>
            </w:r>
          </w:p>
        </w:tc>
        <w:tc>
          <w:tcPr>
            <w:tcW w:w="1626" w:type="dxa"/>
          </w:tcPr>
          <w:p w14:paraId="31DB5B24"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Risk level</w:t>
            </w:r>
          </w:p>
          <w:p w14:paraId="4744521D"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(Likelihood x Impact)</w:t>
            </w:r>
          </w:p>
        </w:tc>
        <w:tc>
          <w:tcPr>
            <w:tcW w:w="1363" w:type="dxa"/>
          </w:tcPr>
          <w:p w14:paraId="230EFACE"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Risk Category</w:t>
            </w:r>
          </w:p>
        </w:tc>
      </w:tr>
      <w:tr w:rsidR="004E4507" w:rsidRPr="00D13E95" w14:paraId="41514AFE" w14:textId="77777777" w:rsidTr="00D13E95">
        <w:tc>
          <w:tcPr>
            <w:tcW w:w="1631" w:type="dxa"/>
          </w:tcPr>
          <w:p w14:paraId="70DF95DD"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TV15</w:t>
            </w:r>
          </w:p>
        </w:tc>
        <w:tc>
          <w:tcPr>
            <w:tcW w:w="1630" w:type="dxa"/>
          </w:tcPr>
          <w:p w14:paraId="4C852A22"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70</w:t>
            </w:r>
          </w:p>
        </w:tc>
        <w:tc>
          <w:tcPr>
            <w:tcW w:w="1269" w:type="dxa"/>
          </w:tcPr>
          <w:p w14:paraId="2BAE3517"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10</w:t>
            </w:r>
          </w:p>
        </w:tc>
        <w:tc>
          <w:tcPr>
            <w:tcW w:w="1626" w:type="dxa"/>
          </w:tcPr>
          <w:p w14:paraId="55378BEB"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7 (0.7 x 10)</w:t>
            </w:r>
          </w:p>
        </w:tc>
        <w:tc>
          <w:tcPr>
            <w:tcW w:w="1363" w:type="dxa"/>
          </w:tcPr>
          <w:p w14:paraId="4EFFAB09"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Minor</w:t>
            </w:r>
          </w:p>
        </w:tc>
      </w:tr>
      <w:tr w:rsidR="004E4507" w:rsidRPr="00D13E95" w14:paraId="04B9C152" w14:textId="77777777" w:rsidTr="00D13E95">
        <w:tc>
          <w:tcPr>
            <w:tcW w:w="1631" w:type="dxa"/>
          </w:tcPr>
          <w:p w14:paraId="68ABF2E2"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TV13</w:t>
            </w:r>
          </w:p>
        </w:tc>
        <w:tc>
          <w:tcPr>
            <w:tcW w:w="1630" w:type="dxa"/>
          </w:tcPr>
          <w:p w14:paraId="2791AF81"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45</w:t>
            </w:r>
          </w:p>
        </w:tc>
        <w:tc>
          <w:tcPr>
            <w:tcW w:w="1269" w:type="dxa"/>
          </w:tcPr>
          <w:p w14:paraId="1B06B4D1"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15</w:t>
            </w:r>
          </w:p>
        </w:tc>
        <w:tc>
          <w:tcPr>
            <w:tcW w:w="1626" w:type="dxa"/>
          </w:tcPr>
          <w:p w14:paraId="6B537E4E"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6.75 (0.45 x 15)</w:t>
            </w:r>
          </w:p>
        </w:tc>
        <w:tc>
          <w:tcPr>
            <w:tcW w:w="1363" w:type="dxa"/>
          </w:tcPr>
          <w:p w14:paraId="7D216201"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Minor</w:t>
            </w:r>
          </w:p>
        </w:tc>
      </w:tr>
      <w:tr w:rsidR="004E4507" w:rsidRPr="00D13E95" w14:paraId="449E89AB" w14:textId="77777777" w:rsidTr="00D13E95">
        <w:tc>
          <w:tcPr>
            <w:tcW w:w="1631" w:type="dxa"/>
          </w:tcPr>
          <w:p w14:paraId="1F03D25A"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TV7</w:t>
            </w:r>
          </w:p>
        </w:tc>
        <w:tc>
          <w:tcPr>
            <w:tcW w:w="1630" w:type="dxa"/>
          </w:tcPr>
          <w:p w14:paraId="70A9960B"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10</w:t>
            </w:r>
          </w:p>
        </w:tc>
        <w:tc>
          <w:tcPr>
            <w:tcW w:w="1269" w:type="dxa"/>
          </w:tcPr>
          <w:p w14:paraId="34EE0B8C"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60</w:t>
            </w:r>
          </w:p>
        </w:tc>
        <w:tc>
          <w:tcPr>
            <w:tcW w:w="1626" w:type="dxa"/>
          </w:tcPr>
          <w:p w14:paraId="2B3DD4E6"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6 (0.1 x 60)</w:t>
            </w:r>
          </w:p>
        </w:tc>
        <w:tc>
          <w:tcPr>
            <w:tcW w:w="1363" w:type="dxa"/>
          </w:tcPr>
          <w:p w14:paraId="7E1D49A0"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Minor</w:t>
            </w:r>
          </w:p>
        </w:tc>
      </w:tr>
      <w:tr w:rsidR="004E4507" w:rsidRPr="00D13E95" w14:paraId="1CC5AF2B" w14:textId="77777777" w:rsidTr="00D13E95">
        <w:tc>
          <w:tcPr>
            <w:tcW w:w="1631" w:type="dxa"/>
          </w:tcPr>
          <w:p w14:paraId="1864FE1E"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TV1</w:t>
            </w:r>
          </w:p>
        </w:tc>
        <w:tc>
          <w:tcPr>
            <w:tcW w:w="1630" w:type="dxa"/>
          </w:tcPr>
          <w:p w14:paraId="75757766"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30</w:t>
            </w:r>
          </w:p>
        </w:tc>
        <w:tc>
          <w:tcPr>
            <w:tcW w:w="1269" w:type="dxa"/>
          </w:tcPr>
          <w:p w14:paraId="36726E3B"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10</w:t>
            </w:r>
          </w:p>
        </w:tc>
        <w:tc>
          <w:tcPr>
            <w:tcW w:w="1626" w:type="dxa"/>
          </w:tcPr>
          <w:p w14:paraId="5EFB8FBE"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3 (0.3 x 10)</w:t>
            </w:r>
          </w:p>
        </w:tc>
        <w:tc>
          <w:tcPr>
            <w:tcW w:w="1363" w:type="dxa"/>
          </w:tcPr>
          <w:p w14:paraId="73C662B5" w14:textId="77777777" w:rsidR="004E4507" w:rsidRPr="00D13E95" w:rsidRDefault="004E4507" w:rsidP="00D13E95">
            <w:pPr>
              <w:rPr>
                <w:rFonts w:ascii="Times New Roman" w:hAnsi="Times New Roman" w:cs="Times New Roman"/>
                <w:sz w:val="24"/>
                <w:szCs w:val="24"/>
              </w:rPr>
            </w:pPr>
            <w:r w:rsidRPr="00D13E95">
              <w:rPr>
                <w:rFonts w:ascii="Times New Roman" w:hAnsi="Times New Roman" w:cs="Times New Roman"/>
                <w:sz w:val="24"/>
                <w:szCs w:val="24"/>
              </w:rPr>
              <w:t>Minor</w:t>
            </w:r>
          </w:p>
        </w:tc>
      </w:tr>
    </w:tbl>
    <w:p w14:paraId="30CF838F" w14:textId="19A3B6DB" w:rsidR="00750A46" w:rsidRDefault="00750A46" w:rsidP="00750A46">
      <w:pPr>
        <w:pStyle w:val="Heading1"/>
      </w:pPr>
      <w:bookmarkStart w:id="21" w:name="_Toc68524233"/>
      <w:r>
        <w:t>Potential Controls</w:t>
      </w:r>
      <w:bookmarkEnd w:id="21"/>
    </w:p>
    <w:p w14:paraId="38AAA25C" w14:textId="6AD74415" w:rsidR="00BE7F12" w:rsidRPr="00942937" w:rsidRDefault="00BE7F12"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During the course of the risk </w:t>
      </w:r>
      <w:r w:rsidR="00FD547C" w:rsidRPr="00942937">
        <w:rPr>
          <w:rFonts w:ascii="Times New Roman" w:hAnsi="Times New Roman" w:cs="Times New Roman"/>
          <w:sz w:val="24"/>
          <w:szCs w:val="24"/>
        </w:rPr>
        <w:t xml:space="preserve">mitigation, NDANet’s risk management plan has identified potential controls to mitigate the identified risks. These controls are intended to reduce the impact of potential threats facing NDANet. </w:t>
      </w:r>
      <w:r w:rsidR="006313B8" w:rsidRPr="00942937">
        <w:rPr>
          <w:rFonts w:ascii="Times New Roman" w:hAnsi="Times New Roman" w:cs="Times New Roman"/>
          <w:sz w:val="24"/>
          <w:szCs w:val="24"/>
        </w:rPr>
        <w:t xml:space="preserve">Types of controls could include procedural, technical and physical controls. Procedural controls are controls that modify behavior including, but not limited to, policies, security plans, insurance, training, rules of behavior and software testing. Technical controls are controls that </w:t>
      </w:r>
      <w:r w:rsidR="00AE7F30" w:rsidRPr="00942937">
        <w:rPr>
          <w:rFonts w:ascii="Times New Roman" w:hAnsi="Times New Roman" w:cs="Times New Roman"/>
          <w:sz w:val="24"/>
          <w:szCs w:val="24"/>
        </w:rPr>
        <w:t>allow automation of security</w:t>
      </w:r>
      <w:r w:rsidR="006313B8" w:rsidRPr="00942937">
        <w:rPr>
          <w:rFonts w:ascii="Times New Roman" w:hAnsi="Times New Roman" w:cs="Times New Roman"/>
          <w:sz w:val="24"/>
          <w:szCs w:val="24"/>
        </w:rPr>
        <w:t xml:space="preserve"> including, but not limited to</w:t>
      </w:r>
      <w:r w:rsidR="00AE7F30" w:rsidRPr="00942937">
        <w:rPr>
          <w:rFonts w:ascii="Times New Roman" w:hAnsi="Times New Roman" w:cs="Times New Roman"/>
          <w:sz w:val="24"/>
          <w:szCs w:val="24"/>
        </w:rPr>
        <w:t xml:space="preserve">, log-on identifier, session time-out, system logs and audit trails, data ranges and reasonableness checks, firewalls and encryption. Physical controls are controls that protect the physical environment including, but not limited to, locked doors, guards, access logs, fire detection and suppression, water detection and electrical grounding. It is important to layer these different types of controls to manage risk effectively and ensure protection even if one control were to fail. Below are NDANet’s identified controls in response to the sixteen threat and vulnerability pairs as identified in NDANet’s Risk Assessment plan: </w:t>
      </w:r>
    </w:p>
    <w:tbl>
      <w:tblPr>
        <w:tblStyle w:val="TableGrid"/>
        <w:tblW w:w="9535" w:type="dxa"/>
        <w:tblLook w:val="04A0" w:firstRow="1" w:lastRow="0" w:firstColumn="1" w:lastColumn="0" w:noHBand="0" w:noVBand="1"/>
      </w:tblPr>
      <w:tblGrid>
        <w:gridCol w:w="2335"/>
        <w:gridCol w:w="7200"/>
      </w:tblGrid>
      <w:tr w:rsidR="00750A46" w14:paraId="139A32C2" w14:textId="77777777" w:rsidTr="00A715DE">
        <w:tc>
          <w:tcPr>
            <w:tcW w:w="2335" w:type="dxa"/>
          </w:tcPr>
          <w:p w14:paraId="23F6DC8B"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t>Threat Vulnerability Pairs</w:t>
            </w:r>
          </w:p>
        </w:tc>
        <w:tc>
          <w:tcPr>
            <w:tcW w:w="7200" w:type="dxa"/>
          </w:tcPr>
          <w:p w14:paraId="507780EF"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t>Potential Controls</w:t>
            </w:r>
          </w:p>
        </w:tc>
      </w:tr>
      <w:tr w:rsidR="00750A46" w14:paraId="6F1A8648" w14:textId="77777777" w:rsidTr="00A715DE">
        <w:trPr>
          <w:trHeight w:val="360"/>
        </w:trPr>
        <w:tc>
          <w:tcPr>
            <w:tcW w:w="2335" w:type="dxa"/>
          </w:tcPr>
          <w:p w14:paraId="1D99FF77"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t>TV1</w:t>
            </w:r>
          </w:p>
        </w:tc>
        <w:tc>
          <w:tcPr>
            <w:tcW w:w="7200" w:type="dxa"/>
          </w:tcPr>
          <w:p w14:paraId="37EA3A8B"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Data Backup schedules</w:t>
            </w:r>
          </w:p>
          <w:p w14:paraId="2FD4B6D2"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Patch Schedule</w:t>
            </w:r>
          </w:p>
          <w:p w14:paraId="0E766557"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Implement a policy around regularly scheduled maintenance.</w:t>
            </w:r>
          </w:p>
        </w:tc>
      </w:tr>
      <w:tr w:rsidR="00750A46" w14:paraId="0788C6EC" w14:textId="77777777" w:rsidTr="00A715DE">
        <w:trPr>
          <w:trHeight w:val="502"/>
        </w:trPr>
        <w:tc>
          <w:tcPr>
            <w:tcW w:w="2335" w:type="dxa"/>
          </w:tcPr>
          <w:p w14:paraId="679E6387"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t>TV2</w:t>
            </w:r>
          </w:p>
        </w:tc>
        <w:tc>
          <w:tcPr>
            <w:tcW w:w="7200" w:type="dxa"/>
          </w:tcPr>
          <w:p w14:paraId="425D171F"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Data Backup schedules</w:t>
            </w:r>
          </w:p>
          <w:p w14:paraId="084CDB61"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Implement physical access controls.</w:t>
            </w:r>
          </w:p>
        </w:tc>
      </w:tr>
      <w:tr w:rsidR="00750A46" w14:paraId="206C376A" w14:textId="77777777" w:rsidTr="00A715DE">
        <w:trPr>
          <w:trHeight w:val="160"/>
        </w:trPr>
        <w:tc>
          <w:tcPr>
            <w:tcW w:w="2335" w:type="dxa"/>
          </w:tcPr>
          <w:p w14:paraId="2544056E"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t>TV3</w:t>
            </w:r>
          </w:p>
        </w:tc>
        <w:tc>
          <w:tcPr>
            <w:tcW w:w="7200" w:type="dxa"/>
          </w:tcPr>
          <w:p w14:paraId="3D91218E"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Implementing password use policies.</w:t>
            </w:r>
          </w:p>
          <w:p w14:paraId="03C12134"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lastRenderedPageBreak/>
              <w:t>Implementing automated password requirements.</w:t>
            </w:r>
          </w:p>
          <w:p w14:paraId="2323687D"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Installation of remote wipe software.</w:t>
            </w:r>
          </w:p>
        </w:tc>
      </w:tr>
      <w:tr w:rsidR="00750A46" w14:paraId="7B5AD773" w14:textId="77777777" w:rsidTr="00A715DE">
        <w:trPr>
          <w:trHeight w:val="415"/>
        </w:trPr>
        <w:tc>
          <w:tcPr>
            <w:tcW w:w="2335" w:type="dxa"/>
          </w:tcPr>
          <w:p w14:paraId="7296933B"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lastRenderedPageBreak/>
              <w:t>TV4</w:t>
            </w:r>
          </w:p>
        </w:tc>
        <w:tc>
          <w:tcPr>
            <w:tcW w:w="7200" w:type="dxa"/>
          </w:tcPr>
          <w:p w14:paraId="159B2158"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Update the encryption method.</w:t>
            </w:r>
          </w:p>
        </w:tc>
      </w:tr>
      <w:tr w:rsidR="00750A46" w14:paraId="1E3B4946" w14:textId="77777777" w:rsidTr="00A715DE">
        <w:trPr>
          <w:trHeight w:val="686"/>
        </w:trPr>
        <w:tc>
          <w:tcPr>
            <w:tcW w:w="2335" w:type="dxa"/>
          </w:tcPr>
          <w:p w14:paraId="6708569A"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t>TV5</w:t>
            </w:r>
          </w:p>
        </w:tc>
        <w:tc>
          <w:tcPr>
            <w:tcW w:w="7200" w:type="dxa"/>
          </w:tcPr>
          <w:p w14:paraId="45EF4DA7"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Update the encryption method.</w:t>
            </w:r>
          </w:p>
          <w:p w14:paraId="0882D53D"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Installation of remote wipe software.</w:t>
            </w:r>
          </w:p>
        </w:tc>
      </w:tr>
      <w:tr w:rsidR="00750A46" w14:paraId="0FD1E4B1" w14:textId="77777777" w:rsidTr="00A715DE">
        <w:trPr>
          <w:trHeight w:val="674"/>
        </w:trPr>
        <w:tc>
          <w:tcPr>
            <w:tcW w:w="2335" w:type="dxa"/>
          </w:tcPr>
          <w:p w14:paraId="6376BA2D"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t>TV6</w:t>
            </w:r>
          </w:p>
        </w:tc>
        <w:tc>
          <w:tcPr>
            <w:tcW w:w="7200" w:type="dxa"/>
          </w:tcPr>
          <w:p w14:paraId="5CD12F95"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Patch Schedule</w:t>
            </w:r>
          </w:p>
          <w:p w14:paraId="601B3BCC" w14:textId="77777777" w:rsidR="00750A46" w:rsidRPr="00942937" w:rsidRDefault="00750A46" w:rsidP="00A715DE">
            <w:pPr>
              <w:ind w:left="133" w:hanging="167"/>
              <w:rPr>
                <w:rFonts w:ascii="Times New Roman" w:hAnsi="Times New Roman" w:cs="Times New Roman"/>
                <w:sz w:val="24"/>
                <w:szCs w:val="24"/>
              </w:rPr>
            </w:pPr>
          </w:p>
        </w:tc>
      </w:tr>
      <w:tr w:rsidR="00750A46" w14:paraId="774D490E" w14:textId="77777777" w:rsidTr="00A715DE">
        <w:trPr>
          <w:trHeight w:val="926"/>
        </w:trPr>
        <w:tc>
          <w:tcPr>
            <w:tcW w:w="2335" w:type="dxa"/>
          </w:tcPr>
          <w:p w14:paraId="023F1D24"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t>TV7</w:t>
            </w:r>
          </w:p>
        </w:tc>
        <w:tc>
          <w:tcPr>
            <w:tcW w:w="7200" w:type="dxa"/>
          </w:tcPr>
          <w:p w14:paraId="4A4DA274"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Employee training</w:t>
            </w:r>
          </w:p>
          <w:p w14:paraId="1F5E14B6"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Implementing policy to improve communication.</w:t>
            </w:r>
          </w:p>
        </w:tc>
      </w:tr>
      <w:tr w:rsidR="00750A46" w14:paraId="3D95C102" w14:textId="77777777" w:rsidTr="00A715DE">
        <w:trPr>
          <w:trHeight w:val="447"/>
        </w:trPr>
        <w:tc>
          <w:tcPr>
            <w:tcW w:w="2335" w:type="dxa"/>
          </w:tcPr>
          <w:p w14:paraId="6AF88E1A"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t>TV8</w:t>
            </w:r>
          </w:p>
        </w:tc>
        <w:tc>
          <w:tcPr>
            <w:tcW w:w="7200" w:type="dxa"/>
          </w:tcPr>
          <w:p w14:paraId="5C706A90"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Data Backup Schedule</w:t>
            </w:r>
          </w:p>
          <w:p w14:paraId="5FB4FE89" w14:textId="6DD5C8CD"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Warm Site</w:t>
            </w:r>
          </w:p>
        </w:tc>
      </w:tr>
      <w:tr w:rsidR="00750A46" w14:paraId="466F1B26" w14:textId="77777777" w:rsidTr="00A715DE">
        <w:trPr>
          <w:trHeight w:val="567"/>
        </w:trPr>
        <w:tc>
          <w:tcPr>
            <w:tcW w:w="2335" w:type="dxa"/>
          </w:tcPr>
          <w:p w14:paraId="351A5181"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t>TV9</w:t>
            </w:r>
          </w:p>
        </w:tc>
        <w:tc>
          <w:tcPr>
            <w:tcW w:w="7200" w:type="dxa"/>
          </w:tcPr>
          <w:p w14:paraId="4DB58B4B"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Securing VPNs and Firewalls to filter out known threats.</w:t>
            </w:r>
          </w:p>
          <w:p w14:paraId="48AD9662"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Implement policy to improve data management.</w:t>
            </w:r>
          </w:p>
        </w:tc>
      </w:tr>
      <w:tr w:rsidR="00750A46" w14:paraId="5AD51AFF" w14:textId="77777777" w:rsidTr="00A715DE">
        <w:trPr>
          <w:trHeight w:val="502"/>
        </w:trPr>
        <w:tc>
          <w:tcPr>
            <w:tcW w:w="2335" w:type="dxa"/>
          </w:tcPr>
          <w:p w14:paraId="2F7149B6"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t>TV10</w:t>
            </w:r>
          </w:p>
        </w:tc>
        <w:tc>
          <w:tcPr>
            <w:tcW w:w="7200" w:type="dxa"/>
          </w:tcPr>
          <w:p w14:paraId="28259AD8" w14:textId="6BC3DEA0" w:rsidR="00750A46" w:rsidRPr="00942937" w:rsidRDefault="00E20427" w:rsidP="00A715DE">
            <w:pPr>
              <w:pStyle w:val="ListParagraph"/>
              <w:numPr>
                <w:ilvl w:val="0"/>
                <w:numId w:val="23"/>
              </w:numPr>
              <w:ind w:left="133" w:hanging="167"/>
              <w:rPr>
                <w:rFonts w:ascii="Times New Roman" w:hAnsi="Times New Roman" w:cs="Times New Roman"/>
                <w:sz w:val="24"/>
                <w:szCs w:val="24"/>
              </w:rPr>
            </w:pPr>
            <w:r>
              <w:rPr>
                <w:rFonts w:ascii="Times New Roman" w:hAnsi="Times New Roman" w:cs="Times New Roman"/>
                <w:sz w:val="24"/>
                <w:szCs w:val="24"/>
              </w:rPr>
              <w:t>Updating Firewall rules and software to the latest version.</w:t>
            </w:r>
          </w:p>
          <w:p w14:paraId="45B20E22" w14:textId="20584A69" w:rsidR="00750A46" w:rsidRPr="00942937" w:rsidRDefault="00D8063A" w:rsidP="00A715DE">
            <w:pPr>
              <w:pStyle w:val="ListParagraph"/>
              <w:numPr>
                <w:ilvl w:val="0"/>
                <w:numId w:val="23"/>
              </w:numPr>
              <w:ind w:left="133" w:hanging="167"/>
              <w:rPr>
                <w:rFonts w:ascii="Times New Roman" w:hAnsi="Times New Roman" w:cs="Times New Roman"/>
                <w:sz w:val="24"/>
                <w:szCs w:val="24"/>
              </w:rPr>
            </w:pPr>
            <w:r>
              <w:rPr>
                <w:rFonts w:ascii="Times New Roman" w:hAnsi="Times New Roman" w:cs="Times New Roman"/>
                <w:sz w:val="24"/>
                <w:szCs w:val="24"/>
              </w:rPr>
              <w:t>Routinely updating the IDPS signature database</w:t>
            </w:r>
            <w:r w:rsidR="00750A46" w:rsidRPr="00942937">
              <w:rPr>
                <w:rFonts w:ascii="Times New Roman" w:hAnsi="Times New Roman" w:cs="Times New Roman"/>
                <w:sz w:val="24"/>
                <w:szCs w:val="24"/>
              </w:rPr>
              <w:t>.</w:t>
            </w:r>
          </w:p>
        </w:tc>
      </w:tr>
      <w:tr w:rsidR="00750A46" w14:paraId="34DEDF52" w14:textId="77777777" w:rsidTr="00A715DE">
        <w:trPr>
          <w:trHeight w:val="395"/>
        </w:trPr>
        <w:tc>
          <w:tcPr>
            <w:tcW w:w="2335" w:type="dxa"/>
          </w:tcPr>
          <w:p w14:paraId="3C799103"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t>TV11</w:t>
            </w:r>
          </w:p>
        </w:tc>
        <w:tc>
          <w:tcPr>
            <w:tcW w:w="7200" w:type="dxa"/>
          </w:tcPr>
          <w:p w14:paraId="1EBCFAE8"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Implement training for employees.</w:t>
            </w:r>
          </w:p>
          <w:p w14:paraId="52F24F73"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Implement policy to improve data management.</w:t>
            </w:r>
          </w:p>
        </w:tc>
      </w:tr>
      <w:tr w:rsidR="00750A46" w14:paraId="155CE7EF" w14:textId="77777777" w:rsidTr="00A715DE">
        <w:trPr>
          <w:trHeight w:val="611"/>
        </w:trPr>
        <w:tc>
          <w:tcPr>
            <w:tcW w:w="2335" w:type="dxa"/>
          </w:tcPr>
          <w:p w14:paraId="652A1FE2"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t>TV12</w:t>
            </w:r>
          </w:p>
        </w:tc>
        <w:tc>
          <w:tcPr>
            <w:tcW w:w="7200" w:type="dxa"/>
          </w:tcPr>
          <w:p w14:paraId="1C160BCD"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Modify permissions to limit employee access.</w:t>
            </w:r>
          </w:p>
          <w:p w14:paraId="14CF8421"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Implement access controls in sensitive areas.</w:t>
            </w:r>
          </w:p>
          <w:p w14:paraId="780C927E"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Introduce employee rotation programs.</w:t>
            </w:r>
          </w:p>
        </w:tc>
      </w:tr>
      <w:tr w:rsidR="00750A46" w14:paraId="00A8BDE0" w14:textId="77777777" w:rsidTr="00A715DE">
        <w:trPr>
          <w:trHeight w:val="350"/>
        </w:trPr>
        <w:tc>
          <w:tcPr>
            <w:tcW w:w="2335" w:type="dxa"/>
          </w:tcPr>
          <w:p w14:paraId="283A6E8D"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t>TV13</w:t>
            </w:r>
          </w:p>
        </w:tc>
        <w:tc>
          <w:tcPr>
            <w:tcW w:w="7200" w:type="dxa"/>
          </w:tcPr>
          <w:p w14:paraId="64AFEFF0"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Implement a policy to restrict company property leaving the building.</w:t>
            </w:r>
          </w:p>
          <w:p w14:paraId="4C94A66C"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Introduce employee rotation programs.</w:t>
            </w:r>
          </w:p>
          <w:p w14:paraId="7DC16E13"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Develop employee training program</w:t>
            </w:r>
          </w:p>
        </w:tc>
      </w:tr>
      <w:tr w:rsidR="00750A46" w14:paraId="73EB8928" w14:textId="77777777" w:rsidTr="00A715DE">
        <w:trPr>
          <w:trHeight w:val="620"/>
        </w:trPr>
        <w:tc>
          <w:tcPr>
            <w:tcW w:w="2335" w:type="dxa"/>
          </w:tcPr>
          <w:p w14:paraId="6488EE4C"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t>TV14</w:t>
            </w:r>
          </w:p>
        </w:tc>
        <w:tc>
          <w:tcPr>
            <w:tcW w:w="7200" w:type="dxa"/>
          </w:tcPr>
          <w:p w14:paraId="742AD517"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 xml:space="preserve">Implement policy and plans of action and maintenance for compliance laws.  </w:t>
            </w:r>
          </w:p>
          <w:p w14:paraId="2A3DC5D9"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 xml:space="preserve">Hire an individual to oversee compliance management. </w:t>
            </w:r>
          </w:p>
          <w:p w14:paraId="1EDBDE4A"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Compliance monitoring software</w:t>
            </w:r>
          </w:p>
        </w:tc>
      </w:tr>
      <w:tr w:rsidR="00750A46" w14:paraId="6EE35C69" w14:textId="77777777" w:rsidTr="00942937">
        <w:trPr>
          <w:trHeight w:val="908"/>
        </w:trPr>
        <w:tc>
          <w:tcPr>
            <w:tcW w:w="2335" w:type="dxa"/>
          </w:tcPr>
          <w:p w14:paraId="2DF9C04A"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t>TV15</w:t>
            </w:r>
          </w:p>
        </w:tc>
        <w:tc>
          <w:tcPr>
            <w:tcW w:w="7200" w:type="dxa"/>
          </w:tcPr>
          <w:p w14:paraId="61529AFE"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Hire an individual to oversee compliance management.</w:t>
            </w:r>
          </w:p>
          <w:p w14:paraId="3910E062"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 xml:space="preserve">Implement policy and plans of action and maintenance for compliance laws.  </w:t>
            </w:r>
          </w:p>
          <w:p w14:paraId="577CEED6" w14:textId="77777777" w:rsidR="00750A46" w:rsidRPr="00942937" w:rsidRDefault="00750A46" w:rsidP="00A715DE">
            <w:pPr>
              <w:ind w:left="133" w:hanging="167"/>
              <w:rPr>
                <w:rFonts w:ascii="Times New Roman" w:hAnsi="Times New Roman" w:cs="Times New Roman"/>
                <w:sz w:val="24"/>
                <w:szCs w:val="24"/>
              </w:rPr>
            </w:pPr>
          </w:p>
        </w:tc>
      </w:tr>
      <w:tr w:rsidR="00750A46" w14:paraId="2B1ACD64" w14:textId="77777777" w:rsidTr="00A715DE">
        <w:trPr>
          <w:trHeight w:val="433"/>
        </w:trPr>
        <w:tc>
          <w:tcPr>
            <w:tcW w:w="2335" w:type="dxa"/>
          </w:tcPr>
          <w:p w14:paraId="235D0BBA" w14:textId="77777777" w:rsidR="00750A46" w:rsidRPr="00942937" w:rsidRDefault="00750A46" w:rsidP="00A715DE">
            <w:pPr>
              <w:rPr>
                <w:rFonts w:ascii="Times New Roman" w:hAnsi="Times New Roman" w:cs="Times New Roman"/>
                <w:sz w:val="24"/>
                <w:szCs w:val="24"/>
              </w:rPr>
            </w:pPr>
            <w:r w:rsidRPr="00942937">
              <w:rPr>
                <w:rFonts w:ascii="Times New Roman" w:hAnsi="Times New Roman" w:cs="Times New Roman"/>
                <w:sz w:val="24"/>
                <w:szCs w:val="24"/>
              </w:rPr>
              <w:t>TV16</w:t>
            </w:r>
          </w:p>
        </w:tc>
        <w:tc>
          <w:tcPr>
            <w:tcW w:w="7200" w:type="dxa"/>
          </w:tcPr>
          <w:p w14:paraId="4397A17B" w14:textId="77777777" w:rsidR="00750A46" w:rsidRPr="00942937" w:rsidRDefault="00750A46" w:rsidP="00A715DE">
            <w:pPr>
              <w:pStyle w:val="ListParagraph"/>
              <w:numPr>
                <w:ilvl w:val="0"/>
                <w:numId w:val="23"/>
              </w:numPr>
              <w:ind w:left="133" w:hanging="167"/>
              <w:rPr>
                <w:rFonts w:ascii="Times New Roman" w:hAnsi="Times New Roman" w:cs="Times New Roman"/>
                <w:sz w:val="24"/>
                <w:szCs w:val="24"/>
              </w:rPr>
            </w:pPr>
            <w:r w:rsidRPr="00942937">
              <w:rPr>
                <w:rFonts w:ascii="Times New Roman" w:hAnsi="Times New Roman" w:cs="Times New Roman"/>
                <w:sz w:val="24"/>
                <w:szCs w:val="24"/>
              </w:rPr>
              <w:t xml:space="preserve">Implement policy and plans of action and maintenance for compliance laws.  </w:t>
            </w:r>
          </w:p>
        </w:tc>
      </w:tr>
    </w:tbl>
    <w:p w14:paraId="56304A17" w14:textId="0428F7DE" w:rsidR="006546A3" w:rsidRDefault="006546A3" w:rsidP="006546A3">
      <w:pPr>
        <w:pStyle w:val="Heading1"/>
      </w:pPr>
      <w:bookmarkStart w:id="22" w:name="_Toc68524234"/>
      <w:r>
        <w:t>Prioritization of Mitigations</w:t>
      </w:r>
      <w:bookmarkEnd w:id="22"/>
    </w:p>
    <w:p w14:paraId="32B9AFFA" w14:textId="18172103" w:rsidR="00DE6713" w:rsidRPr="00942937" w:rsidRDefault="00DE6713"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Once NDANet’s risk management team has identified potential controls, these mitigations need to be prioritized. Prioritizing mitigations is focused around the risk level associated with the threat vulnerability pair that was previously identified in the risk assessment. By resolving those risks with the greatest likelihood and impact to NDANet’s operations, the risk management team </w:t>
      </w:r>
      <w:r w:rsidRPr="00942937">
        <w:rPr>
          <w:rFonts w:ascii="Times New Roman" w:hAnsi="Times New Roman" w:cs="Times New Roman"/>
          <w:sz w:val="24"/>
          <w:szCs w:val="24"/>
        </w:rPr>
        <w:lastRenderedPageBreak/>
        <w:t xml:space="preserve">is reducing the opportunity for liability, damaged reputation and loss of confidentiality, integrity and availability of NDANet’s </w:t>
      </w:r>
      <w:r w:rsidR="00FC61C7" w:rsidRPr="00942937">
        <w:rPr>
          <w:rFonts w:ascii="Times New Roman" w:hAnsi="Times New Roman" w:cs="Times New Roman"/>
          <w:sz w:val="24"/>
          <w:szCs w:val="24"/>
        </w:rPr>
        <w:t xml:space="preserve">data and systems. </w:t>
      </w:r>
    </w:p>
    <w:p w14:paraId="1DA66C4A" w14:textId="41C23B13" w:rsidR="004F38AA" w:rsidRPr="00A13A0D" w:rsidRDefault="004F38AA" w:rsidP="00A13A0D">
      <w:pPr>
        <w:pStyle w:val="Heading2"/>
        <w:rPr>
          <w:rFonts w:ascii="Times New Roman" w:hAnsi="Times New Roman" w:cs="Times New Roman"/>
          <w:color w:val="000000"/>
          <w:sz w:val="24"/>
          <w:szCs w:val="24"/>
        </w:rPr>
      </w:pPr>
      <w:bookmarkStart w:id="23" w:name="_Toc68524235"/>
      <w:r w:rsidRPr="006A5BEF">
        <w:t xml:space="preserve">Critical </w:t>
      </w:r>
      <w:r w:rsidR="00CF69D6">
        <w:t>Controls</w:t>
      </w:r>
      <w:bookmarkEnd w:id="23"/>
      <w:r w:rsidRPr="00BB66AB">
        <w:rPr>
          <w:rFonts w:ascii="Times New Roman" w:hAnsi="Times New Roman" w:cs="Times New Roman"/>
          <w:color w:val="000000"/>
          <w:sz w:val="24"/>
          <w:szCs w:val="24"/>
        </w:rPr>
        <w:t xml:space="preserve"> </w:t>
      </w:r>
    </w:p>
    <w:tbl>
      <w:tblPr>
        <w:tblStyle w:val="TableGrid1"/>
        <w:tblW w:w="9445" w:type="dxa"/>
        <w:tblLook w:val="04A0" w:firstRow="1" w:lastRow="0" w:firstColumn="1" w:lastColumn="0" w:noHBand="0" w:noVBand="1"/>
      </w:tblPr>
      <w:tblGrid>
        <w:gridCol w:w="1631"/>
        <w:gridCol w:w="1626"/>
        <w:gridCol w:w="6188"/>
      </w:tblGrid>
      <w:tr w:rsidR="00B725B9" w:rsidRPr="00D13E95" w14:paraId="606E8F5A" w14:textId="77777777" w:rsidTr="00500032">
        <w:tc>
          <w:tcPr>
            <w:tcW w:w="1631" w:type="dxa"/>
          </w:tcPr>
          <w:p w14:paraId="227901B7"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 xml:space="preserve">Threat Vulnerability Pair Identifier  </w:t>
            </w:r>
          </w:p>
        </w:tc>
        <w:tc>
          <w:tcPr>
            <w:tcW w:w="1626" w:type="dxa"/>
          </w:tcPr>
          <w:p w14:paraId="414656FE"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Risk level</w:t>
            </w:r>
          </w:p>
          <w:p w14:paraId="42843813"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(Likelihood x Impact)</w:t>
            </w:r>
          </w:p>
        </w:tc>
        <w:tc>
          <w:tcPr>
            <w:tcW w:w="6188" w:type="dxa"/>
          </w:tcPr>
          <w:p w14:paraId="6567F6A9" w14:textId="4582CF21" w:rsidR="00B725B9" w:rsidRPr="00D13E95" w:rsidRDefault="00B725B9" w:rsidP="00A715DE">
            <w:pPr>
              <w:rPr>
                <w:rFonts w:ascii="Times New Roman" w:hAnsi="Times New Roman" w:cs="Times New Roman"/>
                <w:sz w:val="24"/>
                <w:szCs w:val="24"/>
              </w:rPr>
            </w:pPr>
            <w:r w:rsidRPr="00B725B9">
              <w:rPr>
                <w:rFonts w:ascii="Times New Roman" w:hAnsi="Times New Roman" w:cs="Times New Roman"/>
                <w:sz w:val="24"/>
                <w:szCs w:val="24"/>
              </w:rPr>
              <w:t>Potential Controls</w:t>
            </w:r>
          </w:p>
        </w:tc>
      </w:tr>
      <w:tr w:rsidR="00500032" w:rsidRPr="00D13E95" w14:paraId="7F60A999" w14:textId="77777777" w:rsidTr="00500032">
        <w:tc>
          <w:tcPr>
            <w:tcW w:w="1631" w:type="dxa"/>
          </w:tcPr>
          <w:p w14:paraId="0C7E675C" w14:textId="77777777" w:rsidR="00500032" w:rsidRPr="00D13E95" w:rsidRDefault="00500032" w:rsidP="00500032">
            <w:pPr>
              <w:rPr>
                <w:rFonts w:ascii="Times New Roman" w:hAnsi="Times New Roman" w:cs="Times New Roman"/>
                <w:sz w:val="24"/>
                <w:szCs w:val="24"/>
              </w:rPr>
            </w:pPr>
            <w:r w:rsidRPr="00D13E95">
              <w:rPr>
                <w:rFonts w:ascii="Times New Roman" w:hAnsi="Times New Roman" w:cs="Times New Roman"/>
                <w:sz w:val="24"/>
                <w:szCs w:val="24"/>
              </w:rPr>
              <w:t>TV8</w:t>
            </w:r>
          </w:p>
        </w:tc>
        <w:tc>
          <w:tcPr>
            <w:tcW w:w="1626" w:type="dxa"/>
          </w:tcPr>
          <w:p w14:paraId="66A763FA" w14:textId="77777777" w:rsidR="00500032" w:rsidRPr="00D13E95" w:rsidRDefault="00500032" w:rsidP="00500032">
            <w:pPr>
              <w:rPr>
                <w:rFonts w:ascii="Times New Roman" w:hAnsi="Times New Roman" w:cs="Times New Roman"/>
                <w:sz w:val="24"/>
                <w:szCs w:val="24"/>
              </w:rPr>
            </w:pPr>
            <w:r w:rsidRPr="00D13E95">
              <w:rPr>
                <w:rFonts w:ascii="Times New Roman" w:hAnsi="Times New Roman" w:cs="Times New Roman"/>
                <w:sz w:val="24"/>
                <w:szCs w:val="24"/>
              </w:rPr>
              <w:t>100 (1.0 x 100)</w:t>
            </w:r>
          </w:p>
        </w:tc>
        <w:tc>
          <w:tcPr>
            <w:tcW w:w="6188" w:type="dxa"/>
          </w:tcPr>
          <w:p w14:paraId="44D147CE" w14:textId="77777777" w:rsidR="00500032" w:rsidRPr="00500032" w:rsidRDefault="00500032" w:rsidP="00500032">
            <w:pPr>
              <w:pStyle w:val="ListParagraph"/>
              <w:numPr>
                <w:ilvl w:val="0"/>
                <w:numId w:val="23"/>
              </w:numPr>
              <w:ind w:left="232" w:hanging="270"/>
              <w:rPr>
                <w:rFonts w:ascii="Times New Roman" w:hAnsi="Times New Roman" w:cs="Times New Roman"/>
                <w:sz w:val="24"/>
                <w:szCs w:val="24"/>
              </w:rPr>
            </w:pPr>
            <w:r w:rsidRPr="00500032">
              <w:rPr>
                <w:rFonts w:ascii="Times New Roman" w:hAnsi="Times New Roman" w:cs="Times New Roman"/>
                <w:sz w:val="24"/>
                <w:szCs w:val="24"/>
              </w:rPr>
              <w:t>Data Backup Schedule</w:t>
            </w:r>
          </w:p>
          <w:p w14:paraId="3EB34B68" w14:textId="12F2D8A3" w:rsidR="00500032" w:rsidRPr="00500032" w:rsidRDefault="00500032" w:rsidP="00500032">
            <w:pPr>
              <w:pStyle w:val="ListParagraph"/>
              <w:numPr>
                <w:ilvl w:val="0"/>
                <w:numId w:val="23"/>
              </w:numPr>
              <w:ind w:left="232" w:hanging="270"/>
              <w:rPr>
                <w:rFonts w:ascii="Times New Roman" w:hAnsi="Times New Roman" w:cs="Times New Roman"/>
                <w:sz w:val="24"/>
                <w:szCs w:val="24"/>
              </w:rPr>
            </w:pPr>
            <w:r w:rsidRPr="00500032">
              <w:rPr>
                <w:rFonts w:ascii="Times New Roman" w:hAnsi="Times New Roman" w:cs="Times New Roman"/>
                <w:sz w:val="24"/>
                <w:szCs w:val="24"/>
              </w:rPr>
              <w:t>Warm Site</w:t>
            </w:r>
          </w:p>
        </w:tc>
      </w:tr>
      <w:tr w:rsidR="00500032" w:rsidRPr="00D13E95" w14:paraId="66F2D2CB" w14:textId="77777777" w:rsidTr="00500032">
        <w:tc>
          <w:tcPr>
            <w:tcW w:w="1631" w:type="dxa"/>
          </w:tcPr>
          <w:p w14:paraId="3A574419" w14:textId="77777777" w:rsidR="00500032" w:rsidRPr="00D13E95" w:rsidRDefault="00500032" w:rsidP="00500032">
            <w:pPr>
              <w:rPr>
                <w:rFonts w:ascii="Times New Roman" w:hAnsi="Times New Roman" w:cs="Times New Roman"/>
                <w:sz w:val="24"/>
                <w:szCs w:val="24"/>
              </w:rPr>
            </w:pPr>
            <w:r w:rsidRPr="00D13E95">
              <w:rPr>
                <w:rFonts w:ascii="Times New Roman" w:hAnsi="Times New Roman" w:cs="Times New Roman"/>
                <w:sz w:val="24"/>
                <w:szCs w:val="24"/>
              </w:rPr>
              <w:t>TV9</w:t>
            </w:r>
          </w:p>
        </w:tc>
        <w:tc>
          <w:tcPr>
            <w:tcW w:w="1626" w:type="dxa"/>
          </w:tcPr>
          <w:p w14:paraId="4212E3AD" w14:textId="77777777" w:rsidR="00500032" w:rsidRPr="00D13E95" w:rsidRDefault="00500032" w:rsidP="00500032">
            <w:pPr>
              <w:rPr>
                <w:rFonts w:ascii="Times New Roman" w:hAnsi="Times New Roman" w:cs="Times New Roman"/>
                <w:sz w:val="24"/>
                <w:szCs w:val="24"/>
              </w:rPr>
            </w:pPr>
            <w:r w:rsidRPr="00D13E95">
              <w:rPr>
                <w:rFonts w:ascii="Times New Roman" w:hAnsi="Times New Roman" w:cs="Times New Roman"/>
                <w:sz w:val="24"/>
                <w:szCs w:val="24"/>
              </w:rPr>
              <w:t>90 (0.9 x 100)</w:t>
            </w:r>
          </w:p>
        </w:tc>
        <w:tc>
          <w:tcPr>
            <w:tcW w:w="6188" w:type="dxa"/>
          </w:tcPr>
          <w:p w14:paraId="0CE13FFD" w14:textId="77777777" w:rsidR="00500032" w:rsidRPr="00500032" w:rsidRDefault="00500032" w:rsidP="00500032">
            <w:pPr>
              <w:pStyle w:val="ListParagraph"/>
              <w:numPr>
                <w:ilvl w:val="0"/>
                <w:numId w:val="23"/>
              </w:numPr>
              <w:ind w:left="232" w:hanging="270"/>
              <w:rPr>
                <w:rFonts w:ascii="Times New Roman" w:hAnsi="Times New Roman" w:cs="Times New Roman"/>
                <w:sz w:val="24"/>
                <w:szCs w:val="24"/>
              </w:rPr>
            </w:pPr>
            <w:r w:rsidRPr="00500032">
              <w:rPr>
                <w:rFonts w:ascii="Times New Roman" w:hAnsi="Times New Roman" w:cs="Times New Roman"/>
                <w:sz w:val="24"/>
                <w:szCs w:val="24"/>
              </w:rPr>
              <w:t>Securing VPNs and Firewalls to filter out known threats.</w:t>
            </w:r>
          </w:p>
          <w:p w14:paraId="69B52FAC" w14:textId="38608FF9" w:rsidR="00500032" w:rsidRPr="00500032" w:rsidRDefault="00500032" w:rsidP="00500032">
            <w:pPr>
              <w:pStyle w:val="ListParagraph"/>
              <w:numPr>
                <w:ilvl w:val="0"/>
                <w:numId w:val="23"/>
              </w:numPr>
              <w:ind w:left="232" w:hanging="270"/>
              <w:rPr>
                <w:rFonts w:ascii="Times New Roman" w:hAnsi="Times New Roman" w:cs="Times New Roman"/>
                <w:sz w:val="24"/>
                <w:szCs w:val="24"/>
              </w:rPr>
            </w:pPr>
            <w:r w:rsidRPr="00500032">
              <w:rPr>
                <w:rFonts w:ascii="Times New Roman" w:hAnsi="Times New Roman" w:cs="Times New Roman"/>
                <w:sz w:val="24"/>
                <w:szCs w:val="24"/>
              </w:rPr>
              <w:t>Implement policy to improve data management.</w:t>
            </w:r>
          </w:p>
        </w:tc>
      </w:tr>
      <w:tr w:rsidR="00500032" w:rsidRPr="00D13E95" w14:paraId="27643C3A" w14:textId="77777777" w:rsidTr="00500032">
        <w:tc>
          <w:tcPr>
            <w:tcW w:w="1631" w:type="dxa"/>
          </w:tcPr>
          <w:p w14:paraId="0C8D9283" w14:textId="77777777" w:rsidR="00500032" w:rsidRPr="00D13E95" w:rsidRDefault="00500032" w:rsidP="00500032">
            <w:pPr>
              <w:rPr>
                <w:rFonts w:ascii="Times New Roman" w:hAnsi="Times New Roman" w:cs="Times New Roman"/>
                <w:sz w:val="24"/>
                <w:szCs w:val="24"/>
              </w:rPr>
            </w:pPr>
            <w:r w:rsidRPr="00D13E95">
              <w:rPr>
                <w:rFonts w:ascii="Times New Roman" w:hAnsi="Times New Roman" w:cs="Times New Roman"/>
                <w:sz w:val="24"/>
                <w:szCs w:val="24"/>
              </w:rPr>
              <w:t>TV10</w:t>
            </w:r>
          </w:p>
        </w:tc>
        <w:tc>
          <w:tcPr>
            <w:tcW w:w="1626" w:type="dxa"/>
          </w:tcPr>
          <w:p w14:paraId="0E607171" w14:textId="77777777" w:rsidR="00500032" w:rsidRPr="00D13E95" w:rsidRDefault="00500032" w:rsidP="00500032">
            <w:pPr>
              <w:rPr>
                <w:rFonts w:ascii="Times New Roman" w:hAnsi="Times New Roman" w:cs="Times New Roman"/>
                <w:sz w:val="24"/>
                <w:szCs w:val="24"/>
              </w:rPr>
            </w:pPr>
            <w:r w:rsidRPr="00D13E95">
              <w:rPr>
                <w:rFonts w:ascii="Times New Roman" w:hAnsi="Times New Roman" w:cs="Times New Roman"/>
                <w:sz w:val="24"/>
                <w:szCs w:val="24"/>
              </w:rPr>
              <w:t>85 (0.85 x 100)</w:t>
            </w:r>
          </w:p>
        </w:tc>
        <w:tc>
          <w:tcPr>
            <w:tcW w:w="6188" w:type="dxa"/>
          </w:tcPr>
          <w:p w14:paraId="4AC17163" w14:textId="37A2ADC3" w:rsidR="00E20427" w:rsidRPr="00942937" w:rsidRDefault="00E20427" w:rsidP="00E20427">
            <w:pPr>
              <w:pStyle w:val="ListParagraph"/>
              <w:numPr>
                <w:ilvl w:val="0"/>
                <w:numId w:val="23"/>
              </w:numPr>
              <w:ind w:left="133" w:hanging="167"/>
              <w:rPr>
                <w:rFonts w:ascii="Times New Roman" w:hAnsi="Times New Roman" w:cs="Times New Roman"/>
                <w:sz w:val="24"/>
                <w:szCs w:val="24"/>
              </w:rPr>
            </w:pPr>
            <w:r>
              <w:rPr>
                <w:rFonts w:ascii="Times New Roman" w:hAnsi="Times New Roman" w:cs="Times New Roman"/>
                <w:sz w:val="24"/>
                <w:szCs w:val="24"/>
              </w:rPr>
              <w:t xml:space="preserve">  Updating Firewall rules and software to the latest version.</w:t>
            </w:r>
          </w:p>
          <w:p w14:paraId="24ECB18D" w14:textId="5C61CDB2" w:rsidR="00500032" w:rsidRPr="00500032" w:rsidRDefault="00D8063A" w:rsidP="00500032">
            <w:pPr>
              <w:pStyle w:val="ListParagraph"/>
              <w:numPr>
                <w:ilvl w:val="0"/>
                <w:numId w:val="23"/>
              </w:numPr>
              <w:ind w:left="232" w:hanging="270"/>
              <w:rPr>
                <w:rFonts w:ascii="Times New Roman" w:hAnsi="Times New Roman" w:cs="Times New Roman"/>
                <w:sz w:val="24"/>
                <w:szCs w:val="24"/>
              </w:rPr>
            </w:pPr>
            <w:r>
              <w:rPr>
                <w:rFonts w:ascii="Times New Roman" w:hAnsi="Times New Roman" w:cs="Times New Roman"/>
                <w:sz w:val="24"/>
                <w:szCs w:val="24"/>
              </w:rPr>
              <w:t>Routinely updating the IDPS signature database</w:t>
            </w:r>
            <w:r w:rsidRPr="00942937">
              <w:rPr>
                <w:rFonts w:ascii="Times New Roman" w:hAnsi="Times New Roman" w:cs="Times New Roman"/>
                <w:sz w:val="24"/>
                <w:szCs w:val="24"/>
              </w:rPr>
              <w:t>.</w:t>
            </w:r>
          </w:p>
        </w:tc>
      </w:tr>
      <w:tr w:rsidR="00500032" w:rsidRPr="00D13E95" w14:paraId="38AC7968" w14:textId="77777777" w:rsidTr="00500032">
        <w:tc>
          <w:tcPr>
            <w:tcW w:w="1631" w:type="dxa"/>
          </w:tcPr>
          <w:p w14:paraId="4B6733EB" w14:textId="77777777" w:rsidR="00500032" w:rsidRPr="00D13E95" w:rsidRDefault="00500032" w:rsidP="00500032">
            <w:pPr>
              <w:rPr>
                <w:rFonts w:ascii="Times New Roman" w:hAnsi="Times New Roman" w:cs="Times New Roman"/>
                <w:sz w:val="24"/>
                <w:szCs w:val="24"/>
              </w:rPr>
            </w:pPr>
            <w:r w:rsidRPr="00D13E95">
              <w:rPr>
                <w:rFonts w:ascii="Times New Roman" w:hAnsi="Times New Roman" w:cs="Times New Roman"/>
                <w:sz w:val="24"/>
                <w:szCs w:val="24"/>
              </w:rPr>
              <w:t>TV11</w:t>
            </w:r>
          </w:p>
        </w:tc>
        <w:tc>
          <w:tcPr>
            <w:tcW w:w="1626" w:type="dxa"/>
          </w:tcPr>
          <w:p w14:paraId="14ECA776" w14:textId="77777777" w:rsidR="00500032" w:rsidRPr="00D13E95" w:rsidRDefault="00500032" w:rsidP="00500032">
            <w:pPr>
              <w:rPr>
                <w:rFonts w:ascii="Times New Roman" w:hAnsi="Times New Roman" w:cs="Times New Roman"/>
                <w:sz w:val="24"/>
                <w:szCs w:val="24"/>
              </w:rPr>
            </w:pPr>
            <w:r w:rsidRPr="00D13E95">
              <w:rPr>
                <w:rFonts w:ascii="Times New Roman" w:hAnsi="Times New Roman" w:cs="Times New Roman"/>
                <w:sz w:val="24"/>
                <w:szCs w:val="24"/>
              </w:rPr>
              <w:t>70 (0.7 x 100)</w:t>
            </w:r>
          </w:p>
        </w:tc>
        <w:tc>
          <w:tcPr>
            <w:tcW w:w="6188" w:type="dxa"/>
          </w:tcPr>
          <w:p w14:paraId="14A24B17" w14:textId="77777777" w:rsidR="00500032" w:rsidRPr="00500032" w:rsidRDefault="00500032" w:rsidP="00500032">
            <w:pPr>
              <w:pStyle w:val="ListParagraph"/>
              <w:numPr>
                <w:ilvl w:val="0"/>
                <w:numId w:val="23"/>
              </w:numPr>
              <w:ind w:left="232" w:hanging="270"/>
              <w:rPr>
                <w:rFonts w:ascii="Times New Roman" w:hAnsi="Times New Roman" w:cs="Times New Roman"/>
                <w:sz w:val="24"/>
                <w:szCs w:val="24"/>
              </w:rPr>
            </w:pPr>
            <w:r w:rsidRPr="00500032">
              <w:rPr>
                <w:rFonts w:ascii="Times New Roman" w:hAnsi="Times New Roman" w:cs="Times New Roman"/>
                <w:sz w:val="24"/>
                <w:szCs w:val="24"/>
              </w:rPr>
              <w:t>Implement training for employees.</w:t>
            </w:r>
          </w:p>
          <w:p w14:paraId="55E12099" w14:textId="3127723F" w:rsidR="00500032" w:rsidRPr="00500032" w:rsidRDefault="00500032" w:rsidP="00500032">
            <w:pPr>
              <w:pStyle w:val="ListParagraph"/>
              <w:numPr>
                <w:ilvl w:val="0"/>
                <w:numId w:val="23"/>
              </w:numPr>
              <w:ind w:left="232" w:hanging="270"/>
              <w:rPr>
                <w:rFonts w:ascii="Times New Roman" w:hAnsi="Times New Roman" w:cs="Times New Roman"/>
                <w:sz w:val="24"/>
                <w:szCs w:val="24"/>
              </w:rPr>
            </w:pPr>
            <w:r w:rsidRPr="00500032">
              <w:rPr>
                <w:rFonts w:ascii="Times New Roman" w:hAnsi="Times New Roman" w:cs="Times New Roman"/>
                <w:sz w:val="24"/>
                <w:szCs w:val="24"/>
              </w:rPr>
              <w:t>Implement policy to improve data management.</w:t>
            </w:r>
          </w:p>
        </w:tc>
      </w:tr>
      <w:tr w:rsidR="00500032" w:rsidRPr="00D13E95" w14:paraId="774106DC" w14:textId="77777777" w:rsidTr="00500032">
        <w:tc>
          <w:tcPr>
            <w:tcW w:w="1631" w:type="dxa"/>
          </w:tcPr>
          <w:p w14:paraId="4BBA4CDE" w14:textId="77777777" w:rsidR="00500032" w:rsidRPr="00D13E95" w:rsidRDefault="00500032" w:rsidP="00500032">
            <w:pPr>
              <w:rPr>
                <w:rFonts w:ascii="Times New Roman" w:hAnsi="Times New Roman" w:cs="Times New Roman"/>
                <w:sz w:val="24"/>
                <w:szCs w:val="24"/>
              </w:rPr>
            </w:pPr>
            <w:r w:rsidRPr="00D13E95">
              <w:rPr>
                <w:rFonts w:ascii="Times New Roman" w:hAnsi="Times New Roman" w:cs="Times New Roman"/>
                <w:sz w:val="24"/>
                <w:szCs w:val="24"/>
              </w:rPr>
              <w:t>TV5</w:t>
            </w:r>
          </w:p>
        </w:tc>
        <w:tc>
          <w:tcPr>
            <w:tcW w:w="1626" w:type="dxa"/>
          </w:tcPr>
          <w:p w14:paraId="3CFB1A6E" w14:textId="77777777" w:rsidR="00500032" w:rsidRPr="00D13E95" w:rsidRDefault="00500032" w:rsidP="00500032">
            <w:pPr>
              <w:rPr>
                <w:rFonts w:ascii="Times New Roman" w:hAnsi="Times New Roman" w:cs="Times New Roman"/>
                <w:sz w:val="24"/>
                <w:szCs w:val="24"/>
              </w:rPr>
            </w:pPr>
            <w:r w:rsidRPr="00D13E95">
              <w:rPr>
                <w:rFonts w:ascii="Times New Roman" w:hAnsi="Times New Roman" w:cs="Times New Roman"/>
                <w:sz w:val="24"/>
                <w:szCs w:val="24"/>
              </w:rPr>
              <w:t>67.5 (0.75 x 90)</w:t>
            </w:r>
          </w:p>
        </w:tc>
        <w:tc>
          <w:tcPr>
            <w:tcW w:w="6188" w:type="dxa"/>
          </w:tcPr>
          <w:p w14:paraId="3900D842" w14:textId="24091C46" w:rsidR="00500032" w:rsidRPr="00500032" w:rsidRDefault="00500032" w:rsidP="00500032">
            <w:pPr>
              <w:pStyle w:val="ListParagraph"/>
              <w:numPr>
                <w:ilvl w:val="0"/>
                <w:numId w:val="23"/>
              </w:numPr>
              <w:ind w:left="232" w:hanging="270"/>
              <w:rPr>
                <w:rFonts w:ascii="Times New Roman" w:hAnsi="Times New Roman" w:cs="Times New Roman"/>
                <w:sz w:val="24"/>
                <w:szCs w:val="24"/>
              </w:rPr>
            </w:pPr>
            <w:r w:rsidRPr="00500032">
              <w:rPr>
                <w:rFonts w:ascii="Times New Roman" w:hAnsi="Times New Roman" w:cs="Times New Roman"/>
                <w:sz w:val="24"/>
                <w:szCs w:val="24"/>
              </w:rPr>
              <w:t>Update the encryption method.</w:t>
            </w:r>
          </w:p>
          <w:p w14:paraId="0831BD8A" w14:textId="4F214456" w:rsidR="00500032" w:rsidRPr="00500032" w:rsidRDefault="00500032" w:rsidP="00500032">
            <w:pPr>
              <w:pStyle w:val="ListParagraph"/>
              <w:numPr>
                <w:ilvl w:val="0"/>
                <w:numId w:val="23"/>
              </w:numPr>
              <w:ind w:left="232" w:hanging="270"/>
              <w:rPr>
                <w:rFonts w:ascii="Times New Roman" w:hAnsi="Times New Roman" w:cs="Times New Roman"/>
                <w:sz w:val="24"/>
                <w:szCs w:val="24"/>
              </w:rPr>
            </w:pPr>
            <w:r w:rsidRPr="00500032">
              <w:rPr>
                <w:rFonts w:ascii="Times New Roman" w:hAnsi="Times New Roman" w:cs="Times New Roman"/>
                <w:sz w:val="24"/>
                <w:szCs w:val="24"/>
              </w:rPr>
              <w:t>Installation of remote wipe software.</w:t>
            </w:r>
          </w:p>
        </w:tc>
      </w:tr>
    </w:tbl>
    <w:p w14:paraId="3641FB32" w14:textId="5864F805" w:rsidR="004F38AA" w:rsidRDefault="004F38AA" w:rsidP="004F38AA"/>
    <w:p w14:paraId="348BC06B" w14:textId="08BE120E" w:rsidR="004F38AA" w:rsidRDefault="004F38AA" w:rsidP="004F38AA">
      <w:pPr>
        <w:pStyle w:val="Heading2"/>
      </w:pPr>
      <w:bookmarkStart w:id="24" w:name="_Toc68524236"/>
      <w:r w:rsidRPr="006A5BEF">
        <w:t>Major</w:t>
      </w:r>
      <w:r w:rsidR="00B725B9">
        <w:t xml:space="preserve"> </w:t>
      </w:r>
      <w:r w:rsidR="00CF69D6">
        <w:t>Controls</w:t>
      </w:r>
      <w:bookmarkEnd w:id="24"/>
    </w:p>
    <w:tbl>
      <w:tblPr>
        <w:tblStyle w:val="TableGrid1"/>
        <w:tblW w:w="9445" w:type="dxa"/>
        <w:tblLook w:val="04A0" w:firstRow="1" w:lastRow="0" w:firstColumn="1" w:lastColumn="0" w:noHBand="0" w:noVBand="1"/>
      </w:tblPr>
      <w:tblGrid>
        <w:gridCol w:w="1631"/>
        <w:gridCol w:w="1630"/>
        <w:gridCol w:w="6184"/>
      </w:tblGrid>
      <w:tr w:rsidR="00B725B9" w:rsidRPr="00D13E95" w14:paraId="52CB7C00" w14:textId="77777777" w:rsidTr="00FB7567">
        <w:tc>
          <w:tcPr>
            <w:tcW w:w="1631" w:type="dxa"/>
          </w:tcPr>
          <w:p w14:paraId="36334534"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 xml:space="preserve">Threat Vulnerability Pair Identifier  </w:t>
            </w:r>
          </w:p>
        </w:tc>
        <w:tc>
          <w:tcPr>
            <w:tcW w:w="1630" w:type="dxa"/>
          </w:tcPr>
          <w:p w14:paraId="75515767"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Risk level</w:t>
            </w:r>
          </w:p>
          <w:p w14:paraId="4C930573"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(Likelihood x Impact)</w:t>
            </w:r>
          </w:p>
        </w:tc>
        <w:tc>
          <w:tcPr>
            <w:tcW w:w="6184" w:type="dxa"/>
          </w:tcPr>
          <w:p w14:paraId="3F44F082" w14:textId="4381ACEC" w:rsidR="00B725B9" w:rsidRPr="00D13E95" w:rsidRDefault="00B725B9" w:rsidP="00A715DE">
            <w:pPr>
              <w:rPr>
                <w:rFonts w:ascii="Times New Roman" w:hAnsi="Times New Roman" w:cs="Times New Roman"/>
                <w:sz w:val="24"/>
                <w:szCs w:val="24"/>
              </w:rPr>
            </w:pPr>
            <w:r w:rsidRPr="00B725B9">
              <w:rPr>
                <w:rFonts w:ascii="Times New Roman" w:hAnsi="Times New Roman" w:cs="Times New Roman"/>
                <w:sz w:val="24"/>
                <w:szCs w:val="24"/>
              </w:rPr>
              <w:t>Potential Controls</w:t>
            </w:r>
          </w:p>
        </w:tc>
      </w:tr>
      <w:tr w:rsidR="00B725B9" w:rsidRPr="00D13E95" w14:paraId="1ED70438" w14:textId="77777777" w:rsidTr="00FB7567">
        <w:tc>
          <w:tcPr>
            <w:tcW w:w="1631" w:type="dxa"/>
          </w:tcPr>
          <w:p w14:paraId="6360DE7F"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TV14</w:t>
            </w:r>
          </w:p>
        </w:tc>
        <w:tc>
          <w:tcPr>
            <w:tcW w:w="1630" w:type="dxa"/>
          </w:tcPr>
          <w:p w14:paraId="3B9FFCEE"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24 (0.4 x 60)</w:t>
            </w:r>
          </w:p>
        </w:tc>
        <w:tc>
          <w:tcPr>
            <w:tcW w:w="6184" w:type="dxa"/>
          </w:tcPr>
          <w:p w14:paraId="2A5D9226" w14:textId="4124D242" w:rsidR="00FB7567" w:rsidRPr="00FB7567" w:rsidRDefault="00FB7567" w:rsidP="00FB7567">
            <w:pPr>
              <w:pStyle w:val="ListParagraph"/>
              <w:numPr>
                <w:ilvl w:val="0"/>
                <w:numId w:val="24"/>
              </w:numPr>
              <w:ind w:left="232" w:hanging="270"/>
              <w:rPr>
                <w:rFonts w:ascii="Times New Roman" w:hAnsi="Times New Roman" w:cs="Times New Roman"/>
                <w:sz w:val="24"/>
                <w:szCs w:val="24"/>
              </w:rPr>
            </w:pPr>
            <w:r w:rsidRPr="00FB7567">
              <w:rPr>
                <w:rFonts w:ascii="Times New Roman" w:hAnsi="Times New Roman" w:cs="Times New Roman"/>
                <w:sz w:val="24"/>
                <w:szCs w:val="24"/>
              </w:rPr>
              <w:t xml:space="preserve">Implement policy and plans of action and maintenance for compliance laws.  </w:t>
            </w:r>
          </w:p>
          <w:p w14:paraId="62BC7EDD" w14:textId="53D4B818" w:rsidR="00FB7567" w:rsidRPr="00FB7567" w:rsidRDefault="00FB7567" w:rsidP="00FB7567">
            <w:pPr>
              <w:pStyle w:val="ListParagraph"/>
              <w:numPr>
                <w:ilvl w:val="0"/>
                <w:numId w:val="24"/>
              </w:numPr>
              <w:ind w:left="232" w:hanging="270"/>
              <w:rPr>
                <w:rFonts w:ascii="Times New Roman" w:hAnsi="Times New Roman" w:cs="Times New Roman"/>
                <w:sz w:val="24"/>
                <w:szCs w:val="24"/>
              </w:rPr>
            </w:pPr>
            <w:r w:rsidRPr="00FB7567">
              <w:rPr>
                <w:rFonts w:ascii="Times New Roman" w:hAnsi="Times New Roman" w:cs="Times New Roman"/>
                <w:sz w:val="24"/>
                <w:szCs w:val="24"/>
              </w:rPr>
              <w:t xml:space="preserve">Hire an individual to oversee compliance management. </w:t>
            </w:r>
          </w:p>
          <w:p w14:paraId="03B70211" w14:textId="078ADA20" w:rsidR="00B725B9" w:rsidRPr="00FB7567" w:rsidRDefault="00FB7567" w:rsidP="00FB7567">
            <w:pPr>
              <w:pStyle w:val="ListParagraph"/>
              <w:numPr>
                <w:ilvl w:val="0"/>
                <w:numId w:val="24"/>
              </w:numPr>
              <w:ind w:left="232" w:hanging="270"/>
              <w:rPr>
                <w:rFonts w:ascii="Times New Roman" w:hAnsi="Times New Roman" w:cs="Times New Roman"/>
                <w:sz w:val="24"/>
                <w:szCs w:val="24"/>
              </w:rPr>
            </w:pPr>
            <w:r w:rsidRPr="00FB7567">
              <w:rPr>
                <w:rFonts w:ascii="Times New Roman" w:hAnsi="Times New Roman" w:cs="Times New Roman"/>
                <w:sz w:val="24"/>
                <w:szCs w:val="24"/>
              </w:rPr>
              <w:t>Compliance monitoring software</w:t>
            </w:r>
          </w:p>
        </w:tc>
      </w:tr>
      <w:tr w:rsidR="00B725B9" w:rsidRPr="00D13E95" w14:paraId="6BD9EF55" w14:textId="77777777" w:rsidTr="00FB7567">
        <w:tc>
          <w:tcPr>
            <w:tcW w:w="1631" w:type="dxa"/>
          </w:tcPr>
          <w:p w14:paraId="39C99B1B"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TV16</w:t>
            </w:r>
          </w:p>
        </w:tc>
        <w:tc>
          <w:tcPr>
            <w:tcW w:w="1630" w:type="dxa"/>
          </w:tcPr>
          <w:p w14:paraId="233EF011"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20.25 (0.45 x 45)</w:t>
            </w:r>
          </w:p>
        </w:tc>
        <w:tc>
          <w:tcPr>
            <w:tcW w:w="6184" w:type="dxa"/>
          </w:tcPr>
          <w:p w14:paraId="408C926B" w14:textId="15832690" w:rsidR="00B725B9" w:rsidRPr="00FB7567" w:rsidRDefault="00FB7567" w:rsidP="00FB7567">
            <w:pPr>
              <w:pStyle w:val="ListParagraph"/>
              <w:numPr>
                <w:ilvl w:val="0"/>
                <w:numId w:val="24"/>
              </w:numPr>
              <w:ind w:left="232" w:hanging="270"/>
              <w:rPr>
                <w:rFonts w:ascii="Times New Roman" w:hAnsi="Times New Roman" w:cs="Times New Roman"/>
                <w:sz w:val="24"/>
                <w:szCs w:val="24"/>
              </w:rPr>
            </w:pPr>
            <w:r w:rsidRPr="00FB7567">
              <w:rPr>
                <w:rFonts w:ascii="Times New Roman" w:hAnsi="Times New Roman" w:cs="Times New Roman"/>
                <w:sz w:val="24"/>
                <w:szCs w:val="24"/>
              </w:rPr>
              <w:t xml:space="preserve">Implement policy and plans of action and maintenance for compliance laws.  </w:t>
            </w:r>
          </w:p>
        </w:tc>
      </w:tr>
      <w:tr w:rsidR="00FB7567" w:rsidRPr="00D13E95" w14:paraId="217422CC" w14:textId="77777777" w:rsidTr="00FB7567">
        <w:tc>
          <w:tcPr>
            <w:tcW w:w="1631" w:type="dxa"/>
          </w:tcPr>
          <w:p w14:paraId="22BF6F44" w14:textId="77777777" w:rsidR="00FB7567" w:rsidRPr="00D13E95" w:rsidRDefault="00FB7567" w:rsidP="00FB7567">
            <w:pPr>
              <w:rPr>
                <w:rFonts w:ascii="Times New Roman" w:hAnsi="Times New Roman" w:cs="Times New Roman"/>
                <w:sz w:val="24"/>
                <w:szCs w:val="24"/>
              </w:rPr>
            </w:pPr>
            <w:r w:rsidRPr="00D13E95">
              <w:rPr>
                <w:rFonts w:ascii="Times New Roman" w:hAnsi="Times New Roman" w:cs="Times New Roman"/>
                <w:sz w:val="24"/>
                <w:szCs w:val="24"/>
              </w:rPr>
              <w:t>TV2</w:t>
            </w:r>
          </w:p>
        </w:tc>
        <w:tc>
          <w:tcPr>
            <w:tcW w:w="1630" w:type="dxa"/>
          </w:tcPr>
          <w:p w14:paraId="337FA517" w14:textId="77777777" w:rsidR="00FB7567" w:rsidRPr="00D13E95" w:rsidRDefault="00FB7567" w:rsidP="00FB7567">
            <w:pPr>
              <w:rPr>
                <w:rFonts w:ascii="Times New Roman" w:hAnsi="Times New Roman" w:cs="Times New Roman"/>
                <w:sz w:val="24"/>
                <w:szCs w:val="24"/>
              </w:rPr>
            </w:pPr>
            <w:r w:rsidRPr="00D13E95">
              <w:rPr>
                <w:rFonts w:ascii="Times New Roman" w:hAnsi="Times New Roman" w:cs="Times New Roman"/>
                <w:sz w:val="24"/>
                <w:szCs w:val="24"/>
              </w:rPr>
              <w:t>18 (0.2 x 90)</w:t>
            </w:r>
          </w:p>
        </w:tc>
        <w:tc>
          <w:tcPr>
            <w:tcW w:w="6184" w:type="dxa"/>
          </w:tcPr>
          <w:p w14:paraId="44A21F03" w14:textId="77777777" w:rsidR="00FB7567" w:rsidRPr="00FB7567" w:rsidRDefault="00FB7567" w:rsidP="00FB7567">
            <w:pPr>
              <w:pStyle w:val="ListParagraph"/>
              <w:numPr>
                <w:ilvl w:val="0"/>
                <w:numId w:val="24"/>
              </w:numPr>
              <w:ind w:left="232" w:hanging="270"/>
              <w:rPr>
                <w:rFonts w:ascii="Times New Roman" w:hAnsi="Times New Roman" w:cs="Times New Roman"/>
                <w:sz w:val="24"/>
                <w:szCs w:val="24"/>
              </w:rPr>
            </w:pPr>
            <w:r w:rsidRPr="00FB7567">
              <w:rPr>
                <w:rFonts w:ascii="Times New Roman" w:hAnsi="Times New Roman" w:cs="Times New Roman"/>
                <w:sz w:val="24"/>
                <w:szCs w:val="24"/>
              </w:rPr>
              <w:t>Data Backup schedules</w:t>
            </w:r>
          </w:p>
          <w:p w14:paraId="42ED376D" w14:textId="1A8C8B96" w:rsidR="00FB7567" w:rsidRPr="00FB7567" w:rsidRDefault="00FB7567" w:rsidP="00FB7567">
            <w:pPr>
              <w:pStyle w:val="ListParagraph"/>
              <w:numPr>
                <w:ilvl w:val="0"/>
                <w:numId w:val="24"/>
              </w:numPr>
              <w:ind w:left="232" w:hanging="270"/>
              <w:rPr>
                <w:rFonts w:ascii="Times New Roman" w:hAnsi="Times New Roman" w:cs="Times New Roman"/>
                <w:sz w:val="24"/>
                <w:szCs w:val="24"/>
              </w:rPr>
            </w:pPr>
            <w:r w:rsidRPr="00FB7567">
              <w:rPr>
                <w:rFonts w:ascii="Times New Roman" w:hAnsi="Times New Roman" w:cs="Times New Roman"/>
                <w:sz w:val="24"/>
                <w:szCs w:val="24"/>
              </w:rPr>
              <w:t>Implement physical access controls.</w:t>
            </w:r>
          </w:p>
        </w:tc>
      </w:tr>
      <w:tr w:rsidR="00FB7567" w:rsidRPr="00D13E95" w14:paraId="17DDEDA2" w14:textId="77777777" w:rsidTr="00FB7567">
        <w:tc>
          <w:tcPr>
            <w:tcW w:w="1631" w:type="dxa"/>
          </w:tcPr>
          <w:p w14:paraId="7F67A98C" w14:textId="77777777" w:rsidR="00FB7567" w:rsidRPr="00D13E95" w:rsidRDefault="00FB7567" w:rsidP="00FB7567">
            <w:pPr>
              <w:rPr>
                <w:rFonts w:ascii="Times New Roman" w:hAnsi="Times New Roman" w:cs="Times New Roman"/>
                <w:sz w:val="24"/>
                <w:szCs w:val="24"/>
              </w:rPr>
            </w:pPr>
            <w:r w:rsidRPr="00D13E95">
              <w:rPr>
                <w:rFonts w:ascii="Times New Roman" w:hAnsi="Times New Roman" w:cs="Times New Roman"/>
                <w:sz w:val="24"/>
                <w:szCs w:val="24"/>
              </w:rPr>
              <w:t>TV3</w:t>
            </w:r>
          </w:p>
        </w:tc>
        <w:tc>
          <w:tcPr>
            <w:tcW w:w="1630" w:type="dxa"/>
          </w:tcPr>
          <w:p w14:paraId="0F2B145F" w14:textId="77777777" w:rsidR="00FB7567" w:rsidRPr="00D13E95" w:rsidRDefault="00FB7567" w:rsidP="00FB7567">
            <w:pPr>
              <w:rPr>
                <w:rFonts w:ascii="Times New Roman" w:hAnsi="Times New Roman" w:cs="Times New Roman"/>
                <w:sz w:val="24"/>
                <w:szCs w:val="24"/>
              </w:rPr>
            </w:pPr>
            <w:r w:rsidRPr="00D13E95">
              <w:rPr>
                <w:rFonts w:ascii="Times New Roman" w:hAnsi="Times New Roman" w:cs="Times New Roman"/>
                <w:sz w:val="24"/>
                <w:szCs w:val="24"/>
              </w:rPr>
              <w:t>15 (0.6 x 25)</w:t>
            </w:r>
          </w:p>
        </w:tc>
        <w:tc>
          <w:tcPr>
            <w:tcW w:w="6184" w:type="dxa"/>
          </w:tcPr>
          <w:p w14:paraId="01124716" w14:textId="77777777" w:rsidR="00FB7567" w:rsidRPr="00FB7567" w:rsidRDefault="00FB7567" w:rsidP="00FB7567">
            <w:pPr>
              <w:pStyle w:val="ListParagraph"/>
              <w:numPr>
                <w:ilvl w:val="0"/>
                <w:numId w:val="24"/>
              </w:numPr>
              <w:ind w:left="232" w:hanging="270"/>
              <w:rPr>
                <w:rFonts w:ascii="Times New Roman" w:hAnsi="Times New Roman" w:cs="Times New Roman"/>
                <w:sz w:val="24"/>
                <w:szCs w:val="24"/>
              </w:rPr>
            </w:pPr>
            <w:r w:rsidRPr="00FB7567">
              <w:rPr>
                <w:rFonts w:ascii="Times New Roman" w:hAnsi="Times New Roman" w:cs="Times New Roman"/>
                <w:sz w:val="24"/>
                <w:szCs w:val="24"/>
              </w:rPr>
              <w:t>Implementing password use policies.</w:t>
            </w:r>
          </w:p>
          <w:p w14:paraId="353DCF7D" w14:textId="77777777" w:rsidR="00FB7567" w:rsidRPr="00FB7567" w:rsidRDefault="00FB7567" w:rsidP="00FB7567">
            <w:pPr>
              <w:pStyle w:val="ListParagraph"/>
              <w:numPr>
                <w:ilvl w:val="0"/>
                <w:numId w:val="24"/>
              </w:numPr>
              <w:ind w:left="232" w:hanging="270"/>
              <w:rPr>
                <w:rFonts w:ascii="Times New Roman" w:hAnsi="Times New Roman" w:cs="Times New Roman"/>
                <w:sz w:val="24"/>
                <w:szCs w:val="24"/>
              </w:rPr>
            </w:pPr>
            <w:r w:rsidRPr="00FB7567">
              <w:rPr>
                <w:rFonts w:ascii="Times New Roman" w:hAnsi="Times New Roman" w:cs="Times New Roman"/>
                <w:sz w:val="24"/>
                <w:szCs w:val="24"/>
              </w:rPr>
              <w:t>Implementing automated password requirements.</w:t>
            </w:r>
          </w:p>
          <w:p w14:paraId="02B94021" w14:textId="1F4DC69B" w:rsidR="00FB7567" w:rsidRPr="00FB7567" w:rsidRDefault="00FB7567" w:rsidP="00FB7567">
            <w:pPr>
              <w:pStyle w:val="ListParagraph"/>
              <w:numPr>
                <w:ilvl w:val="0"/>
                <w:numId w:val="24"/>
              </w:numPr>
              <w:ind w:left="232" w:hanging="270"/>
              <w:rPr>
                <w:rFonts w:ascii="Times New Roman" w:hAnsi="Times New Roman" w:cs="Times New Roman"/>
                <w:sz w:val="24"/>
                <w:szCs w:val="24"/>
              </w:rPr>
            </w:pPr>
            <w:r w:rsidRPr="00FB7567">
              <w:rPr>
                <w:rFonts w:ascii="Times New Roman" w:hAnsi="Times New Roman" w:cs="Times New Roman"/>
                <w:sz w:val="24"/>
                <w:szCs w:val="24"/>
              </w:rPr>
              <w:t>Installation of remote wipe software.</w:t>
            </w:r>
          </w:p>
        </w:tc>
      </w:tr>
      <w:tr w:rsidR="00FB7567" w:rsidRPr="00D13E95" w14:paraId="307A37FC" w14:textId="77777777" w:rsidTr="00FB7567">
        <w:tc>
          <w:tcPr>
            <w:tcW w:w="1631" w:type="dxa"/>
          </w:tcPr>
          <w:p w14:paraId="37F229CF" w14:textId="77777777" w:rsidR="00FB7567" w:rsidRPr="00D13E95" w:rsidRDefault="00FB7567" w:rsidP="00FB7567">
            <w:pPr>
              <w:rPr>
                <w:rFonts w:ascii="Times New Roman" w:hAnsi="Times New Roman" w:cs="Times New Roman"/>
                <w:sz w:val="24"/>
                <w:szCs w:val="24"/>
              </w:rPr>
            </w:pPr>
            <w:r w:rsidRPr="00D13E95">
              <w:rPr>
                <w:rFonts w:ascii="Times New Roman" w:hAnsi="Times New Roman" w:cs="Times New Roman"/>
                <w:sz w:val="24"/>
                <w:szCs w:val="24"/>
              </w:rPr>
              <w:t>TV4</w:t>
            </w:r>
          </w:p>
        </w:tc>
        <w:tc>
          <w:tcPr>
            <w:tcW w:w="1630" w:type="dxa"/>
          </w:tcPr>
          <w:p w14:paraId="071C3582" w14:textId="77777777" w:rsidR="00FB7567" w:rsidRPr="00D13E95" w:rsidRDefault="00FB7567" w:rsidP="00FB7567">
            <w:pPr>
              <w:rPr>
                <w:rFonts w:ascii="Times New Roman" w:hAnsi="Times New Roman" w:cs="Times New Roman"/>
                <w:sz w:val="24"/>
                <w:szCs w:val="24"/>
              </w:rPr>
            </w:pPr>
            <w:r w:rsidRPr="00D13E95">
              <w:rPr>
                <w:rFonts w:ascii="Times New Roman" w:hAnsi="Times New Roman" w:cs="Times New Roman"/>
                <w:sz w:val="24"/>
                <w:szCs w:val="24"/>
              </w:rPr>
              <w:t>15 (0.5 x 30)</w:t>
            </w:r>
          </w:p>
        </w:tc>
        <w:tc>
          <w:tcPr>
            <w:tcW w:w="6184" w:type="dxa"/>
          </w:tcPr>
          <w:p w14:paraId="603D7339" w14:textId="062A29AE" w:rsidR="00FB7567" w:rsidRPr="00FB7567" w:rsidRDefault="00FB7567" w:rsidP="00FB7567">
            <w:pPr>
              <w:pStyle w:val="ListParagraph"/>
              <w:numPr>
                <w:ilvl w:val="0"/>
                <w:numId w:val="24"/>
              </w:numPr>
              <w:ind w:left="232" w:hanging="270"/>
              <w:rPr>
                <w:rFonts w:ascii="Times New Roman" w:hAnsi="Times New Roman" w:cs="Times New Roman"/>
                <w:sz w:val="24"/>
                <w:szCs w:val="24"/>
              </w:rPr>
            </w:pPr>
            <w:r w:rsidRPr="00FB7567">
              <w:rPr>
                <w:rFonts w:ascii="Times New Roman" w:hAnsi="Times New Roman" w:cs="Times New Roman"/>
                <w:sz w:val="24"/>
                <w:szCs w:val="24"/>
              </w:rPr>
              <w:t>Update the encryption method.</w:t>
            </w:r>
          </w:p>
        </w:tc>
      </w:tr>
      <w:tr w:rsidR="00FB7567" w:rsidRPr="00D13E95" w14:paraId="2A53A28F" w14:textId="77777777" w:rsidTr="00FB7567">
        <w:tc>
          <w:tcPr>
            <w:tcW w:w="1631" w:type="dxa"/>
          </w:tcPr>
          <w:p w14:paraId="5BC29610" w14:textId="77777777" w:rsidR="00FB7567" w:rsidRPr="00D13E95" w:rsidRDefault="00FB7567" w:rsidP="00FB7567">
            <w:pPr>
              <w:rPr>
                <w:rFonts w:ascii="Times New Roman" w:hAnsi="Times New Roman" w:cs="Times New Roman"/>
                <w:sz w:val="24"/>
                <w:szCs w:val="24"/>
              </w:rPr>
            </w:pPr>
            <w:r w:rsidRPr="00D13E95">
              <w:rPr>
                <w:rFonts w:ascii="Times New Roman" w:hAnsi="Times New Roman" w:cs="Times New Roman"/>
                <w:sz w:val="24"/>
                <w:szCs w:val="24"/>
              </w:rPr>
              <w:t>TV6</w:t>
            </w:r>
          </w:p>
        </w:tc>
        <w:tc>
          <w:tcPr>
            <w:tcW w:w="1630" w:type="dxa"/>
          </w:tcPr>
          <w:p w14:paraId="7F62D73F" w14:textId="77777777" w:rsidR="00FB7567" w:rsidRPr="00D13E95" w:rsidRDefault="00FB7567" w:rsidP="00FB7567">
            <w:pPr>
              <w:rPr>
                <w:rFonts w:ascii="Times New Roman" w:hAnsi="Times New Roman" w:cs="Times New Roman"/>
                <w:sz w:val="24"/>
                <w:szCs w:val="24"/>
              </w:rPr>
            </w:pPr>
            <w:r w:rsidRPr="00D13E95">
              <w:rPr>
                <w:rFonts w:ascii="Times New Roman" w:hAnsi="Times New Roman" w:cs="Times New Roman"/>
                <w:sz w:val="24"/>
                <w:szCs w:val="24"/>
              </w:rPr>
              <w:t>15 (0.5 x 30)</w:t>
            </w:r>
          </w:p>
        </w:tc>
        <w:tc>
          <w:tcPr>
            <w:tcW w:w="6184" w:type="dxa"/>
          </w:tcPr>
          <w:p w14:paraId="0DE87816" w14:textId="16BB69AA" w:rsidR="00FB7567" w:rsidRPr="00FB7567" w:rsidRDefault="00FB7567" w:rsidP="00FB7567">
            <w:pPr>
              <w:pStyle w:val="ListParagraph"/>
              <w:numPr>
                <w:ilvl w:val="0"/>
                <w:numId w:val="24"/>
              </w:numPr>
              <w:ind w:left="232" w:hanging="270"/>
              <w:rPr>
                <w:rFonts w:ascii="Times New Roman" w:hAnsi="Times New Roman" w:cs="Times New Roman"/>
                <w:sz w:val="24"/>
                <w:szCs w:val="24"/>
              </w:rPr>
            </w:pPr>
            <w:r w:rsidRPr="00FB7567">
              <w:rPr>
                <w:rFonts w:ascii="Times New Roman" w:hAnsi="Times New Roman" w:cs="Times New Roman"/>
                <w:sz w:val="24"/>
                <w:szCs w:val="24"/>
              </w:rPr>
              <w:t>Patch Schedule</w:t>
            </w:r>
          </w:p>
        </w:tc>
      </w:tr>
      <w:tr w:rsidR="00FB7567" w:rsidRPr="00D13E95" w14:paraId="326569D3" w14:textId="77777777" w:rsidTr="00FB7567">
        <w:tc>
          <w:tcPr>
            <w:tcW w:w="1631" w:type="dxa"/>
          </w:tcPr>
          <w:p w14:paraId="65901520" w14:textId="77777777" w:rsidR="00FB7567" w:rsidRPr="00D13E95" w:rsidRDefault="00FB7567" w:rsidP="00FB7567">
            <w:pPr>
              <w:rPr>
                <w:rFonts w:ascii="Times New Roman" w:hAnsi="Times New Roman" w:cs="Times New Roman"/>
                <w:sz w:val="24"/>
                <w:szCs w:val="24"/>
              </w:rPr>
            </w:pPr>
            <w:r w:rsidRPr="00D13E95">
              <w:rPr>
                <w:rFonts w:ascii="Times New Roman" w:hAnsi="Times New Roman" w:cs="Times New Roman"/>
                <w:sz w:val="24"/>
                <w:szCs w:val="24"/>
              </w:rPr>
              <w:t>TV12</w:t>
            </w:r>
          </w:p>
        </w:tc>
        <w:tc>
          <w:tcPr>
            <w:tcW w:w="1630" w:type="dxa"/>
          </w:tcPr>
          <w:p w14:paraId="1080C248" w14:textId="77777777" w:rsidR="00FB7567" w:rsidRPr="00D13E95" w:rsidRDefault="00FB7567" w:rsidP="00FB7567">
            <w:pPr>
              <w:rPr>
                <w:rFonts w:ascii="Times New Roman" w:hAnsi="Times New Roman" w:cs="Times New Roman"/>
                <w:sz w:val="24"/>
                <w:szCs w:val="24"/>
              </w:rPr>
            </w:pPr>
            <w:r w:rsidRPr="00D13E95">
              <w:rPr>
                <w:rFonts w:ascii="Times New Roman" w:hAnsi="Times New Roman" w:cs="Times New Roman"/>
                <w:sz w:val="24"/>
                <w:szCs w:val="24"/>
              </w:rPr>
              <w:t>15 (0.5 x 30)</w:t>
            </w:r>
          </w:p>
        </w:tc>
        <w:tc>
          <w:tcPr>
            <w:tcW w:w="6184" w:type="dxa"/>
          </w:tcPr>
          <w:p w14:paraId="0E01B73D" w14:textId="42C78F6C" w:rsidR="00FB7567" w:rsidRPr="00FB7567" w:rsidRDefault="00FB7567" w:rsidP="00FB7567">
            <w:pPr>
              <w:pStyle w:val="ListParagraph"/>
              <w:numPr>
                <w:ilvl w:val="0"/>
                <w:numId w:val="24"/>
              </w:numPr>
              <w:ind w:left="232" w:hanging="270"/>
              <w:rPr>
                <w:rFonts w:ascii="Times New Roman" w:hAnsi="Times New Roman" w:cs="Times New Roman"/>
                <w:sz w:val="24"/>
                <w:szCs w:val="24"/>
              </w:rPr>
            </w:pPr>
            <w:r w:rsidRPr="00FB7567">
              <w:rPr>
                <w:rFonts w:ascii="Times New Roman" w:hAnsi="Times New Roman" w:cs="Times New Roman"/>
                <w:sz w:val="24"/>
                <w:szCs w:val="24"/>
              </w:rPr>
              <w:t>Modify permissions to limit employee access.</w:t>
            </w:r>
          </w:p>
          <w:p w14:paraId="72DF5E06" w14:textId="362BEDFC" w:rsidR="00FB7567" w:rsidRPr="00FB7567" w:rsidRDefault="00FB7567" w:rsidP="00FB7567">
            <w:pPr>
              <w:pStyle w:val="ListParagraph"/>
              <w:numPr>
                <w:ilvl w:val="0"/>
                <w:numId w:val="24"/>
              </w:numPr>
              <w:ind w:left="232" w:hanging="270"/>
              <w:rPr>
                <w:rFonts w:ascii="Times New Roman" w:hAnsi="Times New Roman" w:cs="Times New Roman"/>
                <w:sz w:val="24"/>
                <w:szCs w:val="24"/>
              </w:rPr>
            </w:pPr>
            <w:r w:rsidRPr="00FB7567">
              <w:rPr>
                <w:rFonts w:ascii="Times New Roman" w:hAnsi="Times New Roman" w:cs="Times New Roman"/>
                <w:sz w:val="24"/>
                <w:szCs w:val="24"/>
              </w:rPr>
              <w:t>Implement access controls in sensitive areas.</w:t>
            </w:r>
          </w:p>
          <w:p w14:paraId="36A9FD41" w14:textId="46012B24" w:rsidR="00FB7567" w:rsidRPr="00FB7567" w:rsidRDefault="00FB7567" w:rsidP="00FB7567">
            <w:pPr>
              <w:pStyle w:val="ListParagraph"/>
              <w:numPr>
                <w:ilvl w:val="0"/>
                <w:numId w:val="24"/>
              </w:numPr>
              <w:ind w:left="232" w:hanging="270"/>
              <w:rPr>
                <w:rFonts w:ascii="Times New Roman" w:hAnsi="Times New Roman" w:cs="Times New Roman"/>
                <w:sz w:val="24"/>
                <w:szCs w:val="24"/>
              </w:rPr>
            </w:pPr>
            <w:r w:rsidRPr="00FB7567">
              <w:rPr>
                <w:rFonts w:ascii="Times New Roman" w:hAnsi="Times New Roman" w:cs="Times New Roman"/>
                <w:sz w:val="24"/>
                <w:szCs w:val="24"/>
              </w:rPr>
              <w:t>Introduce employee rotation programs.</w:t>
            </w:r>
          </w:p>
        </w:tc>
      </w:tr>
    </w:tbl>
    <w:p w14:paraId="3ADD23E8" w14:textId="77777777" w:rsidR="00B725B9" w:rsidRPr="00B725B9" w:rsidRDefault="00B725B9" w:rsidP="00B725B9"/>
    <w:p w14:paraId="05F9903F" w14:textId="793DF787" w:rsidR="002B48B4" w:rsidRDefault="00B725B9" w:rsidP="00B725B9">
      <w:pPr>
        <w:pStyle w:val="Heading2"/>
      </w:pPr>
      <w:bookmarkStart w:id="25" w:name="_Toc68524237"/>
      <w:r>
        <w:lastRenderedPageBreak/>
        <w:t xml:space="preserve">Minor </w:t>
      </w:r>
      <w:r w:rsidR="00CF69D6">
        <w:t>Controls</w:t>
      </w:r>
      <w:bookmarkEnd w:id="25"/>
    </w:p>
    <w:tbl>
      <w:tblPr>
        <w:tblStyle w:val="TableGrid1"/>
        <w:tblW w:w="9445" w:type="dxa"/>
        <w:tblLook w:val="04A0" w:firstRow="1" w:lastRow="0" w:firstColumn="1" w:lastColumn="0" w:noHBand="0" w:noVBand="1"/>
      </w:tblPr>
      <w:tblGrid>
        <w:gridCol w:w="1631"/>
        <w:gridCol w:w="1626"/>
        <w:gridCol w:w="6188"/>
      </w:tblGrid>
      <w:tr w:rsidR="00B725B9" w:rsidRPr="00D13E95" w14:paraId="6CF1661B" w14:textId="77777777" w:rsidTr="00FB7567">
        <w:tc>
          <w:tcPr>
            <w:tcW w:w="1631" w:type="dxa"/>
          </w:tcPr>
          <w:p w14:paraId="178A6B0A"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 xml:space="preserve">Threat Vulnerability Pair Identifier  </w:t>
            </w:r>
          </w:p>
        </w:tc>
        <w:tc>
          <w:tcPr>
            <w:tcW w:w="1626" w:type="dxa"/>
          </w:tcPr>
          <w:p w14:paraId="628C6093"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Risk level</w:t>
            </w:r>
          </w:p>
          <w:p w14:paraId="3E61CF41"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(Likelihood x Impact)</w:t>
            </w:r>
          </w:p>
        </w:tc>
        <w:tc>
          <w:tcPr>
            <w:tcW w:w="6188" w:type="dxa"/>
          </w:tcPr>
          <w:p w14:paraId="4958C103" w14:textId="6BBDD493" w:rsidR="00B725B9" w:rsidRPr="00D13E95" w:rsidRDefault="00B725B9" w:rsidP="00A715DE">
            <w:pPr>
              <w:rPr>
                <w:rFonts w:ascii="Times New Roman" w:hAnsi="Times New Roman" w:cs="Times New Roman"/>
                <w:sz w:val="24"/>
                <w:szCs w:val="24"/>
              </w:rPr>
            </w:pPr>
            <w:r>
              <w:rPr>
                <w:rFonts w:ascii="Times New Roman" w:hAnsi="Times New Roman" w:cs="Times New Roman"/>
                <w:sz w:val="24"/>
                <w:szCs w:val="24"/>
              </w:rPr>
              <w:t>Potential Controls</w:t>
            </w:r>
          </w:p>
        </w:tc>
      </w:tr>
      <w:tr w:rsidR="00B725B9" w:rsidRPr="00D13E95" w14:paraId="279C4FFB" w14:textId="77777777" w:rsidTr="00FB7567">
        <w:tc>
          <w:tcPr>
            <w:tcW w:w="1631" w:type="dxa"/>
          </w:tcPr>
          <w:p w14:paraId="03E707BB"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TV15</w:t>
            </w:r>
          </w:p>
        </w:tc>
        <w:tc>
          <w:tcPr>
            <w:tcW w:w="1626" w:type="dxa"/>
          </w:tcPr>
          <w:p w14:paraId="54060E13"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7 (0.7 x 10)</w:t>
            </w:r>
          </w:p>
        </w:tc>
        <w:tc>
          <w:tcPr>
            <w:tcW w:w="6188" w:type="dxa"/>
          </w:tcPr>
          <w:p w14:paraId="00A6F195" w14:textId="252A684A" w:rsidR="00AD4A34" w:rsidRPr="00AD4A34" w:rsidRDefault="00AD4A34" w:rsidP="00AD4A34">
            <w:pPr>
              <w:pStyle w:val="ListParagraph"/>
              <w:numPr>
                <w:ilvl w:val="0"/>
                <w:numId w:val="25"/>
              </w:numPr>
              <w:ind w:left="232" w:hanging="270"/>
              <w:rPr>
                <w:rFonts w:ascii="Times New Roman" w:hAnsi="Times New Roman" w:cs="Times New Roman"/>
                <w:sz w:val="24"/>
                <w:szCs w:val="24"/>
              </w:rPr>
            </w:pPr>
            <w:r w:rsidRPr="00AD4A34">
              <w:rPr>
                <w:rFonts w:ascii="Times New Roman" w:hAnsi="Times New Roman" w:cs="Times New Roman"/>
                <w:sz w:val="24"/>
                <w:szCs w:val="24"/>
              </w:rPr>
              <w:t>Hire an individual to oversee compliance management.</w:t>
            </w:r>
          </w:p>
          <w:p w14:paraId="0756CA52" w14:textId="1124B5B5" w:rsidR="00B725B9" w:rsidRPr="00AD4A34" w:rsidRDefault="00AD4A34" w:rsidP="00AD4A34">
            <w:pPr>
              <w:pStyle w:val="ListParagraph"/>
              <w:numPr>
                <w:ilvl w:val="0"/>
                <w:numId w:val="25"/>
              </w:numPr>
              <w:ind w:left="232" w:hanging="270"/>
              <w:rPr>
                <w:rFonts w:ascii="Times New Roman" w:hAnsi="Times New Roman" w:cs="Times New Roman"/>
                <w:sz w:val="24"/>
                <w:szCs w:val="24"/>
              </w:rPr>
            </w:pPr>
            <w:r w:rsidRPr="00AD4A34">
              <w:rPr>
                <w:rFonts w:ascii="Times New Roman" w:hAnsi="Times New Roman" w:cs="Times New Roman"/>
                <w:sz w:val="24"/>
                <w:szCs w:val="24"/>
              </w:rPr>
              <w:t xml:space="preserve">Implement policy and plans of action and maintenance for compliance laws.  </w:t>
            </w:r>
          </w:p>
        </w:tc>
      </w:tr>
      <w:tr w:rsidR="00B725B9" w:rsidRPr="00D13E95" w14:paraId="314A7661" w14:textId="77777777" w:rsidTr="00FB7567">
        <w:tc>
          <w:tcPr>
            <w:tcW w:w="1631" w:type="dxa"/>
          </w:tcPr>
          <w:p w14:paraId="32B51FC2"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TV13</w:t>
            </w:r>
          </w:p>
        </w:tc>
        <w:tc>
          <w:tcPr>
            <w:tcW w:w="1626" w:type="dxa"/>
          </w:tcPr>
          <w:p w14:paraId="03A6D1F1"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6.75 (0.45 x 15)</w:t>
            </w:r>
          </w:p>
        </w:tc>
        <w:tc>
          <w:tcPr>
            <w:tcW w:w="6188" w:type="dxa"/>
          </w:tcPr>
          <w:p w14:paraId="7C1F71ED" w14:textId="1BB5B344" w:rsidR="00AD4A34" w:rsidRPr="00AD4A34" w:rsidRDefault="00AD4A34" w:rsidP="00AD4A34">
            <w:pPr>
              <w:pStyle w:val="ListParagraph"/>
              <w:numPr>
                <w:ilvl w:val="0"/>
                <w:numId w:val="25"/>
              </w:numPr>
              <w:ind w:left="232" w:hanging="270"/>
              <w:rPr>
                <w:rFonts w:ascii="Times New Roman" w:hAnsi="Times New Roman" w:cs="Times New Roman"/>
                <w:sz w:val="24"/>
                <w:szCs w:val="24"/>
              </w:rPr>
            </w:pPr>
            <w:r w:rsidRPr="00AD4A34">
              <w:rPr>
                <w:rFonts w:ascii="Times New Roman" w:hAnsi="Times New Roman" w:cs="Times New Roman"/>
                <w:sz w:val="24"/>
                <w:szCs w:val="24"/>
              </w:rPr>
              <w:t>Implement a policy to restrict company property leaving the building.</w:t>
            </w:r>
          </w:p>
          <w:p w14:paraId="5D6297BE" w14:textId="12FE9570" w:rsidR="00AD4A34" w:rsidRPr="00AD4A34" w:rsidRDefault="00AD4A34" w:rsidP="00AD4A34">
            <w:pPr>
              <w:pStyle w:val="ListParagraph"/>
              <w:numPr>
                <w:ilvl w:val="0"/>
                <w:numId w:val="25"/>
              </w:numPr>
              <w:ind w:left="232" w:hanging="270"/>
              <w:rPr>
                <w:rFonts w:ascii="Times New Roman" w:hAnsi="Times New Roman" w:cs="Times New Roman"/>
                <w:sz w:val="24"/>
                <w:szCs w:val="24"/>
              </w:rPr>
            </w:pPr>
            <w:r w:rsidRPr="00AD4A34">
              <w:rPr>
                <w:rFonts w:ascii="Times New Roman" w:hAnsi="Times New Roman" w:cs="Times New Roman"/>
                <w:sz w:val="24"/>
                <w:szCs w:val="24"/>
              </w:rPr>
              <w:t>Introduce employee rotation programs.</w:t>
            </w:r>
          </w:p>
          <w:p w14:paraId="31D0C60C" w14:textId="5CA2569C" w:rsidR="00B725B9" w:rsidRPr="00AD4A34" w:rsidRDefault="00AD4A34" w:rsidP="00AD4A34">
            <w:pPr>
              <w:pStyle w:val="ListParagraph"/>
              <w:numPr>
                <w:ilvl w:val="0"/>
                <w:numId w:val="25"/>
              </w:numPr>
              <w:ind w:left="232" w:hanging="270"/>
              <w:rPr>
                <w:rFonts w:ascii="Times New Roman" w:hAnsi="Times New Roman" w:cs="Times New Roman"/>
                <w:sz w:val="24"/>
                <w:szCs w:val="24"/>
              </w:rPr>
            </w:pPr>
            <w:r w:rsidRPr="00AD4A34">
              <w:rPr>
                <w:rFonts w:ascii="Times New Roman" w:hAnsi="Times New Roman" w:cs="Times New Roman"/>
                <w:sz w:val="24"/>
                <w:szCs w:val="24"/>
              </w:rPr>
              <w:t>Develop employee training program</w:t>
            </w:r>
          </w:p>
        </w:tc>
      </w:tr>
      <w:tr w:rsidR="00B725B9" w:rsidRPr="00D13E95" w14:paraId="5CC413B2" w14:textId="77777777" w:rsidTr="00FB7567">
        <w:tc>
          <w:tcPr>
            <w:tcW w:w="1631" w:type="dxa"/>
          </w:tcPr>
          <w:p w14:paraId="10AC2DAD"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TV7</w:t>
            </w:r>
          </w:p>
        </w:tc>
        <w:tc>
          <w:tcPr>
            <w:tcW w:w="1626" w:type="dxa"/>
          </w:tcPr>
          <w:p w14:paraId="79A8FC79"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6 (0.1 x 60)</w:t>
            </w:r>
          </w:p>
        </w:tc>
        <w:tc>
          <w:tcPr>
            <w:tcW w:w="6188" w:type="dxa"/>
          </w:tcPr>
          <w:p w14:paraId="2050A8F5" w14:textId="2FCF24BF" w:rsidR="00AD4A34" w:rsidRPr="00AD4A34" w:rsidRDefault="00AD4A34" w:rsidP="00AD4A34">
            <w:pPr>
              <w:pStyle w:val="ListParagraph"/>
              <w:numPr>
                <w:ilvl w:val="0"/>
                <w:numId w:val="25"/>
              </w:numPr>
              <w:ind w:left="232" w:hanging="270"/>
              <w:rPr>
                <w:rFonts w:ascii="Times New Roman" w:hAnsi="Times New Roman" w:cs="Times New Roman"/>
                <w:sz w:val="24"/>
                <w:szCs w:val="24"/>
              </w:rPr>
            </w:pPr>
            <w:r w:rsidRPr="00AD4A34">
              <w:rPr>
                <w:rFonts w:ascii="Times New Roman" w:hAnsi="Times New Roman" w:cs="Times New Roman"/>
                <w:sz w:val="24"/>
                <w:szCs w:val="24"/>
              </w:rPr>
              <w:t>Employee training</w:t>
            </w:r>
          </w:p>
          <w:p w14:paraId="62EA9787" w14:textId="730EEA5A" w:rsidR="00B725B9" w:rsidRPr="00AD4A34" w:rsidRDefault="00AD4A34" w:rsidP="00AD4A34">
            <w:pPr>
              <w:pStyle w:val="ListParagraph"/>
              <w:numPr>
                <w:ilvl w:val="0"/>
                <w:numId w:val="25"/>
              </w:numPr>
              <w:ind w:left="232" w:hanging="270"/>
              <w:rPr>
                <w:rFonts w:ascii="Times New Roman" w:hAnsi="Times New Roman" w:cs="Times New Roman"/>
                <w:sz w:val="24"/>
                <w:szCs w:val="24"/>
              </w:rPr>
            </w:pPr>
            <w:r w:rsidRPr="00AD4A34">
              <w:rPr>
                <w:rFonts w:ascii="Times New Roman" w:hAnsi="Times New Roman" w:cs="Times New Roman"/>
                <w:sz w:val="24"/>
                <w:szCs w:val="24"/>
              </w:rPr>
              <w:t>Implementing policy to improve communication.</w:t>
            </w:r>
          </w:p>
        </w:tc>
      </w:tr>
      <w:tr w:rsidR="00B725B9" w:rsidRPr="00D13E95" w14:paraId="7705DF25" w14:textId="77777777" w:rsidTr="00FB7567">
        <w:tc>
          <w:tcPr>
            <w:tcW w:w="1631" w:type="dxa"/>
          </w:tcPr>
          <w:p w14:paraId="693484F4"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TV1</w:t>
            </w:r>
          </w:p>
        </w:tc>
        <w:tc>
          <w:tcPr>
            <w:tcW w:w="1626" w:type="dxa"/>
          </w:tcPr>
          <w:p w14:paraId="2F613696" w14:textId="77777777" w:rsidR="00B725B9" w:rsidRPr="00D13E95" w:rsidRDefault="00B725B9" w:rsidP="00A715DE">
            <w:pPr>
              <w:rPr>
                <w:rFonts w:ascii="Times New Roman" w:hAnsi="Times New Roman" w:cs="Times New Roman"/>
                <w:sz w:val="24"/>
                <w:szCs w:val="24"/>
              </w:rPr>
            </w:pPr>
            <w:r w:rsidRPr="00D13E95">
              <w:rPr>
                <w:rFonts w:ascii="Times New Roman" w:hAnsi="Times New Roman" w:cs="Times New Roman"/>
                <w:sz w:val="24"/>
                <w:szCs w:val="24"/>
              </w:rPr>
              <w:t>3 (0.3 x 10)</w:t>
            </w:r>
          </w:p>
        </w:tc>
        <w:tc>
          <w:tcPr>
            <w:tcW w:w="6188" w:type="dxa"/>
          </w:tcPr>
          <w:p w14:paraId="50B14E55" w14:textId="64E9268C" w:rsidR="00AD4A34" w:rsidRPr="00AD4A34" w:rsidRDefault="00AD4A34" w:rsidP="00AD4A34">
            <w:pPr>
              <w:pStyle w:val="ListParagraph"/>
              <w:numPr>
                <w:ilvl w:val="0"/>
                <w:numId w:val="25"/>
              </w:numPr>
              <w:ind w:left="232" w:hanging="270"/>
              <w:rPr>
                <w:rFonts w:ascii="Times New Roman" w:hAnsi="Times New Roman" w:cs="Times New Roman"/>
                <w:sz w:val="24"/>
                <w:szCs w:val="24"/>
              </w:rPr>
            </w:pPr>
            <w:r w:rsidRPr="00AD4A34">
              <w:rPr>
                <w:rFonts w:ascii="Times New Roman" w:hAnsi="Times New Roman" w:cs="Times New Roman"/>
                <w:sz w:val="24"/>
                <w:szCs w:val="24"/>
              </w:rPr>
              <w:t>Data Backup schedules</w:t>
            </w:r>
          </w:p>
          <w:p w14:paraId="3D16F0EA" w14:textId="34DADE1C" w:rsidR="00AD4A34" w:rsidRPr="00AD4A34" w:rsidRDefault="00AD4A34" w:rsidP="00AD4A34">
            <w:pPr>
              <w:pStyle w:val="ListParagraph"/>
              <w:numPr>
                <w:ilvl w:val="0"/>
                <w:numId w:val="25"/>
              </w:numPr>
              <w:ind w:left="232" w:hanging="270"/>
              <w:rPr>
                <w:rFonts w:ascii="Times New Roman" w:hAnsi="Times New Roman" w:cs="Times New Roman"/>
                <w:sz w:val="24"/>
                <w:szCs w:val="24"/>
              </w:rPr>
            </w:pPr>
            <w:r w:rsidRPr="00AD4A34">
              <w:rPr>
                <w:rFonts w:ascii="Times New Roman" w:hAnsi="Times New Roman" w:cs="Times New Roman"/>
                <w:sz w:val="24"/>
                <w:szCs w:val="24"/>
              </w:rPr>
              <w:t>Patch Schedule</w:t>
            </w:r>
          </w:p>
          <w:p w14:paraId="3F77EE83" w14:textId="2F4C3432" w:rsidR="00B725B9" w:rsidRPr="00AD4A34" w:rsidRDefault="00AD4A34" w:rsidP="00AD4A34">
            <w:pPr>
              <w:pStyle w:val="ListParagraph"/>
              <w:numPr>
                <w:ilvl w:val="0"/>
                <w:numId w:val="25"/>
              </w:numPr>
              <w:ind w:left="232" w:hanging="270"/>
              <w:rPr>
                <w:rFonts w:ascii="Times New Roman" w:hAnsi="Times New Roman" w:cs="Times New Roman"/>
                <w:sz w:val="24"/>
                <w:szCs w:val="24"/>
              </w:rPr>
            </w:pPr>
            <w:r w:rsidRPr="00AD4A34">
              <w:rPr>
                <w:rFonts w:ascii="Times New Roman" w:hAnsi="Times New Roman" w:cs="Times New Roman"/>
                <w:sz w:val="24"/>
                <w:szCs w:val="24"/>
              </w:rPr>
              <w:t>Implement a policy around regularly scheduled maintenance.</w:t>
            </w:r>
          </w:p>
        </w:tc>
      </w:tr>
    </w:tbl>
    <w:p w14:paraId="2ABFB4DE" w14:textId="77777777" w:rsidR="00B725B9" w:rsidRPr="00B725B9" w:rsidRDefault="00B725B9" w:rsidP="00B725B9"/>
    <w:p w14:paraId="0395E82F" w14:textId="09A7E2DC" w:rsidR="00750A46" w:rsidRDefault="007D7BFD" w:rsidP="00750A46">
      <w:pPr>
        <w:pStyle w:val="Heading1"/>
      </w:pPr>
      <w:bookmarkStart w:id="26" w:name="_Toc68524238"/>
      <w:r w:rsidRPr="006A5BEF">
        <w:t>Cost Benefit Analysis</w:t>
      </w:r>
      <w:bookmarkEnd w:id="26"/>
    </w:p>
    <w:p w14:paraId="3681F3A1" w14:textId="5BB1D0D9" w:rsidR="00A553E9" w:rsidRPr="00942937" w:rsidRDefault="00DC043F"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A cost benefit analysis is used to determine whether the benefit of a countermeasure outweighs the costs. </w:t>
      </w:r>
      <w:r w:rsidR="00D10CB1" w:rsidRPr="00942937">
        <w:rPr>
          <w:rFonts w:ascii="Times New Roman" w:hAnsi="Times New Roman" w:cs="Times New Roman"/>
          <w:sz w:val="24"/>
          <w:szCs w:val="24"/>
        </w:rPr>
        <w:t xml:space="preserve">This can also identify which countermeasure provides NDANet with the greatest magnitude of benefit. The components of a cost benefit analysis include the projected benefits, total costs and a countermeasure value. The projected benefits are calculated by finding the difference between NDANet’s losses without any controls and NDANet’s estimated losses with controls implemented. </w:t>
      </w:r>
      <w:r w:rsidR="006C1B64" w:rsidRPr="00942937">
        <w:rPr>
          <w:rFonts w:ascii="Times New Roman" w:hAnsi="Times New Roman" w:cs="Times New Roman"/>
          <w:sz w:val="24"/>
          <w:szCs w:val="24"/>
        </w:rPr>
        <w:t>The countermeasure value can be determined through finding the difference between the costs and projected benefits. If the benefits outweigh the costs, then the countermeasure would be a candidate for recommendation. However, if the benefits and costs are similar, a return on investment can be calculated to determine the long-term effect the countermeasure would have on NDANet. Preforming a cost benefit analysis</w:t>
      </w:r>
      <w:r w:rsidRPr="00942937">
        <w:rPr>
          <w:rFonts w:ascii="Times New Roman" w:hAnsi="Times New Roman" w:cs="Times New Roman"/>
          <w:sz w:val="24"/>
          <w:szCs w:val="24"/>
        </w:rPr>
        <w:t xml:space="preserve"> provides the recommendations that </w:t>
      </w:r>
      <w:r w:rsidR="00D10CB1" w:rsidRPr="00942937">
        <w:rPr>
          <w:rFonts w:ascii="Times New Roman" w:hAnsi="Times New Roman" w:cs="Times New Roman"/>
          <w:sz w:val="24"/>
          <w:szCs w:val="24"/>
        </w:rPr>
        <w:t xml:space="preserve">need to be submitted for approval. </w:t>
      </w:r>
    </w:p>
    <w:p w14:paraId="11E73D1A" w14:textId="576363DA" w:rsidR="006C1B64" w:rsidRDefault="006C1B64" w:rsidP="006C1B64">
      <w:pPr>
        <w:pStyle w:val="Heading2"/>
      </w:pPr>
      <w:bookmarkStart w:id="27" w:name="_Toc68524239"/>
      <w:r>
        <w:t>Recommended Controls</w:t>
      </w:r>
      <w:bookmarkEnd w:id="27"/>
    </w:p>
    <w:p w14:paraId="09ECF085" w14:textId="77777777" w:rsidR="00185266" w:rsidRPr="00942937" w:rsidRDefault="00CF69D6"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Through the process of a cost benefit analysis NDANet’s risk management team was able to identify which controls to recommend to management for approval. </w:t>
      </w:r>
      <w:r w:rsidR="00F61FF8" w:rsidRPr="00942937">
        <w:rPr>
          <w:rFonts w:ascii="Times New Roman" w:hAnsi="Times New Roman" w:cs="Times New Roman"/>
          <w:sz w:val="24"/>
          <w:szCs w:val="24"/>
        </w:rPr>
        <w:t xml:space="preserve">These controls were found through </w:t>
      </w:r>
      <w:r w:rsidR="00F524D2" w:rsidRPr="00942937">
        <w:rPr>
          <w:rFonts w:ascii="Times New Roman" w:hAnsi="Times New Roman" w:cs="Times New Roman"/>
          <w:sz w:val="24"/>
          <w:szCs w:val="24"/>
        </w:rPr>
        <w:t>identification</w:t>
      </w:r>
      <w:r w:rsidR="00F61FF8" w:rsidRPr="00942937">
        <w:rPr>
          <w:rFonts w:ascii="Times New Roman" w:hAnsi="Times New Roman" w:cs="Times New Roman"/>
          <w:sz w:val="24"/>
          <w:szCs w:val="24"/>
        </w:rPr>
        <w:t xml:space="preserve"> of the threat and vulnerability pairs NDANet faces, their likelihood and impact to operations, then </w:t>
      </w:r>
      <w:r w:rsidR="00F524D2" w:rsidRPr="00942937">
        <w:rPr>
          <w:rFonts w:ascii="Times New Roman" w:hAnsi="Times New Roman" w:cs="Times New Roman"/>
          <w:sz w:val="24"/>
          <w:szCs w:val="24"/>
        </w:rPr>
        <w:t xml:space="preserve">through a cost benefit analysis to identify whether the mitigation’s benefit outweighs its costs to NDANet. </w:t>
      </w:r>
      <w:r w:rsidR="00A553E9" w:rsidRPr="00942937">
        <w:rPr>
          <w:rFonts w:ascii="Times New Roman" w:hAnsi="Times New Roman" w:cs="Times New Roman"/>
          <w:sz w:val="24"/>
          <w:szCs w:val="24"/>
        </w:rPr>
        <w:t xml:space="preserve">Lastly, these mitigations were limited to those that fit </w:t>
      </w:r>
      <w:r w:rsidR="00A553E9" w:rsidRPr="00942937">
        <w:rPr>
          <w:rFonts w:ascii="Times New Roman" w:hAnsi="Times New Roman" w:cs="Times New Roman"/>
          <w:sz w:val="24"/>
          <w:szCs w:val="24"/>
        </w:rPr>
        <w:lastRenderedPageBreak/>
        <w:t xml:space="preserve">within the budget provided by NDANet’s senior </w:t>
      </w:r>
      <w:r w:rsidR="00185266" w:rsidRPr="00942937">
        <w:rPr>
          <w:rFonts w:ascii="Times New Roman" w:hAnsi="Times New Roman" w:cs="Times New Roman"/>
          <w:sz w:val="24"/>
          <w:szCs w:val="24"/>
        </w:rPr>
        <w:t>management</w:t>
      </w:r>
      <w:r w:rsidR="00A553E9" w:rsidRPr="00942937">
        <w:rPr>
          <w:rFonts w:ascii="Times New Roman" w:hAnsi="Times New Roman" w:cs="Times New Roman"/>
          <w:sz w:val="24"/>
          <w:szCs w:val="24"/>
        </w:rPr>
        <w:t xml:space="preserve">. </w:t>
      </w:r>
      <w:r w:rsidR="00F524D2" w:rsidRPr="00942937">
        <w:rPr>
          <w:rFonts w:ascii="Times New Roman" w:hAnsi="Times New Roman" w:cs="Times New Roman"/>
          <w:sz w:val="24"/>
          <w:szCs w:val="24"/>
        </w:rPr>
        <w:t>Through the rigorous and efficient efforts of the Risk Management Team, they were able to identify the following recommendations to implement:</w:t>
      </w:r>
      <w:bookmarkStart w:id="28" w:name="_Hlk68397755"/>
    </w:p>
    <w:p w14:paraId="14FEF79D" w14:textId="4969A49B" w:rsidR="00185266" w:rsidRDefault="00663B89" w:rsidP="00942937">
      <w:pPr>
        <w:pStyle w:val="ListParagraph"/>
        <w:numPr>
          <w:ilvl w:val="0"/>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Implementing a Data Backup Schedule</w:t>
      </w:r>
    </w:p>
    <w:p w14:paraId="74DC99E9" w14:textId="7431ED01" w:rsidR="00663B89" w:rsidRDefault="00663B89" w:rsidP="00942937">
      <w:pPr>
        <w:pStyle w:val="ListParagraph"/>
        <w:numPr>
          <w:ilvl w:val="0"/>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Securing </w:t>
      </w:r>
      <w:r w:rsidRPr="00750A46">
        <w:rPr>
          <w:rFonts w:ascii="Times New Roman" w:hAnsi="Times New Roman" w:cs="Times New Roman"/>
          <w:sz w:val="24"/>
          <w:szCs w:val="24"/>
        </w:rPr>
        <w:t>VPNs and Firewalls to filter out known threats.</w:t>
      </w:r>
    </w:p>
    <w:p w14:paraId="3A5E281D" w14:textId="0C2CE3A3" w:rsidR="00663B89" w:rsidRDefault="00663B89" w:rsidP="00942937">
      <w:pPr>
        <w:pStyle w:val="ListParagraph"/>
        <w:numPr>
          <w:ilvl w:val="0"/>
          <w:numId w:val="29"/>
        </w:numPr>
        <w:spacing w:after="0" w:line="360" w:lineRule="auto"/>
        <w:rPr>
          <w:rFonts w:ascii="Times New Roman" w:hAnsi="Times New Roman" w:cs="Times New Roman"/>
          <w:sz w:val="24"/>
          <w:szCs w:val="24"/>
        </w:rPr>
      </w:pPr>
      <w:r w:rsidRPr="00E20427">
        <w:rPr>
          <w:rFonts w:ascii="Times New Roman" w:hAnsi="Times New Roman" w:cs="Times New Roman"/>
          <w:sz w:val="24"/>
          <w:szCs w:val="24"/>
        </w:rPr>
        <w:t>Updating Firewall rules and software to the latest version.</w:t>
      </w:r>
    </w:p>
    <w:p w14:paraId="3125918C" w14:textId="74E0C9EA" w:rsidR="00663B89" w:rsidRDefault="00663B89" w:rsidP="00942937">
      <w:pPr>
        <w:pStyle w:val="ListParagraph"/>
        <w:numPr>
          <w:ilvl w:val="0"/>
          <w:numId w:val="29"/>
        </w:numPr>
        <w:spacing w:after="0" w:line="360" w:lineRule="auto"/>
        <w:rPr>
          <w:rFonts w:ascii="Times New Roman" w:hAnsi="Times New Roman" w:cs="Times New Roman"/>
          <w:sz w:val="24"/>
          <w:szCs w:val="24"/>
        </w:rPr>
      </w:pPr>
      <w:r w:rsidRPr="00663B89">
        <w:rPr>
          <w:rFonts w:ascii="Times New Roman" w:hAnsi="Times New Roman" w:cs="Times New Roman"/>
          <w:sz w:val="24"/>
          <w:szCs w:val="24"/>
        </w:rPr>
        <w:t>Implement training for employees</w:t>
      </w:r>
      <w:r>
        <w:rPr>
          <w:rFonts w:ascii="Times New Roman" w:hAnsi="Times New Roman" w:cs="Times New Roman"/>
          <w:sz w:val="24"/>
          <w:szCs w:val="24"/>
        </w:rPr>
        <w:t xml:space="preserve"> focused about internet use best practices.</w:t>
      </w:r>
    </w:p>
    <w:p w14:paraId="6EAEFD42" w14:textId="7DE28B8A" w:rsidR="00663B89" w:rsidRDefault="00663B89" w:rsidP="00942937">
      <w:pPr>
        <w:pStyle w:val="ListParagraph"/>
        <w:numPr>
          <w:ilvl w:val="0"/>
          <w:numId w:val="29"/>
        </w:numPr>
        <w:spacing w:after="0" w:line="360" w:lineRule="auto"/>
        <w:rPr>
          <w:rFonts w:ascii="Times New Roman" w:hAnsi="Times New Roman" w:cs="Times New Roman"/>
          <w:sz w:val="24"/>
          <w:szCs w:val="24"/>
        </w:rPr>
      </w:pPr>
      <w:r w:rsidRPr="00663B89">
        <w:rPr>
          <w:rFonts w:ascii="Times New Roman" w:hAnsi="Times New Roman" w:cs="Times New Roman"/>
          <w:sz w:val="24"/>
          <w:szCs w:val="24"/>
        </w:rPr>
        <w:t>Update encryption method</w:t>
      </w:r>
      <w:r w:rsidR="00B95791">
        <w:rPr>
          <w:rFonts w:ascii="Times New Roman" w:hAnsi="Times New Roman" w:cs="Times New Roman"/>
          <w:sz w:val="24"/>
          <w:szCs w:val="24"/>
        </w:rPr>
        <w:t>s</w:t>
      </w:r>
      <w:r w:rsidRPr="00663B89">
        <w:rPr>
          <w:rFonts w:ascii="Times New Roman" w:hAnsi="Times New Roman" w:cs="Times New Roman"/>
          <w:sz w:val="24"/>
          <w:szCs w:val="24"/>
        </w:rPr>
        <w:t>.</w:t>
      </w:r>
    </w:p>
    <w:p w14:paraId="03189514" w14:textId="77777777" w:rsidR="00B95791" w:rsidRDefault="00B95791" w:rsidP="00942937">
      <w:pPr>
        <w:pStyle w:val="ListParagraph"/>
        <w:numPr>
          <w:ilvl w:val="0"/>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Establish a w</w:t>
      </w:r>
      <w:r w:rsidRPr="00B95791">
        <w:rPr>
          <w:rFonts w:ascii="Times New Roman" w:hAnsi="Times New Roman" w:cs="Times New Roman"/>
          <w:sz w:val="24"/>
          <w:szCs w:val="24"/>
        </w:rPr>
        <w:t xml:space="preserve">arm </w:t>
      </w:r>
      <w:r>
        <w:rPr>
          <w:rFonts w:ascii="Times New Roman" w:hAnsi="Times New Roman" w:cs="Times New Roman"/>
          <w:sz w:val="24"/>
          <w:szCs w:val="24"/>
        </w:rPr>
        <w:t>s</w:t>
      </w:r>
      <w:r w:rsidRPr="00B95791">
        <w:rPr>
          <w:rFonts w:ascii="Times New Roman" w:hAnsi="Times New Roman" w:cs="Times New Roman"/>
          <w:sz w:val="24"/>
          <w:szCs w:val="24"/>
        </w:rPr>
        <w:t>ite</w:t>
      </w:r>
      <w:r>
        <w:rPr>
          <w:rFonts w:ascii="Times New Roman" w:hAnsi="Times New Roman" w:cs="Times New Roman"/>
          <w:sz w:val="24"/>
          <w:szCs w:val="24"/>
        </w:rPr>
        <w:t>.</w:t>
      </w:r>
    </w:p>
    <w:p w14:paraId="77102E3B" w14:textId="7325D7F9" w:rsidR="00B95791" w:rsidRDefault="00B95791" w:rsidP="00942937">
      <w:pPr>
        <w:pStyle w:val="ListParagraph"/>
        <w:numPr>
          <w:ilvl w:val="0"/>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Routinely updating the IDPS signature database</w:t>
      </w:r>
      <w:r w:rsidRPr="00942937">
        <w:rPr>
          <w:rFonts w:ascii="Times New Roman" w:hAnsi="Times New Roman" w:cs="Times New Roman"/>
          <w:sz w:val="24"/>
          <w:szCs w:val="24"/>
        </w:rPr>
        <w:t>.</w:t>
      </w:r>
    </w:p>
    <w:p w14:paraId="39C3E25E" w14:textId="0219A6B8" w:rsidR="00B95791" w:rsidRPr="00942937" w:rsidRDefault="00B95791" w:rsidP="00942937">
      <w:pPr>
        <w:pStyle w:val="ListParagraph"/>
        <w:numPr>
          <w:ilvl w:val="0"/>
          <w:numId w:val="29"/>
        </w:numPr>
        <w:spacing w:after="0" w:line="360" w:lineRule="auto"/>
        <w:rPr>
          <w:rFonts w:ascii="Times New Roman" w:hAnsi="Times New Roman" w:cs="Times New Roman"/>
          <w:sz w:val="24"/>
          <w:szCs w:val="24"/>
        </w:rPr>
      </w:pPr>
      <w:r w:rsidRPr="00500032">
        <w:rPr>
          <w:rFonts w:ascii="Times New Roman" w:hAnsi="Times New Roman" w:cs="Times New Roman"/>
          <w:sz w:val="24"/>
          <w:szCs w:val="24"/>
        </w:rPr>
        <w:t>Installation of remote wipe software</w:t>
      </w:r>
      <w:r>
        <w:rPr>
          <w:rFonts w:ascii="Times New Roman" w:hAnsi="Times New Roman" w:cs="Times New Roman"/>
          <w:sz w:val="24"/>
          <w:szCs w:val="24"/>
        </w:rPr>
        <w:t xml:space="preserve"> on company owned devices.</w:t>
      </w:r>
    </w:p>
    <w:p w14:paraId="0B499765" w14:textId="61D3CA26" w:rsidR="00750A46" w:rsidRPr="00750A46" w:rsidRDefault="00750A46" w:rsidP="00185266">
      <w:pPr>
        <w:pStyle w:val="Heading2"/>
      </w:pPr>
      <w:bookmarkStart w:id="29" w:name="_Toc68524240"/>
      <w:r>
        <w:t>Cost Benefit Analysis: Threat Vulnerability Pair 8</w:t>
      </w:r>
      <w:bookmarkEnd w:id="29"/>
    </w:p>
    <w:p w14:paraId="74568AC5" w14:textId="67591D10" w:rsidR="007D7BFD" w:rsidRDefault="007D7BFD" w:rsidP="00750A46">
      <w:pPr>
        <w:pStyle w:val="Heading3"/>
      </w:pPr>
      <w:bookmarkStart w:id="30" w:name="_Toc68524241"/>
      <w:r>
        <w:t>Projected Benefits</w:t>
      </w:r>
      <w:bookmarkEnd w:id="30"/>
    </w:p>
    <w:tbl>
      <w:tblPr>
        <w:tblStyle w:val="TableGrid"/>
        <w:tblW w:w="0" w:type="auto"/>
        <w:tblInd w:w="-15" w:type="dxa"/>
        <w:tblLook w:val="04A0" w:firstRow="1" w:lastRow="0" w:firstColumn="1" w:lastColumn="0" w:noHBand="0" w:noVBand="1"/>
      </w:tblPr>
      <w:tblGrid>
        <w:gridCol w:w="2847"/>
        <w:gridCol w:w="2071"/>
        <w:gridCol w:w="2071"/>
        <w:gridCol w:w="2376"/>
      </w:tblGrid>
      <w:tr w:rsidR="00710975" w:rsidRPr="003A7587" w14:paraId="7E1FE7FE" w14:textId="77777777" w:rsidTr="00710975">
        <w:tc>
          <w:tcPr>
            <w:tcW w:w="2847" w:type="dxa"/>
          </w:tcPr>
          <w:p w14:paraId="657CED55" w14:textId="473964D0" w:rsidR="00710975" w:rsidRPr="003A7587" w:rsidRDefault="00710975" w:rsidP="0054496A">
            <w:r>
              <w:t>Mitigation</w:t>
            </w:r>
          </w:p>
        </w:tc>
        <w:tc>
          <w:tcPr>
            <w:tcW w:w="2071" w:type="dxa"/>
          </w:tcPr>
          <w:p w14:paraId="091ECB72" w14:textId="5F897F40" w:rsidR="00710975" w:rsidRDefault="00710975" w:rsidP="0054496A">
            <w:r>
              <w:t>Losses without Controls</w:t>
            </w:r>
          </w:p>
        </w:tc>
        <w:tc>
          <w:tcPr>
            <w:tcW w:w="2071" w:type="dxa"/>
          </w:tcPr>
          <w:p w14:paraId="319E7283" w14:textId="1BC2DBAB" w:rsidR="00710975" w:rsidRDefault="00710975" w:rsidP="0054496A">
            <w:r>
              <w:t>Projected Losses with Controls</w:t>
            </w:r>
          </w:p>
        </w:tc>
        <w:tc>
          <w:tcPr>
            <w:tcW w:w="2376" w:type="dxa"/>
          </w:tcPr>
          <w:p w14:paraId="04A9B8B7" w14:textId="2F7B8B5E" w:rsidR="00710975" w:rsidRPr="003A7587" w:rsidRDefault="00710975" w:rsidP="0054496A">
            <w:r>
              <w:t>Projected Benefit (PB)</w:t>
            </w:r>
          </w:p>
        </w:tc>
      </w:tr>
      <w:tr w:rsidR="00710975" w:rsidRPr="003A7587" w14:paraId="4088F3D5" w14:textId="333B5462" w:rsidTr="00710975">
        <w:tc>
          <w:tcPr>
            <w:tcW w:w="2847" w:type="dxa"/>
          </w:tcPr>
          <w:p w14:paraId="0A3C25F6" w14:textId="68E6AE5B" w:rsidR="00710975" w:rsidRPr="003A7587" w:rsidRDefault="00710975" w:rsidP="0054496A">
            <w:r w:rsidRPr="003A7587">
              <w:t>Data Backup Schedule</w:t>
            </w:r>
          </w:p>
        </w:tc>
        <w:tc>
          <w:tcPr>
            <w:tcW w:w="2071" w:type="dxa"/>
          </w:tcPr>
          <w:p w14:paraId="3CB9D09C" w14:textId="36DE149E" w:rsidR="00710975" w:rsidRPr="003A7587" w:rsidRDefault="001B02EF" w:rsidP="001B02EF">
            <w:pPr>
              <w:jc w:val="center"/>
            </w:pPr>
            <w:r>
              <w:t>$</w:t>
            </w:r>
            <w:r w:rsidR="00507ACA">
              <w:t>1,28</w:t>
            </w:r>
            <w:r>
              <w:t>0,000.00</w:t>
            </w:r>
          </w:p>
        </w:tc>
        <w:tc>
          <w:tcPr>
            <w:tcW w:w="2071" w:type="dxa"/>
          </w:tcPr>
          <w:p w14:paraId="41DAEB61" w14:textId="13AF0DB0" w:rsidR="00710975" w:rsidRPr="003A7587" w:rsidRDefault="001B02EF" w:rsidP="001B02EF">
            <w:pPr>
              <w:jc w:val="center"/>
            </w:pPr>
            <w:r>
              <w:t>$80,000.00</w:t>
            </w:r>
          </w:p>
        </w:tc>
        <w:tc>
          <w:tcPr>
            <w:tcW w:w="2376" w:type="dxa"/>
          </w:tcPr>
          <w:p w14:paraId="0620F864" w14:textId="684DC555" w:rsidR="00710975" w:rsidRPr="003A7587" w:rsidRDefault="001B02EF" w:rsidP="001B02EF">
            <w:pPr>
              <w:jc w:val="center"/>
            </w:pPr>
            <w:r>
              <w:t>$</w:t>
            </w:r>
            <w:r w:rsidR="00507ACA">
              <w:t>1,20</w:t>
            </w:r>
            <w:r>
              <w:t>0,000.00</w:t>
            </w:r>
          </w:p>
        </w:tc>
      </w:tr>
      <w:tr w:rsidR="00710975" w:rsidRPr="003A7587" w14:paraId="327C1DEA" w14:textId="39E5BE10" w:rsidTr="00710975">
        <w:tc>
          <w:tcPr>
            <w:tcW w:w="2847" w:type="dxa"/>
          </w:tcPr>
          <w:p w14:paraId="60FF0553" w14:textId="08FB4A05" w:rsidR="00710975" w:rsidRPr="003A7587" w:rsidRDefault="00710975" w:rsidP="0054496A">
            <w:r w:rsidRPr="003A7587">
              <w:t>Warm Site</w:t>
            </w:r>
          </w:p>
        </w:tc>
        <w:tc>
          <w:tcPr>
            <w:tcW w:w="2071" w:type="dxa"/>
          </w:tcPr>
          <w:p w14:paraId="643756D0" w14:textId="43DCFDDC" w:rsidR="00710975" w:rsidRPr="003A7587" w:rsidRDefault="001B02EF" w:rsidP="001B02EF">
            <w:pPr>
              <w:jc w:val="center"/>
            </w:pPr>
            <w:r>
              <w:t>$8</w:t>
            </w:r>
            <w:r w:rsidR="00507ACA">
              <w:t>2</w:t>
            </w:r>
            <w:r>
              <w:t>0,000.00</w:t>
            </w:r>
          </w:p>
        </w:tc>
        <w:tc>
          <w:tcPr>
            <w:tcW w:w="2071" w:type="dxa"/>
          </w:tcPr>
          <w:p w14:paraId="2EFC4098" w14:textId="29614289" w:rsidR="00710975" w:rsidRPr="003A7587" w:rsidRDefault="001B02EF" w:rsidP="001B02EF">
            <w:pPr>
              <w:jc w:val="center"/>
            </w:pPr>
            <w:r>
              <w:t>$60,000.00</w:t>
            </w:r>
          </w:p>
        </w:tc>
        <w:tc>
          <w:tcPr>
            <w:tcW w:w="2376" w:type="dxa"/>
          </w:tcPr>
          <w:p w14:paraId="3DB94C52" w14:textId="119837E7" w:rsidR="00710975" w:rsidRPr="003A7587" w:rsidRDefault="001B02EF" w:rsidP="001B02EF">
            <w:pPr>
              <w:jc w:val="center"/>
            </w:pPr>
            <w:r>
              <w:t>$</w:t>
            </w:r>
            <w:r w:rsidR="00507ACA">
              <w:t>76</w:t>
            </w:r>
            <w:r>
              <w:t>0,000.00</w:t>
            </w:r>
          </w:p>
        </w:tc>
      </w:tr>
    </w:tbl>
    <w:p w14:paraId="3716A17A" w14:textId="78A3CE6C" w:rsidR="007D7BFD" w:rsidRDefault="007D7BFD" w:rsidP="00750A46">
      <w:pPr>
        <w:pStyle w:val="Heading3"/>
      </w:pPr>
      <w:bookmarkStart w:id="31" w:name="_Toc68524242"/>
      <w:r>
        <w:t>Overall Costs</w:t>
      </w:r>
      <w:bookmarkEnd w:id="31"/>
    </w:p>
    <w:tbl>
      <w:tblPr>
        <w:tblStyle w:val="TableGrid"/>
        <w:tblW w:w="0" w:type="auto"/>
        <w:tblInd w:w="-15" w:type="dxa"/>
        <w:tblLook w:val="04A0" w:firstRow="1" w:lastRow="0" w:firstColumn="1" w:lastColumn="0" w:noHBand="0" w:noVBand="1"/>
      </w:tblPr>
      <w:tblGrid>
        <w:gridCol w:w="3417"/>
        <w:gridCol w:w="2986"/>
        <w:gridCol w:w="2962"/>
      </w:tblGrid>
      <w:tr w:rsidR="003A7587" w:rsidRPr="003A7587" w14:paraId="6A690304" w14:textId="7094A71C" w:rsidTr="003A7587">
        <w:tc>
          <w:tcPr>
            <w:tcW w:w="3417" w:type="dxa"/>
          </w:tcPr>
          <w:p w14:paraId="5F666014" w14:textId="77777777" w:rsidR="003A7587" w:rsidRPr="003A7587" w:rsidRDefault="003A7587" w:rsidP="0054496A">
            <w:r>
              <w:t>Mitigation</w:t>
            </w:r>
          </w:p>
        </w:tc>
        <w:tc>
          <w:tcPr>
            <w:tcW w:w="2986" w:type="dxa"/>
          </w:tcPr>
          <w:p w14:paraId="7580D49A" w14:textId="2DC80447" w:rsidR="003A7587" w:rsidRPr="003A7587" w:rsidRDefault="003A7587" w:rsidP="0054496A">
            <w:r>
              <w:t>Initial Costs</w:t>
            </w:r>
            <w:r w:rsidR="0054496A">
              <w:t xml:space="preserve"> (IC)</w:t>
            </w:r>
          </w:p>
        </w:tc>
        <w:tc>
          <w:tcPr>
            <w:tcW w:w="2962" w:type="dxa"/>
          </w:tcPr>
          <w:p w14:paraId="11DBD942" w14:textId="72080B68" w:rsidR="003A7587" w:rsidRDefault="003A7587" w:rsidP="0054496A">
            <w:r>
              <w:t>Annual Costs</w:t>
            </w:r>
          </w:p>
        </w:tc>
      </w:tr>
      <w:tr w:rsidR="003A7587" w:rsidRPr="003A7587" w14:paraId="00A0750F" w14:textId="3A2A64A9" w:rsidTr="003A7587">
        <w:tc>
          <w:tcPr>
            <w:tcW w:w="3417" w:type="dxa"/>
          </w:tcPr>
          <w:p w14:paraId="59A5A005" w14:textId="77777777" w:rsidR="003A7587" w:rsidRPr="003A7587" w:rsidRDefault="003A7587" w:rsidP="0054496A">
            <w:r w:rsidRPr="003A7587">
              <w:t>Data Backup Schedule</w:t>
            </w:r>
          </w:p>
        </w:tc>
        <w:tc>
          <w:tcPr>
            <w:tcW w:w="2986" w:type="dxa"/>
          </w:tcPr>
          <w:p w14:paraId="41F8CB6A" w14:textId="41822202" w:rsidR="003A7587" w:rsidRPr="003A7587" w:rsidRDefault="00507ACA" w:rsidP="001B02EF">
            <w:pPr>
              <w:jc w:val="center"/>
            </w:pPr>
            <w:r>
              <w:t>$960,000.00</w:t>
            </w:r>
          </w:p>
        </w:tc>
        <w:tc>
          <w:tcPr>
            <w:tcW w:w="2962" w:type="dxa"/>
          </w:tcPr>
          <w:p w14:paraId="07647D44" w14:textId="270A6C61" w:rsidR="003A7587" w:rsidRPr="003A7587" w:rsidRDefault="00507ACA" w:rsidP="001B02EF">
            <w:pPr>
              <w:jc w:val="center"/>
            </w:pPr>
            <w:r>
              <w:t>$60,000.00</w:t>
            </w:r>
          </w:p>
        </w:tc>
      </w:tr>
      <w:tr w:rsidR="003A7587" w:rsidRPr="003A7587" w14:paraId="7AFDE6CE" w14:textId="35265353" w:rsidTr="003A7587">
        <w:tc>
          <w:tcPr>
            <w:tcW w:w="3417" w:type="dxa"/>
          </w:tcPr>
          <w:p w14:paraId="26B761DE" w14:textId="7F93E993" w:rsidR="003A7587" w:rsidRPr="003A7587" w:rsidRDefault="003A7587" w:rsidP="0054496A">
            <w:r w:rsidRPr="003A7587">
              <w:t>Warm Site</w:t>
            </w:r>
          </w:p>
        </w:tc>
        <w:tc>
          <w:tcPr>
            <w:tcW w:w="2986" w:type="dxa"/>
          </w:tcPr>
          <w:p w14:paraId="64325BF0" w14:textId="554128B9" w:rsidR="003A7587" w:rsidRPr="003A7587" w:rsidRDefault="001B02EF" w:rsidP="001B02EF">
            <w:pPr>
              <w:jc w:val="center"/>
            </w:pPr>
            <w:r>
              <w:t>$</w:t>
            </w:r>
            <w:r w:rsidR="00507ACA">
              <w:t>180</w:t>
            </w:r>
            <w:r>
              <w:t>,000.00</w:t>
            </w:r>
          </w:p>
        </w:tc>
        <w:tc>
          <w:tcPr>
            <w:tcW w:w="2962" w:type="dxa"/>
          </w:tcPr>
          <w:p w14:paraId="1A5764C8" w14:textId="395EC69A" w:rsidR="003A7587" w:rsidRPr="003A7587" w:rsidRDefault="001B02EF" w:rsidP="001B02EF">
            <w:pPr>
              <w:jc w:val="center"/>
            </w:pPr>
            <w:r>
              <w:t>$</w:t>
            </w:r>
            <w:r w:rsidR="00507ACA">
              <w:t>125</w:t>
            </w:r>
            <w:r>
              <w:t>,000.00</w:t>
            </w:r>
          </w:p>
        </w:tc>
      </w:tr>
    </w:tbl>
    <w:p w14:paraId="794B8374" w14:textId="39AA8241" w:rsidR="007D7BFD" w:rsidRDefault="007D7BFD" w:rsidP="00750A46">
      <w:pPr>
        <w:pStyle w:val="Heading3"/>
      </w:pPr>
      <w:bookmarkStart w:id="32" w:name="_Toc68524243"/>
      <w:r>
        <w:t>Countermeasure Value</w:t>
      </w:r>
      <w:bookmarkEnd w:id="32"/>
    </w:p>
    <w:tbl>
      <w:tblPr>
        <w:tblStyle w:val="TableGrid"/>
        <w:tblW w:w="0" w:type="auto"/>
        <w:tblInd w:w="-15" w:type="dxa"/>
        <w:tblLook w:val="04A0" w:firstRow="1" w:lastRow="0" w:firstColumn="1" w:lastColumn="0" w:noHBand="0" w:noVBand="1"/>
      </w:tblPr>
      <w:tblGrid>
        <w:gridCol w:w="3505"/>
        <w:gridCol w:w="3100"/>
      </w:tblGrid>
      <w:tr w:rsidR="003A7587" w:rsidRPr="003A7587" w14:paraId="1E435277" w14:textId="77777777" w:rsidTr="0054496A">
        <w:tc>
          <w:tcPr>
            <w:tcW w:w="3505" w:type="dxa"/>
          </w:tcPr>
          <w:p w14:paraId="700509EF" w14:textId="77777777" w:rsidR="003A7587" w:rsidRPr="003A7587" w:rsidRDefault="003A7587" w:rsidP="0054496A">
            <w:r>
              <w:t>Mitigation</w:t>
            </w:r>
          </w:p>
        </w:tc>
        <w:tc>
          <w:tcPr>
            <w:tcW w:w="3100" w:type="dxa"/>
          </w:tcPr>
          <w:p w14:paraId="0C5B1BB9" w14:textId="71B8A64B" w:rsidR="003A7587" w:rsidRPr="003A7587" w:rsidRDefault="003A7587" w:rsidP="0054496A">
            <w:r>
              <w:t>Countermeasure Value</w:t>
            </w:r>
            <w:r w:rsidR="0054496A">
              <w:t xml:space="preserve"> (PB - IC)</w:t>
            </w:r>
          </w:p>
        </w:tc>
      </w:tr>
      <w:tr w:rsidR="003A7587" w:rsidRPr="003A7587" w14:paraId="43FA5BA9" w14:textId="77777777" w:rsidTr="0054496A">
        <w:tc>
          <w:tcPr>
            <w:tcW w:w="3505" w:type="dxa"/>
          </w:tcPr>
          <w:p w14:paraId="17BF52EF" w14:textId="77777777" w:rsidR="003A7587" w:rsidRPr="003A7587" w:rsidRDefault="003A7587" w:rsidP="0054496A">
            <w:r w:rsidRPr="003A7587">
              <w:t>Data Backup Schedule</w:t>
            </w:r>
          </w:p>
        </w:tc>
        <w:tc>
          <w:tcPr>
            <w:tcW w:w="3100" w:type="dxa"/>
          </w:tcPr>
          <w:p w14:paraId="21DD5B0A" w14:textId="2C256E15" w:rsidR="003A7587" w:rsidRPr="003A7587" w:rsidRDefault="00507ACA" w:rsidP="001B02EF">
            <w:pPr>
              <w:jc w:val="center"/>
            </w:pPr>
            <w:r>
              <w:t>$1,000,000.00</w:t>
            </w:r>
          </w:p>
        </w:tc>
      </w:tr>
      <w:tr w:rsidR="003A7587" w:rsidRPr="003A7587" w14:paraId="5F713B70" w14:textId="77777777" w:rsidTr="0054496A">
        <w:tc>
          <w:tcPr>
            <w:tcW w:w="3505" w:type="dxa"/>
          </w:tcPr>
          <w:p w14:paraId="769B31BE" w14:textId="1C1C7807" w:rsidR="003A7587" w:rsidRPr="003A7587" w:rsidRDefault="003A7587" w:rsidP="0054496A">
            <w:bookmarkStart w:id="33" w:name="_Hlk68576654"/>
            <w:r w:rsidRPr="003A7587">
              <w:t>Warm Site</w:t>
            </w:r>
            <w:bookmarkEnd w:id="33"/>
          </w:p>
        </w:tc>
        <w:tc>
          <w:tcPr>
            <w:tcW w:w="3100" w:type="dxa"/>
          </w:tcPr>
          <w:p w14:paraId="3AD02D93" w14:textId="59ECF100" w:rsidR="003A7587" w:rsidRPr="003A7587" w:rsidRDefault="00507ACA" w:rsidP="001B02EF">
            <w:pPr>
              <w:jc w:val="center"/>
            </w:pPr>
            <w:r>
              <w:t>$580,000.00</w:t>
            </w:r>
          </w:p>
        </w:tc>
      </w:tr>
      <w:bookmarkEnd w:id="28"/>
    </w:tbl>
    <w:p w14:paraId="18794581" w14:textId="77777777" w:rsidR="007D7BFD" w:rsidRDefault="007D7BFD" w:rsidP="00A13A0D">
      <w:pPr>
        <w:pStyle w:val="Heading1"/>
      </w:pPr>
    </w:p>
    <w:p w14:paraId="3E8D8E43" w14:textId="5A6BD522" w:rsidR="00750A46" w:rsidRPr="00750A46" w:rsidRDefault="00750A46" w:rsidP="00750A46">
      <w:pPr>
        <w:pStyle w:val="Heading2"/>
      </w:pPr>
      <w:bookmarkStart w:id="34" w:name="_Toc68524244"/>
      <w:r w:rsidRPr="00750A46">
        <w:t>Cost Benefit Analysis: Threat Vulnerability Pair 9</w:t>
      </w:r>
      <w:bookmarkEnd w:id="34"/>
    </w:p>
    <w:p w14:paraId="5A2AAEF4" w14:textId="57976426" w:rsidR="003A7587" w:rsidRDefault="00750A46" w:rsidP="00750A46">
      <w:pPr>
        <w:pStyle w:val="Heading3"/>
      </w:pPr>
      <w:bookmarkStart w:id="35" w:name="_Toc68524245"/>
      <w:r w:rsidRPr="00750A46">
        <w:t>Projected Benefits</w:t>
      </w:r>
      <w:bookmarkEnd w:id="35"/>
    </w:p>
    <w:tbl>
      <w:tblPr>
        <w:tblStyle w:val="TableGrid"/>
        <w:tblW w:w="0" w:type="auto"/>
        <w:tblInd w:w="-15" w:type="dxa"/>
        <w:tblLook w:val="04A0" w:firstRow="1" w:lastRow="0" w:firstColumn="1" w:lastColumn="0" w:noHBand="0" w:noVBand="1"/>
      </w:tblPr>
      <w:tblGrid>
        <w:gridCol w:w="2837"/>
        <w:gridCol w:w="2083"/>
        <w:gridCol w:w="2083"/>
        <w:gridCol w:w="2362"/>
      </w:tblGrid>
      <w:tr w:rsidR="00710975" w:rsidRPr="003A7587" w14:paraId="6EB88770" w14:textId="77777777" w:rsidTr="00710975">
        <w:tc>
          <w:tcPr>
            <w:tcW w:w="2837" w:type="dxa"/>
          </w:tcPr>
          <w:p w14:paraId="3286B2FD" w14:textId="77777777" w:rsidR="00710975" w:rsidRPr="003A7587" w:rsidRDefault="00710975" w:rsidP="00710975">
            <w:r>
              <w:t>Mitigation</w:t>
            </w:r>
          </w:p>
        </w:tc>
        <w:tc>
          <w:tcPr>
            <w:tcW w:w="2083" w:type="dxa"/>
          </w:tcPr>
          <w:p w14:paraId="2751B5D7" w14:textId="6DB68CED" w:rsidR="00710975" w:rsidRDefault="00710975" w:rsidP="00710975">
            <w:r>
              <w:t>Losses without Controls</w:t>
            </w:r>
          </w:p>
        </w:tc>
        <w:tc>
          <w:tcPr>
            <w:tcW w:w="2083" w:type="dxa"/>
          </w:tcPr>
          <w:p w14:paraId="0264BB37" w14:textId="0F49628D" w:rsidR="00710975" w:rsidRDefault="00710975" w:rsidP="00710975">
            <w:r>
              <w:t>Projected Losses with Controls</w:t>
            </w:r>
          </w:p>
        </w:tc>
        <w:tc>
          <w:tcPr>
            <w:tcW w:w="2362" w:type="dxa"/>
          </w:tcPr>
          <w:p w14:paraId="748D6069" w14:textId="43A09444" w:rsidR="00710975" w:rsidRPr="003A7587" w:rsidRDefault="00710975" w:rsidP="00710975">
            <w:r>
              <w:t>Projected Benefit (PB)</w:t>
            </w:r>
          </w:p>
        </w:tc>
      </w:tr>
      <w:tr w:rsidR="00710975" w:rsidRPr="003A7587" w14:paraId="2B2048A4" w14:textId="77777777" w:rsidTr="00710975">
        <w:tc>
          <w:tcPr>
            <w:tcW w:w="2837" w:type="dxa"/>
          </w:tcPr>
          <w:p w14:paraId="3830D816" w14:textId="715089DE" w:rsidR="00710975" w:rsidRPr="006D2D80" w:rsidRDefault="00750A46" w:rsidP="00750A46">
            <w:pPr>
              <w:rPr>
                <w:rFonts w:ascii="Times New Roman" w:hAnsi="Times New Roman" w:cs="Times New Roman"/>
                <w:sz w:val="24"/>
                <w:szCs w:val="24"/>
              </w:rPr>
            </w:pPr>
            <w:r w:rsidRPr="00750A46">
              <w:rPr>
                <w:rFonts w:ascii="Times New Roman" w:hAnsi="Times New Roman" w:cs="Times New Roman"/>
                <w:sz w:val="24"/>
                <w:szCs w:val="24"/>
              </w:rPr>
              <w:t>Securing VPNs and Firewalls to filter out known threats.</w:t>
            </w:r>
          </w:p>
        </w:tc>
        <w:tc>
          <w:tcPr>
            <w:tcW w:w="2083" w:type="dxa"/>
          </w:tcPr>
          <w:p w14:paraId="65B6786A" w14:textId="4134035F" w:rsidR="00710975" w:rsidRPr="003A7587" w:rsidRDefault="00507ACA" w:rsidP="00507ACA">
            <w:pPr>
              <w:jc w:val="center"/>
            </w:pPr>
            <w:r>
              <w:t>$1,300,000.00</w:t>
            </w:r>
          </w:p>
        </w:tc>
        <w:tc>
          <w:tcPr>
            <w:tcW w:w="2083" w:type="dxa"/>
          </w:tcPr>
          <w:p w14:paraId="51359F39" w14:textId="3B56326C" w:rsidR="00710975" w:rsidRPr="003A7587" w:rsidRDefault="00507ACA" w:rsidP="00507ACA">
            <w:pPr>
              <w:jc w:val="center"/>
            </w:pPr>
            <w:r>
              <w:t>$140,000.00</w:t>
            </w:r>
          </w:p>
        </w:tc>
        <w:tc>
          <w:tcPr>
            <w:tcW w:w="2362" w:type="dxa"/>
          </w:tcPr>
          <w:p w14:paraId="44DE9C55" w14:textId="02D193D8" w:rsidR="00710975" w:rsidRPr="003A7587" w:rsidRDefault="00507ACA" w:rsidP="00507ACA">
            <w:pPr>
              <w:jc w:val="center"/>
            </w:pPr>
            <w:r>
              <w:t>1,160,000.00</w:t>
            </w:r>
          </w:p>
        </w:tc>
      </w:tr>
      <w:tr w:rsidR="00710975" w:rsidRPr="003A7587" w14:paraId="04230937" w14:textId="77777777" w:rsidTr="00710975">
        <w:tc>
          <w:tcPr>
            <w:tcW w:w="2837" w:type="dxa"/>
          </w:tcPr>
          <w:p w14:paraId="108F744D" w14:textId="36EF4215" w:rsidR="00710975" w:rsidRPr="003A7587" w:rsidRDefault="00750A46" w:rsidP="00750A46">
            <w:r w:rsidRPr="00500032">
              <w:rPr>
                <w:rFonts w:ascii="Times New Roman" w:hAnsi="Times New Roman" w:cs="Times New Roman"/>
                <w:sz w:val="24"/>
                <w:szCs w:val="24"/>
              </w:rPr>
              <w:t>Implement policy to improve data management.</w:t>
            </w:r>
            <w:r>
              <w:t xml:space="preserve">  </w:t>
            </w:r>
          </w:p>
        </w:tc>
        <w:tc>
          <w:tcPr>
            <w:tcW w:w="2083" w:type="dxa"/>
          </w:tcPr>
          <w:p w14:paraId="56D54365" w14:textId="139BEA3D" w:rsidR="00710975" w:rsidRPr="003A7587" w:rsidRDefault="00507ACA" w:rsidP="00507ACA">
            <w:pPr>
              <w:jc w:val="center"/>
            </w:pPr>
            <w:r>
              <w:t>$300,000.00</w:t>
            </w:r>
          </w:p>
        </w:tc>
        <w:tc>
          <w:tcPr>
            <w:tcW w:w="2083" w:type="dxa"/>
          </w:tcPr>
          <w:p w14:paraId="17F44647" w14:textId="53E24207" w:rsidR="00710975" w:rsidRPr="003A7587" w:rsidRDefault="00507ACA" w:rsidP="00507ACA">
            <w:pPr>
              <w:jc w:val="center"/>
            </w:pPr>
            <w:r>
              <w:t>$</w:t>
            </w:r>
            <w:r w:rsidR="00B95791">
              <w:t>2</w:t>
            </w:r>
            <w:r>
              <w:t>50,000.00</w:t>
            </w:r>
          </w:p>
        </w:tc>
        <w:tc>
          <w:tcPr>
            <w:tcW w:w="2362" w:type="dxa"/>
          </w:tcPr>
          <w:p w14:paraId="6A6D74B4" w14:textId="2A0BEA80" w:rsidR="00710975" w:rsidRPr="003A7587" w:rsidRDefault="00507ACA" w:rsidP="00507ACA">
            <w:pPr>
              <w:jc w:val="center"/>
            </w:pPr>
            <w:r>
              <w:t>$50,000.00</w:t>
            </w:r>
          </w:p>
        </w:tc>
      </w:tr>
    </w:tbl>
    <w:p w14:paraId="7A323BC3" w14:textId="77777777" w:rsidR="003A7587" w:rsidRDefault="003A7587" w:rsidP="00750A46">
      <w:pPr>
        <w:pStyle w:val="Heading3"/>
      </w:pPr>
      <w:bookmarkStart w:id="36" w:name="_Toc68524246"/>
      <w:r>
        <w:t>Overall Costs</w:t>
      </w:r>
      <w:bookmarkEnd w:id="36"/>
    </w:p>
    <w:tbl>
      <w:tblPr>
        <w:tblStyle w:val="TableGrid"/>
        <w:tblW w:w="0" w:type="auto"/>
        <w:tblInd w:w="-15" w:type="dxa"/>
        <w:tblLook w:val="04A0" w:firstRow="1" w:lastRow="0" w:firstColumn="1" w:lastColumn="0" w:noHBand="0" w:noVBand="1"/>
      </w:tblPr>
      <w:tblGrid>
        <w:gridCol w:w="3417"/>
        <w:gridCol w:w="2986"/>
        <w:gridCol w:w="2962"/>
      </w:tblGrid>
      <w:tr w:rsidR="003A7587" w:rsidRPr="003A7587" w14:paraId="121F34EA" w14:textId="77777777" w:rsidTr="0054496A">
        <w:tc>
          <w:tcPr>
            <w:tcW w:w="3417" w:type="dxa"/>
          </w:tcPr>
          <w:p w14:paraId="742B960E" w14:textId="77777777" w:rsidR="003A7587" w:rsidRPr="003A7587" w:rsidRDefault="003A7587" w:rsidP="0054496A">
            <w:r>
              <w:t>Mitigation</w:t>
            </w:r>
          </w:p>
        </w:tc>
        <w:tc>
          <w:tcPr>
            <w:tcW w:w="2986" w:type="dxa"/>
          </w:tcPr>
          <w:p w14:paraId="47289EC8" w14:textId="43DED0BD" w:rsidR="003A7587" w:rsidRPr="003A7587" w:rsidRDefault="003A7587" w:rsidP="0054496A">
            <w:r>
              <w:t>Initial Costs</w:t>
            </w:r>
            <w:r w:rsidR="0054496A">
              <w:t xml:space="preserve"> (IC)</w:t>
            </w:r>
          </w:p>
        </w:tc>
        <w:tc>
          <w:tcPr>
            <w:tcW w:w="2962" w:type="dxa"/>
          </w:tcPr>
          <w:p w14:paraId="7C6036B2" w14:textId="77777777" w:rsidR="003A7587" w:rsidRDefault="003A7587" w:rsidP="0054496A">
            <w:r>
              <w:t>Annual Costs</w:t>
            </w:r>
          </w:p>
        </w:tc>
      </w:tr>
      <w:tr w:rsidR="006D2D80" w:rsidRPr="003A7587" w14:paraId="0E41E13C" w14:textId="77777777" w:rsidTr="0054496A">
        <w:tc>
          <w:tcPr>
            <w:tcW w:w="3417" w:type="dxa"/>
          </w:tcPr>
          <w:p w14:paraId="523DBE5D" w14:textId="39C600DC" w:rsidR="006D2D80" w:rsidRPr="006D2D80" w:rsidRDefault="006D2D80" w:rsidP="006D2D80">
            <w:pPr>
              <w:rPr>
                <w:rFonts w:ascii="Times New Roman" w:hAnsi="Times New Roman" w:cs="Times New Roman"/>
                <w:sz w:val="24"/>
                <w:szCs w:val="24"/>
              </w:rPr>
            </w:pPr>
            <w:r w:rsidRPr="00750A46">
              <w:rPr>
                <w:rFonts w:ascii="Times New Roman" w:hAnsi="Times New Roman" w:cs="Times New Roman"/>
                <w:sz w:val="24"/>
                <w:szCs w:val="24"/>
              </w:rPr>
              <w:lastRenderedPageBreak/>
              <w:t>Securing VPNs and Firewalls to filter out known threats.</w:t>
            </w:r>
          </w:p>
        </w:tc>
        <w:tc>
          <w:tcPr>
            <w:tcW w:w="2986" w:type="dxa"/>
          </w:tcPr>
          <w:p w14:paraId="25BCC8F5" w14:textId="4C12B763" w:rsidR="006D2D80" w:rsidRPr="003A7587" w:rsidRDefault="00507ACA" w:rsidP="00507ACA">
            <w:pPr>
              <w:jc w:val="center"/>
            </w:pPr>
            <w:r>
              <w:t>$280,000.00</w:t>
            </w:r>
          </w:p>
        </w:tc>
        <w:tc>
          <w:tcPr>
            <w:tcW w:w="2962" w:type="dxa"/>
          </w:tcPr>
          <w:p w14:paraId="56762A4E" w14:textId="1F389637" w:rsidR="006D2D80" w:rsidRPr="003A7587" w:rsidRDefault="00507ACA" w:rsidP="00507ACA">
            <w:pPr>
              <w:jc w:val="center"/>
            </w:pPr>
            <w:r>
              <w:t>$60,000.00</w:t>
            </w:r>
          </w:p>
        </w:tc>
      </w:tr>
      <w:tr w:rsidR="006D2D80" w:rsidRPr="003A7587" w14:paraId="57DE811F" w14:textId="77777777" w:rsidTr="0054496A">
        <w:tc>
          <w:tcPr>
            <w:tcW w:w="3417" w:type="dxa"/>
          </w:tcPr>
          <w:p w14:paraId="106A67AF" w14:textId="340DEE98" w:rsidR="006D2D80" w:rsidRPr="003A7587" w:rsidRDefault="006D2D80" w:rsidP="006D2D80">
            <w:r w:rsidRPr="00500032">
              <w:rPr>
                <w:rFonts w:ascii="Times New Roman" w:hAnsi="Times New Roman" w:cs="Times New Roman"/>
                <w:sz w:val="24"/>
                <w:szCs w:val="24"/>
              </w:rPr>
              <w:t>Implement policy to improve data management.</w:t>
            </w:r>
            <w:r>
              <w:t xml:space="preserve">  </w:t>
            </w:r>
          </w:p>
        </w:tc>
        <w:tc>
          <w:tcPr>
            <w:tcW w:w="2986" w:type="dxa"/>
          </w:tcPr>
          <w:p w14:paraId="5D18507B" w14:textId="4557C9B7" w:rsidR="006D2D80" w:rsidRPr="003A7587" w:rsidRDefault="00507ACA" w:rsidP="00507ACA">
            <w:pPr>
              <w:jc w:val="center"/>
            </w:pPr>
            <w:r>
              <w:t>$</w:t>
            </w:r>
            <w:r w:rsidR="00B95791">
              <w:t>60</w:t>
            </w:r>
            <w:r>
              <w:t>,000.00</w:t>
            </w:r>
          </w:p>
        </w:tc>
        <w:tc>
          <w:tcPr>
            <w:tcW w:w="2962" w:type="dxa"/>
          </w:tcPr>
          <w:p w14:paraId="08D46976" w14:textId="13431CC5" w:rsidR="006D2D80" w:rsidRPr="003A7587" w:rsidRDefault="00507ACA" w:rsidP="00507ACA">
            <w:pPr>
              <w:jc w:val="center"/>
            </w:pPr>
            <w:r>
              <w:t>$20,000.00</w:t>
            </w:r>
          </w:p>
        </w:tc>
      </w:tr>
    </w:tbl>
    <w:p w14:paraId="35E646C3" w14:textId="77777777" w:rsidR="003A7587" w:rsidRDefault="003A7587" w:rsidP="00750A46">
      <w:pPr>
        <w:pStyle w:val="Heading3"/>
      </w:pPr>
      <w:bookmarkStart w:id="37" w:name="_Toc68524247"/>
      <w:r>
        <w:t>Countermeasure Value</w:t>
      </w:r>
      <w:bookmarkEnd w:id="37"/>
    </w:p>
    <w:tbl>
      <w:tblPr>
        <w:tblStyle w:val="TableGrid"/>
        <w:tblW w:w="0" w:type="auto"/>
        <w:tblInd w:w="-15" w:type="dxa"/>
        <w:tblLook w:val="04A0" w:firstRow="1" w:lastRow="0" w:firstColumn="1" w:lastColumn="0" w:noHBand="0" w:noVBand="1"/>
      </w:tblPr>
      <w:tblGrid>
        <w:gridCol w:w="3505"/>
        <w:gridCol w:w="3100"/>
      </w:tblGrid>
      <w:tr w:rsidR="003A7587" w:rsidRPr="003A7587" w14:paraId="36257FEB" w14:textId="77777777" w:rsidTr="0054496A">
        <w:tc>
          <w:tcPr>
            <w:tcW w:w="3505" w:type="dxa"/>
          </w:tcPr>
          <w:p w14:paraId="5E356D32" w14:textId="77777777" w:rsidR="003A7587" w:rsidRPr="003A7587" w:rsidRDefault="003A7587" w:rsidP="0054496A">
            <w:r>
              <w:t>Mitigation</w:t>
            </w:r>
          </w:p>
        </w:tc>
        <w:tc>
          <w:tcPr>
            <w:tcW w:w="3100" w:type="dxa"/>
          </w:tcPr>
          <w:p w14:paraId="42AB0682" w14:textId="3F72DD2B" w:rsidR="003A7587" w:rsidRPr="003A7587" w:rsidRDefault="003A7587" w:rsidP="0054496A">
            <w:r>
              <w:t>Countermeasure Value</w:t>
            </w:r>
            <w:r w:rsidR="0054496A">
              <w:t xml:space="preserve"> (PB – IC)</w:t>
            </w:r>
          </w:p>
        </w:tc>
      </w:tr>
      <w:tr w:rsidR="006D2D80" w:rsidRPr="003A7587" w14:paraId="7BCBEA6A" w14:textId="77777777" w:rsidTr="0054496A">
        <w:tc>
          <w:tcPr>
            <w:tcW w:w="3505" w:type="dxa"/>
          </w:tcPr>
          <w:p w14:paraId="57A93A47" w14:textId="7C1BD175" w:rsidR="006D2D80" w:rsidRPr="006D2D80" w:rsidRDefault="006D2D80" w:rsidP="006D2D80">
            <w:pPr>
              <w:rPr>
                <w:rFonts w:ascii="Times New Roman" w:hAnsi="Times New Roman" w:cs="Times New Roman"/>
                <w:sz w:val="24"/>
                <w:szCs w:val="24"/>
              </w:rPr>
            </w:pPr>
            <w:r w:rsidRPr="00750A46">
              <w:rPr>
                <w:rFonts w:ascii="Times New Roman" w:hAnsi="Times New Roman" w:cs="Times New Roman"/>
                <w:sz w:val="24"/>
                <w:szCs w:val="24"/>
              </w:rPr>
              <w:t>Securing VPNs and Firewalls to filter out known threats.</w:t>
            </w:r>
          </w:p>
        </w:tc>
        <w:tc>
          <w:tcPr>
            <w:tcW w:w="3100" w:type="dxa"/>
          </w:tcPr>
          <w:p w14:paraId="122DA2D1" w14:textId="1B1E1C58" w:rsidR="006D2D80" w:rsidRPr="003A7587" w:rsidRDefault="00507ACA" w:rsidP="00507ACA">
            <w:pPr>
              <w:jc w:val="center"/>
            </w:pPr>
            <w:r>
              <w:t>$880,000.00</w:t>
            </w:r>
          </w:p>
        </w:tc>
      </w:tr>
      <w:tr w:rsidR="006D2D80" w:rsidRPr="003A7587" w14:paraId="626AFE4A" w14:textId="77777777" w:rsidTr="0054496A">
        <w:tc>
          <w:tcPr>
            <w:tcW w:w="3505" w:type="dxa"/>
          </w:tcPr>
          <w:p w14:paraId="58ECD114" w14:textId="49F90563" w:rsidR="006D2D80" w:rsidRPr="003A7587" w:rsidRDefault="006D2D80" w:rsidP="006D2D80">
            <w:r w:rsidRPr="00500032">
              <w:rPr>
                <w:rFonts w:ascii="Times New Roman" w:hAnsi="Times New Roman" w:cs="Times New Roman"/>
                <w:sz w:val="24"/>
                <w:szCs w:val="24"/>
              </w:rPr>
              <w:t>Implement policy to improve data management.</w:t>
            </w:r>
            <w:r>
              <w:t xml:space="preserve">  </w:t>
            </w:r>
          </w:p>
        </w:tc>
        <w:tc>
          <w:tcPr>
            <w:tcW w:w="3100" w:type="dxa"/>
          </w:tcPr>
          <w:p w14:paraId="101DCDC0" w14:textId="0026E6AC" w:rsidR="006D2D80" w:rsidRPr="003A7587" w:rsidRDefault="00B95791" w:rsidP="00507ACA">
            <w:pPr>
              <w:jc w:val="center"/>
            </w:pPr>
            <w:r>
              <w:t>-</w:t>
            </w:r>
            <w:r w:rsidR="00507ACA">
              <w:t>$</w:t>
            </w:r>
            <w:r>
              <w:t>10</w:t>
            </w:r>
            <w:r w:rsidR="00507ACA">
              <w:t>,000.00</w:t>
            </w:r>
          </w:p>
        </w:tc>
      </w:tr>
    </w:tbl>
    <w:p w14:paraId="43167EC4" w14:textId="5109FA9F" w:rsidR="00DE61A5" w:rsidRDefault="00DE61A5" w:rsidP="00E20427"/>
    <w:p w14:paraId="06E0824D" w14:textId="6DF383F5" w:rsidR="00DE61A5" w:rsidRDefault="00DE61A5" w:rsidP="00E20427"/>
    <w:p w14:paraId="321A52DA" w14:textId="77777777" w:rsidR="00DE61A5" w:rsidRPr="00E20427" w:rsidRDefault="00DE61A5" w:rsidP="00E20427"/>
    <w:p w14:paraId="1462130D" w14:textId="753D9308" w:rsidR="006D2D80" w:rsidRPr="00750A46" w:rsidRDefault="006D2D80" w:rsidP="006D2D80">
      <w:pPr>
        <w:pStyle w:val="Heading2"/>
      </w:pPr>
      <w:bookmarkStart w:id="38" w:name="_Toc68524248"/>
      <w:r>
        <w:t>Cost Benefit Analysis: Threat Vulnerability Pair 10</w:t>
      </w:r>
      <w:bookmarkEnd w:id="38"/>
    </w:p>
    <w:p w14:paraId="1181900D" w14:textId="77777777" w:rsidR="006D2D80" w:rsidRDefault="006D2D80" w:rsidP="006D2D80">
      <w:pPr>
        <w:pStyle w:val="Heading3"/>
      </w:pPr>
      <w:bookmarkStart w:id="39" w:name="_Toc68524249"/>
      <w:r>
        <w:t>Projected Benefits</w:t>
      </w:r>
      <w:bookmarkEnd w:id="39"/>
    </w:p>
    <w:tbl>
      <w:tblPr>
        <w:tblStyle w:val="TableGrid"/>
        <w:tblW w:w="0" w:type="auto"/>
        <w:tblInd w:w="-15" w:type="dxa"/>
        <w:tblLook w:val="04A0" w:firstRow="1" w:lastRow="0" w:firstColumn="1" w:lastColumn="0" w:noHBand="0" w:noVBand="1"/>
      </w:tblPr>
      <w:tblGrid>
        <w:gridCol w:w="2847"/>
        <w:gridCol w:w="2071"/>
        <w:gridCol w:w="2071"/>
        <w:gridCol w:w="2376"/>
      </w:tblGrid>
      <w:tr w:rsidR="006D2D80" w:rsidRPr="003A7587" w14:paraId="60DACF67" w14:textId="77777777" w:rsidTr="00A715DE">
        <w:tc>
          <w:tcPr>
            <w:tcW w:w="2847" w:type="dxa"/>
          </w:tcPr>
          <w:p w14:paraId="327FEA49" w14:textId="77777777" w:rsidR="006D2D80" w:rsidRPr="003A7587" w:rsidRDefault="006D2D80" w:rsidP="00A715DE">
            <w:r>
              <w:t>Mitigation</w:t>
            </w:r>
          </w:p>
        </w:tc>
        <w:tc>
          <w:tcPr>
            <w:tcW w:w="2071" w:type="dxa"/>
          </w:tcPr>
          <w:p w14:paraId="704BC8C2" w14:textId="77777777" w:rsidR="006D2D80" w:rsidRDefault="006D2D80" w:rsidP="00A715DE">
            <w:r>
              <w:t>Losses without Controls</w:t>
            </w:r>
          </w:p>
        </w:tc>
        <w:tc>
          <w:tcPr>
            <w:tcW w:w="2071" w:type="dxa"/>
          </w:tcPr>
          <w:p w14:paraId="2661BD4E" w14:textId="77777777" w:rsidR="006D2D80" w:rsidRDefault="006D2D80" w:rsidP="00A715DE">
            <w:r>
              <w:t>Projected Losses with Controls</w:t>
            </w:r>
          </w:p>
        </w:tc>
        <w:tc>
          <w:tcPr>
            <w:tcW w:w="2376" w:type="dxa"/>
          </w:tcPr>
          <w:p w14:paraId="0EA81282" w14:textId="77777777" w:rsidR="006D2D80" w:rsidRPr="003A7587" w:rsidRDefault="006D2D80" w:rsidP="00A715DE">
            <w:r>
              <w:t>Projected Benefit (PB)</w:t>
            </w:r>
          </w:p>
        </w:tc>
      </w:tr>
      <w:tr w:rsidR="006D2D80" w:rsidRPr="003A7587" w14:paraId="16DE544D" w14:textId="77777777" w:rsidTr="00A715DE">
        <w:tc>
          <w:tcPr>
            <w:tcW w:w="2847" w:type="dxa"/>
          </w:tcPr>
          <w:p w14:paraId="45539BE0" w14:textId="07CC83D1" w:rsidR="006D2D80" w:rsidRPr="006D2D80" w:rsidRDefault="00E20427" w:rsidP="006D2D80">
            <w:pPr>
              <w:rPr>
                <w:rFonts w:ascii="Times New Roman" w:hAnsi="Times New Roman" w:cs="Times New Roman"/>
                <w:sz w:val="24"/>
                <w:szCs w:val="24"/>
              </w:rPr>
            </w:pPr>
            <w:r w:rsidRPr="00E20427">
              <w:rPr>
                <w:rFonts w:ascii="Times New Roman" w:hAnsi="Times New Roman" w:cs="Times New Roman"/>
                <w:sz w:val="24"/>
                <w:szCs w:val="24"/>
              </w:rPr>
              <w:t>Updating Firewall rules and software to the latest version.</w:t>
            </w:r>
          </w:p>
        </w:tc>
        <w:tc>
          <w:tcPr>
            <w:tcW w:w="2071" w:type="dxa"/>
          </w:tcPr>
          <w:p w14:paraId="338FCB13" w14:textId="3C10CE1D" w:rsidR="006D2D80" w:rsidRPr="003A7587" w:rsidRDefault="00D8063A" w:rsidP="004C5839">
            <w:pPr>
              <w:jc w:val="center"/>
            </w:pPr>
            <w:r>
              <w:t>$760,000.00</w:t>
            </w:r>
          </w:p>
        </w:tc>
        <w:tc>
          <w:tcPr>
            <w:tcW w:w="2071" w:type="dxa"/>
          </w:tcPr>
          <w:p w14:paraId="2E6E648E" w14:textId="1140EE39" w:rsidR="006D2D80" w:rsidRPr="003A7587" w:rsidRDefault="00D8063A" w:rsidP="004C5839">
            <w:pPr>
              <w:jc w:val="center"/>
            </w:pPr>
            <w:r>
              <w:t>$220,000.00</w:t>
            </w:r>
          </w:p>
        </w:tc>
        <w:tc>
          <w:tcPr>
            <w:tcW w:w="2376" w:type="dxa"/>
          </w:tcPr>
          <w:p w14:paraId="5C146E75" w14:textId="118939B6" w:rsidR="006D2D80" w:rsidRPr="003A7587" w:rsidRDefault="00D8063A" w:rsidP="004C5839">
            <w:pPr>
              <w:jc w:val="center"/>
            </w:pPr>
            <w:r>
              <w:t>$540,000.00</w:t>
            </w:r>
          </w:p>
        </w:tc>
      </w:tr>
      <w:tr w:rsidR="006D2D80" w:rsidRPr="003A7587" w14:paraId="70524186" w14:textId="77777777" w:rsidTr="00A715DE">
        <w:tc>
          <w:tcPr>
            <w:tcW w:w="2847" w:type="dxa"/>
          </w:tcPr>
          <w:p w14:paraId="6A54C09F" w14:textId="099C25D8" w:rsidR="006D2D80" w:rsidRPr="003A7587" w:rsidRDefault="00D8063A" w:rsidP="006D2D80">
            <w:r>
              <w:rPr>
                <w:rFonts w:ascii="Times New Roman" w:hAnsi="Times New Roman" w:cs="Times New Roman"/>
                <w:sz w:val="24"/>
                <w:szCs w:val="24"/>
              </w:rPr>
              <w:t>Routinely updating the IDPS signature database</w:t>
            </w:r>
            <w:r w:rsidRPr="00942937">
              <w:rPr>
                <w:rFonts w:ascii="Times New Roman" w:hAnsi="Times New Roman" w:cs="Times New Roman"/>
                <w:sz w:val="24"/>
                <w:szCs w:val="24"/>
              </w:rPr>
              <w:t>.</w:t>
            </w:r>
          </w:p>
        </w:tc>
        <w:tc>
          <w:tcPr>
            <w:tcW w:w="2071" w:type="dxa"/>
          </w:tcPr>
          <w:p w14:paraId="506E8BDF" w14:textId="3075E856" w:rsidR="006D2D80" w:rsidRPr="003A7587" w:rsidRDefault="00D8063A" w:rsidP="004C5839">
            <w:pPr>
              <w:jc w:val="center"/>
            </w:pPr>
            <w:r>
              <w:t>$600,000.00</w:t>
            </w:r>
          </w:p>
        </w:tc>
        <w:tc>
          <w:tcPr>
            <w:tcW w:w="2071" w:type="dxa"/>
          </w:tcPr>
          <w:p w14:paraId="3BF8CA5F" w14:textId="5AFC441B" w:rsidR="006D2D80" w:rsidRPr="003A7587" w:rsidRDefault="00D8063A" w:rsidP="004C5839">
            <w:pPr>
              <w:jc w:val="center"/>
            </w:pPr>
            <w:r>
              <w:t>$180,000.00</w:t>
            </w:r>
          </w:p>
        </w:tc>
        <w:tc>
          <w:tcPr>
            <w:tcW w:w="2376" w:type="dxa"/>
          </w:tcPr>
          <w:p w14:paraId="5278689D" w14:textId="60B6B6FF" w:rsidR="006D2D80" w:rsidRPr="003A7587" w:rsidRDefault="00D8063A" w:rsidP="004C5839">
            <w:pPr>
              <w:jc w:val="center"/>
            </w:pPr>
            <w:r>
              <w:t>$420,000.00</w:t>
            </w:r>
          </w:p>
        </w:tc>
      </w:tr>
    </w:tbl>
    <w:p w14:paraId="46221ADA" w14:textId="77777777" w:rsidR="006D2D80" w:rsidRDefault="006D2D80" w:rsidP="006D2D80">
      <w:pPr>
        <w:pStyle w:val="Heading3"/>
      </w:pPr>
      <w:bookmarkStart w:id="40" w:name="_Toc68524250"/>
      <w:r>
        <w:t>Overall Costs</w:t>
      </w:r>
      <w:bookmarkEnd w:id="40"/>
    </w:p>
    <w:tbl>
      <w:tblPr>
        <w:tblStyle w:val="TableGrid"/>
        <w:tblW w:w="0" w:type="auto"/>
        <w:tblInd w:w="-15" w:type="dxa"/>
        <w:tblLook w:val="04A0" w:firstRow="1" w:lastRow="0" w:firstColumn="1" w:lastColumn="0" w:noHBand="0" w:noVBand="1"/>
      </w:tblPr>
      <w:tblGrid>
        <w:gridCol w:w="3417"/>
        <w:gridCol w:w="2986"/>
        <w:gridCol w:w="2962"/>
      </w:tblGrid>
      <w:tr w:rsidR="006D2D80" w:rsidRPr="003A7587" w14:paraId="55BAD04E" w14:textId="77777777" w:rsidTr="00A715DE">
        <w:tc>
          <w:tcPr>
            <w:tcW w:w="3417" w:type="dxa"/>
          </w:tcPr>
          <w:p w14:paraId="256CFA8F" w14:textId="77777777" w:rsidR="006D2D80" w:rsidRPr="003A7587" w:rsidRDefault="006D2D80" w:rsidP="00A715DE">
            <w:r>
              <w:t>Mitigation</w:t>
            </w:r>
          </w:p>
        </w:tc>
        <w:tc>
          <w:tcPr>
            <w:tcW w:w="2986" w:type="dxa"/>
          </w:tcPr>
          <w:p w14:paraId="60D4FFDD" w14:textId="77777777" w:rsidR="006D2D80" w:rsidRPr="003A7587" w:rsidRDefault="006D2D80" w:rsidP="00A715DE">
            <w:r>
              <w:t>Initial Costs (IC)</w:t>
            </w:r>
          </w:p>
        </w:tc>
        <w:tc>
          <w:tcPr>
            <w:tcW w:w="2962" w:type="dxa"/>
          </w:tcPr>
          <w:p w14:paraId="666898CD" w14:textId="77777777" w:rsidR="006D2D80" w:rsidRDefault="006D2D80" w:rsidP="00A715DE">
            <w:r>
              <w:t>Annual Costs</w:t>
            </w:r>
          </w:p>
        </w:tc>
      </w:tr>
      <w:tr w:rsidR="006D2D80" w:rsidRPr="003A7587" w14:paraId="497FD767" w14:textId="77777777" w:rsidTr="00A715DE">
        <w:tc>
          <w:tcPr>
            <w:tcW w:w="3417" w:type="dxa"/>
          </w:tcPr>
          <w:p w14:paraId="7AD62663" w14:textId="53C4283E" w:rsidR="006D2D80" w:rsidRPr="003A7587" w:rsidRDefault="00E20427" w:rsidP="006D2D80">
            <w:r w:rsidRPr="00E20427">
              <w:rPr>
                <w:rFonts w:ascii="Times New Roman" w:hAnsi="Times New Roman" w:cs="Times New Roman"/>
                <w:sz w:val="24"/>
                <w:szCs w:val="24"/>
              </w:rPr>
              <w:t>Updating Firewall rules and software to the latest version.</w:t>
            </w:r>
          </w:p>
        </w:tc>
        <w:tc>
          <w:tcPr>
            <w:tcW w:w="2986" w:type="dxa"/>
          </w:tcPr>
          <w:p w14:paraId="048B8CF1" w14:textId="4D8BAB81" w:rsidR="006D2D80" w:rsidRPr="003A7587" w:rsidRDefault="00D8063A" w:rsidP="004C5839">
            <w:pPr>
              <w:jc w:val="center"/>
            </w:pPr>
            <w:r>
              <w:t>$10,000.00</w:t>
            </w:r>
          </w:p>
        </w:tc>
        <w:tc>
          <w:tcPr>
            <w:tcW w:w="2962" w:type="dxa"/>
          </w:tcPr>
          <w:p w14:paraId="78AABF75" w14:textId="15500062" w:rsidR="006D2D80" w:rsidRPr="003A7587" w:rsidRDefault="00D8063A" w:rsidP="004C5839">
            <w:pPr>
              <w:jc w:val="center"/>
            </w:pPr>
            <w:r>
              <w:t>$10,000.00</w:t>
            </w:r>
          </w:p>
        </w:tc>
      </w:tr>
      <w:tr w:rsidR="006D2D80" w:rsidRPr="003A7587" w14:paraId="5E759378" w14:textId="77777777" w:rsidTr="00A715DE">
        <w:tc>
          <w:tcPr>
            <w:tcW w:w="3417" w:type="dxa"/>
          </w:tcPr>
          <w:p w14:paraId="48775379" w14:textId="1AF47916" w:rsidR="006D2D80" w:rsidRPr="003A7587" w:rsidRDefault="00D8063A" w:rsidP="006D2D80">
            <w:r>
              <w:rPr>
                <w:rFonts w:ascii="Times New Roman" w:hAnsi="Times New Roman" w:cs="Times New Roman"/>
                <w:sz w:val="24"/>
                <w:szCs w:val="24"/>
              </w:rPr>
              <w:t>Routinely updating the IDPS signature database</w:t>
            </w:r>
            <w:r w:rsidRPr="00942937">
              <w:rPr>
                <w:rFonts w:ascii="Times New Roman" w:hAnsi="Times New Roman" w:cs="Times New Roman"/>
                <w:sz w:val="24"/>
                <w:szCs w:val="24"/>
              </w:rPr>
              <w:t>.</w:t>
            </w:r>
          </w:p>
        </w:tc>
        <w:tc>
          <w:tcPr>
            <w:tcW w:w="2986" w:type="dxa"/>
          </w:tcPr>
          <w:p w14:paraId="24CA269F" w14:textId="452EAA8A" w:rsidR="006D2D80" w:rsidRPr="003A7587" w:rsidRDefault="00D8063A" w:rsidP="004C5839">
            <w:pPr>
              <w:jc w:val="center"/>
            </w:pPr>
            <w:r>
              <w:t>$22,000.00</w:t>
            </w:r>
          </w:p>
        </w:tc>
        <w:tc>
          <w:tcPr>
            <w:tcW w:w="2962" w:type="dxa"/>
          </w:tcPr>
          <w:p w14:paraId="7A38572F" w14:textId="7BA25BB6" w:rsidR="006D2D80" w:rsidRPr="003A7587" w:rsidRDefault="00D8063A" w:rsidP="004C5839">
            <w:pPr>
              <w:jc w:val="center"/>
            </w:pPr>
            <w:r>
              <w:t>$22,000.00</w:t>
            </w:r>
          </w:p>
        </w:tc>
      </w:tr>
    </w:tbl>
    <w:p w14:paraId="5FA743ED" w14:textId="77777777" w:rsidR="006D2D80" w:rsidRDefault="006D2D80" w:rsidP="006D2D80">
      <w:pPr>
        <w:pStyle w:val="Heading3"/>
      </w:pPr>
      <w:bookmarkStart w:id="41" w:name="_Toc68524251"/>
      <w:r>
        <w:t>Countermeasure Value</w:t>
      </w:r>
      <w:bookmarkEnd w:id="41"/>
    </w:p>
    <w:tbl>
      <w:tblPr>
        <w:tblStyle w:val="TableGrid"/>
        <w:tblW w:w="0" w:type="auto"/>
        <w:tblInd w:w="-15" w:type="dxa"/>
        <w:tblLook w:val="04A0" w:firstRow="1" w:lastRow="0" w:firstColumn="1" w:lastColumn="0" w:noHBand="0" w:noVBand="1"/>
      </w:tblPr>
      <w:tblGrid>
        <w:gridCol w:w="3505"/>
        <w:gridCol w:w="3100"/>
      </w:tblGrid>
      <w:tr w:rsidR="006D2D80" w:rsidRPr="003A7587" w14:paraId="28F4760C" w14:textId="77777777" w:rsidTr="00A715DE">
        <w:tc>
          <w:tcPr>
            <w:tcW w:w="3505" w:type="dxa"/>
          </w:tcPr>
          <w:p w14:paraId="2EE5B311" w14:textId="77777777" w:rsidR="006D2D80" w:rsidRPr="003A7587" w:rsidRDefault="006D2D80" w:rsidP="00A715DE">
            <w:r>
              <w:t>Mitigation</w:t>
            </w:r>
          </w:p>
        </w:tc>
        <w:tc>
          <w:tcPr>
            <w:tcW w:w="3100" w:type="dxa"/>
          </w:tcPr>
          <w:p w14:paraId="3D135018" w14:textId="77777777" w:rsidR="006D2D80" w:rsidRPr="003A7587" w:rsidRDefault="006D2D80" w:rsidP="00A715DE">
            <w:r>
              <w:t>Countermeasure Value (PB - IC)</w:t>
            </w:r>
          </w:p>
        </w:tc>
      </w:tr>
      <w:tr w:rsidR="006D2D80" w:rsidRPr="003A7587" w14:paraId="52082E88" w14:textId="77777777" w:rsidTr="00A715DE">
        <w:tc>
          <w:tcPr>
            <w:tcW w:w="3505" w:type="dxa"/>
          </w:tcPr>
          <w:p w14:paraId="45616F38" w14:textId="2C3F83FB" w:rsidR="006D2D80" w:rsidRPr="003A7587" w:rsidRDefault="00E20427" w:rsidP="006D2D80">
            <w:r w:rsidRPr="00E20427">
              <w:rPr>
                <w:rFonts w:ascii="Times New Roman" w:hAnsi="Times New Roman" w:cs="Times New Roman"/>
                <w:sz w:val="24"/>
                <w:szCs w:val="24"/>
              </w:rPr>
              <w:t>Updating Firewall rules and software to the latest version.</w:t>
            </w:r>
          </w:p>
        </w:tc>
        <w:tc>
          <w:tcPr>
            <w:tcW w:w="3100" w:type="dxa"/>
          </w:tcPr>
          <w:p w14:paraId="45F48E69" w14:textId="3428D7ED" w:rsidR="006D2D80" w:rsidRPr="003A7587" w:rsidRDefault="00D8063A" w:rsidP="004C5839">
            <w:pPr>
              <w:jc w:val="center"/>
            </w:pPr>
            <w:r>
              <w:t>$530,000.00</w:t>
            </w:r>
          </w:p>
        </w:tc>
      </w:tr>
      <w:tr w:rsidR="006D2D80" w:rsidRPr="003A7587" w14:paraId="53899E6A" w14:textId="77777777" w:rsidTr="00A715DE">
        <w:tc>
          <w:tcPr>
            <w:tcW w:w="3505" w:type="dxa"/>
          </w:tcPr>
          <w:p w14:paraId="1EEDEFD3" w14:textId="3FC55D9C" w:rsidR="006D2D80" w:rsidRPr="003A7587" w:rsidRDefault="00D8063A" w:rsidP="006D2D80">
            <w:r>
              <w:rPr>
                <w:rFonts w:ascii="Times New Roman" w:hAnsi="Times New Roman" w:cs="Times New Roman"/>
                <w:sz w:val="24"/>
                <w:szCs w:val="24"/>
              </w:rPr>
              <w:t>Routinely updating the IDPS signature database</w:t>
            </w:r>
            <w:r w:rsidRPr="00942937">
              <w:rPr>
                <w:rFonts w:ascii="Times New Roman" w:hAnsi="Times New Roman" w:cs="Times New Roman"/>
                <w:sz w:val="24"/>
                <w:szCs w:val="24"/>
              </w:rPr>
              <w:t>.</w:t>
            </w:r>
          </w:p>
        </w:tc>
        <w:tc>
          <w:tcPr>
            <w:tcW w:w="3100" w:type="dxa"/>
          </w:tcPr>
          <w:p w14:paraId="29163204" w14:textId="2FA52712" w:rsidR="006D2D80" w:rsidRPr="003A7587" w:rsidRDefault="00D8063A" w:rsidP="004C5839">
            <w:pPr>
              <w:jc w:val="center"/>
            </w:pPr>
            <w:r>
              <w:t>$398,000.00</w:t>
            </w:r>
          </w:p>
        </w:tc>
      </w:tr>
    </w:tbl>
    <w:p w14:paraId="332A8A9C" w14:textId="0A3B011A" w:rsidR="00E20427" w:rsidRDefault="00E20427" w:rsidP="00E20427"/>
    <w:p w14:paraId="14A5F40D" w14:textId="77777777" w:rsidR="00DE61A5" w:rsidRPr="00E20427" w:rsidRDefault="00DE61A5" w:rsidP="00E20427"/>
    <w:p w14:paraId="341BB952" w14:textId="76F05F9E" w:rsidR="006D2D80" w:rsidRPr="00750A46" w:rsidRDefault="006D2D80" w:rsidP="006D2D80">
      <w:pPr>
        <w:pStyle w:val="Heading2"/>
      </w:pPr>
      <w:bookmarkStart w:id="42" w:name="_Toc68524252"/>
      <w:r>
        <w:t>Cost Benefit Analysis: Threat Vulnerability Pair 11</w:t>
      </w:r>
      <w:bookmarkEnd w:id="42"/>
    </w:p>
    <w:p w14:paraId="26A15F86" w14:textId="77777777" w:rsidR="006D2D80" w:rsidRDefault="006D2D80" w:rsidP="006D2D80">
      <w:pPr>
        <w:pStyle w:val="Heading3"/>
      </w:pPr>
      <w:bookmarkStart w:id="43" w:name="_Toc68524253"/>
      <w:r>
        <w:t>Projected Benefits</w:t>
      </w:r>
      <w:bookmarkEnd w:id="43"/>
    </w:p>
    <w:tbl>
      <w:tblPr>
        <w:tblStyle w:val="TableGrid"/>
        <w:tblW w:w="0" w:type="auto"/>
        <w:tblInd w:w="-15" w:type="dxa"/>
        <w:tblLook w:val="04A0" w:firstRow="1" w:lastRow="0" w:firstColumn="1" w:lastColumn="0" w:noHBand="0" w:noVBand="1"/>
      </w:tblPr>
      <w:tblGrid>
        <w:gridCol w:w="2847"/>
        <w:gridCol w:w="2071"/>
        <w:gridCol w:w="2071"/>
        <w:gridCol w:w="2376"/>
      </w:tblGrid>
      <w:tr w:rsidR="006D2D80" w:rsidRPr="003A7587" w14:paraId="40FF4986" w14:textId="77777777" w:rsidTr="00A715DE">
        <w:tc>
          <w:tcPr>
            <w:tcW w:w="2847" w:type="dxa"/>
          </w:tcPr>
          <w:p w14:paraId="17DA5E44" w14:textId="77777777" w:rsidR="006D2D80" w:rsidRPr="003A7587" w:rsidRDefault="006D2D80" w:rsidP="00A715DE">
            <w:r>
              <w:t>Mitigation</w:t>
            </w:r>
          </w:p>
        </w:tc>
        <w:tc>
          <w:tcPr>
            <w:tcW w:w="2071" w:type="dxa"/>
          </w:tcPr>
          <w:p w14:paraId="2F5F0E3A" w14:textId="77777777" w:rsidR="006D2D80" w:rsidRDefault="006D2D80" w:rsidP="00A715DE">
            <w:r>
              <w:t>Losses without Controls</w:t>
            </w:r>
          </w:p>
        </w:tc>
        <w:tc>
          <w:tcPr>
            <w:tcW w:w="2071" w:type="dxa"/>
          </w:tcPr>
          <w:p w14:paraId="6CB19166" w14:textId="77777777" w:rsidR="006D2D80" w:rsidRDefault="006D2D80" w:rsidP="00A715DE">
            <w:r>
              <w:t>Projected Losses with Controls</w:t>
            </w:r>
          </w:p>
        </w:tc>
        <w:tc>
          <w:tcPr>
            <w:tcW w:w="2376" w:type="dxa"/>
          </w:tcPr>
          <w:p w14:paraId="7323D716" w14:textId="77777777" w:rsidR="006D2D80" w:rsidRPr="003A7587" w:rsidRDefault="006D2D80" w:rsidP="00A715DE">
            <w:r>
              <w:t>Projected Benefit (PB)</w:t>
            </w:r>
          </w:p>
        </w:tc>
      </w:tr>
      <w:tr w:rsidR="006D2D80" w:rsidRPr="003A7587" w14:paraId="78048EB6" w14:textId="77777777" w:rsidTr="00A715DE">
        <w:tc>
          <w:tcPr>
            <w:tcW w:w="2847" w:type="dxa"/>
          </w:tcPr>
          <w:p w14:paraId="1CB46E20" w14:textId="762E1E33" w:rsidR="006D2D80" w:rsidRPr="003A7587" w:rsidRDefault="006D2D80" w:rsidP="006D2D80">
            <w:r>
              <w:lastRenderedPageBreak/>
              <w:t>Implement training for employees.</w:t>
            </w:r>
          </w:p>
        </w:tc>
        <w:tc>
          <w:tcPr>
            <w:tcW w:w="2071" w:type="dxa"/>
          </w:tcPr>
          <w:p w14:paraId="50F1904D" w14:textId="47739942" w:rsidR="006D2D80" w:rsidRPr="003A7587" w:rsidRDefault="005E01BE" w:rsidP="004C5839">
            <w:pPr>
              <w:jc w:val="center"/>
            </w:pPr>
            <w:r>
              <w:t>$600,000</w:t>
            </w:r>
          </w:p>
        </w:tc>
        <w:tc>
          <w:tcPr>
            <w:tcW w:w="2071" w:type="dxa"/>
          </w:tcPr>
          <w:p w14:paraId="5E39A92C" w14:textId="2FF8BD8F" w:rsidR="006D2D80" w:rsidRPr="003A7587" w:rsidRDefault="005E01BE" w:rsidP="004C5839">
            <w:pPr>
              <w:jc w:val="center"/>
            </w:pPr>
            <w:r>
              <w:t>$110,000.00</w:t>
            </w:r>
          </w:p>
        </w:tc>
        <w:tc>
          <w:tcPr>
            <w:tcW w:w="2376" w:type="dxa"/>
          </w:tcPr>
          <w:p w14:paraId="651BD699" w14:textId="5F514C69" w:rsidR="006D2D80" w:rsidRPr="003A7587" w:rsidRDefault="005E01BE" w:rsidP="004C5839">
            <w:pPr>
              <w:jc w:val="center"/>
            </w:pPr>
            <w:r>
              <w:t>$490,000.00</w:t>
            </w:r>
          </w:p>
        </w:tc>
      </w:tr>
      <w:tr w:rsidR="006D2D80" w:rsidRPr="003A7587" w14:paraId="7F159288" w14:textId="77777777" w:rsidTr="00A715DE">
        <w:tc>
          <w:tcPr>
            <w:tcW w:w="2847" w:type="dxa"/>
          </w:tcPr>
          <w:p w14:paraId="61E3C1DE" w14:textId="4BDCF19E" w:rsidR="006D2D80" w:rsidRPr="003A7587" w:rsidRDefault="006D2D80" w:rsidP="00A715DE">
            <w:r>
              <w:t>Implement policy to improve data management.</w:t>
            </w:r>
          </w:p>
        </w:tc>
        <w:tc>
          <w:tcPr>
            <w:tcW w:w="2071" w:type="dxa"/>
          </w:tcPr>
          <w:p w14:paraId="79915542" w14:textId="70267392" w:rsidR="006D2D80" w:rsidRPr="003A7587" w:rsidRDefault="00D8063A" w:rsidP="004C5839">
            <w:pPr>
              <w:jc w:val="center"/>
            </w:pPr>
            <w:r>
              <w:t>$220,000.000</w:t>
            </w:r>
          </w:p>
        </w:tc>
        <w:tc>
          <w:tcPr>
            <w:tcW w:w="2071" w:type="dxa"/>
          </w:tcPr>
          <w:p w14:paraId="5780CF98" w14:textId="0CEBC0A4" w:rsidR="006D2D80" w:rsidRPr="003A7587" w:rsidRDefault="00D8063A" w:rsidP="004C5839">
            <w:pPr>
              <w:jc w:val="center"/>
            </w:pPr>
            <w:r>
              <w:t>$</w:t>
            </w:r>
            <w:r w:rsidR="00B95791">
              <w:t>18</w:t>
            </w:r>
            <w:r>
              <w:t>0,000.00</w:t>
            </w:r>
          </w:p>
        </w:tc>
        <w:tc>
          <w:tcPr>
            <w:tcW w:w="2376" w:type="dxa"/>
          </w:tcPr>
          <w:p w14:paraId="03A8D58F" w14:textId="2B30151E" w:rsidR="006D2D80" w:rsidRPr="003A7587" w:rsidRDefault="00D8063A" w:rsidP="004C5839">
            <w:pPr>
              <w:jc w:val="center"/>
            </w:pPr>
            <w:r>
              <w:t>$</w:t>
            </w:r>
            <w:r w:rsidR="00B95791">
              <w:t>40</w:t>
            </w:r>
            <w:r>
              <w:t>,000.00</w:t>
            </w:r>
          </w:p>
        </w:tc>
      </w:tr>
    </w:tbl>
    <w:p w14:paraId="0C785C07" w14:textId="77777777" w:rsidR="006D2D80" w:rsidRDefault="006D2D80" w:rsidP="006D2D80">
      <w:pPr>
        <w:pStyle w:val="Heading3"/>
      </w:pPr>
      <w:bookmarkStart w:id="44" w:name="_Toc68524254"/>
      <w:r>
        <w:t>Overall Costs</w:t>
      </w:r>
      <w:bookmarkEnd w:id="44"/>
    </w:p>
    <w:tbl>
      <w:tblPr>
        <w:tblStyle w:val="TableGrid"/>
        <w:tblW w:w="0" w:type="auto"/>
        <w:tblInd w:w="-15" w:type="dxa"/>
        <w:tblLook w:val="04A0" w:firstRow="1" w:lastRow="0" w:firstColumn="1" w:lastColumn="0" w:noHBand="0" w:noVBand="1"/>
      </w:tblPr>
      <w:tblGrid>
        <w:gridCol w:w="3417"/>
        <w:gridCol w:w="2986"/>
        <w:gridCol w:w="2962"/>
      </w:tblGrid>
      <w:tr w:rsidR="006D2D80" w:rsidRPr="003A7587" w14:paraId="15E0E923" w14:textId="77777777" w:rsidTr="00A715DE">
        <w:tc>
          <w:tcPr>
            <w:tcW w:w="3417" w:type="dxa"/>
          </w:tcPr>
          <w:p w14:paraId="006F2B46" w14:textId="77777777" w:rsidR="006D2D80" w:rsidRPr="003A7587" w:rsidRDefault="006D2D80" w:rsidP="00A715DE">
            <w:r>
              <w:t>Mitigation</w:t>
            </w:r>
          </w:p>
        </w:tc>
        <w:tc>
          <w:tcPr>
            <w:tcW w:w="2986" w:type="dxa"/>
          </w:tcPr>
          <w:p w14:paraId="43DBCEC8" w14:textId="77777777" w:rsidR="006D2D80" w:rsidRPr="003A7587" w:rsidRDefault="006D2D80" w:rsidP="00A715DE">
            <w:r>
              <w:t>Initial Costs (IC)</w:t>
            </w:r>
          </w:p>
        </w:tc>
        <w:tc>
          <w:tcPr>
            <w:tcW w:w="2962" w:type="dxa"/>
          </w:tcPr>
          <w:p w14:paraId="6298AAE4" w14:textId="77777777" w:rsidR="006D2D80" w:rsidRDefault="006D2D80" w:rsidP="00A715DE">
            <w:r>
              <w:t>Annual Costs</w:t>
            </w:r>
          </w:p>
        </w:tc>
      </w:tr>
      <w:tr w:rsidR="006D2D80" w:rsidRPr="003A7587" w14:paraId="08AB2AEA" w14:textId="77777777" w:rsidTr="00A715DE">
        <w:tc>
          <w:tcPr>
            <w:tcW w:w="3417" w:type="dxa"/>
          </w:tcPr>
          <w:p w14:paraId="705CA44D" w14:textId="55CF61B0" w:rsidR="006D2D80" w:rsidRPr="003A7587" w:rsidRDefault="006D2D80" w:rsidP="006D2D80">
            <w:r>
              <w:t>Implement training for employees.</w:t>
            </w:r>
          </w:p>
        </w:tc>
        <w:tc>
          <w:tcPr>
            <w:tcW w:w="2986" w:type="dxa"/>
          </w:tcPr>
          <w:p w14:paraId="2D180DD8" w14:textId="19CFDC9D" w:rsidR="006D2D80" w:rsidRPr="003A7587" w:rsidRDefault="005E01BE" w:rsidP="004C5839">
            <w:pPr>
              <w:jc w:val="center"/>
            </w:pPr>
            <w:r>
              <w:t>$40,000.00</w:t>
            </w:r>
          </w:p>
        </w:tc>
        <w:tc>
          <w:tcPr>
            <w:tcW w:w="2962" w:type="dxa"/>
          </w:tcPr>
          <w:p w14:paraId="0ED7D24A" w14:textId="37F86F21" w:rsidR="006D2D80" w:rsidRPr="003A7587" w:rsidRDefault="00D8063A" w:rsidP="004C5839">
            <w:pPr>
              <w:jc w:val="center"/>
            </w:pPr>
            <w:r>
              <w:t>$15,000.00</w:t>
            </w:r>
          </w:p>
        </w:tc>
      </w:tr>
      <w:tr w:rsidR="006D2D80" w:rsidRPr="003A7587" w14:paraId="2DCE2BE0" w14:textId="77777777" w:rsidTr="00A715DE">
        <w:tc>
          <w:tcPr>
            <w:tcW w:w="3417" w:type="dxa"/>
          </w:tcPr>
          <w:p w14:paraId="299A182B" w14:textId="25253866" w:rsidR="006D2D80" w:rsidRPr="003A7587" w:rsidRDefault="006D2D80" w:rsidP="006D2D80">
            <w:r>
              <w:t>Implement policy to improve data management.</w:t>
            </w:r>
          </w:p>
        </w:tc>
        <w:tc>
          <w:tcPr>
            <w:tcW w:w="2986" w:type="dxa"/>
          </w:tcPr>
          <w:p w14:paraId="179DF633" w14:textId="43CD06B0" w:rsidR="006D2D80" w:rsidRPr="003A7587" w:rsidRDefault="00D8063A" w:rsidP="004C5839">
            <w:pPr>
              <w:jc w:val="center"/>
            </w:pPr>
            <w:r>
              <w:t>$</w:t>
            </w:r>
            <w:r w:rsidR="00B95791">
              <w:t>60</w:t>
            </w:r>
            <w:r>
              <w:t>,000.00</w:t>
            </w:r>
          </w:p>
        </w:tc>
        <w:tc>
          <w:tcPr>
            <w:tcW w:w="2962" w:type="dxa"/>
          </w:tcPr>
          <w:p w14:paraId="21FACE6F" w14:textId="5E7BCCA3" w:rsidR="006D2D80" w:rsidRPr="003A7587" w:rsidRDefault="00D8063A" w:rsidP="004C5839">
            <w:pPr>
              <w:jc w:val="center"/>
            </w:pPr>
            <w:r>
              <w:t>$1</w:t>
            </w:r>
            <w:r w:rsidR="00B95791">
              <w:t>5</w:t>
            </w:r>
            <w:r>
              <w:t>,000.00</w:t>
            </w:r>
          </w:p>
        </w:tc>
      </w:tr>
    </w:tbl>
    <w:p w14:paraId="59760904" w14:textId="77777777" w:rsidR="006D2D80" w:rsidRDefault="006D2D80" w:rsidP="006D2D80">
      <w:pPr>
        <w:pStyle w:val="Heading3"/>
      </w:pPr>
      <w:bookmarkStart w:id="45" w:name="_Toc68524255"/>
      <w:r>
        <w:t>Countermeasure Value</w:t>
      </w:r>
      <w:bookmarkEnd w:id="45"/>
    </w:p>
    <w:tbl>
      <w:tblPr>
        <w:tblStyle w:val="TableGrid"/>
        <w:tblW w:w="0" w:type="auto"/>
        <w:tblInd w:w="-15" w:type="dxa"/>
        <w:tblLook w:val="04A0" w:firstRow="1" w:lastRow="0" w:firstColumn="1" w:lastColumn="0" w:noHBand="0" w:noVBand="1"/>
      </w:tblPr>
      <w:tblGrid>
        <w:gridCol w:w="3505"/>
        <w:gridCol w:w="3100"/>
      </w:tblGrid>
      <w:tr w:rsidR="006D2D80" w:rsidRPr="003A7587" w14:paraId="1806636F" w14:textId="77777777" w:rsidTr="00A715DE">
        <w:tc>
          <w:tcPr>
            <w:tcW w:w="3505" w:type="dxa"/>
          </w:tcPr>
          <w:p w14:paraId="2044B3B9" w14:textId="77777777" w:rsidR="006D2D80" w:rsidRPr="003A7587" w:rsidRDefault="006D2D80" w:rsidP="00A715DE">
            <w:r>
              <w:t>Mitigation</w:t>
            </w:r>
          </w:p>
        </w:tc>
        <w:tc>
          <w:tcPr>
            <w:tcW w:w="3100" w:type="dxa"/>
          </w:tcPr>
          <w:p w14:paraId="06AF8ED0" w14:textId="77777777" w:rsidR="006D2D80" w:rsidRPr="003A7587" w:rsidRDefault="006D2D80" w:rsidP="00A715DE">
            <w:r>
              <w:t>Countermeasure Value (PB - IC)</w:t>
            </w:r>
          </w:p>
        </w:tc>
      </w:tr>
      <w:tr w:rsidR="006D2D80" w:rsidRPr="003A7587" w14:paraId="41EDB525" w14:textId="77777777" w:rsidTr="00A715DE">
        <w:tc>
          <w:tcPr>
            <w:tcW w:w="3505" w:type="dxa"/>
          </w:tcPr>
          <w:p w14:paraId="482150B2" w14:textId="205FF2AF" w:rsidR="006D2D80" w:rsidRPr="003A7587" w:rsidRDefault="006D2D80" w:rsidP="006D2D80">
            <w:bookmarkStart w:id="46" w:name="_Hlk68575481"/>
            <w:r>
              <w:t>Implement training for employees.</w:t>
            </w:r>
          </w:p>
        </w:tc>
        <w:tc>
          <w:tcPr>
            <w:tcW w:w="3100" w:type="dxa"/>
          </w:tcPr>
          <w:p w14:paraId="41219F6B" w14:textId="00AAFC15" w:rsidR="006D2D80" w:rsidRPr="003A7587" w:rsidRDefault="00D8063A" w:rsidP="004C5839">
            <w:pPr>
              <w:jc w:val="center"/>
            </w:pPr>
            <w:r>
              <w:t>$450,000.00</w:t>
            </w:r>
          </w:p>
        </w:tc>
      </w:tr>
      <w:bookmarkEnd w:id="46"/>
      <w:tr w:rsidR="006D2D80" w:rsidRPr="003A7587" w14:paraId="0DB231EE" w14:textId="77777777" w:rsidTr="00A715DE">
        <w:tc>
          <w:tcPr>
            <w:tcW w:w="3505" w:type="dxa"/>
          </w:tcPr>
          <w:p w14:paraId="574B2E26" w14:textId="0F59F425" w:rsidR="006D2D80" w:rsidRPr="003A7587" w:rsidRDefault="006D2D80" w:rsidP="006D2D80">
            <w:r>
              <w:t>Implement policy to improve data management.</w:t>
            </w:r>
          </w:p>
        </w:tc>
        <w:tc>
          <w:tcPr>
            <w:tcW w:w="3100" w:type="dxa"/>
          </w:tcPr>
          <w:p w14:paraId="7A363C3F" w14:textId="6F974258" w:rsidR="006D2D80" w:rsidRPr="003A7587" w:rsidRDefault="00B95791" w:rsidP="004C5839">
            <w:pPr>
              <w:jc w:val="center"/>
            </w:pPr>
            <w:r>
              <w:t>-</w:t>
            </w:r>
            <w:r w:rsidR="00D8063A">
              <w:t>$</w:t>
            </w:r>
            <w:r>
              <w:t>20</w:t>
            </w:r>
            <w:r w:rsidR="00D8063A">
              <w:t>,000.00</w:t>
            </w:r>
          </w:p>
        </w:tc>
      </w:tr>
    </w:tbl>
    <w:p w14:paraId="52B0CC89" w14:textId="549B9424" w:rsidR="00E20427" w:rsidRDefault="00E20427" w:rsidP="00E20427"/>
    <w:p w14:paraId="6F8F0024" w14:textId="77777777" w:rsidR="00DE61A5" w:rsidRPr="00E20427" w:rsidRDefault="00DE61A5" w:rsidP="00E20427"/>
    <w:p w14:paraId="00687806" w14:textId="77777777" w:rsidR="006D2D80" w:rsidRPr="00750A46" w:rsidRDefault="006D2D80" w:rsidP="006D2D80">
      <w:pPr>
        <w:pStyle w:val="Heading2"/>
      </w:pPr>
      <w:bookmarkStart w:id="47" w:name="_Toc68524256"/>
      <w:r>
        <w:t>Cost Benefit Analysis: Threat Vulnerability Pair 5</w:t>
      </w:r>
      <w:bookmarkEnd w:id="47"/>
    </w:p>
    <w:p w14:paraId="42D13F4B" w14:textId="77777777" w:rsidR="006D2D80" w:rsidRDefault="006D2D80" w:rsidP="006D2D80">
      <w:pPr>
        <w:pStyle w:val="Heading3"/>
      </w:pPr>
      <w:bookmarkStart w:id="48" w:name="_Toc68524257"/>
      <w:r>
        <w:t>Projected Benefits</w:t>
      </w:r>
      <w:bookmarkEnd w:id="48"/>
    </w:p>
    <w:tbl>
      <w:tblPr>
        <w:tblStyle w:val="TableGrid"/>
        <w:tblW w:w="0" w:type="auto"/>
        <w:tblInd w:w="-15" w:type="dxa"/>
        <w:tblLook w:val="04A0" w:firstRow="1" w:lastRow="0" w:firstColumn="1" w:lastColumn="0" w:noHBand="0" w:noVBand="1"/>
      </w:tblPr>
      <w:tblGrid>
        <w:gridCol w:w="2847"/>
        <w:gridCol w:w="2071"/>
        <w:gridCol w:w="2071"/>
        <w:gridCol w:w="2376"/>
      </w:tblGrid>
      <w:tr w:rsidR="006D2D80" w:rsidRPr="003A7587" w14:paraId="5AD896DB" w14:textId="77777777" w:rsidTr="00A715DE">
        <w:tc>
          <w:tcPr>
            <w:tcW w:w="2847" w:type="dxa"/>
          </w:tcPr>
          <w:p w14:paraId="7075FFAA" w14:textId="77777777" w:rsidR="006D2D80" w:rsidRPr="003A7587" w:rsidRDefault="006D2D80" w:rsidP="00A715DE">
            <w:r>
              <w:t>Mitigation</w:t>
            </w:r>
          </w:p>
        </w:tc>
        <w:tc>
          <w:tcPr>
            <w:tcW w:w="2071" w:type="dxa"/>
          </w:tcPr>
          <w:p w14:paraId="79DE01E8" w14:textId="77777777" w:rsidR="006D2D80" w:rsidRDefault="006D2D80" w:rsidP="00A715DE">
            <w:r>
              <w:t>Losses without Controls</w:t>
            </w:r>
          </w:p>
        </w:tc>
        <w:tc>
          <w:tcPr>
            <w:tcW w:w="2071" w:type="dxa"/>
          </w:tcPr>
          <w:p w14:paraId="54FC29E0" w14:textId="77777777" w:rsidR="006D2D80" w:rsidRDefault="006D2D80" w:rsidP="00A715DE">
            <w:r>
              <w:t>Projected Losses with Controls</w:t>
            </w:r>
          </w:p>
        </w:tc>
        <w:tc>
          <w:tcPr>
            <w:tcW w:w="2376" w:type="dxa"/>
          </w:tcPr>
          <w:p w14:paraId="68DF554F" w14:textId="77777777" w:rsidR="006D2D80" w:rsidRPr="003A7587" w:rsidRDefault="006D2D80" w:rsidP="00A715DE">
            <w:r>
              <w:t>Projected Benefit (PB)</w:t>
            </w:r>
          </w:p>
        </w:tc>
      </w:tr>
      <w:tr w:rsidR="006D2D80" w:rsidRPr="003A7587" w14:paraId="0CE777FE" w14:textId="77777777" w:rsidTr="00A715DE">
        <w:tc>
          <w:tcPr>
            <w:tcW w:w="2847" w:type="dxa"/>
          </w:tcPr>
          <w:p w14:paraId="4220439F" w14:textId="1E0B0690" w:rsidR="006D2D80" w:rsidRPr="006D2D80" w:rsidRDefault="006D2D80" w:rsidP="006D2D80">
            <w:pPr>
              <w:rPr>
                <w:rFonts w:ascii="Times New Roman" w:hAnsi="Times New Roman" w:cs="Times New Roman"/>
                <w:sz w:val="24"/>
                <w:szCs w:val="24"/>
              </w:rPr>
            </w:pPr>
            <w:r w:rsidRPr="006D2D80">
              <w:rPr>
                <w:rFonts w:ascii="Times New Roman" w:hAnsi="Times New Roman" w:cs="Times New Roman"/>
                <w:sz w:val="24"/>
                <w:szCs w:val="24"/>
              </w:rPr>
              <w:t>Update the encryption method.</w:t>
            </w:r>
          </w:p>
        </w:tc>
        <w:tc>
          <w:tcPr>
            <w:tcW w:w="2071" w:type="dxa"/>
          </w:tcPr>
          <w:p w14:paraId="6ACF1276" w14:textId="455F8EC7" w:rsidR="006D2D80" w:rsidRPr="003A7587" w:rsidRDefault="00D8063A" w:rsidP="004C5839">
            <w:pPr>
              <w:jc w:val="center"/>
            </w:pPr>
            <w:r>
              <w:t>$700,000.00</w:t>
            </w:r>
          </w:p>
        </w:tc>
        <w:tc>
          <w:tcPr>
            <w:tcW w:w="2071" w:type="dxa"/>
          </w:tcPr>
          <w:p w14:paraId="250421B2" w14:textId="13D05C86" w:rsidR="006D2D80" w:rsidRPr="003A7587" w:rsidRDefault="00D8063A" w:rsidP="004C5839">
            <w:pPr>
              <w:jc w:val="center"/>
            </w:pPr>
            <w:r>
              <w:t>$50,000.00</w:t>
            </w:r>
          </w:p>
        </w:tc>
        <w:tc>
          <w:tcPr>
            <w:tcW w:w="2376" w:type="dxa"/>
          </w:tcPr>
          <w:p w14:paraId="2A8D61A3" w14:textId="2F85EE5D" w:rsidR="006D2D80" w:rsidRPr="003A7587" w:rsidRDefault="00D8063A" w:rsidP="004C5839">
            <w:pPr>
              <w:jc w:val="center"/>
            </w:pPr>
            <w:r>
              <w:t>$650,000.00</w:t>
            </w:r>
          </w:p>
        </w:tc>
      </w:tr>
      <w:tr w:rsidR="006D2D80" w:rsidRPr="003A7587" w14:paraId="1BDF6A08" w14:textId="77777777" w:rsidTr="00A715DE">
        <w:tc>
          <w:tcPr>
            <w:tcW w:w="2847" w:type="dxa"/>
          </w:tcPr>
          <w:p w14:paraId="26F31395" w14:textId="4C480C81" w:rsidR="006D2D80" w:rsidRPr="003A7587" w:rsidRDefault="006D2D80" w:rsidP="006D2D80">
            <w:r w:rsidRPr="00500032">
              <w:rPr>
                <w:rFonts w:ascii="Times New Roman" w:hAnsi="Times New Roman" w:cs="Times New Roman"/>
                <w:sz w:val="24"/>
                <w:szCs w:val="24"/>
              </w:rPr>
              <w:t>Installation of remote wipe software.</w:t>
            </w:r>
          </w:p>
        </w:tc>
        <w:tc>
          <w:tcPr>
            <w:tcW w:w="2071" w:type="dxa"/>
          </w:tcPr>
          <w:p w14:paraId="5642F978" w14:textId="0B9E579A" w:rsidR="006D2D80" w:rsidRPr="003A7587" w:rsidRDefault="00D8063A" w:rsidP="004C5839">
            <w:pPr>
              <w:jc w:val="center"/>
            </w:pPr>
            <w:r>
              <w:t>$250,000.00</w:t>
            </w:r>
          </w:p>
        </w:tc>
        <w:tc>
          <w:tcPr>
            <w:tcW w:w="2071" w:type="dxa"/>
          </w:tcPr>
          <w:p w14:paraId="62694F3A" w14:textId="7DD1479E" w:rsidR="006D2D80" w:rsidRPr="003A7587" w:rsidRDefault="004C5839" w:rsidP="004C5839">
            <w:pPr>
              <w:jc w:val="center"/>
            </w:pPr>
            <w:r>
              <w:t>$40,000.00</w:t>
            </w:r>
          </w:p>
        </w:tc>
        <w:tc>
          <w:tcPr>
            <w:tcW w:w="2376" w:type="dxa"/>
          </w:tcPr>
          <w:p w14:paraId="7D114DB7" w14:textId="2340ED14" w:rsidR="006D2D80" w:rsidRPr="003A7587" w:rsidRDefault="004C5839" w:rsidP="004C5839">
            <w:pPr>
              <w:jc w:val="center"/>
            </w:pPr>
            <w:r>
              <w:t>$210,000.00</w:t>
            </w:r>
          </w:p>
        </w:tc>
      </w:tr>
    </w:tbl>
    <w:p w14:paraId="6AD573CE" w14:textId="77777777" w:rsidR="006D2D80" w:rsidRDefault="006D2D80" w:rsidP="006D2D80">
      <w:pPr>
        <w:pStyle w:val="Heading3"/>
      </w:pPr>
      <w:bookmarkStart w:id="49" w:name="_Toc68524258"/>
      <w:r>
        <w:t>Overall Costs</w:t>
      </w:r>
      <w:bookmarkEnd w:id="49"/>
    </w:p>
    <w:tbl>
      <w:tblPr>
        <w:tblStyle w:val="TableGrid"/>
        <w:tblW w:w="0" w:type="auto"/>
        <w:tblInd w:w="-15" w:type="dxa"/>
        <w:tblLook w:val="04A0" w:firstRow="1" w:lastRow="0" w:firstColumn="1" w:lastColumn="0" w:noHBand="0" w:noVBand="1"/>
      </w:tblPr>
      <w:tblGrid>
        <w:gridCol w:w="3417"/>
        <w:gridCol w:w="2986"/>
        <w:gridCol w:w="2962"/>
      </w:tblGrid>
      <w:tr w:rsidR="006D2D80" w:rsidRPr="003A7587" w14:paraId="488D5C17" w14:textId="77777777" w:rsidTr="00A715DE">
        <w:tc>
          <w:tcPr>
            <w:tcW w:w="3417" w:type="dxa"/>
          </w:tcPr>
          <w:p w14:paraId="19C885AC" w14:textId="77777777" w:rsidR="006D2D80" w:rsidRPr="003A7587" w:rsidRDefault="006D2D80" w:rsidP="00A715DE">
            <w:r>
              <w:t>Mitigation</w:t>
            </w:r>
          </w:p>
        </w:tc>
        <w:tc>
          <w:tcPr>
            <w:tcW w:w="2986" w:type="dxa"/>
          </w:tcPr>
          <w:p w14:paraId="3CBCD740" w14:textId="77777777" w:rsidR="006D2D80" w:rsidRPr="003A7587" w:rsidRDefault="006D2D80" w:rsidP="00A715DE">
            <w:r>
              <w:t>Initial Costs (IC)</w:t>
            </w:r>
          </w:p>
        </w:tc>
        <w:tc>
          <w:tcPr>
            <w:tcW w:w="2962" w:type="dxa"/>
          </w:tcPr>
          <w:p w14:paraId="339A7BD5" w14:textId="77777777" w:rsidR="006D2D80" w:rsidRDefault="006D2D80" w:rsidP="00A715DE">
            <w:r>
              <w:t>Annual Costs</w:t>
            </w:r>
          </w:p>
        </w:tc>
      </w:tr>
      <w:tr w:rsidR="006D2D80" w:rsidRPr="003A7587" w14:paraId="5246B378" w14:textId="77777777" w:rsidTr="00A715DE">
        <w:tc>
          <w:tcPr>
            <w:tcW w:w="3417" w:type="dxa"/>
          </w:tcPr>
          <w:p w14:paraId="7212C3A8" w14:textId="435E91C5" w:rsidR="006D2D80" w:rsidRPr="006D2D80" w:rsidRDefault="006D2D80" w:rsidP="006D2D80">
            <w:pPr>
              <w:rPr>
                <w:rFonts w:ascii="Times New Roman" w:hAnsi="Times New Roman" w:cs="Times New Roman"/>
                <w:sz w:val="24"/>
                <w:szCs w:val="24"/>
              </w:rPr>
            </w:pPr>
            <w:r w:rsidRPr="006D2D80">
              <w:rPr>
                <w:rFonts w:ascii="Times New Roman" w:hAnsi="Times New Roman" w:cs="Times New Roman"/>
                <w:sz w:val="24"/>
                <w:szCs w:val="24"/>
              </w:rPr>
              <w:t>Update the encryption method.</w:t>
            </w:r>
          </w:p>
        </w:tc>
        <w:tc>
          <w:tcPr>
            <w:tcW w:w="2986" w:type="dxa"/>
          </w:tcPr>
          <w:p w14:paraId="54E8F40C" w14:textId="303B6F8E" w:rsidR="006D2D80" w:rsidRPr="003A7587" w:rsidRDefault="004C5839" w:rsidP="004C5839">
            <w:pPr>
              <w:jc w:val="center"/>
            </w:pPr>
            <w:r>
              <w:t>$180,000.00</w:t>
            </w:r>
          </w:p>
        </w:tc>
        <w:tc>
          <w:tcPr>
            <w:tcW w:w="2962" w:type="dxa"/>
          </w:tcPr>
          <w:p w14:paraId="07E75F7B" w14:textId="0072B1BC" w:rsidR="006D2D80" w:rsidRPr="003A7587" w:rsidRDefault="004C5839" w:rsidP="004C5839">
            <w:pPr>
              <w:jc w:val="center"/>
            </w:pPr>
            <w:r>
              <w:t>$180,000.00</w:t>
            </w:r>
          </w:p>
        </w:tc>
      </w:tr>
      <w:tr w:rsidR="006D2D80" w:rsidRPr="003A7587" w14:paraId="3C1553A6" w14:textId="77777777" w:rsidTr="00A715DE">
        <w:tc>
          <w:tcPr>
            <w:tcW w:w="3417" w:type="dxa"/>
          </w:tcPr>
          <w:p w14:paraId="7D5FEEDD" w14:textId="363FA9B7" w:rsidR="006D2D80" w:rsidRPr="003A7587" w:rsidRDefault="006D2D80" w:rsidP="006D2D80">
            <w:r w:rsidRPr="00500032">
              <w:rPr>
                <w:rFonts w:ascii="Times New Roman" w:hAnsi="Times New Roman" w:cs="Times New Roman"/>
                <w:sz w:val="24"/>
                <w:szCs w:val="24"/>
              </w:rPr>
              <w:t>Installation of remote wipe software.</w:t>
            </w:r>
          </w:p>
        </w:tc>
        <w:tc>
          <w:tcPr>
            <w:tcW w:w="2986" w:type="dxa"/>
          </w:tcPr>
          <w:p w14:paraId="645B802E" w14:textId="44AA916E" w:rsidR="006D2D80" w:rsidRPr="003A7587" w:rsidRDefault="00D8063A" w:rsidP="004C5839">
            <w:pPr>
              <w:jc w:val="center"/>
            </w:pPr>
            <w:r>
              <w:t>$32,000.00</w:t>
            </w:r>
          </w:p>
        </w:tc>
        <w:tc>
          <w:tcPr>
            <w:tcW w:w="2962" w:type="dxa"/>
          </w:tcPr>
          <w:p w14:paraId="25515422" w14:textId="7DB18CCB" w:rsidR="006D2D80" w:rsidRPr="003A7587" w:rsidRDefault="00D8063A" w:rsidP="004C5839">
            <w:pPr>
              <w:jc w:val="center"/>
            </w:pPr>
            <w:r>
              <w:t>$32,000.00</w:t>
            </w:r>
          </w:p>
        </w:tc>
      </w:tr>
    </w:tbl>
    <w:p w14:paraId="1936E318" w14:textId="77777777" w:rsidR="006D2D80" w:rsidRDefault="006D2D80" w:rsidP="006D2D80">
      <w:pPr>
        <w:pStyle w:val="Heading3"/>
      </w:pPr>
      <w:bookmarkStart w:id="50" w:name="_Toc68524259"/>
      <w:r>
        <w:t>Countermeasure Value</w:t>
      </w:r>
      <w:bookmarkEnd w:id="50"/>
    </w:p>
    <w:tbl>
      <w:tblPr>
        <w:tblStyle w:val="TableGrid"/>
        <w:tblW w:w="0" w:type="auto"/>
        <w:tblInd w:w="-15" w:type="dxa"/>
        <w:tblLook w:val="04A0" w:firstRow="1" w:lastRow="0" w:firstColumn="1" w:lastColumn="0" w:noHBand="0" w:noVBand="1"/>
      </w:tblPr>
      <w:tblGrid>
        <w:gridCol w:w="3505"/>
        <w:gridCol w:w="3100"/>
      </w:tblGrid>
      <w:tr w:rsidR="006D2D80" w:rsidRPr="003A7587" w14:paraId="5763AE98" w14:textId="77777777" w:rsidTr="00A715DE">
        <w:tc>
          <w:tcPr>
            <w:tcW w:w="3505" w:type="dxa"/>
          </w:tcPr>
          <w:p w14:paraId="69B2D6C0" w14:textId="77777777" w:rsidR="006D2D80" w:rsidRPr="003A7587" w:rsidRDefault="006D2D80" w:rsidP="00A715DE">
            <w:r>
              <w:t>Mitigation</w:t>
            </w:r>
          </w:p>
        </w:tc>
        <w:tc>
          <w:tcPr>
            <w:tcW w:w="3100" w:type="dxa"/>
          </w:tcPr>
          <w:p w14:paraId="0CE56516" w14:textId="77777777" w:rsidR="006D2D80" w:rsidRPr="003A7587" w:rsidRDefault="006D2D80" w:rsidP="00A715DE">
            <w:r>
              <w:t>Countermeasure Value (PB - IC)</w:t>
            </w:r>
          </w:p>
        </w:tc>
      </w:tr>
      <w:tr w:rsidR="006D2D80" w:rsidRPr="003A7587" w14:paraId="2D7198E0" w14:textId="77777777" w:rsidTr="00A715DE">
        <w:tc>
          <w:tcPr>
            <w:tcW w:w="3505" w:type="dxa"/>
          </w:tcPr>
          <w:p w14:paraId="262DE080" w14:textId="491E0776" w:rsidR="006D2D80" w:rsidRPr="006D2D80" w:rsidRDefault="006D2D80" w:rsidP="006D2D80">
            <w:pPr>
              <w:rPr>
                <w:rFonts w:ascii="Times New Roman" w:hAnsi="Times New Roman" w:cs="Times New Roman"/>
                <w:sz w:val="24"/>
                <w:szCs w:val="24"/>
              </w:rPr>
            </w:pPr>
            <w:bookmarkStart w:id="51" w:name="_Hlk68575572"/>
            <w:r w:rsidRPr="006D2D80">
              <w:rPr>
                <w:rFonts w:ascii="Times New Roman" w:hAnsi="Times New Roman" w:cs="Times New Roman"/>
                <w:sz w:val="24"/>
                <w:szCs w:val="24"/>
              </w:rPr>
              <w:t>Update the encryption method.</w:t>
            </w:r>
          </w:p>
        </w:tc>
        <w:tc>
          <w:tcPr>
            <w:tcW w:w="3100" w:type="dxa"/>
          </w:tcPr>
          <w:p w14:paraId="490A5BD3" w14:textId="6C01D8BB" w:rsidR="006D2D80" w:rsidRPr="003A7587" w:rsidRDefault="004C5839" w:rsidP="004C5839">
            <w:pPr>
              <w:jc w:val="center"/>
            </w:pPr>
            <w:r>
              <w:t>$470,000.00</w:t>
            </w:r>
          </w:p>
        </w:tc>
      </w:tr>
      <w:bookmarkEnd w:id="51"/>
      <w:tr w:rsidR="006D2D80" w:rsidRPr="003A7587" w14:paraId="7D42002D" w14:textId="77777777" w:rsidTr="00A715DE">
        <w:tc>
          <w:tcPr>
            <w:tcW w:w="3505" w:type="dxa"/>
          </w:tcPr>
          <w:p w14:paraId="7A02A070" w14:textId="7DF207B1" w:rsidR="006D2D80" w:rsidRPr="003A7587" w:rsidRDefault="006D2D80" w:rsidP="006D2D80">
            <w:r w:rsidRPr="00500032">
              <w:rPr>
                <w:rFonts w:ascii="Times New Roman" w:hAnsi="Times New Roman" w:cs="Times New Roman"/>
                <w:sz w:val="24"/>
                <w:szCs w:val="24"/>
              </w:rPr>
              <w:t>Installation of remote wipe software.</w:t>
            </w:r>
          </w:p>
        </w:tc>
        <w:tc>
          <w:tcPr>
            <w:tcW w:w="3100" w:type="dxa"/>
          </w:tcPr>
          <w:p w14:paraId="51D1EB70" w14:textId="5D68726C" w:rsidR="006D2D80" w:rsidRPr="003A7587" w:rsidRDefault="004C5839" w:rsidP="004C5839">
            <w:pPr>
              <w:jc w:val="center"/>
            </w:pPr>
            <w:r>
              <w:t>$178,000.00</w:t>
            </w:r>
          </w:p>
        </w:tc>
      </w:tr>
    </w:tbl>
    <w:p w14:paraId="23EF33D9" w14:textId="38F2E533" w:rsidR="005557F3" w:rsidRPr="005557F3" w:rsidRDefault="005557F3" w:rsidP="005557F3"/>
    <w:p w14:paraId="1E80444F" w14:textId="3A71101B" w:rsidR="009D5CCA" w:rsidRDefault="00ED1C9C" w:rsidP="00C40F8C">
      <w:pPr>
        <w:pStyle w:val="Heading1"/>
      </w:pPr>
      <w:bookmarkStart w:id="52" w:name="_Toc68524260"/>
      <w:r>
        <w:t>Plan of Action and Milestones (</w:t>
      </w:r>
      <w:r w:rsidR="00F80228">
        <w:t>POAM</w:t>
      </w:r>
      <w:r>
        <w:t>)</w:t>
      </w:r>
      <w:bookmarkEnd w:id="52"/>
    </w:p>
    <w:p w14:paraId="1E83B8A6" w14:textId="160FBC0F" w:rsidR="00074EE9" w:rsidRPr="00942937" w:rsidRDefault="00074EE9"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A Plan of Action and Milestones (POAM) is designed to outline the how, </w:t>
      </w:r>
      <w:r w:rsidR="009D5CA0">
        <w:rPr>
          <w:rFonts w:ascii="Times New Roman" w:hAnsi="Times New Roman" w:cs="Times New Roman"/>
          <w:sz w:val="24"/>
          <w:szCs w:val="24"/>
        </w:rPr>
        <w:t xml:space="preserve">by </w:t>
      </w:r>
      <w:r w:rsidRPr="00942937">
        <w:rPr>
          <w:rFonts w:ascii="Times New Roman" w:hAnsi="Times New Roman" w:cs="Times New Roman"/>
          <w:sz w:val="24"/>
          <w:szCs w:val="24"/>
        </w:rPr>
        <w:t xml:space="preserve">who and when recommended controls should be implemented. A POAM will include the method of implementation, what is needed, who is responsible and a schedule to keep implementation on track. </w:t>
      </w:r>
    </w:p>
    <w:p w14:paraId="2D31A25D" w14:textId="42EDDE2C" w:rsidR="009C0BAC" w:rsidRDefault="009C0BAC" w:rsidP="009C0BAC">
      <w:pPr>
        <w:pStyle w:val="Heading2"/>
      </w:pPr>
      <w:bookmarkStart w:id="53" w:name="_Toc68524261"/>
      <w:r>
        <w:lastRenderedPageBreak/>
        <w:t>Implementation</w:t>
      </w:r>
      <w:r w:rsidR="00095709">
        <w:t xml:space="preserve"> Method</w:t>
      </w:r>
      <w:bookmarkEnd w:id="53"/>
    </w:p>
    <w:p w14:paraId="7C890B34" w14:textId="00C72C4D" w:rsidR="00B90460" w:rsidRPr="00942937" w:rsidRDefault="009C0BAC"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NDANet’s risk management team identified controls to recommend to management using the risk a</w:t>
      </w:r>
      <w:r w:rsidR="0033352F">
        <w:rPr>
          <w:rFonts w:ascii="Times New Roman" w:hAnsi="Times New Roman" w:cs="Times New Roman"/>
          <w:sz w:val="24"/>
          <w:szCs w:val="24"/>
        </w:rPr>
        <w:t>sse</w:t>
      </w:r>
      <w:r w:rsidRPr="00942937">
        <w:rPr>
          <w:rFonts w:ascii="Times New Roman" w:hAnsi="Times New Roman" w:cs="Times New Roman"/>
          <w:sz w:val="24"/>
          <w:szCs w:val="24"/>
        </w:rPr>
        <w:t>ssment procedures and a cost benefit analysis. These recommended controls have specific methods of implementation. To guide the implementation of these controls, NDANet’s risk management team has identified the steps of implementation of these specific controls. These steps and the prioritization of the controls allows the development of a schedule and specific milestones to keep the implementation process in schedule and within scope.</w:t>
      </w:r>
    </w:p>
    <w:p w14:paraId="307FD496" w14:textId="05B603E7" w:rsidR="00B90460" w:rsidRDefault="00B90460" w:rsidP="00095709">
      <w:pPr>
        <w:pStyle w:val="Heading2"/>
        <w:rPr>
          <w:rFonts w:eastAsia="Times New Roman"/>
        </w:rPr>
      </w:pPr>
      <w:bookmarkStart w:id="54" w:name="_Toc68524262"/>
      <w:r>
        <w:rPr>
          <w:rFonts w:eastAsia="Times New Roman"/>
        </w:rPr>
        <w:t>Required R</w:t>
      </w:r>
      <w:r w:rsidRPr="00B90460">
        <w:rPr>
          <w:rFonts w:eastAsia="Times New Roman"/>
        </w:rPr>
        <w:t>esources</w:t>
      </w:r>
      <w:bookmarkEnd w:id="54"/>
      <w:r w:rsidRPr="00B90460">
        <w:rPr>
          <w:rFonts w:eastAsia="Times New Roman"/>
        </w:rPr>
        <w:t xml:space="preserve"> </w:t>
      </w:r>
    </w:p>
    <w:p w14:paraId="32C07761" w14:textId="60FAD824" w:rsidR="00074EE9" w:rsidRPr="00942937" w:rsidRDefault="00074EE9"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When Implementing a new control, the resources need to be appropriately allocated. Resources might include money, man power, electricity, physical space, etc.. </w:t>
      </w:r>
      <w:r w:rsidR="009F5404" w:rsidRPr="00942937">
        <w:rPr>
          <w:rFonts w:ascii="Times New Roman" w:hAnsi="Times New Roman" w:cs="Times New Roman"/>
          <w:sz w:val="24"/>
          <w:szCs w:val="24"/>
        </w:rPr>
        <w:t>ND</w:t>
      </w:r>
      <w:r w:rsidRPr="00942937">
        <w:rPr>
          <w:rFonts w:ascii="Times New Roman" w:hAnsi="Times New Roman" w:cs="Times New Roman"/>
          <w:sz w:val="24"/>
          <w:szCs w:val="24"/>
        </w:rPr>
        <w:t xml:space="preserve">ANet’s risk management team would Identify these resources to ensure that they are available for implementation. </w:t>
      </w:r>
    </w:p>
    <w:p w14:paraId="43CE62B4" w14:textId="5295B4EB" w:rsidR="00871459" w:rsidRDefault="00871459" w:rsidP="00095709">
      <w:pPr>
        <w:pStyle w:val="Heading2"/>
        <w:rPr>
          <w:rFonts w:eastAsia="Times New Roman"/>
        </w:rPr>
      </w:pPr>
      <w:bookmarkStart w:id="55" w:name="_Toc68524263"/>
      <w:r>
        <w:rPr>
          <w:rFonts w:eastAsia="Times New Roman"/>
        </w:rPr>
        <w:t>Roles and Responsibilities</w:t>
      </w:r>
      <w:bookmarkEnd w:id="55"/>
    </w:p>
    <w:p w14:paraId="544A86E4" w14:textId="4663FB7C" w:rsidR="00074EE9" w:rsidRPr="00942937" w:rsidRDefault="009F5404"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NDANet’s risk management team also needs to identify those who can manage and completing aspects of control implementation. This includes relevant management, individuals within financial to approve purchasing and those responsible to the design and implementation of controls. </w:t>
      </w:r>
    </w:p>
    <w:p w14:paraId="330B3A5C" w14:textId="683E8588" w:rsidR="00B90460" w:rsidRDefault="00B90460" w:rsidP="00095709">
      <w:pPr>
        <w:pStyle w:val="Heading2"/>
        <w:rPr>
          <w:rFonts w:eastAsia="Times New Roman"/>
        </w:rPr>
      </w:pPr>
      <w:bookmarkStart w:id="56" w:name="_Toc68524264"/>
      <w:r w:rsidRPr="00B90460">
        <w:rPr>
          <w:rFonts w:eastAsia="Times New Roman"/>
        </w:rPr>
        <w:t>Milestones</w:t>
      </w:r>
      <w:bookmarkEnd w:id="56"/>
    </w:p>
    <w:p w14:paraId="4195B3A8" w14:textId="1B80D023" w:rsidR="009F5404" w:rsidRPr="00942937" w:rsidRDefault="00F72763"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NDANet’s risk management team needs to identify the milestones of implementation. This identifies who is responsible for which activity and the dates that an aspect of implementation should start and finish. This is designed to ensure that implementation of controls stays on track and allows management to clearly identify if implementation is on schedule and who is responsible for those activities. </w:t>
      </w:r>
    </w:p>
    <w:p w14:paraId="7D5A4591" w14:textId="11532999" w:rsidR="00B90460" w:rsidRDefault="00B90460" w:rsidP="00095709">
      <w:pPr>
        <w:pStyle w:val="Heading2"/>
        <w:rPr>
          <w:rFonts w:eastAsia="Times New Roman"/>
        </w:rPr>
      </w:pPr>
      <w:bookmarkStart w:id="57" w:name="_Toc68524265"/>
      <w:r w:rsidRPr="00B90460">
        <w:rPr>
          <w:rFonts w:eastAsia="Times New Roman"/>
        </w:rPr>
        <w:t>Schedul</w:t>
      </w:r>
      <w:r>
        <w:rPr>
          <w:rFonts w:eastAsia="Times New Roman"/>
        </w:rPr>
        <w:t>e</w:t>
      </w:r>
      <w:bookmarkEnd w:id="57"/>
    </w:p>
    <w:p w14:paraId="3E6F7C9E" w14:textId="0308C900" w:rsidR="004839FB" w:rsidRPr="00942937" w:rsidRDefault="004839FB"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A schedule is developed based on the milestone identified by NDANet’s risk management team. </w:t>
      </w:r>
      <w:r w:rsidR="00554C0F" w:rsidRPr="00942937">
        <w:rPr>
          <w:rFonts w:ascii="Times New Roman" w:hAnsi="Times New Roman" w:cs="Times New Roman"/>
          <w:sz w:val="24"/>
          <w:szCs w:val="24"/>
        </w:rPr>
        <w:t xml:space="preserve">Some methods of doing this include a milestone plan chart, a </w:t>
      </w:r>
      <w:r w:rsidR="003E100A" w:rsidRPr="00942937">
        <w:rPr>
          <w:rFonts w:ascii="Times New Roman" w:hAnsi="Times New Roman" w:cs="Times New Roman"/>
          <w:sz w:val="24"/>
          <w:szCs w:val="24"/>
        </w:rPr>
        <w:t>G</w:t>
      </w:r>
      <w:r w:rsidR="00554C0F" w:rsidRPr="00942937">
        <w:rPr>
          <w:rFonts w:ascii="Times New Roman" w:hAnsi="Times New Roman" w:cs="Times New Roman"/>
          <w:sz w:val="24"/>
          <w:szCs w:val="24"/>
        </w:rPr>
        <w:t>antt chart and a critical path chart. A milestone plan chart i</w:t>
      </w:r>
      <w:r w:rsidR="003E100A" w:rsidRPr="00942937">
        <w:rPr>
          <w:rFonts w:ascii="Times New Roman" w:hAnsi="Times New Roman" w:cs="Times New Roman"/>
          <w:sz w:val="24"/>
          <w:szCs w:val="24"/>
        </w:rPr>
        <w:t xml:space="preserve">s a visual representation of major milestones laid out over a timeline. A Gantt chart is similar to a milestone plan, </w:t>
      </w:r>
      <w:r w:rsidR="00EA2603" w:rsidRPr="00942937">
        <w:rPr>
          <w:rFonts w:ascii="Times New Roman" w:hAnsi="Times New Roman" w:cs="Times New Roman"/>
          <w:sz w:val="24"/>
          <w:szCs w:val="24"/>
        </w:rPr>
        <w:t>however,</w:t>
      </w:r>
      <w:r w:rsidR="003E100A" w:rsidRPr="00942937">
        <w:rPr>
          <w:rFonts w:ascii="Times New Roman" w:hAnsi="Times New Roman" w:cs="Times New Roman"/>
          <w:sz w:val="24"/>
          <w:szCs w:val="24"/>
        </w:rPr>
        <w:t xml:space="preserve"> provides more detail. A critical path chart provides a list of project tasks </w:t>
      </w:r>
      <w:r w:rsidR="00EA2603" w:rsidRPr="00942937">
        <w:rPr>
          <w:rFonts w:ascii="Times New Roman" w:hAnsi="Times New Roman" w:cs="Times New Roman"/>
          <w:sz w:val="24"/>
          <w:szCs w:val="24"/>
        </w:rPr>
        <w:t xml:space="preserve">that must completed on time or prevent implementation of the controls from being completed intime. For the purposes of NDANet’s POAM, they will utilize a milestone plan chart. The steps covered in the schedule would include the start date, purchasing required equipment, installation of required equipment, implement any needed </w:t>
      </w:r>
      <w:r w:rsidR="00EA2603" w:rsidRPr="00942937">
        <w:rPr>
          <w:rFonts w:ascii="Times New Roman" w:hAnsi="Times New Roman" w:cs="Times New Roman"/>
          <w:sz w:val="24"/>
          <w:szCs w:val="24"/>
        </w:rPr>
        <w:lastRenderedPageBreak/>
        <w:t xml:space="preserve">utilities, introduce training, installation and configuration, testing and going live. Below is an example of how a milestone plan chart. </w:t>
      </w:r>
    </w:p>
    <w:p w14:paraId="0313B063" w14:textId="66851B98" w:rsidR="00EA2603" w:rsidRPr="004839FB" w:rsidRDefault="00961D42" w:rsidP="004839FB">
      <w:r w:rsidRPr="00961D42">
        <w:rPr>
          <w:noProof/>
        </w:rPr>
        <w:drawing>
          <wp:inline distT="0" distB="0" distL="0" distR="0" wp14:anchorId="1B80838B" wp14:editId="63485204">
            <wp:extent cx="594360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8515"/>
                    </a:xfrm>
                    <a:prstGeom prst="rect">
                      <a:avLst/>
                    </a:prstGeom>
                  </pic:spPr>
                </pic:pic>
              </a:graphicData>
            </a:graphic>
          </wp:inline>
        </w:drawing>
      </w:r>
    </w:p>
    <w:p w14:paraId="2571DB2C" w14:textId="77777777" w:rsidR="006419AF" w:rsidRPr="006419AF" w:rsidRDefault="006419AF" w:rsidP="006419AF"/>
    <w:p w14:paraId="33FD296E" w14:textId="7BCEAB74" w:rsidR="00F82221" w:rsidRDefault="00A44F26" w:rsidP="00C40F8C">
      <w:pPr>
        <w:pStyle w:val="Heading1"/>
      </w:pPr>
      <w:bookmarkStart w:id="58" w:name="_Toc68524266"/>
      <w:r>
        <w:t xml:space="preserve">Final </w:t>
      </w:r>
      <w:r w:rsidR="00F82221">
        <w:t>Gap Analysis</w:t>
      </w:r>
      <w:bookmarkEnd w:id="58"/>
      <w:r w:rsidR="00F82221">
        <w:t xml:space="preserve"> </w:t>
      </w:r>
    </w:p>
    <w:p w14:paraId="429482EB" w14:textId="43FAEBD5" w:rsidR="00DB5D28" w:rsidRPr="00942937" w:rsidRDefault="00DB5D28" w:rsidP="00942937">
      <w:pPr>
        <w:spacing w:after="0" w:line="360" w:lineRule="auto"/>
        <w:rPr>
          <w:rFonts w:ascii="Times New Roman" w:hAnsi="Times New Roman" w:cs="Times New Roman"/>
          <w:sz w:val="24"/>
          <w:szCs w:val="24"/>
        </w:rPr>
      </w:pPr>
      <w:r w:rsidRPr="00942937">
        <w:rPr>
          <w:rFonts w:ascii="Times New Roman" w:hAnsi="Times New Roman" w:cs="Times New Roman"/>
          <w:sz w:val="24"/>
          <w:szCs w:val="24"/>
        </w:rPr>
        <w:t xml:space="preserve">NDANet’s risk management team must evaluate how effective their risk mitigation was at reducing a risk’s impact on NDANet’s operations. One method doing this is by preforming a gap analysis. A gap analysis involves establishing where an organization is currently, where they would like to be and defining what the difference in that is. A gap analysis can help an organization determine the effectiveness of the mitigations they have implemented. </w:t>
      </w:r>
    </w:p>
    <w:p w14:paraId="22E4916A" w14:textId="35AB66E0" w:rsidR="00C40F8C" w:rsidRDefault="00C40F8C">
      <w:r>
        <w:br w:type="page"/>
      </w:r>
    </w:p>
    <w:p w14:paraId="0B967146" w14:textId="77777777" w:rsidR="00C40F8C" w:rsidRPr="00C40F8C" w:rsidRDefault="00C40F8C" w:rsidP="00C40F8C"/>
    <w:p w14:paraId="6064280B" w14:textId="3A16B07E" w:rsidR="006419AF" w:rsidRPr="004E7E0F" w:rsidRDefault="00C40F8C" w:rsidP="004E7E0F">
      <w:pPr>
        <w:pStyle w:val="Heading1"/>
      </w:pPr>
      <w:bookmarkStart w:id="59" w:name="_Toc68524267"/>
      <w:r>
        <w:t>References</w:t>
      </w:r>
      <w:bookmarkEnd w:id="59"/>
      <w:r>
        <w:t xml:space="preserve"> </w:t>
      </w:r>
    </w:p>
    <w:p w14:paraId="54CD6FF2" w14:textId="77950771" w:rsidR="00EB7D22" w:rsidRDefault="00EB7D22" w:rsidP="00DC4F6F">
      <w:pPr>
        <w:pStyle w:val="NormalWeb"/>
        <w:tabs>
          <w:tab w:val="left" w:pos="180"/>
        </w:tabs>
        <w:spacing w:before="0" w:beforeAutospacing="0" w:after="120" w:afterAutospacing="0"/>
        <w:ind w:left="720" w:hanging="720"/>
      </w:pPr>
      <w:r>
        <w:t xml:space="preserve">NIST. (2013). </w:t>
      </w:r>
      <w:r>
        <w:rPr>
          <w:i/>
          <w:iCs/>
        </w:rPr>
        <w:t xml:space="preserve">NIST SP 800-53r4 </w:t>
      </w:r>
      <w:r w:rsidRPr="007B71CC">
        <w:t>Security and Privacy Controls for Federal Information Systems and Organizations</w:t>
      </w:r>
      <w:r>
        <w:t xml:space="preserve">. </w:t>
      </w:r>
      <w:r w:rsidRPr="00DC4F6F">
        <w:t>https://doi.org/10.6028/nist.sp.800-53r4</w:t>
      </w:r>
    </w:p>
    <w:p w14:paraId="684C777F" w14:textId="77777777" w:rsidR="00EB7D22" w:rsidRDefault="00EB7D22" w:rsidP="00DC4F6F">
      <w:pPr>
        <w:pStyle w:val="NormalWeb"/>
        <w:tabs>
          <w:tab w:val="left" w:pos="0"/>
        </w:tabs>
        <w:spacing w:before="0" w:beforeAutospacing="0" w:after="120" w:afterAutospacing="0"/>
        <w:ind w:left="720" w:hanging="720"/>
      </w:pPr>
      <w:r>
        <w:t xml:space="preserve">Ross, R. (2012), Guide for Conducting Risk Assessments, Special Publication (NIST SP), National Institute of Standards and Technology, Gaithersburg, MD, [online], </w:t>
      </w:r>
    </w:p>
    <w:p w14:paraId="58912225" w14:textId="77777777" w:rsidR="00EB7D22" w:rsidRDefault="00EB7D22" w:rsidP="00DC4F6F">
      <w:pPr>
        <w:pStyle w:val="NormalWeb"/>
        <w:spacing w:before="0" w:beforeAutospacing="0" w:after="120" w:afterAutospacing="0"/>
        <w:ind w:left="567" w:hanging="567"/>
      </w:pPr>
      <w:r>
        <w:t xml:space="preserve">Gibson, D., &amp; Igonor, A. (2021). Managing risk in information systems. In </w:t>
      </w:r>
      <w:r>
        <w:rPr>
          <w:i/>
          <w:iCs/>
        </w:rPr>
        <w:t>Managing risk in information systems</w:t>
      </w:r>
      <w:r>
        <w:t xml:space="preserve"> (3rd ed., pp. 100-320). Burlington, MA: Jones &amp; Bartlett Learning.</w:t>
      </w:r>
    </w:p>
    <w:p w14:paraId="52BB3AB3" w14:textId="77777777" w:rsidR="00DC4F6F" w:rsidRPr="00DC4F6F" w:rsidRDefault="00DC4F6F" w:rsidP="00DC4F6F">
      <w:pPr>
        <w:spacing w:after="120" w:line="240" w:lineRule="auto"/>
        <w:ind w:left="567" w:hanging="567"/>
        <w:rPr>
          <w:rFonts w:ascii="Times New Roman" w:eastAsia="Times New Roman" w:hAnsi="Times New Roman" w:cs="Times New Roman"/>
          <w:sz w:val="24"/>
          <w:szCs w:val="24"/>
        </w:rPr>
      </w:pPr>
      <w:r w:rsidRPr="00DC4F6F">
        <w:rPr>
          <w:rFonts w:ascii="Times New Roman" w:eastAsia="Times New Roman" w:hAnsi="Times New Roman" w:cs="Times New Roman"/>
          <w:sz w:val="24"/>
          <w:szCs w:val="24"/>
        </w:rPr>
        <w:t>Make a timeline. (2020). Retrieved March 30, 2021, from https://www.officetimeline.com/make-timeline/microsoft-word</w:t>
      </w:r>
    </w:p>
    <w:p w14:paraId="05332F14" w14:textId="77777777" w:rsidR="00DC4F6F" w:rsidRPr="00DC4F6F" w:rsidRDefault="00DC4F6F" w:rsidP="00DC4F6F">
      <w:pPr>
        <w:spacing w:after="120" w:line="240" w:lineRule="auto"/>
        <w:ind w:left="567" w:hanging="567"/>
        <w:rPr>
          <w:rFonts w:ascii="Times New Roman" w:eastAsia="Times New Roman" w:hAnsi="Times New Roman" w:cs="Times New Roman"/>
          <w:sz w:val="24"/>
          <w:szCs w:val="24"/>
        </w:rPr>
      </w:pPr>
      <w:r w:rsidRPr="00DC4F6F">
        <w:rPr>
          <w:rFonts w:ascii="Times New Roman" w:eastAsia="Times New Roman" w:hAnsi="Times New Roman" w:cs="Times New Roman"/>
          <w:sz w:val="24"/>
          <w:szCs w:val="24"/>
        </w:rPr>
        <w:t>NIST 800-39. (2011, March). Retrieved April 6, 2021, from https://nvlpubs.nist.gov/nistpubs/Legacy/SP/nistspecialpublication800-39.pdf</w:t>
      </w:r>
    </w:p>
    <w:p w14:paraId="7E38403F" w14:textId="77777777" w:rsidR="00EB7D22" w:rsidRPr="00DA245B" w:rsidRDefault="00EB7D22">
      <w:pPr>
        <w:rPr>
          <w:rFonts w:ascii="Arial" w:hAnsi="Arial" w:cs="Arial"/>
        </w:rPr>
      </w:pPr>
    </w:p>
    <w:sectPr w:rsidR="00EB7D22" w:rsidRPr="00DA245B" w:rsidSect="00D2438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F25AA" w14:textId="77777777" w:rsidR="000A5F79" w:rsidRDefault="000A5F79" w:rsidP="00D2438E">
      <w:pPr>
        <w:spacing w:after="0" w:line="240" w:lineRule="auto"/>
      </w:pPr>
      <w:r>
        <w:separator/>
      </w:r>
    </w:p>
  </w:endnote>
  <w:endnote w:type="continuationSeparator" w:id="0">
    <w:p w14:paraId="20163069" w14:textId="77777777" w:rsidR="000A5F79" w:rsidRDefault="000A5F79" w:rsidP="00D24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128962"/>
      <w:docPartObj>
        <w:docPartGallery w:val="Page Numbers (Bottom of Page)"/>
        <w:docPartUnique/>
      </w:docPartObj>
    </w:sdtPr>
    <w:sdtEndPr>
      <w:rPr>
        <w:color w:val="7F7F7F" w:themeColor="background1" w:themeShade="7F"/>
        <w:spacing w:val="60"/>
      </w:rPr>
    </w:sdtEndPr>
    <w:sdtContent>
      <w:p w14:paraId="28AA2F2B" w14:textId="71ABA580" w:rsidR="00A051F2" w:rsidRDefault="00A051F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0301213" w14:textId="77777777" w:rsidR="00A051F2" w:rsidRDefault="00A05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0C013" w14:textId="77777777" w:rsidR="000A5F79" w:rsidRDefault="000A5F79" w:rsidP="00D2438E">
      <w:pPr>
        <w:spacing w:after="0" w:line="240" w:lineRule="auto"/>
      </w:pPr>
      <w:r>
        <w:separator/>
      </w:r>
    </w:p>
  </w:footnote>
  <w:footnote w:type="continuationSeparator" w:id="0">
    <w:p w14:paraId="17C1B0C4" w14:textId="77777777" w:rsidR="000A5F79" w:rsidRDefault="000A5F79" w:rsidP="00D243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5BD8"/>
    <w:multiLevelType w:val="multilevel"/>
    <w:tmpl w:val="9072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3304"/>
    <w:multiLevelType w:val="multilevel"/>
    <w:tmpl w:val="C9F2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66965"/>
    <w:multiLevelType w:val="hybridMultilevel"/>
    <w:tmpl w:val="0B5E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75A1F"/>
    <w:multiLevelType w:val="multilevel"/>
    <w:tmpl w:val="5D44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61CE0"/>
    <w:multiLevelType w:val="hybridMultilevel"/>
    <w:tmpl w:val="7F46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12710"/>
    <w:multiLevelType w:val="hybridMultilevel"/>
    <w:tmpl w:val="948C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73458"/>
    <w:multiLevelType w:val="multilevel"/>
    <w:tmpl w:val="8864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A0122"/>
    <w:multiLevelType w:val="hybridMultilevel"/>
    <w:tmpl w:val="49023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7A24D9"/>
    <w:multiLevelType w:val="hybridMultilevel"/>
    <w:tmpl w:val="AC6E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71F26"/>
    <w:multiLevelType w:val="multilevel"/>
    <w:tmpl w:val="3CE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9388C"/>
    <w:multiLevelType w:val="hybridMultilevel"/>
    <w:tmpl w:val="EDE2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53058"/>
    <w:multiLevelType w:val="hybridMultilevel"/>
    <w:tmpl w:val="A310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97DA3"/>
    <w:multiLevelType w:val="hybridMultilevel"/>
    <w:tmpl w:val="D44CF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80F25"/>
    <w:multiLevelType w:val="hybridMultilevel"/>
    <w:tmpl w:val="E7F2D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C70C6"/>
    <w:multiLevelType w:val="hybridMultilevel"/>
    <w:tmpl w:val="4CF4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54415A"/>
    <w:multiLevelType w:val="hybridMultilevel"/>
    <w:tmpl w:val="960C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00F7D"/>
    <w:multiLevelType w:val="hybridMultilevel"/>
    <w:tmpl w:val="A8B6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662550"/>
    <w:multiLevelType w:val="multilevel"/>
    <w:tmpl w:val="525A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93C22"/>
    <w:multiLevelType w:val="multilevel"/>
    <w:tmpl w:val="4308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1D04D4"/>
    <w:multiLevelType w:val="hybridMultilevel"/>
    <w:tmpl w:val="D28C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675009"/>
    <w:multiLevelType w:val="multilevel"/>
    <w:tmpl w:val="7C0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7446C1"/>
    <w:multiLevelType w:val="hybridMultilevel"/>
    <w:tmpl w:val="1852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38537C"/>
    <w:multiLevelType w:val="hybridMultilevel"/>
    <w:tmpl w:val="FDD0B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D07CDD"/>
    <w:multiLevelType w:val="hybridMultilevel"/>
    <w:tmpl w:val="104A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B77606"/>
    <w:multiLevelType w:val="multilevel"/>
    <w:tmpl w:val="2EB0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D0462"/>
    <w:multiLevelType w:val="multilevel"/>
    <w:tmpl w:val="C110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AB5B14"/>
    <w:multiLevelType w:val="hybridMultilevel"/>
    <w:tmpl w:val="A18E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217F38"/>
    <w:multiLevelType w:val="multilevel"/>
    <w:tmpl w:val="CF58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E65859"/>
    <w:multiLevelType w:val="hybridMultilevel"/>
    <w:tmpl w:val="34CE220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22"/>
  </w:num>
  <w:num w:numId="2">
    <w:abstractNumId w:val="7"/>
  </w:num>
  <w:num w:numId="3">
    <w:abstractNumId w:val="13"/>
  </w:num>
  <w:num w:numId="4">
    <w:abstractNumId w:val="15"/>
  </w:num>
  <w:num w:numId="5">
    <w:abstractNumId w:val="23"/>
  </w:num>
  <w:num w:numId="6">
    <w:abstractNumId w:val="28"/>
  </w:num>
  <w:num w:numId="7">
    <w:abstractNumId w:val="2"/>
  </w:num>
  <w:num w:numId="8">
    <w:abstractNumId w:val="4"/>
  </w:num>
  <w:num w:numId="9">
    <w:abstractNumId w:val="19"/>
  </w:num>
  <w:num w:numId="10">
    <w:abstractNumId w:val="10"/>
  </w:num>
  <w:num w:numId="11">
    <w:abstractNumId w:val="26"/>
  </w:num>
  <w:num w:numId="12">
    <w:abstractNumId w:val="1"/>
  </w:num>
  <w:num w:numId="13">
    <w:abstractNumId w:val="17"/>
  </w:num>
  <w:num w:numId="14">
    <w:abstractNumId w:val="18"/>
  </w:num>
  <w:num w:numId="15">
    <w:abstractNumId w:val="0"/>
  </w:num>
  <w:num w:numId="16">
    <w:abstractNumId w:val="3"/>
  </w:num>
  <w:num w:numId="17">
    <w:abstractNumId w:val="20"/>
  </w:num>
  <w:num w:numId="18">
    <w:abstractNumId w:val="25"/>
  </w:num>
  <w:num w:numId="19">
    <w:abstractNumId w:val="24"/>
  </w:num>
  <w:num w:numId="20">
    <w:abstractNumId w:val="27"/>
  </w:num>
  <w:num w:numId="21">
    <w:abstractNumId w:val="9"/>
  </w:num>
  <w:num w:numId="22">
    <w:abstractNumId w:val="6"/>
  </w:num>
  <w:num w:numId="23">
    <w:abstractNumId w:val="5"/>
  </w:num>
  <w:num w:numId="24">
    <w:abstractNumId w:val="16"/>
  </w:num>
  <w:num w:numId="25">
    <w:abstractNumId w:val="8"/>
  </w:num>
  <w:num w:numId="26">
    <w:abstractNumId w:val="14"/>
  </w:num>
  <w:num w:numId="27">
    <w:abstractNumId w:val="11"/>
  </w:num>
  <w:num w:numId="28">
    <w:abstractNumId w:val="2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A0"/>
    <w:rsid w:val="00010BB0"/>
    <w:rsid w:val="0004146E"/>
    <w:rsid w:val="00070337"/>
    <w:rsid w:val="000723A3"/>
    <w:rsid w:val="0007266A"/>
    <w:rsid w:val="00074EE9"/>
    <w:rsid w:val="00095709"/>
    <w:rsid w:val="000A5F79"/>
    <w:rsid w:val="000A7487"/>
    <w:rsid w:val="000A77FF"/>
    <w:rsid w:val="000C7C5D"/>
    <w:rsid w:val="001019E7"/>
    <w:rsid w:val="001204B1"/>
    <w:rsid w:val="00185266"/>
    <w:rsid w:val="00192E03"/>
    <w:rsid w:val="00197E88"/>
    <w:rsid w:val="001A3656"/>
    <w:rsid w:val="001B02EF"/>
    <w:rsid w:val="001C309D"/>
    <w:rsid w:val="001C50C5"/>
    <w:rsid w:val="001D7758"/>
    <w:rsid w:val="001D7CED"/>
    <w:rsid w:val="0021526A"/>
    <w:rsid w:val="002341E3"/>
    <w:rsid w:val="00236BA0"/>
    <w:rsid w:val="00284A99"/>
    <w:rsid w:val="002B48B4"/>
    <w:rsid w:val="002F1FED"/>
    <w:rsid w:val="002F5E1E"/>
    <w:rsid w:val="002F7A73"/>
    <w:rsid w:val="0033352F"/>
    <w:rsid w:val="00361B14"/>
    <w:rsid w:val="003731EC"/>
    <w:rsid w:val="00381339"/>
    <w:rsid w:val="003A7587"/>
    <w:rsid w:val="003E100A"/>
    <w:rsid w:val="003F07C6"/>
    <w:rsid w:val="003F10AC"/>
    <w:rsid w:val="00432093"/>
    <w:rsid w:val="00437BB2"/>
    <w:rsid w:val="004564CF"/>
    <w:rsid w:val="00474FBC"/>
    <w:rsid w:val="004839FB"/>
    <w:rsid w:val="004C048C"/>
    <w:rsid w:val="004C15F6"/>
    <w:rsid w:val="004C5839"/>
    <w:rsid w:val="004D00E3"/>
    <w:rsid w:val="004D492E"/>
    <w:rsid w:val="004D654E"/>
    <w:rsid w:val="004E4507"/>
    <w:rsid w:val="004E5EC2"/>
    <w:rsid w:val="004E61DD"/>
    <w:rsid w:val="004E7E0F"/>
    <w:rsid w:val="004F38AA"/>
    <w:rsid w:val="00500032"/>
    <w:rsid w:val="00507ACA"/>
    <w:rsid w:val="0051784E"/>
    <w:rsid w:val="0054496A"/>
    <w:rsid w:val="00546BC4"/>
    <w:rsid w:val="00554C0F"/>
    <w:rsid w:val="005557F3"/>
    <w:rsid w:val="0055726C"/>
    <w:rsid w:val="005648BE"/>
    <w:rsid w:val="0059075A"/>
    <w:rsid w:val="005E01BE"/>
    <w:rsid w:val="005E20D4"/>
    <w:rsid w:val="00625F82"/>
    <w:rsid w:val="006313B8"/>
    <w:rsid w:val="006419AF"/>
    <w:rsid w:val="006465B5"/>
    <w:rsid w:val="0065156A"/>
    <w:rsid w:val="006519CA"/>
    <w:rsid w:val="006546A3"/>
    <w:rsid w:val="00662010"/>
    <w:rsid w:val="00663B89"/>
    <w:rsid w:val="00663CD6"/>
    <w:rsid w:val="0068690B"/>
    <w:rsid w:val="006A3C3B"/>
    <w:rsid w:val="006A530F"/>
    <w:rsid w:val="006A5BEF"/>
    <w:rsid w:val="006B1A0F"/>
    <w:rsid w:val="006C1B64"/>
    <w:rsid w:val="006D2D80"/>
    <w:rsid w:val="00710975"/>
    <w:rsid w:val="00750A46"/>
    <w:rsid w:val="00753228"/>
    <w:rsid w:val="007741EF"/>
    <w:rsid w:val="007B03D6"/>
    <w:rsid w:val="007D0AA0"/>
    <w:rsid w:val="007D7BFD"/>
    <w:rsid w:val="00852A9F"/>
    <w:rsid w:val="00871459"/>
    <w:rsid w:val="009034E7"/>
    <w:rsid w:val="00922DED"/>
    <w:rsid w:val="00933EC1"/>
    <w:rsid w:val="009407BB"/>
    <w:rsid w:val="00942937"/>
    <w:rsid w:val="00961D42"/>
    <w:rsid w:val="00962759"/>
    <w:rsid w:val="0099565F"/>
    <w:rsid w:val="00997C78"/>
    <w:rsid w:val="009C0BAC"/>
    <w:rsid w:val="009C4AE9"/>
    <w:rsid w:val="009C7B3D"/>
    <w:rsid w:val="009D5CA0"/>
    <w:rsid w:val="009D5CCA"/>
    <w:rsid w:val="009F5404"/>
    <w:rsid w:val="009F6F30"/>
    <w:rsid w:val="00A051F2"/>
    <w:rsid w:val="00A13A0D"/>
    <w:rsid w:val="00A22DBF"/>
    <w:rsid w:val="00A44F26"/>
    <w:rsid w:val="00A46C04"/>
    <w:rsid w:val="00A553E9"/>
    <w:rsid w:val="00A715DE"/>
    <w:rsid w:val="00AD4A34"/>
    <w:rsid w:val="00AE7F30"/>
    <w:rsid w:val="00AF6E0E"/>
    <w:rsid w:val="00B15213"/>
    <w:rsid w:val="00B168CC"/>
    <w:rsid w:val="00B2212B"/>
    <w:rsid w:val="00B56ABC"/>
    <w:rsid w:val="00B617CC"/>
    <w:rsid w:val="00B621B2"/>
    <w:rsid w:val="00B671E4"/>
    <w:rsid w:val="00B725B9"/>
    <w:rsid w:val="00B90460"/>
    <w:rsid w:val="00B95791"/>
    <w:rsid w:val="00BB5D3B"/>
    <w:rsid w:val="00BB66AB"/>
    <w:rsid w:val="00BD2AAA"/>
    <w:rsid w:val="00BE7F12"/>
    <w:rsid w:val="00BF0237"/>
    <w:rsid w:val="00C25BF5"/>
    <w:rsid w:val="00C31130"/>
    <w:rsid w:val="00C40F8C"/>
    <w:rsid w:val="00C53C7D"/>
    <w:rsid w:val="00C63EF5"/>
    <w:rsid w:val="00C82BB8"/>
    <w:rsid w:val="00CC3E71"/>
    <w:rsid w:val="00CC4BC7"/>
    <w:rsid w:val="00CE165E"/>
    <w:rsid w:val="00CF30EE"/>
    <w:rsid w:val="00CF69D6"/>
    <w:rsid w:val="00D10CB1"/>
    <w:rsid w:val="00D10DBF"/>
    <w:rsid w:val="00D11454"/>
    <w:rsid w:val="00D13E95"/>
    <w:rsid w:val="00D2438E"/>
    <w:rsid w:val="00D35459"/>
    <w:rsid w:val="00D76234"/>
    <w:rsid w:val="00D8063A"/>
    <w:rsid w:val="00DA245B"/>
    <w:rsid w:val="00DA2DF1"/>
    <w:rsid w:val="00DB5D28"/>
    <w:rsid w:val="00DC043F"/>
    <w:rsid w:val="00DC4F6F"/>
    <w:rsid w:val="00DC54BB"/>
    <w:rsid w:val="00DE61A5"/>
    <w:rsid w:val="00DE6713"/>
    <w:rsid w:val="00E20427"/>
    <w:rsid w:val="00E50B51"/>
    <w:rsid w:val="00E527DC"/>
    <w:rsid w:val="00E64D86"/>
    <w:rsid w:val="00E75DC8"/>
    <w:rsid w:val="00EA2603"/>
    <w:rsid w:val="00EA3288"/>
    <w:rsid w:val="00EB7D22"/>
    <w:rsid w:val="00ED1C9C"/>
    <w:rsid w:val="00EE3629"/>
    <w:rsid w:val="00F46966"/>
    <w:rsid w:val="00F524D2"/>
    <w:rsid w:val="00F61FF8"/>
    <w:rsid w:val="00F72763"/>
    <w:rsid w:val="00F80228"/>
    <w:rsid w:val="00F82221"/>
    <w:rsid w:val="00F85D66"/>
    <w:rsid w:val="00FA3DFF"/>
    <w:rsid w:val="00FB7567"/>
    <w:rsid w:val="00FC61C7"/>
    <w:rsid w:val="00FD547C"/>
    <w:rsid w:val="00FF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0B80"/>
  <w15:chartTrackingRefBased/>
  <w15:docId w15:val="{D5615875-BF1A-488E-B291-8D0F566D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5B9"/>
  </w:style>
  <w:style w:type="paragraph" w:styleId="Heading1">
    <w:name w:val="heading 1"/>
    <w:basedOn w:val="Normal"/>
    <w:next w:val="Normal"/>
    <w:link w:val="Heading1Char"/>
    <w:uiPriority w:val="9"/>
    <w:qFormat/>
    <w:rsid w:val="00F82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45B"/>
    <w:pPr>
      <w:ind w:left="720"/>
      <w:contextualSpacing/>
    </w:pPr>
  </w:style>
  <w:style w:type="character" w:customStyle="1" w:styleId="Heading1Char">
    <w:name w:val="Heading 1 Char"/>
    <w:basedOn w:val="DefaultParagraphFont"/>
    <w:link w:val="Heading1"/>
    <w:uiPriority w:val="9"/>
    <w:rsid w:val="00F82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222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0F8C"/>
    <w:pPr>
      <w:outlineLvl w:val="9"/>
    </w:pPr>
  </w:style>
  <w:style w:type="paragraph" w:styleId="TOC1">
    <w:name w:val="toc 1"/>
    <w:basedOn w:val="Normal"/>
    <w:next w:val="Normal"/>
    <w:autoRedefine/>
    <w:uiPriority w:val="39"/>
    <w:unhideWhenUsed/>
    <w:rsid w:val="00C40F8C"/>
    <w:pPr>
      <w:spacing w:after="100"/>
    </w:pPr>
  </w:style>
  <w:style w:type="paragraph" w:styleId="TOC2">
    <w:name w:val="toc 2"/>
    <w:basedOn w:val="Normal"/>
    <w:next w:val="Normal"/>
    <w:autoRedefine/>
    <w:uiPriority w:val="39"/>
    <w:unhideWhenUsed/>
    <w:rsid w:val="00C40F8C"/>
    <w:pPr>
      <w:spacing w:after="100"/>
      <w:ind w:left="220"/>
    </w:pPr>
  </w:style>
  <w:style w:type="character" w:styleId="Hyperlink">
    <w:name w:val="Hyperlink"/>
    <w:basedOn w:val="DefaultParagraphFont"/>
    <w:uiPriority w:val="99"/>
    <w:unhideWhenUsed/>
    <w:rsid w:val="00C40F8C"/>
    <w:rPr>
      <w:color w:val="0563C1" w:themeColor="hyperlink"/>
      <w:u w:val="single"/>
    </w:rPr>
  </w:style>
  <w:style w:type="table" w:styleId="TableGrid">
    <w:name w:val="Table Grid"/>
    <w:basedOn w:val="TableNormal"/>
    <w:uiPriority w:val="39"/>
    <w:rsid w:val="00BF0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F3"/>
    <w:rPr>
      <w:color w:val="808080"/>
    </w:rPr>
  </w:style>
  <w:style w:type="character" w:customStyle="1" w:styleId="Heading3Char">
    <w:name w:val="Heading 3 Char"/>
    <w:basedOn w:val="DefaultParagraphFont"/>
    <w:link w:val="Heading3"/>
    <w:uiPriority w:val="9"/>
    <w:rsid w:val="00A13A0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13A0D"/>
    <w:pPr>
      <w:spacing w:after="100"/>
      <w:ind w:left="440"/>
    </w:pPr>
  </w:style>
  <w:style w:type="paragraph" w:styleId="Header">
    <w:name w:val="header"/>
    <w:basedOn w:val="Normal"/>
    <w:link w:val="HeaderChar"/>
    <w:uiPriority w:val="99"/>
    <w:unhideWhenUsed/>
    <w:rsid w:val="00D24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38E"/>
  </w:style>
  <w:style w:type="paragraph" w:styleId="Footer">
    <w:name w:val="footer"/>
    <w:basedOn w:val="Normal"/>
    <w:link w:val="FooterChar"/>
    <w:uiPriority w:val="99"/>
    <w:unhideWhenUsed/>
    <w:rsid w:val="00D24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38E"/>
  </w:style>
  <w:style w:type="table" w:customStyle="1" w:styleId="TableGrid1">
    <w:name w:val="Table Grid1"/>
    <w:basedOn w:val="TableNormal"/>
    <w:next w:val="TableGrid"/>
    <w:uiPriority w:val="39"/>
    <w:rsid w:val="00D13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9075A"/>
    <w:pPr>
      <w:spacing w:after="0" w:line="240" w:lineRule="auto"/>
    </w:pPr>
    <w:rPr>
      <w:rFonts w:eastAsiaTheme="minorEastAsia"/>
    </w:rPr>
  </w:style>
  <w:style w:type="character" w:customStyle="1" w:styleId="NoSpacingChar">
    <w:name w:val="No Spacing Char"/>
    <w:basedOn w:val="DefaultParagraphFont"/>
    <w:link w:val="NoSpacing"/>
    <w:uiPriority w:val="1"/>
    <w:rsid w:val="0059075A"/>
    <w:rPr>
      <w:rFonts w:eastAsiaTheme="minorEastAsia"/>
    </w:rPr>
  </w:style>
  <w:style w:type="paragraph" w:styleId="Title">
    <w:name w:val="Title"/>
    <w:basedOn w:val="Normal"/>
    <w:next w:val="Normal"/>
    <w:link w:val="TitleChar"/>
    <w:uiPriority w:val="10"/>
    <w:qFormat/>
    <w:rsid w:val="000A7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7FF"/>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6419AF"/>
    <w:rPr>
      <w:color w:val="605E5C"/>
      <w:shd w:val="clear" w:color="auto" w:fill="E1DFDD"/>
    </w:rPr>
  </w:style>
  <w:style w:type="paragraph" w:styleId="NormalWeb">
    <w:name w:val="Normal (Web)"/>
    <w:basedOn w:val="Normal"/>
    <w:uiPriority w:val="99"/>
    <w:unhideWhenUsed/>
    <w:rsid w:val="00EB7D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51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176685">
      <w:bodyDiv w:val="1"/>
      <w:marLeft w:val="0"/>
      <w:marRight w:val="0"/>
      <w:marTop w:val="0"/>
      <w:marBottom w:val="0"/>
      <w:divBdr>
        <w:top w:val="none" w:sz="0" w:space="0" w:color="auto"/>
        <w:left w:val="none" w:sz="0" w:space="0" w:color="auto"/>
        <w:bottom w:val="none" w:sz="0" w:space="0" w:color="auto"/>
        <w:right w:val="none" w:sz="0" w:space="0" w:color="auto"/>
      </w:divBdr>
    </w:div>
    <w:div w:id="893152826">
      <w:bodyDiv w:val="1"/>
      <w:marLeft w:val="0"/>
      <w:marRight w:val="0"/>
      <w:marTop w:val="0"/>
      <w:marBottom w:val="0"/>
      <w:divBdr>
        <w:top w:val="none" w:sz="0" w:space="0" w:color="auto"/>
        <w:left w:val="none" w:sz="0" w:space="0" w:color="auto"/>
        <w:bottom w:val="none" w:sz="0" w:space="0" w:color="auto"/>
        <w:right w:val="none" w:sz="0" w:space="0" w:color="auto"/>
      </w:divBdr>
    </w:div>
    <w:div w:id="1496607444">
      <w:bodyDiv w:val="1"/>
      <w:marLeft w:val="0"/>
      <w:marRight w:val="0"/>
      <w:marTop w:val="0"/>
      <w:marBottom w:val="0"/>
      <w:divBdr>
        <w:top w:val="none" w:sz="0" w:space="0" w:color="auto"/>
        <w:left w:val="none" w:sz="0" w:space="0" w:color="auto"/>
        <w:bottom w:val="none" w:sz="0" w:space="0" w:color="auto"/>
        <w:right w:val="none" w:sz="0" w:space="0" w:color="auto"/>
      </w:divBdr>
    </w:div>
    <w:div w:id="1681857520">
      <w:bodyDiv w:val="1"/>
      <w:marLeft w:val="0"/>
      <w:marRight w:val="0"/>
      <w:marTop w:val="0"/>
      <w:marBottom w:val="0"/>
      <w:divBdr>
        <w:top w:val="none" w:sz="0" w:space="0" w:color="auto"/>
        <w:left w:val="none" w:sz="0" w:space="0" w:color="auto"/>
        <w:bottom w:val="none" w:sz="0" w:space="0" w:color="auto"/>
        <w:right w:val="none" w:sz="0" w:space="0" w:color="auto"/>
      </w:divBdr>
    </w:div>
    <w:div w:id="1827747383">
      <w:bodyDiv w:val="1"/>
      <w:marLeft w:val="0"/>
      <w:marRight w:val="0"/>
      <w:marTop w:val="0"/>
      <w:marBottom w:val="0"/>
      <w:divBdr>
        <w:top w:val="none" w:sz="0" w:space="0" w:color="auto"/>
        <w:left w:val="none" w:sz="0" w:space="0" w:color="auto"/>
        <w:bottom w:val="none" w:sz="0" w:space="0" w:color="auto"/>
        <w:right w:val="none" w:sz="0" w:space="0" w:color="auto"/>
      </w:divBdr>
    </w:div>
    <w:div w:id="2062052859">
      <w:bodyDiv w:val="1"/>
      <w:marLeft w:val="0"/>
      <w:marRight w:val="0"/>
      <w:marTop w:val="0"/>
      <w:marBottom w:val="0"/>
      <w:divBdr>
        <w:top w:val="none" w:sz="0" w:space="0" w:color="auto"/>
        <w:left w:val="none" w:sz="0" w:space="0" w:color="auto"/>
        <w:bottom w:val="none" w:sz="0" w:space="0" w:color="auto"/>
        <w:right w:val="none" w:sz="0" w:space="0" w:color="auto"/>
      </w:divBdr>
    </w:div>
    <w:div w:id="210988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2021-03-30T00:00:00</PublishDate>
  <Abstract/>
  <CompanyAddress/>
  <CompanyPhone/>
  <CompanyFax/>
  <CompanyEmail>George Washington University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07220A-F8F8-4610-9271-CC0FD091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4829</Words>
  <Characters>27526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NDANet’s Risk Mitigation Plan</vt:lpstr>
    </vt:vector>
  </TitlesOfParts>
  <Company>George Washington University</Company>
  <LinksUpToDate>false</LinksUpToDate>
  <CharactersWithSpaces>32291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NDANet’s Risk Mitigation Plan</dc:title>
  <dc:subject>Produced by: Luis Ruiz, Zhyldyz Chow, Kari Hattabaugh, Mona Al Amouri, and Kanghee Kim</dc:subject>
  <dc:creator>Professor Alan Hendricks</dc:creator>
  <cp:keywords/>
  <dc:description/>
  <cp:lastModifiedBy>Hattabaugh, Kari</cp:lastModifiedBy>
  <cp:revision>5</cp:revision>
  <dcterms:created xsi:type="dcterms:W3CDTF">2021-04-06T16:01:00Z</dcterms:created>
  <dcterms:modified xsi:type="dcterms:W3CDTF">2021-04-06T21:41:00Z</dcterms:modified>
  <cp:category>PSCS 2303 Compliance and Risk Management</cp:category>
</cp:coreProperties>
</file>