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1suzomy4ugh" w:id="0"/>
      <w:bookmarkEnd w:id="0"/>
      <w:r w:rsidDel="00000000" w:rsidR="00000000" w:rsidRPr="00000000">
        <w:rPr>
          <w:rtl w:val="0"/>
        </w:rPr>
        <w:t xml:space="preserve">Regra de Negócio Geral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RNG01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– Quantidade de jogadores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Todo e qualquer jogo só pode ser iniciado caso existam no mínimo 2 e no máximo 6 jogadores.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4"/>
      <w:szCs w:val="3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