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081" w:rsidRPr="00E47E68" w:rsidRDefault="00B47081" w:rsidP="00B47081">
      <w:pPr>
        <w:tabs>
          <w:tab w:val="left" w:pos="509"/>
          <w:tab w:val="left" w:pos="510"/>
        </w:tabs>
        <w:rPr>
          <w:rFonts w:ascii="Arial" w:hAnsi="Arial" w:cs="Arial"/>
          <w:b/>
          <w:color w:val="000000" w:themeColor="text1"/>
          <w:sz w:val="22"/>
          <w:szCs w:val="22"/>
        </w:rPr>
      </w:pPr>
      <w:proofErr w:type="spellStart"/>
      <w:r w:rsidRPr="00E47E68">
        <w:rPr>
          <w:rFonts w:ascii="Arial" w:hAnsi="Arial" w:cs="Arial"/>
          <w:b/>
          <w:color w:val="000000" w:themeColor="text1"/>
          <w:sz w:val="22"/>
          <w:szCs w:val="22"/>
          <w:shd w:val="clear" w:color="auto" w:fill="FFFFFF"/>
        </w:rPr>
        <w:t>MGC</w:t>
      </w:r>
      <w:proofErr w:type="spellEnd"/>
      <w:r w:rsidRPr="00E47E68">
        <w:rPr>
          <w:rFonts w:ascii="Arial" w:hAnsi="Arial" w:cs="Arial"/>
          <w:b/>
          <w:color w:val="000000" w:themeColor="text1"/>
          <w:sz w:val="22"/>
          <w:szCs w:val="22"/>
          <w:shd w:val="clear" w:color="auto" w:fill="FFFFFF"/>
        </w:rPr>
        <w:t xml:space="preserve"> N7 Sección</w:t>
      </w:r>
      <w:r w:rsidRPr="00E47E68">
        <w:rPr>
          <w:rFonts w:ascii="Arial" w:hAnsi="Arial" w:cs="Arial"/>
          <w:b/>
          <w:color w:val="000000" w:themeColor="text1"/>
          <w:sz w:val="22"/>
          <w:szCs w:val="22"/>
        </w:rPr>
        <w:t xml:space="preserve">  Apoyo</w:t>
      </w:r>
    </w:p>
    <w:p w:rsidR="00B47081" w:rsidRPr="00E47E68" w:rsidRDefault="00B47081" w:rsidP="00B47081">
      <w:pPr>
        <w:pStyle w:val="Prrafodelista"/>
        <w:numPr>
          <w:ilvl w:val="1"/>
          <w:numId w:val="25"/>
        </w:numPr>
        <w:tabs>
          <w:tab w:val="left" w:pos="624"/>
          <w:tab w:val="left" w:pos="625"/>
        </w:tabs>
        <w:spacing w:before="231"/>
        <w:rPr>
          <w:rFonts w:ascii="Arial" w:hAnsi="Arial" w:cs="Arial"/>
          <w:b/>
        </w:rPr>
      </w:pPr>
      <w:bookmarkStart w:id="0" w:name="7.1_Recursos"/>
      <w:bookmarkStart w:id="1" w:name="_bookmark24"/>
      <w:bookmarkEnd w:id="0"/>
      <w:bookmarkEnd w:id="1"/>
      <w:proofErr w:type="spellStart"/>
      <w:r w:rsidRPr="00E47E68">
        <w:rPr>
          <w:rFonts w:ascii="Arial" w:hAnsi="Arial" w:cs="Arial"/>
          <w:b/>
        </w:rPr>
        <w:t>Recursos</w:t>
      </w:r>
      <w:proofErr w:type="spellEnd"/>
    </w:p>
    <w:p w:rsidR="00B47081" w:rsidRPr="00E47E68" w:rsidRDefault="00B47081" w:rsidP="00B47081">
      <w:pPr>
        <w:pStyle w:val="Prrafodelista"/>
        <w:numPr>
          <w:ilvl w:val="2"/>
          <w:numId w:val="25"/>
        </w:numPr>
        <w:tabs>
          <w:tab w:val="left" w:pos="765"/>
          <w:tab w:val="left" w:pos="766"/>
        </w:tabs>
        <w:spacing w:before="232"/>
        <w:ind w:hanging="653"/>
        <w:rPr>
          <w:rFonts w:ascii="Arial" w:hAnsi="Arial" w:cs="Arial"/>
          <w:b/>
        </w:rPr>
      </w:pPr>
      <w:bookmarkStart w:id="2" w:name="7.1.1_Generalidades"/>
      <w:bookmarkStart w:id="3" w:name="_bookmark25"/>
      <w:bookmarkEnd w:id="2"/>
      <w:bookmarkEnd w:id="3"/>
      <w:proofErr w:type="spellStart"/>
      <w:r w:rsidRPr="00E47E68">
        <w:rPr>
          <w:rFonts w:ascii="Arial" w:hAnsi="Arial" w:cs="Arial"/>
          <w:b/>
        </w:rPr>
        <w:t>Generalidades</w:t>
      </w:r>
      <w:proofErr w:type="spellEnd"/>
    </w:p>
    <w:p w:rsidR="00B47081" w:rsidRPr="00446902" w:rsidRDefault="00EA08DC" w:rsidP="00B47081">
      <w:pPr>
        <w:pStyle w:val="Textoindependiente"/>
        <w:spacing w:before="154"/>
        <w:ind w:left="112" w:right="121"/>
        <w:rPr>
          <w:b/>
          <w:sz w:val="22"/>
          <w:szCs w:val="22"/>
        </w:rPr>
      </w:pPr>
      <w:r>
        <w:rPr>
          <w:sz w:val="22"/>
          <w:szCs w:val="22"/>
        </w:rPr>
        <w:t xml:space="preserve">El Patronato Universitario determina y proporciona los </w:t>
      </w:r>
      <w:r w:rsidRPr="00446902">
        <w:rPr>
          <w:b/>
          <w:sz w:val="22"/>
          <w:szCs w:val="22"/>
        </w:rPr>
        <w:t xml:space="preserve">recursos necesarios </w:t>
      </w:r>
      <w:r w:rsidR="00B47081" w:rsidRPr="00446902">
        <w:rPr>
          <w:b/>
          <w:sz w:val="22"/>
          <w:szCs w:val="22"/>
        </w:rPr>
        <w:t>para el establecimiento, implementación, mantenimiento y mejora continua del sistema de gestión de la calidad.</w:t>
      </w:r>
    </w:p>
    <w:p w:rsidR="00B47081" w:rsidRPr="00E47E68" w:rsidRDefault="00B47081" w:rsidP="00B47081">
      <w:pPr>
        <w:pStyle w:val="Textoindependiente"/>
        <w:rPr>
          <w:sz w:val="22"/>
          <w:szCs w:val="22"/>
        </w:rPr>
      </w:pPr>
    </w:p>
    <w:p w:rsidR="00B47081" w:rsidRDefault="00EA08DC" w:rsidP="00B47081">
      <w:pPr>
        <w:pStyle w:val="Textoindependiente"/>
        <w:ind w:left="112"/>
        <w:rPr>
          <w:sz w:val="22"/>
          <w:szCs w:val="22"/>
        </w:rPr>
      </w:pPr>
      <w:r>
        <w:rPr>
          <w:sz w:val="22"/>
          <w:szCs w:val="22"/>
        </w:rPr>
        <w:t>Considerando lo siguiente</w:t>
      </w:r>
      <w:r w:rsidR="00B47081" w:rsidRPr="00E47E68">
        <w:rPr>
          <w:sz w:val="22"/>
          <w:szCs w:val="22"/>
        </w:rPr>
        <w:t>:</w:t>
      </w:r>
    </w:p>
    <w:p w:rsidR="00B47081" w:rsidRPr="00E47E68" w:rsidRDefault="00B47081" w:rsidP="00B47081">
      <w:pPr>
        <w:pStyle w:val="Textoindependiente"/>
        <w:spacing w:before="9"/>
        <w:rPr>
          <w:sz w:val="22"/>
          <w:szCs w:val="22"/>
        </w:rPr>
      </w:pPr>
    </w:p>
    <w:p w:rsidR="002B01C9" w:rsidRDefault="002B01C9" w:rsidP="00627F65">
      <w:pPr>
        <w:pStyle w:val="Prrafodelista"/>
        <w:numPr>
          <w:ilvl w:val="0"/>
          <w:numId w:val="24"/>
        </w:numPr>
        <w:tabs>
          <w:tab w:val="left" w:pos="397"/>
        </w:tabs>
        <w:jc w:val="both"/>
        <w:rPr>
          <w:rFonts w:ascii="Arial" w:hAnsi="Arial" w:cs="Arial"/>
          <w:lang w:val="es-MX"/>
        </w:rPr>
      </w:pPr>
      <w:r w:rsidRPr="002B01C9">
        <w:rPr>
          <w:rFonts w:ascii="Arial" w:hAnsi="Arial" w:cs="Arial"/>
          <w:lang w:val="es-MX"/>
        </w:rPr>
        <w:t>De acuerdo a la legislación universitaria, compete al Patronato Universitario administrar los ingresos de la UABC: En su calidad de Universidad Pública, la UABC depende principalmente de los ingresos por subsidios tanto federales como estatales, para sostener su operación</w:t>
      </w:r>
      <w:r>
        <w:rPr>
          <w:rFonts w:ascii="Arial" w:hAnsi="Arial" w:cs="Arial"/>
          <w:lang w:val="es-MX"/>
        </w:rPr>
        <w:t>.</w:t>
      </w:r>
    </w:p>
    <w:p w:rsidR="002B01C9" w:rsidRDefault="002B01C9" w:rsidP="002B01C9">
      <w:pPr>
        <w:pStyle w:val="Prrafodelista"/>
        <w:tabs>
          <w:tab w:val="left" w:pos="397"/>
        </w:tabs>
        <w:ind w:firstLine="0"/>
        <w:rPr>
          <w:rFonts w:ascii="Arial" w:hAnsi="Arial" w:cs="Arial"/>
          <w:lang w:val="es-MX"/>
        </w:rPr>
      </w:pPr>
    </w:p>
    <w:p w:rsidR="00B47081" w:rsidRDefault="002B01C9" w:rsidP="00627F65">
      <w:pPr>
        <w:pStyle w:val="Prrafodelista"/>
        <w:numPr>
          <w:ilvl w:val="0"/>
          <w:numId w:val="24"/>
        </w:numPr>
        <w:tabs>
          <w:tab w:val="left" w:pos="397"/>
        </w:tabs>
        <w:jc w:val="both"/>
        <w:rPr>
          <w:rFonts w:ascii="Arial" w:hAnsi="Arial" w:cs="Arial"/>
          <w:lang w:val="es-MX"/>
        </w:rPr>
      </w:pPr>
      <w:r>
        <w:rPr>
          <w:rFonts w:ascii="Arial" w:hAnsi="Arial" w:cs="Arial"/>
          <w:lang w:val="es-MX"/>
        </w:rPr>
        <w:t xml:space="preserve">Compete al Patronato Universitario la elaboración del Presupuesto anual de la UABC. El Presupuesto es elaborado </w:t>
      </w:r>
      <w:r w:rsidR="00EA08DC" w:rsidRPr="002B01C9">
        <w:rPr>
          <w:rFonts w:ascii="Arial" w:hAnsi="Arial" w:cs="Arial"/>
          <w:lang w:val="es-MX"/>
        </w:rPr>
        <w:t>en base</w:t>
      </w:r>
      <w:r>
        <w:rPr>
          <w:rFonts w:ascii="Arial" w:hAnsi="Arial" w:cs="Arial"/>
          <w:lang w:val="es-MX"/>
        </w:rPr>
        <w:t xml:space="preserve"> a las capacidades y limitaciones de los recursos existentes. Cada una de las dependencias de la Universidad proporciona a la Unidad de Presupuesto y Finanzas las necesidades de operación, considerando los insumos que </w:t>
      </w:r>
      <w:r w:rsidRPr="002B01C9">
        <w:rPr>
          <w:rFonts w:ascii="Arial" w:hAnsi="Arial" w:cs="Arial"/>
          <w:b/>
          <w:lang w:val="es-MX"/>
        </w:rPr>
        <w:t xml:space="preserve">requiere de proveedores externos </w:t>
      </w:r>
      <w:r>
        <w:rPr>
          <w:rFonts w:ascii="Arial" w:hAnsi="Arial" w:cs="Arial"/>
          <w:lang w:val="es-MX"/>
        </w:rPr>
        <w:t xml:space="preserve"> y es el Departamento de Presupuesto quien concentra, analiza y somete a consideración de las Autoridades Universitarias el presupuesto de cada dependencia y el de la UABC en su conjunto.</w:t>
      </w:r>
    </w:p>
    <w:p w:rsidR="002B01C9" w:rsidRPr="002B01C9" w:rsidRDefault="002B01C9" w:rsidP="002B01C9">
      <w:pPr>
        <w:pStyle w:val="Prrafodelista"/>
        <w:tabs>
          <w:tab w:val="left" w:pos="397"/>
        </w:tabs>
        <w:ind w:firstLine="0"/>
        <w:jc w:val="both"/>
        <w:rPr>
          <w:rFonts w:ascii="Arial" w:hAnsi="Arial" w:cs="Arial"/>
          <w:lang w:val="es-MX"/>
        </w:rPr>
      </w:pPr>
    </w:p>
    <w:p w:rsidR="00EA08DC" w:rsidRDefault="00EA08DC" w:rsidP="00446902">
      <w:pPr>
        <w:pStyle w:val="Prrafodelista"/>
        <w:numPr>
          <w:ilvl w:val="0"/>
          <w:numId w:val="24"/>
        </w:numPr>
        <w:tabs>
          <w:tab w:val="left" w:pos="397"/>
        </w:tabs>
        <w:jc w:val="both"/>
        <w:rPr>
          <w:rFonts w:ascii="Arial" w:hAnsi="Arial" w:cs="Arial"/>
          <w:lang w:val="es-MX"/>
        </w:rPr>
      </w:pPr>
      <w:r>
        <w:rPr>
          <w:rFonts w:ascii="Arial" w:hAnsi="Arial" w:cs="Arial"/>
          <w:lang w:val="es-MX"/>
        </w:rPr>
        <w:t>El Presupuesto General de la UABC</w:t>
      </w:r>
      <w:r w:rsidR="00627F65">
        <w:rPr>
          <w:rFonts w:ascii="Arial" w:hAnsi="Arial" w:cs="Arial"/>
          <w:lang w:val="es-MX"/>
        </w:rPr>
        <w:t xml:space="preserve"> se encuentra elaborado de acuerdo a</w:t>
      </w:r>
      <w:r>
        <w:rPr>
          <w:rFonts w:ascii="Arial" w:hAnsi="Arial" w:cs="Arial"/>
          <w:lang w:val="es-MX"/>
        </w:rPr>
        <w:t xml:space="preserve"> reglas </w:t>
      </w:r>
      <w:r w:rsidR="00627F65">
        <w:rPr>
          <w:rFonts w:ascii="Arial" w:hAnsi="Arial" w:cs="Arial"/>
          <w:lang w:val="es-MX"/>
        </w:rPr>
        <w:t>específicas</w:t>
      </w:r>
      <w:r>
        <w:rPr>
          <w:rFonts w:ascii="Arial" w:hAnsi="Arial" w:cs="Arial"/>
          <w:lang w:val="es-MX"/>
        </w:rPr>
        <w:t xml:space="preserve"> que se encuentran definidas en los artículos </w:t>
      </w:r>
      <w:r w:rsidR="00627F65">
        <w:rPr>
          <w:rFonts w:ascii="Arial" w:hAnsi="Arial" w:cs="Arial"/>
          <w:lang w:val="es-MX"/>
        </w:rPr>
        <w:t>107 al 116 del Estatuto General de la Universi</w:t>
      </w:r>
      <w:r w:rsidR="00446902">
        <w:rPr>
          <w:rFonts w:ascii="Arial" w:hAnsi="Arial" w:cs="Arial"/>
          <w:lang w:val="es-MX"/>
        </w:rPr>
        <w:t>dad Autónoma de Baja California y es publicado una vez autorizado por el Consejo Universitario en la Página de Internet del Patronato Universitario en la Sección de Transparencia. (</w:t>
      </w:r>
      <w:r w:rsidR="00870D7B">
        <w:fldChar w:fldCharType="begin"/>
      </w:r>
      <w:r w:rsidR="00870D7B" w:rsidRPr="00AC55D0">
        <w:rPr>
          <w:lang w:val="es-MX"/>
        </w:rPr>
        <w:instrText xml:space="preserve"> HYPERLINK "http://patronato.uabc.edu.mx/" </w:instrText>
      </w:r>
      <w:r w:rsidR="00870D7B">
        <w:fldChar w:fldCharType="separate"/>
      </w:r>
      <w:r w:rsidR="00446902" w:rsidRPr="006E20B6">
        <w:rPr>
          <w:rStyle w:val="Hipervnculo"/>
          <w:rFonts w:ascii="Arial" w:hAnsi="Arial" w:cs="Arial"/>
          <w:lang w:val="es-MX"/>
        </w:rPr>
        <w:t>http://patronato.uabc.edu.mx/</w:t>
      </w:r>
      <w:r w:rsidR="00870D7B">
        <w:rPr>
          <w:rStyle w:val="Hipervnculo"/>
          <w:rFonts w:ascii="Arial" w:hAnsi="Arial" w:cs="Arial"/>
          <w:lang w:val="es-MX"/>
        </w:rPr>
        <w:fldChar w:fldCharType="end"/>
      </w:r>
      <w:r w:rsidR="00446902">
        <w:rPr>
          <w:rFonts w:ascii="Arial" w:hAnsi="Arial" w:cs="Arial"/>
          <w:lang w:val="es-MX"/>
        </w:rPr>
        <w:t>). Es preciso especificar que el presupuesto publicado es en general de toda la Universidad Autónoma de Baja California, la Unidad de Presupuesto y Finanzas elabora y distribuye un cuadernillo conteniendo el presupuesto de cada Unidad Académica y Dependencia Administrativa.</w:t>
      </w:r>
    </w:p>
    <w:p w:rsidR="00446902" w:rsidRPr="00446902" w:rsidRDefault="00446902" w:rsidP="00446902">
      <w:pPr>
        <w:pStyle w:val="Prrafodelista"/>
        <w:jc w:val="both"/>
        <w:rPr>
          <w:rFonts w:ascii="Arial" w:hAnsi="Arial" w:cs="Arial"/>
          <w:lang w:val="es-MX"/>
        </w:rPr>
      </w:pPr>
    </w:p>
    <w:p w:rsidR="00B47081" w:rsidRPr="00E47E68" w:rsidRDefault="00B47081" w:rsidP="00E05B2A">
      <w:pPr>
        <w:pStyle w:val="Prrafodelista"/>
        <w:numPr>
          <w:ilvl w:val="2"/>
          <w:numId w:val="25"/>
        </w:numPr>
        <w:tabs>
          <w:tab w:val="left" w:pos="426"/>
        </w:tabs>
        <w:spacing w:before="1"/>
        <w:ind w:left="426" w:hanging="339"/>
        <w:rPr>
          <w:rFonts w:ascii="Arial" w:hAnsi="Arial" w:cs="Arial"/>
          <w:b/>
        </w:rPr>
      </w:pPr>
      <w:bookmarkStart w:id="4" w:name="7.1.2_Personas"/>
      <w:bookmarkStart w:id="5" w:name="_bookmark26"/>
      <w:bookmarkEnd w:id="4"/>
      <w:bookmarkEnd w:id="5"/>
      <w:r w:rsidRPr="00E47E68">
        <w:rPr>
          <w:rFonts w:ascii="Arial" w:hAnsi="Arial" w:cs="Arial"/>
          <w:b/>
        </w:rPr>
        <w:t>Personas</w:t>
      </w:r>
    </w:p>
    <w:p w:rsidR="00B47081" w:rsidRDefault="00E05B2A" w:rsidP="00E05B2A">
      <w:pPr>
        <w:pStyle w:val="Textoindependiente"/>
        <w:tabs>
          <w:tab w:val="left" w:pos="426"/>
        </w:tabs>
        <w:spacing w:before="154"/>
        <w:ind w:left="426" w:right="121" w:hanging="339"/>
        <w:rPr>
          <w:sz w:val="22"/>
          <w:szCs w:val="22"/>
        </w:rPr>
      </w:pPr>
      <w:r>
        <w:rPr>
          <w:sz w:val="22"/>
          <w:szCs w:val="22"/>
        </w:rPr>
        <w:tab/>
      </w:r>
      <w:r w:rsidR="000A1B2B">
        <w:rPr>
          <w:sz w:val="22"/>
          <w:szCs w:val="22"/>
        </w:rPr>
        <w:t xml:space="preserve">El Patronato Universitario trabaja en sus cuatro sitos con una plantilla de personal autorizada por la Coordinación de Recursos Humanos, mismos que son contratados por ellos en base a un perfil de puesto previamente definido el cual incluye requisitos de educación, formación y experiencia apropiadas para cada uno de los puestos. El Perfil de puestos se encuentra en la Página electrónica del Patronato Universitario en la Sección de </w:t>
      </w:r>
      <w:r w:rsidR="000A1B2B" w:rsidRPr="00371D42">
        <w:rPr>
          <w:b/>
          <w:sz w:val="22"/>
          <w:szCs w:val="22"/>
        </w:rPr>
        <w:t>Documentos Varios/ Manual de Organización</w:t>
      </w:r>
      <w:r w:rsidR="000A1B2B">
        <w:rPr>
          <w:sz w:val="22"/>
          <w:szCs w:val="22"/>
        </w:rPr>
        <w:t xml:space="preserve">. Para un mejor desempeño de sus funciones a cada una de </w:t>
      </w:r>
      <w:r w:rsidR="00B948C7">
        <w:rPr>
          <w:sz w:val="22"/>
          <w:szCs w:val="22"/>
        </w:rPr>
        <w:t>los</w:t>
      </w:r>
      <w:r w:rsidR="000A1B2B">
        <w:rPr>
          <w:sz w:val="22"/>
          <w:szCs w:val="22"/>
        </w:rPr>
        <w:t xml:space="preserve"> nuevos empleados se les proporciona la </w:t>
      </w:r>
      <w:r w:rsidR="000A1B2B" w:rsidRPr="00B948C7">
        <w:rPr>
          <w:b/>
          <w:sz w:val="22"/>
          <w:szCs w:val="22"/>
        </w:rPr>
        <w:t>capacitación requerida en el puesto</w:t>
      </w:r>
      <w:r w:rsidR="000A1B2B">
        <w:rPr>
          <w:sz w:val="22"/>
          <w:szCs w:val="22"/>
        </w:rPr>
        <w:t xml:space="preserve"> llenando el formato </w:t>
      </w:r>
      <w:r w:rsidR="000A1B2B" w:rsidRPr="00371D42">
        <w:rPr>
          <w:b/>
          <w:sz w:val="22"/>
          <w:szCs w:val="22"/>
        </w:rPr>
        <w:t>GC-N4-011 Calificación del personal al puesto</w:t>
      </w:r>
      <w:r w:rsidR="000A1B2B">
        <w:rPr>
          <w:sz w:val="22"/>
          <w:szCs w:val="22"/>
        </w:rPr>
        <w:t xml:space="preserve">, asegurándose con lo anterior el cumplimiento con el </w:t>
      </w:r>
      <w:r w:rsidR="00B47081" w:rsidRPr="00E47E68">
        <w:rPr>
          <w:sz w:val="22"/>
          <w:szCs w:val="22"/>
        </w:rPr>
        <w:t xml:space="preserve"> sistema</w:t>
      </w:r>
      <w:r w:rsidR="000A1B2B">
        <w:rPr>
          <w:sz w:val="22"/>
          <w:szCs w:val="22"/>
        </w:rPr>
        <w:t xml:space="preserve"> de gestión de la calidad y la eficiencia en </w:t>
      </w:r>
      <w:r w:rsidR="00B47081" w:rsidRPr="00E47E68">
        <w:rPr>
          <w:sz w:val="22"/>
          <w:szCs w:val="22"/>
        </w:rPr>
        <w:t xml:space="preserve"> la operación y control de sus procesos.</w:t>
      </w:r>
    </w:p>
    <w:p w:rsidR="00E05B2A" w:rsidRPr="00E47E68" w:rsidRDefault="00E05B2A" w:rsidP="00E05B2A">
      <w:pPr>
        <w:pStyle w:val="Textoindependiente"/>
        <w:tabs>
          <w:tab w:val="left" w:pos="426"/>
        </w:tabs>
        <w:spacing w:before="154"/>
        <w:ind w:left="426" w:right="121" w:hanging="339"/>
        <w:rPr>
          <w:sz w:val="22"/>
          <w:szCs w:val="22"/>
        </w:rPr>
      </w:pPr>
    </w:p>
    <w:p w:rsidR="00E05B2A" w:rsidRDefault="00E05B2A" w:rsidP="00E05B2A">
      <w:pPr>
        <w:pStyle w:val="Ttulo4"/>
        <w:spacing w:line="220" w:lineRule="exact"/>
        <w:ind w:right="17"/>
        <w:jc w:val="left"/>
        <w:rPr>
          <w:rFonts w:ascii="Century Gothic" w:hAnsi="Century Gothic"/>
          <w:szCs w:val="20"/>
        </w:rPr>
      </w:pPr>
      <w:r>
        <w:rPr>
          <w:rFonts w:ascii="Century Gothic" w:hAnsi="Century Gothic"/>
          <w:szCs w:val="20"/>
        </w:rPr>
        <w:t>Tabla de historial de cambios</w:t>
      </w:r>
    </w:p>
    <w:tbl>
      <w:tblPr>
        <w:tblW w:w="10631" w:type="dxa"/>
        <w:tblInd w:w="392"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065"/>
        <w:gridCol w:w="1552"/>
        <w:gridCol w:w="8014"/>
      </w:tblGrid>
      <w:tr w:rsidR="00E05B2A" w:rsidTr="00E05B2A">
        <w:trPr>
          <w:cantSplit/>
          <w:trHeight w:val="206"/>
          <w:tblHeader/>
        </w:trPr>
        <w:tc>
          <w:tcPr>
            <w:tcW w:w="10631" w:type="dxa"/>
            <w:gridSpan w:val="3"/>
            <w:tcBorders>
              <w:top w:val="single" w:sz="6" w:space="0" w:color="auto"/>
              <w:bottom w:val="single" w:sz="6" w:space="0" w:color="auto"/>
            </w:tcBorders>
            <w:shd w:val="clear" w:color="auto" w:fill="C0C0C0"/>
            <w:vAlign w:val="center"/>
          </w:tcPr>
          <w:p w:rsidR="00E05B2A" w:rsidRDefault="00E05B2A" w:rsidP="00D90787">
            <w:pPr>
              <w:jc w:val="center"/>
              <w:rPr>
                <w:rFonts w:ascii="Century Gothic" w:hAnsi="Century Gothic" w:cs="Century Gothic"/>
                <w:sz w:val="20"/>
                <w:szCs w:val="20"/>
              </w:rPr>
            </w:pPr>
            <w:r>
              <w:rPr>
                <w:rFonts w:ascii="Century Gothic" w:hAnsi="Century Gothic" w:cs="Century Gothic"/>
                <w:sz w:val="20"/>
                <w:szCs w:val="20"/>
              </w:rPr>
              <w:t>Tabla de Cambios</w:t>
            </w:r>
          </w:p>
        </w:tc>
      </w:tr>
      <w:tr w:rsidR="00E05B2A" w:rsidTr="00E05B2A">
        <w:trPr>
          <w:cantSplit/>
          <w:trHeight w:val="206"/>
          <w:tblHeader/>
        </w:trPr>
        <w:tc>
          <w:tcPr>
            <w:tcW w:w="1065" w:type="dxa"/>
            <w:tcBorders>
              <w:top w:val="single" w:sz="6" w:space="0" w:color="auto"/>
              <w:bottom w:val="single" w:sz="6" w:space="0" w:color="auto"/>
            </w:tcBorders>
            <w:shd w:val="clear" w:color="auto" w:fill="C0C0C0"/>
            <w:vAlign w:val="center"/>
          </w:tcPr>
          <w:p w:rsidR="00E05B2A" w:rsidRDefault="00E05B2A" w:rsidP="00D90787">
            <w:pPr>
              <w:jc w:val="center"/>
              <w:rPr>
                <w:rFonts w:ascii="Century Gothic" w:hAnsi="Century Gothic" w:cs="Century Gothic"/>
                <w:sz w:val="20"/>
                <w:szCs w:val="20"/>
              </w:rPr>
            </w:pPr>
            <w:r>
              <w:rPr>
                <w:rFonts w:ascii="Century Gothic" w:hAnsi="Century Gothic" w:cs="Century Gothic"/>
                <w:sz w:val="20"/>
                <w:szCs w:val="20"/>
              </w:rPr>
              <w:t>Revisión</w:t>
            </w:r>
          </w:p>
        </w:tc>
        <w:tc>
          <w:tcPr>
            <w:tcW w:w="1552" w:type="dxa"/>
            <w:tcBorders>
              <w:top w:val="single" w:sz="6" w:space="0" w:color="auto"/>
              <w:bottom w:val="single" w:sz="6" w:space="0" w:color="auto"/>
            </w:tcBorders>
            <w:shd w:val="clear" w:color="auto" w:fill="C0C0C0"/>
            <w:vAlign w:val="center"/>
          </w:tcPr>
          <w:p w:rsidR="00E05B2A" w:rsidRDefault="00E05B2A" w:rsidP="00D90787">
            <w:pPr>
              <w:jc w:val="center"/>
              <w:rPr>
                <w:rFonts w:ascii="Century Gothic" w:hAnsi="Century Gothic" w:cs="Century Gothic"/>
                <w:sz w:val="20"/>
                <w:szCs w:val="20"/>
              </w:rPr>
            </w:pPr>
            <w:r>
              <w:rPr>
                <w:rFonts w:ascii="Century Gothic" w:hAnsi="Century Gothic" w:cs="Century Gothic"/>
                <w:sz w:val="20"/>
                <w:szCs w:val="20"/>
              </w:rPr>
              <w:t>Fecha</w:t>
            </w:r>
          </w:p>
        </w:tc>
        <w:tc>
          <w:tcPr>
            <w:tcW w:w="8014" w:type="dxa"/>
            <w:tcBorders>
              <w:top w:val="single" w:sz="6" w:space="0" w:color="auto"/>
              <w:bottom w:val="single" w:sz="6" w:space="0" w:color="auto"/>
            </w:tcBorders>
            <w:shd w:val="clear" w:color="auto" w:fill="C0C0C0"/>
            <w:vAlign w:val="center"/>
          </w:tcPr>
          <w:p w:rsidR="00E05B2A" w:rsidRDefault="00E05B2A" w:rsidP="00D90787">
            <w:pPr>
              <w:jc w:val="center"/>
              <w:rPr>
                <w:rFonts w:ascii="Century Gothic" w:hAnsi="Century Gothic" w:cs="Century Gothic"/>
                <w:sz w:val="20"/>
                <w:szCs w:val="20"/>
              </w:rPr>
            </w:pPr>
            <w:r>
              <w:rPr>
                <w:rFonts w:ascii="Century Gothic" w:hAnsi="Century Gothic" w:cs="Century Gothic"/>
                <w:sz w:val="20"/>
                <w:szCs w:val="20"/>
              </w:rPr>
              <w:t>Descripción</w:t>
            </w:r>
          </w:p>
        </w:tc>
      </w:tr>
      <w:tr w:rsidR="00E05B2A" w:rsidRPr="008D50FA" w:rsidTr="00B91DEB">
        <w:trPr>
          <w:cantSplit/>
          <w:trHeight w:val="206"/>
          <w:tblHeader/>
        </w:trPr>
        <w:tc>
          <w:tcPr>
            <w:tcW w:w="1065" w:type="dxa"/>
            <w:tcBorders>
              <w:top w:val="single" w:sz="6" w:space="0" w:color="auto"/>
              <w:bottom w:val="single" w:sz="6" w:space="0" w:color="auto"/>
            </w:tcBorders>
          </w:tcPr>
          <w:p w:rsidR="00E05B2A" w:rsidRPr="008D50FA" w:rsidRDefault="00E05B2A" w:rsidP="00D90787">
            <w:pPr>
              <w:jc w:val="center"/>
              <w:rPr>
                <w:rFonts w:ascii="Century Gothic" w:hAnsi="Century Gothic" w:cs="Century Gothic"/>
                <w:sz w:val="14"/>
                <w:szCs w:val="14"/>
              </w:rPr>
            </w:pPr>
            <w:r>
              <w:rPr>
                <w:rFonts w:ascii="Century Gothic" w:hAnsi="Century Gothic" w:cs="Century Gothic"/>
                <w:sz w:val="14"/>
                <w:szCs w:val="14"/>
              </w:rPr>
              <w:t>0</w:t>
            </w:r>
          </w:p>
        </w:tc>
        <w:tc>
          <w:tcPr>
            <w:tcW w:w="1552" w:type="dxa"/>
            <w:tcBorders>
              <w:top w:val="single" w:sz="6" w:space="0" w:color="auto"/>
              <w:bottom w:val="single" w:sz="6" w:space="0" w:color="auto"/>
            </w:tcBorders>
          </w:tcPr>
          <w:p w:rsidR="00E05B2A" w:rsidRPr="008D50FA" w:rsidRDefault="00E05B2A" w:rsidP="00D90787">
            <w:pPr>
              <w:rPr>
                <w:rFonts w:ascii="Century Gothic" w:hAnsi="Century Gothic" w:cs="Century Gothic"/>
                <w:sz w:val="14"/>
                <w:szCs w:val="14"/>
              </w:rPr>
            </w:pPr>
            <w:r>
              <w:rPr>
                <w:rFonts w:ascii="Century Gothic" w:hAnsi="Century Gothic" w:cs="Century Gothic"/>
                <w:sz w:val="14"/>
                <w:szCs w:val="14"/>
              </w:rPr>
              <w:t>3 mayo 2017</w:t>
            </w:r>
          </w:p>
        </w:tc>
        <w:tc>
          <w:tcPr>
            <w:tcW w:w="8014" w:type="dxa"/>
            <w:tcBorders>
              <w:top w:val="single" w:sz="6" w:space="0" w:color="auto"/>
              <w:bottom w:val="single" w:sz="6" w:space="0" w:color="auto"/>
            </w:tcBorders>
          </w:tcPr>
          <w:p w:rsidR="00E05B2A" w:rsidRPr="008D50FA" w:rsidRDefault="00E05B2A" w:rsidP="00D90787">
            <w:pPr>
              <w:rPr>
                <w:rFonts w:ascii="Century Gothic" w:hAnsi="Century Gothic" w:cs="Century Gothic"/>
                <w:sz w:val="14"/>
                <w:szCs w:val="14"/>
                <w:lang w:val="pt-PT"/>
              </w:rPr>
            </w:pPr>
            <w:r>
              <w:rPr>
                <w:rFonts w:ascii="Century Gothic" w:hAnsi="Century Gothic" w:cs="Century Gothic"/>
                <w:sz w:val="14"/>
                <w:szCs w:val="14"/>
                <w:lang w:val="pt-PT"/>
              </w:rPr>
              <w:t xml:space="preserve">Creación </w:t>
            </w:r>
            <w:proofErr w:type="gramStart"/>
            <w:r>
              <w:rPr>
                <w:rFonts w:ascii="Century Gothic" w:hAnsi="Century Gothic" w:cs="Century Gothic"/>
                <w:sz w:val="14"/>
                <w:szCs w:val="14"/>
                <w:lang w:val="pt-PT"/>
              </w:rPr>
              <w:t>del</w:t>
            </w:r>
            <w:proofErr w:type="gramEnd"/>
            <w:r>
              <w:rPr>
                <w:rFonts w:ascii="Century Gothic" w:hAnsi="Century Gothic" w:cs="Century Gothic"/>
                <w:sz w:val="14"/>
                <w:szCs w:val="14"/>
                <w:lang w:val="pt-PT"/>
              </w:rPr>
              <w:t xml:space="preserve"> documento</w:t>
            </w:r>
          </w:p>
        </w:tc>
      </w:tr>
      <w:tr w:rsidR="00B91DEB" w:rsidRPr="008D50FA" w:rsidTr="00E05B2A">
        <w:trPr>
          <w:cantSplit/>
          <w:trHeight w:val="206"/>
          <w:tblHeader/>
        </w:trPr>
        <w:tc>
          <w:tcPr>
            <w:tcW w:w="1065" w:type="dxa"/>
            <w:tcBorders>
              <w:top w:val="single" w:sz="6" w:space="0" w:color="auto"/>
              <w:bottom w:val="single" w:sz="4" w:space="0" w:color="auto"/>
            </w:tcBorders>
          </w:tcPr>
          <w:p w:rsidR="00B91DEB" w:rsidRDefault="00B91DEB" w:rsidP="00D90787">
            <w:pPr>
              <w:jc w:val="center"/>
              <w:rPr>
                <w:rFonts w:ascii="Century Gothic" w:hAnsi="Century Gothic" w:cs="Century Gothic"/>
                <w:sz w:val="14"/>
                <w:szCs w:val="14"/>
              </w:rPr>
            </w:pPr>
            <w:r>
              <w:rPr>
                <w:rFonts w:ascii="Century Gothic" w:hAnsi="Century Gothic" w:cs="Century Gothic"/>
                <w:sz w:val="14"/>
                <w:szCs w:val="14"/>
              </w:rPr>
              <w:t>1</w:t>
            </w:r>
          </w:p>
        </w:tc>
        <w:tc>
          <w:tcPr>
            <w:tcW w:w="1552" w:type="dxa"/>
            <w:tcBorders>
              <w:top w:val="single" w:sz="6" w:space="0" w:color="auto"/>
              <w:bottom w:val="single" w:sz="4" w:space="0" w:color="auto"/>
            </w:tcBorders>
          </w:tcPr>
          <w:p w:rsidR="00B91DEB" w:rsidRDefault="00B91DEB" w:rsidP="00D90787">
            <w:pPr>
              <w:rPr>
                <w:rFonts w:ascii="Century Gothic" w:hAnsi="Century Gothic" w:cs="Century Gothic"/>
                <w:sz w:val="14"/>
                <w:szCs w:val="14"/>
              </w:rPr>
            </w:pPr>
            <w:r>
              <w:rPr>
                <w:rFonts w:ascii="Century Gothic" w:hAnsi="Century Gothic" w:cs="Century Gothic"/>
                <w:sz w:val="14"/>
                <w:szCs w:val="14"/>
              </w:rPr>
              <w:t xml:space="preserve">14 </w:t>
            </w:r>
            <w:proofErr w:type="spellStart"/>
            <w:r>
              <w:rPr>
                <w:rFonts w:ascii="Century Gothic" w:hAnsi="Century Gothic" w:cs="Century Gothic"/>
                <w:sz w:val="14"/>
                <w:szCs w:val="14"/>
              </w:rPr>
              <w:t>Sep</w:t>
            </w:r>
            <w:proofErr w:type="spellEnd"/>
            <w:r>
              <w:rPr>
                <w:rFonts w:ascii="Century Gothic" w:hAnsi="Century Gothic" w:cs="Century Gothic"/>
                <w:sz w:val="14"/>
                <w:szCs w:val="14"/>
              </w:rPr>
              <w:t xml:space="preserve"> 2017</w:t>
            </w:r>
          </w:p>
        </w:tc>
        <w:tc>
          <w:tcPr>
            <w:tcW w:w="8014" w:type="dxa"/>
            <w:tcBorders>
              <w:top w:val="single" w:sz="6" w:space="0" w:color="auto"/>
              <w:bottom w:val="single" w:sz="4" w:space="0" w:color="auto"/>
            </w:tcBorders>
          </w:tcPr>
          <w:p w:rsidR="00B91DEB" w:rsidRDefault="00B91DEB" w:rsidP="00D90787">
            <w:pPr>
              <w:rPr>
                <w:rFonts w:ascii="Century Gothic" w:hAnsi="Century Gothic" w:cs="Century Gothic"/>
                <w:sz w:val="14"/>
                <w:szCs w:val="14"/>
                <w:lang w:val="pt-PT"/>
              </w:rPr>
            </w:pPr>
            <w:r>
              <w:rPr>
                <w:rFonts w:ascii="Century Gothic" w:hAnsi="Century Gothic" w:cs="Century Gothic"/>
                <w:sz w:val="14"/>
                <w:szCs w:val="14"/>
                <w:lang w:val="pt-PT"/>
              </w:rPr>
              <w:t xml:space="preserve">Cambio en </w:t>
            </w:r>
            <w:proofErr w:type="gramStart"/>
            <w:r>
              <w:rPr>
                <w:rFonts w:ascii="Century Gothic" w:hAnsi="Century Gothic" w:cs="Century Gothic"/>
                <w:sz w:val="14"/>
                <w:szCs w:val="14"/>
                <w:lang w:val="pt-PT"/>
              </w:rPr>
              <w:t>el</w:t>
            </w:r>
            <w:proofErr w:type="gramEnd"/>
            <w:r>
              <w:rPr>
                <w:rFonts w:ascii="Century Gothic" w:hAnsi="Century Gothic" w:cs="Century Gothic"/>
                <w:sz w:val="14"/>
                <w:szCs w:val="14"/>
                <w:lang w:val="pt-PT"/>
              </w:rPr>
              <w:t xml:space="preserve"> Punto 7.1.6 Lecciones aprendidas por Gestión del Conocimiento</w:t>
            </w:r>
          </w:p>
        </w:tc>
      </w:tr>
    </w:tbl>
    <w:p w:rsidR="00E05B2A" w:rsidRDefault="00E05B2A" w:rsidP="00E05B2A">
      <w:pPr>
        <w:rPr>
          <w:rFonts w:ascii="Century Gothic" w:hAnsi="Century Gothic"/>
          <w:sz w:val="20"/>
          <w:szCs w:val="20"/>
        </w:rPr>
      </w:pPr>
    </w:p>
    <w:p w:rsidR="00371D42" w:rsidRPr="00E05B2A" w:rsidRDefault="00371D42" w:rsidP="00E05B2A">
      <w:pPr>
        <w:pStyle w:val="Textoindependiente"/>
        <w:spacing w:before="153"/>
        <w:ind w:left="112" w:right="121"/>
        <w:rPr>
          <w:sz w:val="22"/>
          <w:szCs w:val="22"/>
        </w:rPr>
      </w:pPr>
      <w:r w:rsidRPr="00E05B2A">
        <w:rPr>
          <w:sz w:val="22"/>
          <w:szCs w:val="22"/>
        </w:rPr>
        <w:lastRenderedPageBreak/>
        <w:t xml:space="preserve">El Patronato Universitario, se apoya con alumnos </w:t>
      </w:r>
      <w:r w:rsidR="00B948C7" w:rsidRPr="00E05B2A">
        <w:rPr>
          <w:sz w:val="22"/>
          <w:szCs w:val="22"/>
        </w:rPr>
        <w:t xml:space="preserve">de la UABC y de otras instituciones educativas </w:t>
      </w:r>
      <w:r w:rsidRPr="00E05B2A">
        <w:rPr>
          <w:sz w:val="22"/>
          <w:szCs w:val="22"/>
        </w:rPr>
        <w:t xml:space="preserve">que realizan </w:t>
      </w:r>
      <w:r w:rsidRPr="00E05B2A">
        <w:rPr>
          <w:b/>
          <w:sz w:val="22"/>
          <w:szCs w:val="22"/>
        </w:rPr>
        <w:t>Servicio Social, Servicio Social Profesional, Estancias, Prácticas Profesionales y/o Becarios</w:t>
      </w:r>
      <w:r w:rsidRPr="00E05B2A">
        <w:rPr>
          <w:sz w:val="22"/>
          <w:szCs w:val="22"/>
        </w:rPr>
        <w:t xml:space="preserve"> los cuales son considerados como colaboradores, ya que no tienen asignadas responsabilidades directas y están en supervisados constante</w:t>
      </w:r>
      <w:r w:rsidR="00B948C7" w:rsidRPr="00E05B2A">
        <w:rPr>
          <w:sz w:val="22"/>
          <w:szCs w:val="22"/>
        </w:rPr>
        <w:t>mente por el</w:t>
      </w:r>
      <w:r w:rsidRPr="00E05B2A">
        <w:rPr>
          <w:sz w:val="22"/>
          <w:szCs w:val="22"/>
        </w:rPr>
        <w:t xml:space="preserve"> personal operativo del Patronato Universitario.</w:t>
      </w:r>
    </w:p>
    <w:p w:rsidR="00371D42" w:rsidRPr="00E05B2A" w:rsidRDefault="00371D42" w:rsidP="00E05B2A">
      <w:pPr>
        <w:pStyle w:val="Textoindependiente"/>
        <w:spacing w:before="153"/>
        <w:ind w:left="112" w:right="121"/>
        <w:rPr>
          <w:sz w:val="22"/>
          <w:szCs w:val="22"/>
        </w:rPr>
      </w:pPr>
    </w:p>
    <w:p w:rsidR="00B47081" w:rsidRPr="00E47E68" w:rsidRDefault="00B47081" w:rsidP="00B47081">
      <w:pPr>
        <w:pStyle w:val="Prrafodelista"/>
        <w:numPr>
          <w:ilvl w:val="2"/>
          <w:numId w:val="25"/>
        </w:numPr>
        <w:tabs>
          <w:tab w:val="left" w:pos="765"/>
          <w:tab w:val="left" w:pos="766"/>
        </w:tabs>
        <w:ind w:hanging="653"/>
        <w:rPr>
          <w:rFonts w:ascii="Arial" w:hAnsi="Arial" w:cs="Arial"/>
          <w:b/>
        </w:rPr>
      </w:pPr>
      <w:bookmarkStart w:id="6" w:name="7.1.3_Infraestructura"/>
      <w:bookmarkStart w:id="7" w:name="_bookmark27"/>
      <w:bookmarkEnd w:id="6"/>
      <w:bookmarkEnd w:id="7"/>
      <w:proofErr w:type="spellStart"/>
      <w:r w:rsidRPr="00E47E68">
        <w:rPr>
          <w:rFonts w:ascii="Arial" w:hAnsi="Arial" w:cs="Arial"/>
          <w:b/>
        </w:rPr>
        <w:t>Infraestructura</w:t>
      </w:r>
      <w:proofErr w:type="spellEnd"/>
    </w:p>
    <w:p w:rsidR="00B47081" w:rsidRDefault="00BB76D0" w:rsidP="00B47081">
      <w:pPr>
        <w:pStyle w:val="Textoindependiente"/>
        <w:spacing w:before="153"/>
        <w:ind w:left="112" w:right="121"/>
        <w:rPr>
          <w:sz w:val="22"/>
          <w:szCs w:val="22"/>
        </w:rPr>
      </w:pPr>
      <w:r w:rsidRPr="00BB76D0">
        <w:rPr>
          <w:b/>
          <w:sz w:val="22"/>
          <w:szCs w:val="22"/>
        </w:rPr>
        <w:t>Infraestruc</w:t>
      </w:r>
      <w:bookmarkStart w:id="8" w:name="_GoBack"/>
      <w:bookmarkEnd w:id="8"/>
      <w:r w:rsidRPr="00BB76D0">
        <w:rPr>
          <w:b/>
          <w:sz w:val="22"/>
          <w:szCs w:val="22"/>
        </w:rPr>
        <w:t>tura:</w:t>
      </w:r>
      <w:r>
        <w:rPr>
          <w:sz w:val="22"/>
          <w:szCs w:val="22"/>
        </w:rPr>
        <w:t xml:space="preserve"> </w:t>
      </w:r>
      <w:r w:rsidR="00B47081" w:rsidRPr="00E47E68">
        <w:rPr>
          <w:sz w:val="22"/>
          <w:szCs w:val="22"/>
        </w:rPr>
        <w:t xml:space="preserve">La </w:t>
      </w:r>
      <w:r w:rsidR="003D4212">
        <w:rPr>
          <w:sz w:val="22"/>
          <w:szCs w:val="22"/>
        </w:rPr>
        <w:t xml:space="preserve">Coordinación de Servicios Administrativos (Proveedor externo del Patronato </w:t>
      </w:r>
      <w:r>
        <w:rPr>
          <w:sz w:val="22"/>
          <w:szCs w:val="22"/>
        </w:rPr>
        <w:t>Universitario</w:t>
      </w:r>
      <w:r w:rsidR="003D4212">
        <w:rPr>
          <w:sz w:val="22"/>
          <w:szCs w:val="22"/>
        </w:rPr>
        <w:t xml:space="preserve">) provee y verifica los servicios de mantenimiento a infraestructura de acuerdo a su programa, incluyendo edificios, espacios de trabajo, áreas comunes y los servicios inherentes, incluyendo el servicio de conserjes que realizan la limpieza diariamente.  En caso de requerir servicios adicionales relacionados, a través del Sistema de Solicitud de Servicios, que se encuentra en la Página electrónica de la Coordinación de Servicios Administrativos/ Departamento de Obras y Mantenimiento, el cual registra y atiende la necesidad según corresponda. En caso de incorporación de algún nuevo tipo de infraestructura </w:t>
      </w:r>
      <w:r>
        <w:rPr>
          <w:sz w:val="22"/>
          <w:szCs w:val="22"/>
        </w:rPr>
        <w:t>se deberá definir las frecuencias y responsabilidades para su mantenimiento.</w:t>
      </w:r>
    </w:p>
    <w:p w:rsidR="00BB76D0" w:rsidRDefault="00BB76D0" w:rsidP="00B47081">
      <w:pPr>
        <w:pStyle w:val="Textoindependiente"/>
        <w:spacing w:before="153"/>
        <w:ind w:left="112" w:right="121"/>
        <w:rPr>
          <w:sz w:val="22"/>
          <w:szCs w:val="22"/>
        </w:rPr>
      </w:pPr>
      <w:r w:rsidRPr="00BB76D0">
        <w:rPr>
          <w:b/>
          <w:sz w:val="22"/>
          <w:szCs w:val="22"/>
        </w:rPr>
        <w:t>Equipo de Cómputo:</w:t>
      </w:r>
      <w:r>
        <w:rPr>
          <w:sz w:val="22"/>
          <w:szCs w:val="22"/>
        </w:rPr>
        <w:t xml:space="preserve"> Compete a la Coordinación o Departamento (campus) de Información Académica (Proveedor externo del Patronato) efectuar o asesorar a las dependencias universitarias sobre el mantenimiento adecuado del equipo de cómputo. Para lo anterior se tiene definido en el formato GC-N4-039 Propuesta de Programa de Mantenimiento de Equipo de Cómputo o un oficio del titular del área dirigido a Información Académica solicitando dicho servicio. Una vez proporcionado  el Servicio la Coordinación o Departamento de </w:t>
      </w:r>
      <w:r w:rsidR="005041FD">
        <w:rPr>
          <w:sz w:val="22"/>
          <w:szCs w:val="22"/>
        </w:rPr>
        <w:t>Información</w:t>
      </w:r>
      <w:r>
        <w:rPr>
          <w:sz w:val="22"/>
          <w:szCs w:val="22"/>
        </w:rPr>
        <w:t xml:space="preserve"> </w:t>
      </w:r>
      <w:r w:rsidR="005041FD">
        <w:rPr>
          <w:sz w:val="22"/>
          <w:szCs w:val="22"/>
        </w:rPr>
        <w:t>Académica</w:t>
      </w:r>
      <w:r>
        <w:rPr>
          <w:sz w:val="22"/>
          <w:szCs w:val="22"/>
        </w:rPr>
        <w:t xml:space="preserve"> emite una Hoja de Servicios.</w:t>
      </w:r>
    </w:p>
    <w:p w:rsidR="00BB76D0" w:rsidRPr="00BB76D0" w:rsidRDefault="00BB76D0" w:rsidP="00B47081">
      <w:pPr>
        <w:pStyle w:val="Textoindependiente"/>
        <w:spacing w:before="153"/>
        <w:ind w:left="112" w:right="121"/>
        <w:rPr>
          <w:sz w:val="22"/>
          <w:szCs w:val="22"/>
        </w:rPr>
      </w:pPr>
      <w:r>
        <w:rPr>
          <w:b/>
          <w:sz w:val="22"/>
          <w:szCs w:val="22"/>
        </w:rPr>
        <w:t xml:space="preserve">Equipo de transporte: </w:t>
      </w:r>
      <w:r w:rsidRPr="00BB76D0">
        <w:rPr>
          <w:sz w:val="22"/>
          <w:szCs w:val="22"/>
        </w:rPr>
        <w:t xml:space="preserve">Dada las </w:t>
      </w:r>
      <w:r>
        <w:rPr>
          <w:sz w:val="22"/>
          <w:szCs w:val="22"/>
        </w:rPr>
        <w:t xml:space="preserve">características de las dependencias adscritas al Patronato Universitario, el equipo de transporte no es relevante para proporcionar un servicio de mayor calidad, sin embargo para los vehículos asignados a dichas dependencias se debe llevar el formato </w:t>
      </w:r>
      <w:r w:rsidRPr="005041FD">
        <w:rPr>
          <w:b/>
          <w:sz w:val="22"/>
          <w:szCs w:val="22"/>
        </w:rPr>
        <w:t>GC-N4-03</w:t>
      </w:r>
      <w:r w:rsidR="005041FD" w:rsidRPr="005041FD">
        <w:rPr>
          <w:b/>
          <w:sz w:val="22"/>
          <w:szCs w:val="22"/>
        </w:rPr>
        <w:t xml:space="preserve"> Control de Servicios e Incidencias de vehículos</w:t>
      </w:r>
      <w:r w:rsidR="005041FD">
        <w:rPr>
          <w:sz w:val="22"/>
          <w:szCs w:val="22"/>
        </w:rPr>
        <w:t xml:space="preserve"> y cuyo llenado queda bajo la responsabilidad de cada custodiaste del mismo.</w:t>
      </w:r>
    </w:p>
    <w:p w:rsidR="00B47081" w:rsidRPr="00E47E68" w:rsidRDefault="00B47081" w:rsidP="00B47081">
      <w:pPr>
        <w:pStyle w:val="Textoindependiente"/>
        <w:spacing w:before="1"/>
        <w:rPr>
          <w:sz w:val="22"/>
          <w:szCs w:val="22"/>
        </w:rPr>
      </w:pPr>
    </w:p>
    <w:p w:rsidR="005041FD" w:rsidRDefault="005041FD" w:rsidP="005041FD">
      <w:pPr>
        <w:pStyle w:val="Textoindependiente"/>
        <w:spacing w:before="153"/>
        <w:ind w:left="112" w:right="121"/>
        <w:rPr>
          <w:sz w:val="22"/>
          <w:szCs w:val="22"/>
        </w:rPr>
      </w:pPr>
      <w:r w:rsidRPr="005041FD">
        <w:rPr>
          <w:b/>
          <w:sz w:val="22"/>
          <w:szCs w:val="22"/>
        </w:rPr>
        <w:t>Tecnologías de la Información y comunicación (TICS)</w:t>
      </w:r>
      <w:r>
        <w:rPr>
          <w:sz w:val="22"/>
          <w:szCs w:val="22"/>
        </w:rPr>
        <w:t xml:space="preserve">:   Compete a la Coordinación o Departamento (campus) de Información Académica (Proveedor externo del Patronato) llevar el control y mantenimiento de las Redes de comunicación e Informáticas, Sistemas Informáticos Administrativos y Académicos con los que trabaja la Universidad, así como el respaldo y mantenimiento de las bases de datos generadas. El Departamento de Apoyo Informático, dependiente de Contaduría es el </w:t>
      </w:r>
      <w:r w:rsidR="00884BE9">
        <w:rPr>
          <w:sz w:val="22"/>
          <w:szCs w:val="22"/>
        </w:rPr>
        <w:t>e</w:t>
      </w:r>
      <w:r>
        <w:rPr>
          <w:sz w:val="22"/>
          <w:szCs w:val="22"/>
        </w:rPr>
        <w:t>nlace entre el Patronato y la Coordinación de Información Académica sobre estos temas.</w:t>
      </w:r>
    </w:p>
    <w:p w:rsidR="005041FD" w:rsidRDefault="005041FD" w:rsidP="005041FD">
      <w:pPr>
        <w:pStyle w:val="Textoindependiente"/>
        <w:spacing w:before="153"/>
        <w:ind w:left="112" w:right="121"/>
        <w:rPr>
          <w:sz w:val="22"/>
          <w:szCs w:val="22"/>
        </w:rPr>
      </w:pPr>
    </w:p>
    <w:p w:rsidR="005041FD" w:rsidRDefault="005041FD" w:rsidP="005041FD">
      <w:pPr>
        <w:pStyle w:val="Textoindependiente"/>
        <w:spacing w:before="153"/>
        <w:ind w:left="112" w:right="121"/>
        <w:rPr>
          <w:sz w:val="22"/>
          <w:szCs w:val="22"/>
        </w:rPr>
      </w:pPr>
    </w:p>
    <w:p w:rsidR="005041FD" w:rsidRDefault="005041FD" w:rsidP="00B47081">
      <w:pPr>
        <w:ind w:left="112"/>
        <w:rPr>
          <w:rFonts w:ascii="Arial" w:hAnsi="Arial" w:cs="Arial"/>
          <w:sz w:val="22"/>
          <w:szCs w:val="22"/>
        </w:rPr>
      </w:pPr>
    </w:p>
    <w:p w:rsidR="00B47081" w:rsidRDefault="00B47081" w:rsidP="00B47081">
      <w:pPr>
        <w:pStyle w:val="Prrafodelista"/>
        <w:tabs>
          <w:tab w:val="left" w:pos="966"/>
        </w:tabs>
        <w:ind w:left="624" w:firstLine="0"/>
        <w:rPr>
          <w:rFonts w:ascii="Arial" w:hAnsi="Arial" w:cs="Arial"/>
          <w:lang w:val="es-MX"/>
        </w:rPr>
      </w:pPr>
    </w:p>
    <w:p w:rsidR="00B948C7" w:rsidRDefault="00B948C7" w:rsidP="00B948C7">
      <w:pPr>
        <w:rPr>
          <w:rFonts w:ascii="Century Gothic" w:hAnsi="Century Gothic"/>
          <w:sz w:val="20"/>
          <w:szCs w:val="20"/>
        </w:rPr>
      </w:pPr>
    </w:p>
    <w:p w:rsidR="00884BE9" w:rsidRDefault="00884BE9">
      <w:pPr>
        <w:rPr>
          <w:rFonts w:ascii="Century Gothic" w:hAnsi="Century Gothic"/>
          <w:b/>
          <w:sz w:val="20"/>
          <w:szCs w:val="20"/>
        </w:rPr>
      </w:pPr>
    </w:p>
    <w:p w:rsidR="00DB5CB8" w:rsidRPr="00E47E68" w:rsidRDefault="00DB5CB8" w:rsidP="00DB5CB8">
      <w:pPr>
        <w:pStyle w:val="Textoindependiente"/>
        <w:spacing w:before="3"/>
        <w:rPr>
          <w:sz w:val="22"/>
          <w:szCs w:val="22"/>
        </w:rPr>
      </w:pPr>
    </w:p>
    <w:p w:rsidR="00884BE9" w:rsidRPr="00884BE9" w:rsidRDefault="00884BE9" w:rsidP="00884BE9">
      <w:pPr>
        <w:pStyle w:val="Prrafodelista"/>
        <w:framePr w:w="10981" w:wrap="auto" w:hAnchor="page" w:x="721" w:y="2440"/>
        <w:numPr>
          <w:ilvl w:val="2"/>
          <w:numId w:val="25"/>
        </w:numPr>
        <w:tabs>
          <w:tab w:val="left" w:pos="765"/>
          <w:tab w:val="left" w:pos="766"/>
        </w:tabs>
        <w:spacing w:before="1"/>
        <w:rPr>
          <w:rFonts w:ascii="Arial" w:hAnsi="Arial" w:cs="Arial"/>
          <w:b/>
          <w:lang w:val="es-MX"/>
        </w:rPr>
      </w:pPr>
      <w:bookmarkStart w:id="9" w:name="7.1.4_Ambiente_para_la_operación_de_los_"/>
      <w:bookmarkStart w:id="10" w:name="_bookmark28"/>
      <w:bookmarkEnd w:id="9"/>
      <w:bookmarkEnd w:id="10"/>
      <w:r w:rsidRPr="00884BE9">
        <w:rPr>
          <w:rFonts w:ascii="Arial" w:hAnsi="Arial" w:cs="Arial"/>
          <w:b/>
          <w:lang w:val="es-MX"/>
        </w:rPr>
        <w:lastRenderedPageBreak/>
        <w:t>Ambiente para la operación de los</w:t>
      </w:r>
      <w:r w:rsidRPr="00884BE9">
        <w:rPr>
          <w:rFonts w:ascii="Arial" w:hAnsi="Arial" w:cs="Arial"/>
          <w:b/>
          <w:spacing w:val="-14"/>
          <w:lang w:val="es-MX"/>
        </w:rPr>
        <w:t xml:space="preserve"> </w:t>
      </w:r>
      <w:r w:rsidRPr="00884BE9">
        <w:rPr>
          <w:rFonts w:ascii="Arial" w:hAnsi="Arial" w:cs="Arial"/>
          <w:b/>
          <w:lang w:val="es-MX"/>
        </w:rPr>
        <w:t>procesos</w:t>
      </w:r>
    </w:p>
    <w:p w:rsidR="00884BE9" w:rsidRDefault="00884BE9" w:rsidP="00884BE9">
      <w:pPr>
        <w:pStyle w:val="Textoindependiente3"/>
        <w:framePr w:w="10981" w:wrap="auto" w:hAnchor="page" w:x="721"/>
        <w:spacing w:line="240" w:lineRule="auto"/>
        <w:rPr>
          <w:sz w:val="22"/>
          <w:szCs w:val="22"/>
        </w:rPr>
      </w:pPr>
    </w:p>
    <w:p w:rsidR="00884BE9" w:rsidRPr="00884BE9" w:rsidRDefault="00884BE9" w:rsidP="00884BE9">
      <w:pPr>
        <w:pStyle w:val="Textoindependiente3"/>
        <w:framePr w:w="10981" w:wrap="auto" w:hAnchor="page" w:x="721"/>
        <w:spacing w:line="240" w:lineRule="auto"/>
        <w:rPr>
          <w:sz w:val="22"/>
          <w:szCs w:val="22"/>
        </w:rPr>
      </w:pPr>
      <w:r w:rsidRPr="00884BE9">
        <w:rPr>
          <w:sz w:val="22"/>
          <w:szCs w:val="22"/>
        </w:rPr>
        <w:t xml:space="preserve">En cuanto al cumplimiento de este requisito el Patronato Universitario, utiliza  </w:t>
      </w:r>
      <w:r w:rsidRPr="00884BE9">
        <w:rPr>
          <w:b/>
          <w:bCs/>
          <w:sz w:val="22"/>
          <w:szCs w:val="22"/>
        </w:rPr>
        <w:t xml:space="preserve">el Cuestionario de Percepción del Clima Laboral (GC-N4-036) </w:t>
      </w:r>
      <w:r w:rsidRPr="00884BE9">
        <w:rPr>
          <w:b/>
          <w:bCs/>
          <w:color w:val="FF0000"/>
          <w:sz w:val="22"/>
          <w:szCs w:val="22"/>
        </w:rPr>
        <w:t>Nota 1</w:t>
      </w:r>
      <w:r w:rsidRPr="00884BE9">
        <w:rPr>
          <w:b/>
          <w:bCs/>
          <w:sz w:val="22"/>
          <w:szCs w:val="22"/>
        </w:rPr>
        <w:t xml:space="preserve"> </w:t>
      </w:r>
      <w:r w:rsidRPr="00884BE9">
        <w:rPr>
          <w:sz w:val="22"/>
          <w:szCs w:val="22"/>
        </w:rPr>
        <w:t>aplicada por el Departamento de Seguimiento y Evaluación al personal del Patronato Universitario de todos los campus de la UABC una vez al año. En dicha encuesta se evalúan diversas situaciones que impactan el desempeño del Trabajador y por consecuencia el ambiente de trabajo. A través de dicha encuesta se evalúa: La metodología de trabajo, la interacción social, la ubicación del lugar, las instalaciones para el personal, seguridad, factores de calor humedad y flujo de aire,  aspectos de seguridad, limpieza, ruido y vibraciones, aspectos de comunicación y coordinación, además  se mide la identidad y pertinencia de los empleados.</w:t>
      </w:r>
    </w:p>
    <w:p w:rsidR="00884BE9" w:rsidRPr="00884BE9" w:rsidRDefault="00884BE9" w:rsidP="00884BE9">
      <w:pPr>
        <w:pStyle w:val="Textoindependiente3"/>
        <w:framePr w:w="10981" w:wrap="auto" w:hAnchor="page" w:x="721"/>
        <w:spacing w:line="240" w:lineRule="auto"/>
        <w:rPr>
          <w:sz w:val="22"/>
          <w:szCs w:val="22"/>
        </w:rPr>
      </w:pPr>
    </w:p>
    <w:p w:rsidR="00884BE9" w:rsidRPr="00884BE9" w:rsidRDefault="00884BE9" w:rsidP="00884BE9">
      <w:pPr>
        <w:pStyle w:val="Textoindependiente3"/>
        <w:framePr w:w="10981" w:wrap="auto" w:hAnchor="page" w:x="721"/>
        <w:spacing w:line="240" w:lineRule="auto"/>
        <w:rPr>
          <w:sz w:val="22"/>
          <w:szCs w:val="22"/>
        </w:rPr>
      </w:pPr>
    </w:p>
    <w:p w:rsidR="00884BE9" w:rsidRPr="00884BE9" w:rsidRDefault="00884BE9" w:rsidP="00884BE9">
      <w:pPr>
        <w:pStyle w:val="Textoindependiente3"/>
        <w:framePr w:w="10981" w:wrap="auto" w:hAnchor="page" w:x="721"/>
        <w:spacing w:line="240" w:lineRule="auto"/>
        <w:rPr>
          <w:sz w:val="22"/>
          <w:szCs w:val="22"/>
        </w:rPr>
      </w:pPr>
      <w:r w:rsidRPr="00884BE9">
        <w:rPr>
          <w:sz w:val="22"/>
          <w:szCs w:val="22"/>
        </w:rPr>
        <w:t>Los resultados del Cuestionario de Percepción del Clima Laboral, son concentrados por el Departamento de Seguimiento y Evaluación del Patronato Universitario quien los captura en una base de datos y genera los siguientes reportes:</w:t>
      </w:r>
    </w:p>
    <w:p w:rsidR="00884BE9" w:rsidRPr="00884BE9" w:rsidRDefault="00884BE9" w:rsidP="00884BE9">
      <w:pPr>
        <w:pStyle w:val="Textoindependiente3"/>
        <w:framePr w:w="10981" w:wrap="auto" w:hAnchor="page" w:x="721"/>
        <w:numPr>
          <w:ilvl w:val="0"/>
          <w:numId w:val="38"/>
        </w:numPr>
        <w:spacing w:line="240" w:lineRule="auto"/>
        <w:rPr>
          <w:sz w:val="22"/>
          <w:szCs w:val="22"/>
        </w:rPr>
      </w:pPr>
      <w:r w:rsidRPr="00884BE9">
        <w:rPr>
          <w:sz w:val="22"/>
          <w:szCs w:val="22"/>
        </w:rPr>
        <w:t xml:space="preserve">Un Reporte con los resultados de todos los cuestionarios aplicados, en los distintos campus de la UABC, con los porcentajes de respuestas de cada una de las preguntas. </w:t>
      </w:r>
    </w:p>
    <w:p w:rsidR="00884BE9" w:rsidRPr="00884BE9" w:rsidRDefault="00884BE9" w:rsidP="00884BE9">
      <w:pPr>
        <w:pStyle w:val="Textoindependiente3"/>
        <w:framePr w:w="10981" w:wrap="auto" w:hAnchor="page" w:x="721"/>
        <w:numPr>
          <w:ilvl w:val="0"/>
          <w:numId w:val="38"/>
        </w:numPr>
        <w:spacing w:line="240" w:lineRule="auto"/>
        <w:rPr>
          <w:sz w:val="22"/>
          <w:szCs w:val="22"/>
        </w:rPr>
      </w:pPr>
      <w:r w:rsidRPr="00884BE9">
        <w:rPr>
          <w:sz w:val="22"/>
          <w:szCs w:val="22"/>
        </w:rPr>
        <w:t>Un  Reporte con los resultados de  los cuestionarios aplicados a cada una  de las dependencias adscritas al Patronato.</w:t>
      </w:r>
    </w:p>
    <w:p w:rsidR="00884BE9" w:rsidRPr="00884BE9" w:rsidRDefault="00884BE9" w:rsidP="00884BE9">
      <w:pPr>
        <w:pStyle w:val="Textoindependiente3"/>
        <w:framePr w:w="10981" w:wrap="auto" w:hAnchor="page" w:x="721"/>
        <w:spacing w:line="240" w:lineRule="auto"/>
        <w:rPr>
          <w:sz w:val="22"/>
          <w:szCs w:val="22"/>
        </w:rPr>
      </w:pPr>
    </w:p>
    <w:p w:rsidR="00884BE9" w:rsidRPr="00884BE9" w:rsidRDefault="00884BE9" w:rsidP="00884BE9">
      <w:pPr>
        <w:pStyle w:val="Textoindependiente3"/>
        <w:framePr w:w="10981" w:wrap="auto" w:hAnchor="page" w:x="721"/>
        <w:spacing w:line="240" w:lineRule="auto"/>
        <w:rPr>
          <w:sz w:val="22"/>
          <w:szCs w:val="22"/>
        </w:rPr>
      </w:pPr>
    </w:p>
    <w:p w:rsidR="00884BE9" w:rsidRPr="00884BE9" w:rsidRDefault="00884BE9" w:rsidP="00884BE9">
      <w:pPr>
        <w:pStyle w:val="Textoindependiente3"/>
        <w:framePr w:w="10981" w:wrap="auto" w:hAnchor="page" w:x="721"/>
        <w:spacing w:line="240" w:lineRule="auto"/>
        <w:rPr>
          <w:sz w:val="22"/>
          <w:szCs w:val="22"/>
        </w:rPr>
      </w:pPr>
      <w:r w:rsidRPr="00884BE9">
        <w:rPr>
          <w:sz w:val="22"/>
          <w:szCs w:val="22"/>
        </w:rPr>
        <w:t xml:space="preserve">A cada uno de los responsables de área le es enviado un reporte del Resultado Global y otro con el resultado de su dependencia, con la finalidad de que evalúen los resultados y atiendan las áreas de oportunidad. Los resultados son presentados por el Responsable de la Dirección en una </w:t>
      </w:r>
      <w:r>
        <w:rPr>
          <w:sz w:val="22"/>
          <w:szCs w:val="22"/>
        </w:rPr>
        <w:t>Revisión</w:t>
      </w:r>
      <w:r w:rsidRPr="00884BE9">
        <w:rPr>
          <w:sz w:val="22"/>
          <w:szCs w:val="22"/>
        </w:rPr>
        <w:t xml:space="preserve"> Directiva posterior. Una vez efectuado el análisis el responsable de</w:t>
      </w:r>
      <w:r w:rsidR="00677904">
        <w:rPr>
          <w:sz w:val="22"/>
          <w:szCs w:val="22"/>
        </w:rPr>
        <w:t xml:space="preserve"> cada una </w:t>
      </w:r>
      <w:proofErr w:type="gramStart"/>
      <w:r w:rsidR="00677904">
        <w:rPr>
          <w:sz w:val="22"/>
          <w:szCs w:val="22"/>
        </w:rPr>
        <w:t xml:space="preserve">de </w:t>
      </w:r>
      <w:r w:rsidRPr="00884BE9">
        <w:rPr>
          <w:sz w:val="22"/>
          <w:szCs w:val="22"/>
        </w:rPr>
        <w:t xml:space="preserve"> la</w:t>
      </w:r>
      <w:r w:rsidR="00677904">
        <w:rPr>
          <w:sz w:val="22"/>
          <w:szCs w:val="22"/>
        </w:rPr>
        <w:t>s dependencia</w:t>
      </w:r>
      <w:proofErr w:type="gramEnd"/>
      <w:r w:rsidR="00677904">
        <w:rPr>
          <w:sz w:val="22"/>
          <w:szCs w:val="22"/>
        </w:rPr>
        <w:t xml:space="preserve"> deberá</w:t>
      </w:r>
      <w:r w:rsidRPr="00884BE9">
        <w:rPr>
          <w:sz w:val="22"/>
          <w:szCs w:val="22"/>
        </w:rPr>
        <w:t xml:space="preserve"> realizar proyectos de mejora para solventar las áreas de oportunidad. </w:t>
      </w:r>
    </w:p>
    <w:p w:rsidR="00884BE9" w:rsidRPr="00884BE9" w:rsidRDefault="00884BE9" w:rsidP="00884BE9">
      <w:pPr>
        <w:pStyle w:val="Textoindependiente3"/>
        <w:framePr w:w="10981" w:wrap="auto" w:hAnchor="page" w:x="721"/>
        <w:spacing w:line="240" w:lineRule="auto"/>
        <w:ind w:left="360"/>
        <w:rPr>
          <w:sz w:val="22"/>
          <w:szCs w:val="22"/>
        </w:rPr>
      </w:pPr>
    </w:p>
    <w:p w:rsidR="00884BE9" w:rsidRPr="00884BE9" w:rsidRDefault="00884BE9" w:rsidP="00884BE9">
      <w:pPr>
        <w:pStyle w:val="Textoindependiente3"/>
        <w:framePr w:w="10981" w:wrap="auto" w:hAnchor="page" w:x="721"/>
        <w:spacing w:line="240" w:lineRule="auto"/>
        <w:rPr>
          <w:sz w:val="22"/>
          <w:szCs w:val="22"/>
        </w:rPr>
      </w:pPr>
      <w:r w:rsidRPr="00884BE9">
        <w:rPr>
          <w:sz w:val="22"/>
          <w:szCs w:val="22"/>
        </w:rPr>
        <w:t>Los resultados de la  aplicación de la Encuesta son publicados en la página de Internet del Sistema Google Drive en la Carpeta de Documentos varios, subsección Encuesta Clima Laboral y los proyectos de Mejora derivados se pueden ver en el mismo Sistema en la sección de proyectos de Mejora.</w:t>
      </w:r>
    </w:p>
    <w:p w:rsidR="00884BE9" w:rsidRPr="00884BE9" w:rsidRDefault="00884BE9" w:rsidP="00884BE9">
      <w:pPr>
        <w:framePr w:w="10981" w:wrap="auto" w:hAnchor="page" w:x="721" w:y="2440"/>
        <w:widowControl w:val="0"/>
        <w:tabs>
          <w:tab w:val="left" w:pos="900"/>
        </w:tabs>
        <w:autoSpaceDE w:val="0"/>
        <w:autoSpaceDN w:val="0"/>
        <w:adjustRightInd w:val="0"/>
        <w:jc w:val="both"/>
        <w:rPr>
          <w:rFonts w:ascii="Arial" w:hAnsi="Arial" w:cs="Arial"/>
          <w:sz w:val="22"/>
          <w:szCs w:val="22"/>
        </w:rPr>
      </w:pPr>
      <w:r w:rsidRPr="00884BE9">
        <w:rPr>
          <w:rFonts w:ascii="Arial" w:hAnsi="Arial" w:cs="Arial"/>
          <w:sz w:val="22"/>
          <w:szCs w:val="22"/>
        </w:rPr>
        <w:t>Por otra parte  en las Auditorías Internas al SGC se verifica el apego al ambiente de trabajo necesario para lograr la conformidad  con los requi</w:t>
      </w:r>
      <w:r w:rsidRPr="00884BE9">
        <w:rPr>
          <w:rFonts w:ascii="Arial" w:hAnsi="Arial" w:cs="Arial"/>
          <w:sz w:val="22"/>
          <w:szCs w:val="22"/>
        </w:rPr>
        <w:softHyphen/>
        <w:t xml:space="preserve">sitos del servicio. </w:t>
      </w:r>
    </w:p>
    <w:p w:rsidR="00884BE9" w:rsidRDefault="00884BE9" w:rsidP="00884BE9">
      <w:pPr>
        <w:framePr w:w="10981" w:wrap="auto" w:hAnchor="page" w:x="721" w:y="2440"/>
        <w:widowControl w:val="0"/>
        <w:tabs>
          <w:tab w:val="left" w:pos="900"/>
        </w:tabs>
        <w:autoSpaceDE w:val="0"/>
        <w:autoSpaceDN w:val="0"/>
        <w:adjustRightInd w:val="0"/>
        <w:spacing w:before="101"/>
        <w:jc w:val="both"/>
        <w:rPr>
          <w:rFonts w:ascii="Century Gothic" w:hAnsi="Century Gothic" w:cs="Arial"/>
          <w:sz w:val="20"/>
          <w:szCs w:val="20"/>
        </w:rPr>
      </w:pPr>
    </w:p>
    <w:p w:rsidR="00B91DEB" w:rsidRDefault="00B91DEB" w:rsidP="00884BE9">
      <w:pPr>
        <w:framePr w:w="10981" w:wrap="auto" w:hAnchor="page" w:x="721" w:y="2440"/>
        <w:widowControl w:val="0"/>
        <w:tabs>
          <w:tab w:val="left" w:pos="900"/>
        </w:tabs>
        <w:autoSpaceDE w:val="0"/>
        <w:autoSpaceDN w:val="0"/>
        <w:adjustRightInd w:val="0"/>
        <w:spacing w:before="101"/>
        <w:jc w:val="both"/>
        <w:rPr>
          <w:rFonts w:ascii="Century Gothic" w:hAnsi="Century Gothic" w:cs="Arial"/>
          <w:sz w:val="20"/>
          <w:szCs w:val="20"/>
        </w:rPr>
      </w:pPr>
    </w:p>
    <w:p w:rsidR="00B91DEB" w:rsidRDefault="00B91DEB" w:rsidP="00884BE9">
      <w:pPr>
        <w:framePr w:w="10981" w:wrap="auto" w:hAnchor="page" w:x="721" w:y="2440"/>
        <w:widowControl w:val="0"/>
        <w:tabs>
          <w:tab w:val="left" w:pos="900"/>
        </w:tabs>
        <w:autoSpaceDE w:val="0"/>
        <w:autoSpaceDN w:val="0"/>
        <w:adjustRightInd w:val="0"/>
        <w:spacing w:before="101"/>
        <w:jc w:val="both"/>
        <w:rPr>
          <w:rFonts w:ascii="Century Gothic" w:hAnsi="Century Gothic" w:cs="Arial"/>
          <w:sz w:val="20"/>
          <w:szCs w:val="20"/>
        </w:rPr>
      </w:pPr>
    </w:p>
    <w:p w:rsidR="00B91DEB" w:rsidRDefault="00B91DEB" w:rsidP="00884BE9">
      <w:pPr>
        <w:framePr w:w="10981" w:wrap="auto" w:hAnchor="page" w:x="721" w:y="2440"/>
        <w:widowControl w:val="0"/>
        <w:tabs>
          <w:tab w:val="left" w:pos="900"/>
        </w:tabs>
        <w:autoSpaceDE w:val="0"/>
        <w:autoSpaceDN w:val="0"/>
        <w:adjustRightInd w:val="0"/>
        <w:spacing w:before="101"/>
        <w:jc w:val="both"/>
        <w:rPr>
          <w:rFonts w:ascii="Century Gothic" w:hAnsi="Century Gothic" w:cs="Arial"/>
          <w:sz w:val="20"/>
          <w:szCs w:val="20"/>
        </w:rPr>
      </w:pPr>
    </w:p>
    <w:p w:rsidR="00B91DEB" w:rsidRDefault="00B91DEB" w:rsidP="00884BE9">
      <w:pPr>
        <w:framePr w:w="10981" w:wrap="auto" w:hAnchor="page" w:x="721" w:y="2440"/>
        <w:widowControl w:val="0"/>
        <w:tabs>
          <w:tab w:val="left" w:pos="900"/>
        </w:tabs>
        <w:autoSpaceDE w:val="0"/>
        <w:autoSpaceDN w:val="0"/>
        <w:adjustRightInd w:val="0"/>
        <w:spacing w:before="101"/>
        <w:jc w:val="both"/>
        <w:rPr>
          <w:rFonts w:ascii="Century Gothic" w:hAnsi="Century Gothic" w:cs="Arial"/>
          <w:sz w:val="20"/>
          <w:szCs w:val="20"/>
        </w:rPr>
      </w:pPr>
    </w:p>
    <w:p w:rsidR="00884BE9" w:rsidRDefault="00884BE9" w:rsidP="00884BE9">
      <w:pPr>
        <w:pStyle w:val="Textoindependiente3"/>
        <w:framePr w:w="10981" w:wrap="auto" w:hAnchor="page" w:x="721"/>
      </w:pPr>
    </w:p>
    <w:p w:rsidR="00884BE9" w:rsidRDefault="00884BE9" w:rsidP="00884BE9">
      <w:pPr>
        <w:framePr w:w="10981" w:wrap="auto" w:hAnchor="page" w:x="721" w:y="2440"/>
        <w:widowControl w:val="0"/>
        <w:tabs>
          <w:tab w:val="left" w:pos="900"/>
        </w:tabs>
        <w:autoSpaceDE w:val="0"/>
        <w:autoSpaceDN w:val="0"/>
        <w:adjustRightInd w:val="0"/>
        <w:spacing w:before="101"/>
        <w:jc w:val="both"/>
        <w:rPr>
          <w:rFonts w:ascii="Century Gothic" w:hAnsi="Century Gothic" w:cs="Arial"/>
          <w:b/>
          <w:bCs/>
          <w:szCs w:val="20"/>
          <w:u w:val="single"/>
        </w:rPr>
      </w:pPr>
      <w:r w:rsidRPr="00557308">
        <w:rPr>
          <w:rFonts w:ascii="Century Gothic" w:hAnsi="Century Gothic" w:cs="Arial"/>
          <w:color w:val="FF0000"/>
          <w:sz w:val="16"/>
          <w:szCs w:val="16"/>
        </w:rPr>
        <w:t>Nota 1.</w:t>
      </w:r>
      <w:r w:rsidRPr="00557308">
        <w:rPr>
          <w:rFonts w:ascii="Century Gothic" w:hAnsi="Century Gothic" w:cs="Arial"/>
          <w:sz w:val="16"/>
          <w:szCs w:val="16"/>
        </w:rPr>
        <w:t xml:space="preserve"> El Expediente conteniendo los resultados del Cuestionario de Clima Laboral GC-N4-036 será archivado </w:t>
      </w:r>
      <w:r>
        <w:rPr>
          <w:rFonts w:ascii="Century Gothic" w:hAnsi="Century Gothic" w:cs="Arial"/>
          <w:sz w:val="16"/>
          <w:szCs w:val="16"/>
        </w:rPr>
        <w:t xml:space="preserve">cronológicamente </w:t>
      </w:r>
      <w:r w:rsidRPr="00557308">
        <w:rPr>
          <w:rFonts w:ascii="Century Gothic" w:hAnsi="Century Gothic" w:cs="Arial"/>
          <w:sz w:val="16"/>
          <w:szCs w:val="16"/>
        </w:rPr>
        <w:t>en las Oficinas del Responsable de la Dirección por 3 años, posteriormente será destruido</w:t>
      </w:r>
      <w:r>
        <w:rPr>
          <w:rFonts w:ascii="Century Gothic" w:hAnsi="Century Gothic" w:cs="Arial"/>
          <w:sz w:val="20"/>
          <w:szCs w:val="20"/>
        </w:rPr>
        <w:t>.</w:t>
      </w:r>
    </w:p>
    <w:p w:rsidR="00884BE9" w:rsidRDefault="00884BE9" w:rsidP="00884BE9">
      <w:pPr>
        <w:pStyle w:val="Textoindependiente3"/>
        <w:framePr w:w="10981" w:wrap="auto" w:hAnchor="page" w:x="721"/>
      </w:pPr>
    </w:p>
    <w:p w:rsidR="00884BE9" w:rsidRDefault="00884BE9" w:rsidP="00884BE9">
      <w:pPr>
        <w:pStyle w:val="Textoindependiente3"/>
        <w:framePr w:w="10981" w:wrap="auto" w:hAnchor="page" w:x="721"/>
      </w:pPr>
    </w:p>
    <w:p w:rsidR="00884BE9" w:rsidRDefault="00884BE9" w:rsidP="00884BE9">
      <w:pPr>
        <w:pStyle w:val="Textoindependiente3"/>
        <w:framePr w:w="10981" w:wrap="auto" w:hAnchor="page" w:x="721"/>
      </w:pPr>
    </w:p>
    <w:p w:rsidR="00884BE9" w:rsidRDefault="00884BE9" w:rsidP="00884BE9">
      <w:pPr>
        <w:pStyle w:val="Textoindependiente3"/>
        <w:framePr w:w="10981" w:wrap="auto" w:hAnchor="page" w:x="721"/>
      </w:pPr>
    </w:p>
    <w:p w:rsidR="00884BE9" w:rsidRDefault="00884BE9" w:rsidP="00884BE9">
      <w:pPr>
        <w:pStyle w:val="Textoindependiente3"/>
        <w:framePr w:w="10981" w:wrap="auto" w:hAnchor="page" w:x="721"/>
      </w:pPr>
    </w:p>
    <w:p w:rsidR="00884BE9" w:rsidRDefault="00884BE9" w:rsidP="00DB5CB8">
      <w:pPr>
        <w:pStyle w:val="Textoindependiente"/>
        <w:spacing w:before="154"/>
        <w:ind w:left="112" w:right="121"/>
        <w:rPr>
          <w:sz w:val="22"/>
          <w:szCs w:val="22"/>
        </w:rPr>
      </w:pPr>
    </w:p>
    <w:p w:rsidR="00884BE9" w:rsidRDefault="00884BE9" w:rsidP="00DB5CB8">
      <w:pPr>
        <w:pStyle w:val="Textoindependiente"/>
        <w:spacing w:before="154"/>
        <w:ind w:left="112" w:right="121"/>
        <w:rPr>
          <w:sz w:val="22"/>
          <w:szCs w:val="22"/>
        </w:rPr>
      </w:pPr>
    </w:p>
    <w:p w:rsidR="00DB5CB8" w:rsidRPr="00E47E68" w:rsidRDefault="00DB5CB8" w:rsidP="00DB5CB8">
      <w:pPr>
        <w:ind w:left="679"/>
        <w:rPr>
          <w:rFonts w:ascii="Arial" w:hAnsi="Arial" w:cs="Arial"/>
          <w:sz w:val="22"/>
          <w:szCs w:val="22"/>
        </w:rPr>
      </w:pPr>
    </w:p>
    <w:p w:rsidR="00DB5CB8" w:rsidRPr="006B42C9" w:rsidRDefault="00DB5CB8" w:rsidP="00884BE9">
      <w:pPr>
        <w:pStyle w:val="Prrafodelista"/>
        <w:numPr>
          <w:ilvl w:val="2"/>
          <w:numId w:val="25"/>
        </w:numPr>
        <w:tabs>
          <w:tab w:val="left" w:pos="766"/>
        </w:tabs>
        <w:spacing w:before="91"/>
        <w:ind w:hanging="653"/>
        <w:rPr>
          <w:rFonts w:ascii="Arial" w:hAnsi="Arial" w:cs="Arial"/>
          <w:b/>
          <w:lang w:val="es-MX"/>
        </w:rPr>
      </w:pPr>
      <w:r w:rsidRPr="006B42C9">
        <w:rPr>
          <w:rFonts w:ascii="Arial" w:hAnsi="Arial" w:cs="Arial"/>
          <w:b/>
          <w:lang w:val="es-MX"/>
        </w:rPr>
        <w:t>Recursos de seguimiento y</w:t>
      </w:r>
      <w:r w:rsidRPr="006B42C9">
        <w:rPr>
          <w:rFonts w:ascii="Arial" w:hAnsi="Arial" w:cs="Arial"/>
          <w:b/>
          <w:spacing w:val="-13"/>
          <w:lang w:val="es-MX"/>
        </w:rPr>
        <w:t xml:space="preserve"> </w:t>
      </w:r>
      <w:r w:rsidRPr="006B42C9">
        <w:rPr>
          <w:rFonts w:ascii="Arial" w:hAnsi="Arial" w:cs="Arial"/>
          <w:b/>
          <w:lang w:val="es-MX"/>
        </w:rPr>
        <w:t>medición</w:t>
      </w:r>
    </w:p>
    <w:p w:rsidR="00DB5CB8" w:rsidRDefault="00DB5CB8" w:rsidP="00DB5CB8">
      <w:pPr>
        <w:pStyle w:val="Textoindependiente"/>
        <w:rPr>
          <w:b/>
          <w:sz w:val="22"/>
          <w:szCs w:val="22"/>
        </w:rPr>
      </w:pPr>
    </w:p>
    <w:p w:rsidR="006B42C9" w:rsidRDefault="006B42C9" w:rsidP="00DB5CB8">
      <w:pPr>
        <w:pStyle w:val="Textoindependiente"/>
        <w:rPr>
          <w:b/>
          <w:sz w:val="22"/>
          <w:szCs w:val="22"/>
        </w:rPr>
      </w:pPr>
      <w:r>
        <w:rPr>
          <w:b/>
          <w:sz w:val="22"/>
          <w:szCs w:val="22"/>
        </w:rPr>
        <w:t>7.1.5.1 Generalidades</w:t>
      </w:r>
    </w:p>
    <w:p w:rsidR="006B42C9" w:rsidRDefault="006B42C9" w:rsidP="00DB5CB8">
      <w:pPr>
        <w:pStyle w:val="Textoindependiente"/>
        <w:rPr>
          <w:b/>
          <w:sz w:val="22"/>
          <w:szCs w:val="22"/>
        </w:rPr>
      </w:pPr>
    </w:p>
    <w:p w:rsidR="006B42C9" w:rsidRPr="006B42C9" w:rsidRDefault="006B42C9" w:rsidP="006B42C9">
      <w:pPr>
        <w:widowControl w:val="0"/>
        <w:autoSpaceDE w:val="0"/>
        <w:autoSpaceDN w:val="0"/>
        <w:adjustRightInd w:val="0"/>
        <w:ind w:right="19"/>
        <w:jc w:val="both"/>
        <w:rPr>
          <w:rFonts w:ascii="Arial" w:hAnsi="Arial" w:cs="Arial"/>
          <w:sz w:val="22"/>
          <w:szCs w:val="22"/>
        </w:rPr>
      </w:pPr>
      <w:r w:rsidRPr="006B42C9">
        <w:rPr>
          <w:rFonts w:ascii="Arial" w:hAnsi="Arial" w:cs="Arial"/>
          <w:sz w:val="22"/>
          <w:szCs w:val="22"/>
        </w:rPr>
        <w:t>En el P</w:t>
      </w:r>
      <w:r>
        <w:rPr>
          <w:rFonts w:ascii="Arial" w:hAnsi="Arial" w:cs="Arial"/>
          <w:sz w:val="22"/>
          <w:szCs w:val="22"/>
        </w:rPr>
        <w:t xml:space="preserve">atronato Universitario </w:t>
      </w:r>
      <w:r w:rsidRPr="006B42C9">
        <w:rPr>
          <w:rFonts w:ascii="Arial" w:hAnsi="Arial" w:cs="Arial"/>
          <w:sz w:val="22"/>
          <w:szCs w:val="22"/>
        </w:rPr>
        <w:t xml:space="preserve"> no requiere ningún dispositivo de seguimiento y medición para proporcionar evidencia de la conformidad del producto con los requisitos determinados. Sin embargo existe la utilización de programas informáticos.</w:t>
      </w:r>
    </w:p>
    <w:p w:rsidR="006B42C9" w:rsidRPr="006B42C9" w:rsidRDefault="006B42C9" w:rsidP="006B42C9">
      <w:pPr>
        <w:widowControl w:val="0"/>
        <w:autoSpaceDE w:val="0"/>
        <w:autoSpaceDN w:val="0"/>
        <w:adjustRightInd w:val="0"/>
        <w:ind w:right="19"/>
        <w:jc w:val="both"/>
        <w:rPr>
          <w:rFonts w:ascii="Arial" w:hAnsi="Arial" w:cs="Arial"/>
          <w:sz w:val="22"/>
          <w:szCs w:val="22"/>
        </w:rPr>
      </w:pPr>
    </w:p>
    <w:p w:rsidR="006B42C9" w:rsidRPr="006B42C9" w:rsidRDefault="006B42C9" w:rsidP="006B42C9">
      <w:pPr>
        <w:widowControl w:val="0"/>
        <w:autoSpaceDE w:val="0"/>
        <w:autoSpaceDN w:val="0"/>
        <w:adjustRightInd w:val="0"/>
        <w:ind w:right="19"/>
        <w:jc w:val="both"/>
        <w:rPr>
          <w:rFonts w:ascii="Arial" w:hAnsi="Arial" w:cs="Arial"/>
          <w:sz w:val="22"/>
          <w:szCs w:val="22"/>
        </w:rPr>
      </w:pPr>
      <w:r w:rsidRPr="006B42C9">
        <w:rPr>
          <w:rFonts w:ascii="Arial" w:hAnsi="Arial" w:cs="Arial"/>
          <w:sz w:val="22"/>
          <w:szCs w:val="22"/>
        </w:rPr>
        <w:t>El P</w:t>
      </w:r>
      <w:r>
        <w:rPr>
          <w:rFonts w:ascii="Arial" w:hAnsi="Arial" w:cs="Arial"/>
          <w:sz w:val="22"/>
          <w:szCs w:val="22"/>
        </w:rPr>
        <w:t>atronato Universitario</w:t>
      </w:r>
      <w:r w:rsidRPr="006B42C9">
        <w:rPr>
          <w:rFonts w:ascii="Arial" w:hAnsi="Arial" w:cs="Arial"/>
          <w:sz w:val="22"/>
          <w:szCs w:val="22"/>
        </w:rPr>
        <w:t xml:space="preserve"> ha desarrollado un </w:t>
      </w:r>
      <w:r w:rsidRPr="006B42C9">
        <w:rPr>
          <w:rFonts w:ascii="Arial" w:hAnsi="Arial" w:cs="Arial"/>
          <w:b/>
          <w:sz w:val="22"/>
          <w:szCs w:val="22"/>
        </w:rPr>
        <w:t>procedimiento AP-N2-008 “Confirmar la Capacidad de los Programas Informáticos”</w:t>
      </w:r>
      <w:r w:rsidRPr="006B42C9">
        <w:rPr>
          <w:rFonts w:ascii="Arial" w:hAnsi="Arial" w:cs="Arial"/>
          <w:sz w:val="22"/>
          <w:szCs w:val="22"/>
        </w:rPr>
        <w:t xml:space="preserve"> para establecer si satisfacen su aplicación prevista cuando se utilicen en las actividades de seguimiento y medición de los requisitos especificados. Esto se realiza antes de iniciar su utilización y se confirma de nuevo de manera periódica. </w:t>
      </w:r>
    </w:p>
    <w:p w:rsidR="00DB5CB8" w:rsidRDefault="00DB5CB8" w:rsidP="00DB5CB8">
      <w:pPr>
        <w:pStyle w:val="Textoindependiente"/>
        <w:spacing w:before="5"/>
        <w:rPr>
          <w:sz w:val="22"/>
          <w:szCs w:val="22"/>
        </w:rPr>
      </w:pPr>
    </w:p>
    <w:p w:rsidR="006B42C9" w:rsidRPr="006B42C9" w:rsidRDefault="006B42C9" w:rsidP="00DB5CB8">
      <w:pPr>
        <w:pStyle w:val="Textoindependiente"/>
        <w:spacing w:before="5"/>
        <w:rPr>
          <w:b/>
          <w:sz w:val="22"/>
          <w:szCs w:val="22"/>
        </w:rPr>
      </w:pPr>
      <w:r w:rsidRPr="006B42C9">
        <w:rPr>
          <w:b/>
          <w:sz w:val="22"/>
          <w:szCs w:val="22"/>
        </w:rPr>
        <w:t>7.1.5.2  Trazabilidad de las mediciones</w:t>
      </w:r>
    </w:p>
    <w:p w:rsidR="006B42C9" w:rsidRPr="00B948C7" w:rsidRDefault="006B42C9" w:rsidP="006B42C9">
      <w:pPr>
        <w:widowControl w:val="0"/>
        <w:autoSpaceDE w:val="0"/>
        <w:autoSpaceDN w:val="0"/>
        <w:adjustRightInd w:val="0"/>
        <w:ind w:right="19"/>
        <w:jc w:val="both"/>
        <w:rPr>
          <w:rFonts w:ascii="Arial" w:hAnsi="Arial" w:cs="Arial"/>
          <w:bCs/>
          <w:color w:val="FF0000"/>
          <w:sz w:val="22"/>
          <w:szCs w:val="20"/>
        </w:rPr>
      </w:pPr>
      <w:r w:rsidRPr="00B948C7">
        <w:rPr>
          <w:rFonts w:ascii="Arial" w:hAnsi="Arial" w:cs="Arial"/>
          <w:bCs/>
          <w:sz w:val="22"/>
          <w:szCs w:val="20"/>
        </w:rPr>
        <w:t>Este elemento</w:t>
      </w:r>
      <w:r w:rsidRPr="006F57FA">
        <w:rPr>
          <w:rFonts w:ascii="Arial" w:hAnsi="Arial" w:cs="Arial"/>
          <w:b/>
          <w:bCs/>
          <w:sz w:val="22"/>
          <w:szCs w:val="20"/>
        </w:rPr>
        <w:t xml:space="preserve"> no aplica</w:t>
      </w:r>
      <w:r w:rsidRPr="00B948C7">
        <w:rPr>
          <w:rFonts w:ascii="Arial" w:hAnsi="Arial" w:cs="Arial"/>
          <w:bCs/>
          <w:sz w:val="22"/>
          <w:szCs w:val="20"/>
        </w:rPr>
        <w:t xml:space="preserve"> ya que todos los procesos de las áreas pueden verificarse permanentemente en cada etapa del proceso.  </w:t>
      </w:r>
      <w:r w:rsidRPr="006F57FA">
        <w:rPr>
          <w:rFonts w:ascii="Arial" w:hAnsi="Arial" w:cs="Arial"/>
          <w:b/>
          <w:bCs/>
          <w:sz w:val="22"/>
          <w:szCs w:val="20"/>
        </w:rPr>
        <w:t>Esta e</w:t>
      </w:r>
      <w:r w:rsidR="00B948C7" w:rsidRPr="006F57FA">
        <w:rPr>
          <w:rFonts w:ascii="Arial" w:hAnsi="Arial" w:cs="Arial"/>
          <w:b/>
          <w:bCs/>
          <w:sz w:val="22"/>
          <w:szCs w:val="20"/>
        </w:rPr>
        <w:t>xclusión se describe en la sección de exclusiones del MGC-N1 Sección 1</w:t>
      </w:r>
      <w:r w:rsidR="00B948C7" w:rsidRPr="00B948C7">
        <w:rPr>
          <w:rFonts w:ascii="Arial" w:hAnsi="Arial" w:cs="Arial"/>
          <w:bCs/>
          <w:color w:val="FF0000"/>
          <w:sz w:val="22"/>
          <w:szCs w:val="20"/>
        </w:rPr>
        <w:t>.</w:t>
      </w:r>
    </w:p>
    <w:p w:rsidR="006B42C9" w:rsidRPr="00B948C7" w:rsidRDefault="006B42C9" w:rsidP="00DB5CB8">
      <w:pPr>
        <w:pStyle w:val="Textoindependiente"/>
        <w:spacing w:before="5"/>
        <w:rPr>
          <w:color w:val="FF0000"/>
          <w:sz w:val="24"/>
          <w:szCs w:val="22"/>
        </w:rPr>
      </w:pPr>
    </w:p>
    <w:p w:rsidR="00DB5CB8" w:rsidRPr="001F68FB" w:rsidRDefault="00DB5CB8" w:rsidP="00DB5CB8">
      <w:pPr>
        <w:pStyle w:val="Prrafodelista"/>
        <w:numPr>
          <w:ilvl w:val="2"/>
          <w:numId w:val="26"/>
        </w:numPr>
        <w:tabs>
          <w:tab w:val="left" w:pos="766"/>
        </w:tabs>
        <w:ind w:hanging="653"/>
        <w:jc w:val="both"/>
        <w:rPr>
          <w:rFonts w:ascii="Arial" w:hAnsi="Arial" w:cs="Arial"/>
          <w:b/>
        </w:rPr>
      </w:pPr>
      <w:bookmarkStart w:id="11" w:name="7.1.6_Conocimientos_de_la_organización"/>
      <w:bookmarkStart w:id="12" w:name="_bookmark30"/>
      <w:bookmarkEnd w:id="11"/>
      <w:bookmarkEnd w:id="12"/>
      <w:proofErr w:type="spellStart"/>
      <w:r w:rsidRPr="001F68FB">
        <w:rPr>
          <w:rFonts w:ascii="Arial" w:hAnsi="Arial" w:cs="Arial"/>
          <w:b/>
        </w:rPr>
        <w:t>Conocimientos</w:t>
      </w:r>
      <w:proofErr w:type="spellEnd"/>
      <w:r w:rsidRPr="001F68FB">
        <w:rPr>
          <w:rFonts w:ascii="Arial" w:hAnsi="Arial" w:cs="Arial"/>
          <w:b/>
        </w:rPr>
        <w:t xml:space="preserve"> de la</w:t>
      </w:r>
      <w:r w:rsidRPr="001F68FB">
        <w:rPr>
          <w:rFonts w:ascii="Arial" w:hAnsi="Arial" w:cs="Arial"/>
          <w:b/>
          <w:spacing w:val="-10"/>
        </w:rPr>
        <w:t xml:space="preserve"> </w:t>
      </w:r>
      <w:proofErr w:type="spellStart"/>
      <w:r w:rsidRPr="001F68FB">
        <w:rPr>
          <w:rFonts w:ascii="Arial" w:hAnsi="Arial" w:cs="Arial"/>
          <w:b/>
        </w:rPr>
        <w:t>organización</w:t>
      </w:r>
      <w:proofErr w:type="spellEnd"/>
    </w:p>
    <w:p w:rsidR="00DB5CB8" w:rsidRPr="001F68FB" w:rsidRDefault="001F68FB" w:rsidP="00DB5CB8">
      <w:pPr>
        <w:pStyle w:val="Textoindependiente"/>
        <w:spacing w:before="153"/>
        <w:ind w:left="112" w:right="121"/>
        <w:rPr>
          <w:sz w:val="22"/>
          <w:szCs w:val="22"/>
        </w:rPr>
      </w:pPr>
      <w:r w:rsidRPr="001F68FB">
        <w:rPr>
          <w:sz w:val="22"/>
          <w:szCs w:val="22"/>
        </w:rPr>
        <w:t>El Patronato Universitario determina</w:t>
      </w:r>
      <w:r w:rsidR="00DB5CB8" w:rsidRPr="001F68FB">
        <w:rPr>
          <w:sz w:val="22"/>
          <w:szCs w:val="22"/>
        </w:rPr>
        <w:t xml:space="preserve"> los conocimientos necesarios para la operación de sus procesos y para lograr la conformid</w:t>
      </w:r>
      <w:r w:rsidRPr="001F68FB">
        <w:rPr>
          <w:sz w:val="22"/>
          <w:szCs w:val="22"/>
        </w:rPr>
        <w:t xml:space="preserve">ad de los productos y servicios, </w:t>
      </w:r>
      <w:r w:rsidR="00C71321">
        <w:rPr>
          <w:sz w:val="22"/>
          <w:szCs w:val="22"/>
        </w:rPr>
        <w:t>de acuerdo a</w:t>
      </w:r>
      <w:r w:rsidRPr="001F68FB">
        <w:rPr>
          <w:sz w:val="22"/>
          <w:szCs w:val="22"/>
        </w:rPr>
        <w:t>l perfil de puestos definido en el Manual de Funciones</w:t>
      </w:r>
      <w:r w:rsidRPr="00BA7001">
        <w:rPr>
          <w:b/>
          <w:sz w:val="22"/>
          <w:szCs w:val="22"/>
        </w:rPr>
        <w:t xml:space="preserve"> (véase 7.1.2</w:t>
      </w:r>
      <w:r w:rsidR="00BA7001" w:rsidRPr="00BA7001">
        <w:rPr>
          <w:b/>
          <w:sz w:val="22"/>
          <w:szCs w:val="22"/>
        </w:rPr>
        <w:t xml:space="preserve"> y 7.2</w:t>
      </w:r>
      <w:r w:rsidRPr="00BA7001">
        <w:rPr>
          <w:b/>
          <w:sz w:val="22"/>
          <w:szCs w:val="22"/>
        </w:rPr>
        <w:t>)</w:t>
      </w:r>
    </w:p>
    <w:p w:rsidR="00DB5CB8" w:rsidRPr="002C1B04" w:rsidRDefault="00DB5CB8" w:rsidP="00DB5CB8">
      <w:pPr>
        <w:pStyle w:val="Textoindependiente"/>
        <w:rPr>
          <w:color w:val="FF0000"/>
          <w:sz w:val="22"/>
          <w:szCs w:val="22"/>
        </w:rPr>
      </w:pPr>
    </w:p>
    <w:p w:rsidR="008A14D3" w:rsidRDefault="00DB5CB8" w:rsidP="00DB5CB8">
      <w:pPr>
        <w:pStyle w:val="Textoindependiente"/>
        <w:ind w:left="112"/>
        <w:rPr>
          <w:sz w:val="22"/>
          <w:szCs w:val="22"/>
        </w:rPr>
      </w:pPr>
      <w:r w:rsidRPr="001F68FB">
        <w:rPr>
          <w:sz w:val="22"/>
          <w:szCs w:val="22"/>
        </w:rPr>
        <w:t>Estos conocimientos deberán mantenerse y ponerse a disposición en la medida en que sea necesario.</w:t>
      </w:r>
      <w:r w:rsidR="001F68FB" w:rsidRPr="001F68FB">
        <w:rPr>
          <w:sz w:val="22"/>
          <w:szCs w:val="22"/>
        </w:rPr>
        <w:t xml:space="preserve"> Para lo anterior</w:t>
      </w:r>
      <w:r w:rsidR="007047F9">
        <w:rPr>
          <w:sz w:val="22"/>
          <w:szCs w:val="22"/>
        </w:rPr>
        <w:t>,</w:t>
      </w:r>
      <w:r w:rsidR="001F68FB" w:rsidRPr="001F68FB">
        <w:rPr>
          <w:sz w:val="22"/>
          <w:szCs w:val="22"/>
        </w:rPr>
        <w:t xml:space="preserve"> el Patronato Universitario tiene definido </w:t>
      </w:r>
      <w:r w:rsidR="001F68FB" w:rsidRPr="00C71321">
        <w:rPr>
          <w:b/>
          <w:sz w:val="22"/>
          <w:szCs w:val="22"/>
        </w:rPr>
        <w:t xml:space="preserve">procedimientos e instrucciones </w:t>
      </w:r>
      <w:r w:rsidR="001F68FB" w:rsidRPr="001F68FB">
        <w:rPr>
          <w:sz w:val="22"/>
          <w:szCs w:val="22"/>
        </w:rPr>
        <w:t xml:space="preserve">detallando las actividades del personal. Además de lo anterior en la página del SGC tiene un </w:t>
      </w:r>
      <w:r w:rsidR="001F68FB" w:rsidRPr="00BA7001">
        <w:rPr>
          <w:b/>
          <w:sz w:val="22"/>
          <w:szCs w:val="22"/>
        </w:rPr>
        <w:t>Módulo</w:t>
      </w:r>
      <w:r w:rsidR="001F68FB" w:rsidRPr="001F68FB">
        <w:rPr>
          <w:sz w:val="22"/>
          <w:szCs w:val="22"/>
        </w:rPr>
        <w:t xml:space="preserve"> al que denominamos </w:t>
      </w:r>
      <w:r w:rsidR="00C71321">
        <w:rPr>
          <w:b/>
          <w:sz w:val="22"/>
          <w:szCs w:val="22"/>
        </w:rPr>
        <w:t>Gestión del Conocimiento</w:t>
      </w:r>
      <w:r w:rsidR="001F68FB" w:rsidRPr="001F68FB">
        <w:rPr>
          <w:sz w:val="22"/>
          <w:szCs w:val="22"/>
        </w:rPr>
        <w:t xml:space="preserve"> donde se detallan situaciones o experiencias</w:t>
      </w:r>
      <w:r w:rsidR="008A14D3">
        <w:rPr>
          <w:sz w:val="22"/>
          <w:szCs w:val="22"/>
        </w:rPr>
        <w:t xml:space="preserve"> </w:t>
      </w:r>
      <w:r w:rsidR="001F68FB" w:rsidRPr="001F68FB">
        <w:rPr>
          <w:sz w:val="22"/>
          <w:szCs w:val="22"/>
        </w:rPr>
        <w:t xml:space="preserve">que </w:t>
      </w:r>
      <w:r w:rsidR="00BA7001">
        <w:rPr>
          <w:sz w:val="22"/>
          <w:szCs w:val="22"/>
        </w:rPr>
        <w:t>fueron  necesarias documentarse y compartir el conocimiento o exper</w:t>
      </w:r>
      <w:r w:rsidR="00C71321">
        <w:rPr>
          <w:sz w:val="22"/>
          <w:szCs w:val="22"/>
        </w:rPr>
        <w:t>iencia de un caso en particular o de</w:t>
      </w:r>
      <w:r w:rsidR="008A14D3">
        <w:rPr>
          <w:sz w:val="22"/>
          <w:szCs w:val="22"/>
        </w:rPr>
        <w:t>:</w:t>
      </w:r>
    </w:p>
    <w:p w:rsidR="008A14D3" w:rsidRDefault="008A14D3" w:rsidP="00DB5CB8">
      <w:pPr>
        <w:pStyle w:val="Textoindependiente"/>
        <w:ind w:left="112"/>
        <w:rPr>
          <w:sz w:val="22"/>
          <w:szCs w:val="22"/>
        </w:rPr>
      </w:pPr>
    </w:p>
    <w:p w:rsidR="008A14D3" w:rsidRPr="008A14D3" w:rsidRDefault="008A14D3" w:rsidP="008A14D3">
      <w:pPr>
        <w:pStyle w:val="Textoindependiente"/>
        <w:numPr>
          <w:ilvl w:val="0"/>
          <w:numId w:val="41"/>
        </w:numPr>
        <w:rPr>
          <w:sz w:val="22"/>
          <w:szCs w:val="22"/>
        </w:rPr>
      </w:pPr>
      <w:r w:rsidRPr="008A14D3">
        <w:rPr>
          <w:sz w:val="22"/>
          <w:szCs w:val="22"/>
        </w:rPr>
        <w:t>A</w:t>
      </w:r>
      <w:r w:rsidR="00C71321" w:rsidRPr="008A14D3">
        <w:rPr>
          <w:sz w:val="22"/>
          <w:szCs w:val="22"/>
        </w:rPr>
        <w:t xml:space="preserve">ctividades que cotidianamente realizamos pero que no están documentadas en los procedimientos o instructivos por ser actividades </w:t>
      </w:r>
      <w:r w:rsidRPr="008A14D3">
        <w:rPr>
          <w:sz w:val="22"/>
          <w:szCs w:val="22"/>
        </w:rPr>
        <w:t>extraordinarias,</w:t>
      </w:r>
      <w:r w:rsidR="00C71321" w:rsidRPr="008A14D3">
        <w:rPr>
          <w:sz w:val="22"/>
          <w:szCs w:val="22"/>
        </w:rPr>
        <w:t xml:space="preserve"> </w:t>
      </w:r>
    </w:p>
    <w:p w:rsidR="008A14D3" w:rsidRPr="008A14D3" w:rsidRDefault="008A14D3" w:rsidP="008A14D3">
      <w:pPr>
        <w:pStyle w:val="Textoindependiente"/>
        <w:numPr>
          <w:ilvl w:val="0"/>
          <w:numId w:val="41"/>
        </w:numPr>
        <w:rPr>
          <w:sz w:val="22"/>
          <w:szCs w:val="22"/>
        </w:rPr>
      </w:pPr>
      <w:r w:rsidRPr="008A14D3">
        <w:rPr>
          <w:sz w:val="22"/>
          <w:szCs w:val="22"/>
        </w:rPr>
        <w:t>N</w:t>
      </w:r>
      <w:r w:rsidR="00C71321" w:rsidRPr="008A14D3">
        <w:rPr>
          <w:sz w:val="22"/>
          <w:szCs w:val="22"/>
        </w:rPr>
        <w:t>o están ligadas con los procesos del área</w:t>
      </w:r>
      <w:r w:rsidRPr="008A14D3">
        <w:rPr>
          <w:sz w:val="22"/>
          <w:szCs w:val="22"/>
        </w:rPr>
        <w:t xml:space="preserve">, o de </w:t>
      </w:r>
    </w:p>
    <w:p w:rsidR="00DB5CB8" w:rsidRPr="008A14D3" w:rsidRDefault="008A14D3" w:rsidP="008A14D3">
      <w:pPr>
        <w:pStyle w:val="Textoindependiente"/>
        <w:numPr>
          <w:ilvl w:val="0"/>
          <w:numId w:val="41"/>
        </w:numPr>
        <w:rPr>
          <w:sz w:val="22"/>
          <w:szCs w:val="22"/>
        </w:rPr>
      </w:pPr>
      <w:r w:rsidRPr="008A14D3">
        <w:rPr>
          <w:sz w:val="22"/>
          <w:szCs w:val="22"/>
        </w:rPr>
        <w:t>Actividades que aun cuando cuenten con un procedimiento es necesario reforzar.</w:t>
      </w:r>
    </w:p>
    <w:p w:rsidR="00DB5CB8" w:rsidRDefault="00DB5CB8" w:rsidP="00DB5CB8">
      <w:pPr>
        <w:pStyle w:val="Textoindependiente"/>
        <w:spacing w:before="9"/>
        <w:rPr>
          <w:sz w:val="22"/>
          <w:szCs w:val="22"/>
        </w:rPr>
      </w:pPr>
    </w:p>
    <w:p w:rsidR="00C9452A" w:rsidRPr="00C9452A" w:rsidRDefault="00C9452A" w:rsidP="00C9452A">
      <w:pPr>
        <w:rPr>
          <w:rFonts w:ascii="Arial" w:hAnsi="Arial" w:cs="Arial"/>
          <w:sz w:val="20"/>
        </w:rPr>
      </w:pPr>
      <w:r w:rsidRPr="00C9452A">
        <w:rPr>
          <w:rFonts w:ascii="Arial" w:hAnsi="Arial" w:cs="Arial"/>
          <w:sz w:val="20"/>
        </w:rPr>
        <w:t xml:space="preserve">Para llevar registro de lo anterior, se elaboró formato </w:t>
      </w:r>
      <w:r w:rsidRPr="00C9452A">
        <w:rPr>
          <w:rFonts w:ascii="Arial" w:hAnsi="Arial" w:cs="Arial"/>
          <w:b/>
          <w:sz w:val="20"/>
        </w:rPr>
        <w:t>GC-N4-047</w:t>
      </w:r>
      <w:r w:rsidRPr="00C9452A">
        <w:rPr>
          <w:rFonts w:ascii="Arial" w:hAnsi="Arial" w:cs="Arial"/>
          <w:sz w:val="20"/>
        </w:rPr>
        <w:t xml:space="preserve"> Gestión del Conocimientos, el cual se utilizará de la siguiente manera:</w:t>
      </w:r>
    </w:p>
    <w:p w:rsidR="00C9452A" w:rsidRPr="00C9452A" w:rsidRDefault="00C9452A" w:rsidP="00C9452A">
      <w:pPr>
        <w:pStyle w:val="Prrafodelista"/>
        <w:widowControl/>
        <w:numPr>
          <w:ilvl w:val="0"/>
          <w:numId w:val="42"/>
        </w:numPr>
        <w:autoSpaceDE/>
        <w:autoSpaceDN/>
        <w:spacing w:after="160" w:line="259" w:lineRule="auto"/>
        <w:contextualSpacing/>
        <w:rPr>
          <w:rFonts w:ascii="Arial" w:hAnsi="Arial" w:cs="Arial"/>
          <w:sz w:val="20"/>
          <w:lang w:val="es-MX"/>
        </w:rPr>
      </w:pPr>
      <w:r w:rsidRPr="00C9452A">
        <w:rPr>
          <w:rFonts w:ascii="Arial" w:hAnsi="Arial" w:cs="Arial"/>
          <w:b/>
          <w:sz w:val="20"/>
          <w:lang w:val="es-MX"/>
        </w:rPr>
        <w:t>Por primera vez</w:t>
      </w:r>
      <w:r w:rsidRPr="00C9452A">
        <w:rPr>
          <w:rFonts w:ascii="Arial" w:hAnsi="Arial" w:cs="Arial"/>
          <w:sz w:val="20"/>
          <w:lang w:val="es-MX"/>
        </w:rPr>
        <w:t xml:space="preserve">: Llenar uno por </w:t>
      </w:r>
      <w:r w:rsidRPr="00C9452A">
        <w:rPr>
          <w:rFonts w:ascii="Arial" w:hAnsi="Arial" w:cs="Arial"/>
          <w:b/>
          <w:sz w:val="20"/>
          <w:lang w:val="es-MX"/>
        </w:rPr>
        <w:t>cada puesto</w:t>
      </w:r>
      <w:r w:rsidRPr="00C9452A">
        <w:rPr>
          <w:rFonts w:ascii="Arial" w:hAnsi="Arial" w:cs="Arial"/>
          <w:sz w:val="20"/>
          <w:lang w:val="es-MX"/>
        </w:rPr>
        <w:t xml:space="preserve"> para dejar evidencia del registro</w:t>
      </w:r>
    </w:p>
    <w:p w:rsidR="00C9452A" w:rsidRPr="00C9452A" w:rsidRDefault="00C9452A" w:rsidP="00C9452A">
      <w:pPr>
        <w:pStyle w:val="Prrafodelista"/>
        <w:widowControl/>
        <w:numPr>
          <w:ilvl w:val="0"/>
          <w:numId w:val="42"/>
        </w:numPr>
        <w:autoSpaceDE/>
        <w:autoSpaceDN/>
        <w:spacing w:after="160" w:line="259" w:lineRule="auto"/>
        <w:contextualSpacing/>
        <w:rPr>
          <w:rFonts w:ascii="Arial" w:hAnsi="Arial" w:cs="Arial"/>
          <w:sz w:val="20"/>
          <w:lang w:val="es-MX"/>
        </w:rPr>
      </w:pPr>
      <w:r w:rsidRPr="00C9452A">
        <w:rPr>
          <w:rFonts w:ascii="Arial" w:hAnsi="Arial" w:cs="Arial"/>
          <w:sz w:val="20"/>
          <w:lang w:val="es-MX"/>
        </w:rPr>
        <w:t xml:space="preserve">Para </w:t>
      </w:r>
      <w:r>
        <w:rPr>
          <w:rFonts w:ascii="Arial" w:hAnsi="Arial" w:cs="Arial"/>
          <w:sz w:val="20"/>
          <w:lang w:val="es-MX"/>
        </w:rPr>
        <w:t xml:space="preserve">dejar </w:t>
      </w:r>
      <w:r w:rsidRPr="00C9452A">
        <w:rPr>
          <w:rFonts w:ascii="Arial" w:hAnsi="Arial" w:cs="Arial"/>
          <w:sz w:val="20"/>
          <w:lang w:val="es-MX"/>
        </w:rPr>
        <w:t>registro de actividades no</w:t>
      </w:r>
      <w:r w:rsidRPr="00C9452A">
        <w:rPr>
          <w:rFonts w:ascii="Arial" w:hAnsi="Arial" w:cs="Arial"/>
          <w:b/>
          <w:sz w:val="20"/>
          <w:lang w:val="es-MX"/>
        </w:rPr>
        <w:t xml:space="preserve"> </w:t>
      </w:r>
      <w:r>
        <w:rPr>
          <w:rFonts w:ascii="Arial" w:hAnsi="Arial" w:cs="Arial"/>
          <w:b/>
          <w:sz w:val="20"/>
          <w:lang w:val="es-MX"/>
        </w:rPr>
        <w:t xml:space="preserve">ligadas a procesos, no </w:t>
      </w:r>
      <w:r w:rsidRPr="00C9452A">
        <w:rPr>
          <w:rFonts w:ascii="Arial" w:hAnsi="Arial" w:cs="Arial"/>
          <w:b/>
          <w:sz w:val="20"/>
          <w:lang w:val="es-MX"/>
        </w:rPr>
        <w:t>documentadas o esporádicas</w:t>
      </w:r>
    </w:p>
    <w:p w:rsidR="00C9452A" w:rsidRPr="00C9452A" w:rsidRDefault="00C9452A" w:rsidP="00C9452A">
      <w:pPr>
        <w:pStyle w:val="Prrafodelista"/>
        <w:widowControl/>
        <w:numPr>
          <w:ilvl w:val="0"/>
          <w:numId w:val="42"/>
        </w:numPr>
        <w:autoSpaceDE/>
        <w:autoSpaceDN/>
        <w:spacing w:after="160" w:line="259" w:lineRule="auto"/>
        <w:contextualSpacing/>
        <w:rPr>
          <w:rFonts w:ascii="Arial" w:hAnsi="Arial" w:cs="Arial"/>
          <w:sz w:val="20"/>
          <w:lang w:val="es-MX"/>
        </w:rPr>
      </w:pPr>
      <w:r w:rsidRPr="00C9452A">
        <w:rPr>
          <w:rFonts w:ascii="Arial" w:hAnsi="Arial" w:cs="Arial"/>
          <w:sz w:val="20"/>
          <w:lang w:val="es-MX"/>
        </w:rPr>
        <w:t>Para personal que</w:t>
      </w:r>
      <w:r w:rsidRPr="00C9452A">
        <w:rPr>
          <w:rFonts w:ascii="Arial" w:hAnsi="Arial" w:cs="Arial"/>
          <w:b/>
          <w:sz w:val="20"/>
          <w:lang w:val="es-MX"/>
        </w:rPr>
        <w:t xml:space="preserve"> apoyará </w:t>
      </w:r>
      <w:r w:rsidRPr="00C9452A">
        <w:rPr>
          <w:rFonts w:ascii="Arial" w:hAnsi="Arial" w:cs="Arial"/>
          <w:sz w:val="20"/>
          <w:lang w:val="es-MX"/>
        </w:rPr>
        <w:t>en algún área</w:t>
      </w:r>
      <w:r>
        <w:rPr>
          <w:rFonts w:ascii="Arial" w:hAnsi="Arial" w:cs="Arial"/>
          <w:sz w:val="20"/>
          <w:lang w:val="es-MX"/>
        </w:rPr>
        <w:t xml:space="preserve"> o actividad especifica</w:t>
      </w:r>
    </w:p>
    <w:p w:rsidR="00C9452A" w:rsidRDefault="00C9452A" w:rsidP="00C9452A">
      <w:pPr>
        <w:pStyle w:val="Prrafodelista"/>
        <w:widowControl/>
        <w:numPr>
          <w:ilvl w:val="0"/>
          <w:numId w:val="42"/>
        </w:numPr>
        <w:autoSpaceDE/>
        <w:autoSpaceDN/>
        <w:spacing w:after="160" w:line="259" w:lineRule="auto"/>
        <w:contextualSpacing/>
        <w:rPr>
          <w:rFonts w:ascii="Arial" w:hAnsi="Arial" w:cs="Arial"/>
          <w:sz w:val="20"/>
          <w:lang w:val="es-MX"/>
        </w:rPr>
      </w:pPr>
      <w:r w:rsidRPr="00C9452A">
        <w:rPr>
          <w:rFonts w:ascii="Arial" w:hAnsi="Arial" w:cs="Arial"/>
          <w:sz w:val="20"/>
          <w:lang w:val="es-MX"/>
        </w:rPr>
        <w:t xml:space="preserve">Para </w:t>
      </w:r>
      <w:r w:rsidRPr="00C9452A">
        <w:rPr>
          <w:rFonts w:ascii="Arial" w:hAnsi="Arial" w:cs="Arial"/>
          <w:b/>
          <w:sz w:val="20"/>
          <w:lang w:val="es-MX"/>
        </w:rPr>
        <w:t xml:space="preserve">capacitar </w:t>
      </w:r>
      <w:r w:rsidRPr="00C9452A">
        <w:rPr>
          <w:rFonts w:ascii="Arial" w:hAnsi="Arial" w:cs="Arial"/>
          <w:sz w:val="20"/>
          <w:lang w:val="es-MX"/>
        </w:rPr>
        <w:t>a personal o</w:t>
      </w:r>
      <w:r w:rsidRPr="00C9452A">
        <w:rPr>
          <w:rFonts w:ascii="Arial" w:hAnsi="Arial" w:cs="Arial"/>
          <w:b/>
          <w:sz w:val="20"/>
          <w:lang w:val="es-MX"/>
        </w:rPr>
        <w:t xml:space="preserve"> personal de nuevo ingreso</w:t>
      </w:r>
      <w:r>
        <w:rPr>
          <w:rFonts w:ascii="Arial" w:hAnsi="Arial" w:cs="Arial"/>
          <w:b/>
          <w:sz w:val="20"/>
          <w:lang w:val="es-MX"/>
        </w:rPr>
        <w:t xml:space="preserve"> </w:t>
      </w:r>
      <w:r w:rsidRPr="00C9452A">
        <w:rPr>
          <w:rFonts w:ascii="Arial" w:hAnsi="Arial" w:cs="Arial"/>
          <w:sz w:val="20"/>
          <w:lang w:val="es-MX"/>
        </w:rPr>
        <w:t>por sustitución de</w:t>
      </w:r>
      <w:r>
        <w:rPr>
          <w:rFonts w:ascii="Arial" w:hAnsi="Arial" w:cs="Arial"/>
          <w:sz w:val="20"/>
          <w:lang w:val="es-MX"/>
        </w:rPr>
        <w:t>l</w:t>
      </w:r>
      <w:r w:rsidRPr="00C9452A">
        <w:rPr>
          <w:rFonts w:ascii="Arial" w:hAnsi="Arial" w:cs="Arial"/>
          <w:sz w:val="20"/>
          <w:lang w:val="es-MX"/>
        </w:rPr>
        <w:t xml:space="preserve"> cargo</w:t>
      </w:r>
      <w:r>
        <w:rPr>
          <w:rFonts w:ascii="Arial" w:hAnsi="Arial" w:cs="Arial"/>
          <w:sz w:val="20"/>
          <w:lang w:val="es-MX"/>
        </w:rPr>
        <w:t>.</w:t>
      </w:r>
    </w:p>
    <w:p w:rsidR="00C9452A" w:rsidRPr="00C9452A" w:rsidRDefault="00C9452A" w:rsidP="00C9452A">
      <w:pPr>
        <w:spacing w:after="160" w:line="259" w:lineRule="auto"/>
        <w:contextualSpacing/>
        <w:rPr>
          <w:rFonts w:ascii="Arial" w:hAnsi="Arial" w:cs="Arial"/>
          <w:sz w:val="20"/>
        </w:rPr>
      </w:pPr>
      <w:r>
        <w:rPr>
          <w:rFonts w:ascii="Arial" w:hAnsi="Arial" w:cs="Arial"/>
          <w:sz w:val="20"/>
        </w:rPr>
        <w:t>Este formato no será aplicable para Tesorero, Contador, Auditor Interno y Jefe de la Unidad de Presupuesto y Finanzas, en virtud de que sus actividades están definidas en la legislación universitaria.</w:t>
      </w:r>
    </w:p>
    <w:p w:rsidR="00C9452A" w:rsidRDefault="00C9452A" w:rsidP="00DB5CB8">
      <w:pPr>
        <w:pStyle w:val="Textoindependiente"/>
        <w:spacing w:before="9"/>
        <w:rPr>
          <w:sz w:val="22"/>
          <w:szCs w:val="22"/>
        </w:rPr>
      </w:pPr>
    </w:p>
    <w:p w:rsidR="00C9452A" w:rsidRPr="008A14D3" w:rsidRDefault="00C9452A" w:rsidP="00DB5CB8">
      <w:pPr>
        <w:pStyle w:val="Textoindependiente"/>
        <w:spacing w:before="9"/>
        <w:rPr>
          <w:sz w:val="22"/>
          <w:szCs w:val="22"/>
        </w:rPr>
      </w:pPr>
    </w:p>
    <w:p w:rsidR="00DB5CB8" w:rsidRPr="00BA7001" w:rsidRDefault="00DB5CB8" w:rsidP="00DB5CB8">
      <w:pPr>
        <w:pStyle w:val="Textoindependiente"/>
        <w:ind w:left="112" w:right="114"/>
        <w:rPr>
          <w:sz w:val="22"/>
          <w:szCs w:val="22"/>
        </w:rPr>
      </w:pPr>
      <w:r w:rsidRPr="00BA7001">
        <w:rPr>
          <w:sz w:val="22"/>
          <w:szCs w:val="22"/>
        </w:rPr>
        <w:t xml:space="preserve">Cuando se abordan las necesidades y tendencias cambiantes, </w:t>
      </w:r>
      <w:r w:rsidR="001F68FB" w:rsidRPr="00BA7001">
        <w:rPr>
          <w:sz w:val="22"/>
          <w:szCs w:val="22"/>
        </w:rPr>
        <w:t>el Patronato Universitario considera</w:t>
      </w:r>
      <w:r w:rsidRPr="00BA7001">
        <w:rPr>
          <w:sz w:val="22"/>
          <w:szCs w:val="22"/>
        </w:rPr>
        <w:t xml:space="preserve">  sus  conocimientos actuales y determinar cómo adquirir o acceder a los conocimientos adicionales necesarios y a</w:t>
      </w:r>
      <w:r w:rsidR="00BA7001" w:rsidRPr="00BA7001">
        <w:rPr>
          <w:sz w:val="22"/>
          <w:szCs w:val="22"/>
        </w:rPr>
        <w:t xml:space="preserve"> las actualizaciones requeridas. </w:t>
      </w:r>
      <w:r w:rsidR="00C71321">
        <w:rPr>
          <w:sz w:val="22"/>
          <w:szCs w:val="22"/>
        </w:rPr>
        <w:t xml:space="preserve">Compete a cada responsables de área propiciar </w:t>
      </w:r>
      <w:r w:rsidR="00BA7001" w:rsidRPr="00BA7001">
        <w:rPr>
          <w:sz w:val="22"/>
          <w:szCs w:val="22"/>
        </w:rPr>
        <w:t xml:space="preserve">Reuniones de Trabajo </w:t>
      </w:r>
      <w:r w:rsidR="00C71321">
        <w:rPr>
          <w:sz w:val="22"/>
          <w:szCs w:val="22"/>
        </w:rPr>
        <w:t>con la participación</w:t>
      </w:r>
      <w:r w:rsidR="00BA7001" w:rsidRPr="00BA7001">
        <w:rPr>
          <w:sz w:val="22"/>
          <w:szCs w:val="22"/>
        </w:rPr>
        <w:t xml:space="preserve"> el personal involuc</w:t>
      </w:r>
      <w:r w:rsidR="00C71321">
        <w:rPr>
          <w:sz w:val="22"/>
          <w:szCs w:val="22"/>
        </w:rPr>
        <w:t>rado, para abordar los temas relacionados a su área, en caso de estar limitado para su solución o se requieran recursos adicionales</w:t>
      </w:r>
      <w:r w:rsidR="007047F9">
        <w:rPr>
          <w:sz w:val="22"/>
          <w:szCs w:val="22"/>
        </w:rPr>
        <w:t>,</w:t>
      </w:r>
      <w:r w:rsidR="00C71321">
        <w:rPr>
          <w:sz w:val="22"/>
          <w:szCs w:val="22"/>
        </w:rPr>
        <w:t xml:space="preserve"> dicha temática </w:t>
      </w:r>
      <w:r w:rsidR="007047F9">
        <w:rPr>
          <w:sz w:val="22"/>
          <w:szCs w:val="22"/>
        </w:rPr>
        <w:t>debe ser</w:t>
      </w:r>
      <w:r w:rsidR="00C71321">
        <w:rPr>
          <w:sz w:val="22"/>
          <w:szCs w:val="22"/>
        </w:rPr>
        <w:t xml:space="preserve"> planteada al Coordinador del Área y al Tesorero.</w:t>
      </w:r>
    </w:p>
    <w:p w:rsidR="00DB5CB8" w:rsidRPr="002C1B04" w:rsidRDefault="00DB5CB8" w:rsidP="00DB5CB8">
      <w:pPr>
        <w:pStyle w:val="Textoindependiente"/>
        <w:spacing w:before="11"/>
        <w:rPr>
          <w:color w:val="FF0000"/>
          <w:sz w:val="22"/>
          <w:szCs w:val="22"/>
        </w:rPr>
      </w:pPr>
    </w:p>
    <w:p w:rsidR="00DB5CB8" w:rsidRPr="002C1B04" w:rsidRDefault="00DB5CB8" w:rsidP="00DB5CB8">
      <w:pPr>
        <w:ind w:left="679"/>
        <w:rPr>
          <w:rFonts w:ascii="Arial" w:hAnsi="Arial" w:cs="Arial"/>
          <w:color w:val="FF0000"/>
          <w:sz w:val="22"/>
          <w:szCs w:val="22"/>
        </w:rPr>
      </w:pPr>
    </w:p>
    <w:p w:rsidR="00DB5CB8" w:rsidRPr="00E47E68" w:rsidRDefault="00DB5CB8" w:rsidP="00DB5CB8">
      <w:pPr>
        <w:pStyle w:val="Prrafodelista"/>
        <w:numPr>
          <w:ilvl w:val="1"/>
          <w:numId w:val="34"/>
        </w:numPr>
        <w:tabs>
          <w:tab w:val="left" w:pos="624"/>
          <w:tab w:val="left" w:pos="625"/>
        </w:tabs>
        <w:spacing w:before="90"/>
        <w:rPr>
          <w:rFonts w:ascii="Arial" w:hAnsi="Arial" w:cs="Arial"/>
          <w:b/>
        </w:rPr>
      </w:pPr>
      <w:proofErr w:type="spellStart"/>
      <w:r w:rsidRPr="00E47E68">
        <w:rPr>
          <w:rFonts w:ascii="Arial" w:hAnsi="Arial" w:cs="Arial"/>
          <w:b/>
        </w:rPr>
        <w:t>Competencia</w:t>
      </w:r>
      <w:proofErr w:type="spellEnd"/>
    </w:p>
    <w:p w:rsidR="00DB5CB8" w:rsidRPr="00E47E68" w:rsidRDefault="00FD48A1" w:rsidP="00DB5CB8">
      <w:pPr>
        <w:pStyle w:val="Textoindependiente"/>
        <w:spacing w:before="157"/>
        <w:ind w:left="112"/>
        <w:rPr>
          <w:sz w:val="22"/>
          <w:szCs w:val="22"/>
        </w:rPr>
      </w:pPr>
      <w:r>
        <w:rPr>
          <w:sz w:val="22"/>
          <w:szCs w:val="22"/>
        </w:rPr>
        <w:t>El Patronato Universitario tiene definido lo siguiente:</w:t>
      </w:r>
    </w:p>
    <w:p w:rsidR="00DB5CB8" w:rsidRPr="00E47E68" w:rsidRDefault="00DB5CB8" w:rsidP="00DB5CB8">
      <w:pPr>
        <w:pStyle w:val="Textoindependiente"/>
        <w:spacing w:before="9"/>
        <w:rPr>
          <w:sz w:val="22"/>
          <w:szCs w:val="22"/>
        </w:rPr>
      </w:pPr>
    </w:p>
    <w:p w:rsidR="008D0793" w:rsidRPr="008D0793" w:rsidRDefault="008D0793" w:rsidP="00FD48A1">
      <w:pPr>
        <w:pStyle w:val="Prrafodelista"/>
        <w:numPr>
          <w:ilvl w:val="0"/>
          <w:numId w:val="33"/>
        </w:numPr>
        <w:tabs>
          <w:tab w:val="left" w:pos="397"/>
        </w:tabs>
        <w:ind w:right="114"/>
        <w:jc w:val="both"/>
        <w:rPr>
          <w:rFonts w:ascii="Arial" w:hAnsi="Arial" w:cs="Arial"/>
          <w:b/>
          <w:lang w:val="es-MX"/>
        </w:rPr>
      </w:pPr>
      <w:r>
        <w:rPr>
          <w:rFonts w:ascii="Arial" w:hAnsi="Arial" w:cs="Arial"/>
          <w:lang w:val="es-MX"/>
        </w:rPr>
        <w:t xml:space="preserve">El Patronato Universitario tiene definido lo relacionado con el tema de competencia del personal en el Procedimiento </w:t>
      </w:r>
      <w:r w:rsidRPr="008D0793">
        <w:rPr>
          <w:rFonts w:ascii="Arial" w:hAnsi="Arial" w:cs="Arial"/>
          <w:b/>
          <w:lang w:val="es-MX"/>
        </w:rPr>
        <w:t>GC-N2-006 Entrenamiento y Capacitación.</w:t>
      </w:r>
    </w:p>
    <w:p w:rsidR="008D0793" w:rsidRDefault="008D0793" w:rsidP="008D0793">
      <w:pPr>
        <w:pStyle w:val="Prrafodelista"/>
        <w:tabs>
          <w:tab w:val="left" w:pos="397"/>
        </w:tabs>
        <w:ind w:right="114" w:firstLine="0"/>
        <w:rPr>
          <w:rFonts w:ascii="Arial" w:hAnsi="Arial" w:cs="Arial"/>
          <w:lang w:val="es-MX"/>
        </w:rPr>
      </w:pPr>
    </w:p>
    <w:p w:rsidR="00DB5CB8" w:rsidRPr="00E47E68" w:rsidRDefault="00FD48A1" w:rsidP="00FD48A1">
      <w:pPr>
        <w:pStyle w:val="Prrafodelista"/>
        <w:numPr>
          <w:ilvl w:val="0"/>
          <w:numId w:val="33"/>
        </w:numPr>
        <w:tabs>
          <w:tab w:val="left" w:pos="397"/>
        </w:tabs>
        <w:ind w:right="114"/>
        <w:jc w:val="both"/>
        <w:rPr>
          <w:rFonts w:ascii="Arial" w:hAnsi="Arial" w:cs="Arial"/>
          <w:lang w:val="es-MX"/>
        </w:rPr>
      </w:pPr>
      <w:r>
        <w:rPr>
          <w:rFonts w:ascii="Arial" w:hAnsi="Arial" w:cs="Arial"/>
          <w:lang w:val="es-MX"/>
        </w:rPr>
        <w:t>L</w:t>
      </w:r>
      <w:r w:rsidR="00DB5CB8" w:rsidRPr="00E47E68">
        <w:rPr>
          <w:rFonts w:ascii="Arial" w:hAnsi="Arial" w:cs="Arial"/>
          <w:lang w:val="es-MX"/>
        </w:rPr>
        <w:t>a competencia necesaria de las personas que realizan, bajo su control, un trabajo que afecta al desempeño y eficacia del sistema de gestión de la</w:t>
      </w:r>
      <w:r w:rsidR="00DB5CB8" w:rsidRPr="00E47E68">
        <w:rPr>
          <w:rFonts w:ascii="Arial" w:hAnsi="Arial" w:cs="Arial"/>
          <w:spacing w:val="-22"/>
          <w:lang w:val="es-MX"/>
        </w:rPr>
        <w:t xml:space="preserve"> </w:t>
      </w:r>
      <w:r w:rsidR="00DB5CB8" w:rsidRPr="00E47E68">
        <w:rPr>
          <w:rFonts w:ascii="Arial" w:hAnsi="Arial" w:cs="Arial"/>
          <w:lang w:val="es-MX"/>
        </w:rPr>
        <w:t>calidad</w:t>
      </w:r>
      <w:r>
        <w:rPr>
          <w:rFonts w:ascii="Arial" w:hAnsi="Arial" w:cs="Arial"/>
          <w:lang w:val="es-MX"/>
        </w:rPr>
        <w:t xml:space="preserve"> se encuentra definida en el Manual de Organización, específicamente en el perfil de puesto del personal. El Manual de Organización se encuentra publicado electrónicamente en la Página de Internet del Sistema de Gestión de Calidad, en la </w:t>
      </w:r>
      <w:r w:rsidRPr="00FD48A1">
        <w:rPr>
          <w:rFonts w:ascii="Arial" w:hAnsi="Arial" w:cs="Arial"/>
          <w:b/>
          <w:lang w:val="es-MX"/>
        </w:rPr>
        <w:t>Sección Documentos Varios / Manual de Organización</w:t>
      </w:r>
      <w:r w:rsidR="00DB5CB8" w:rsidRPr="00E47E68">
        <w:rPr>
          <w:rFonts w:ascii="Arial" w:hAnsi="Arial" w:cs="Arial"/>
          <w:lang w:val="es-MX"/>
        </w:rPr>
        <w:t>;</w:t>
      </w:r>
    </w:p>
    <w:p w:rsidR="00DB5CB8" w:rsidRPr="00E47E68" w:rsidRDefault="00DB5CB8" w:rsidP="00DB5CB8">
      <w:pPr>
        <w:pStyle w:val="Textoindependiente"/>
        <w:rPr>
          <w:sz w:val="22"/>
          <w:szCs w:val="22"/>
        </w:rPr>
      </w:pPr>
    </w:p>
    <w:p w:rsidR="00DB5CB8" w:rsidRPr="00BA7001" w:rsidRDefault="00FD48A1" w:rsidP="00FD48A1">
      <w:pPr>
        <w:pStyle w:val="Prrafodelista"/>
        <w:numPr>
          <w:ilvl w:val="0"/>
          <w:numId w:val="33"/>
        </w:numPr>
        <w:tabs>
          <w:tab w:val="left" w:pos="397"/>
        </w:tabs>
        <w:jc w:val="both"/>
        <w:rPr>
          <w:rFonts w:ascii="Arial" w:hAnsi="Arial" w:cs="Arial"/>
          <w:b/>
          <w:lang w:val="es-MX"/>
        </w:rPr>
      </w:pPr>
      <w:r>
        <w:rPr>
          <w:rFonts w:ascii="Arial" w:hAnsi="Arial" w:cs="Arial"/>
          <w:lang w:val="es-MX"/>
        </w:rPr>
        <w:t>La competencia,</w:t>
      </w:r>
      <w:r w:rsidR="00DB5CB8" w:rsidRPr="00E47E68">
        <w:rPr>
          <w:rFonts w:ascii="Arial" w:hAnsi="Arial" w:cs="Arial"/>
          <w:spacing w:val="-4"/>
          <w:lang w:val="es-MX"/>
        </w:rPr>
        <w:t xml:space="preserve"> </w:t>
      </w:r>
      <w:r w:rsidR="00DB5CB8" w:rsidRPr="00E47E68">
        <w:rPr>
          <w:rFonts w:ascii="Arial" w:hAnsi="Arial" w:cs="Arial"/>
          <w:lang w:val="es-MX"/>
        </w:rPr>
        <w:t>educación,</w:t>
      </w:r>
      <w:r w:rsidR="00DB5CB8" w:rsidRPr="00E47E68">
        <w:rPr>
          <w:rFonts w:ascii="Arial" w:hAnsi="Arial" w:cs="Arial"/>
          <w:spacing w:val="-2"/>
          <w:lang w:val="es-MX"/>
        </w:rPr>
        <w:t xml:space="preserve"> </w:t>
      </w:r>
      <w:r w:rsidR="00DB5CB8" w:rsidRPr="00E47E68">
        <w:rPr>
          <w:rFonts w:ascii="Arial" w:hAnsi="Arial" w:cs="Arial"/>
          <w:lang w:val="es-MX"/>
        </w:rPr>
        <w:t>formación</w:t>
      </w:r>
      <w:r w:rsidR="00DB5CB8" w:rsidRPr="00E47E68">
        <w:rPr>
          <w:rFonts w:ascii="Arial" w:hAnsi="Arial" w:cs="Arial"/>
          <w:spacing w:val="-5"/>
          <w:lang w:val="es-MX"/>
        </w:rPr>
        <w:t xml:space="preserve"> </w:t>
      </w:r>
      <w:r w:rsidR="00DB5CB8" w:rsidRPr="00E47E68">
        <w:rPr>
          <w:rFonts w:ascii="Arial" w:hAnsi="Arial" w:cs="Arial"/>
          <w:lang w:val="es-MX"/>
        </w:rPr>
        <w:t>o</w:t>
      </w:r>
      <w:r w:rsidR="00DB5CB8" w:rsidRPr="00E47E68">
        <w:rPr>
          <w:rFonts w:ascii="Arial" w:hAnsi="Arial" w:cs="Arial"/>
          <w:spacing w:val="-1"/>
          <w:lang w:val="es-MX"/>
        </w:rPr>
        <w:t xml:space="preserve"> </w:t>
      </w:r>
      <w:r w:rsidR="00DB5CB8" w:rsidRPr="00E47E68">
        <w:rPr>
          <w:rFonts w:ascii="Arial" w:hAnsi="Arial" w:cs="Arial"/>
          <w:lang w:val="es-MX"/>
        </w:rPr>
        <w:t>experiencia</w:t>
      </w:r>
      <w:r w:rsidR="00DB5CB8" w:rsidRPr="00E47E68">
        <w:rPr>
          <w:rFonts w:ascii="Arial" w:hAnsi="Arial" w:cs="Arial"/>
          <w:spacing w:val="-4"/>
          <w:lang w:val="es-MX"/>
        </w:rPr>
        <w:t xml:space="preserve"> </w:t>
      </w:r>
      <w:r>
        <w:rPr>
          <w:rFonts w:ascii="Arial" w:hAnsi="Arial" w:cs="Arial"/>
          <w:lang w:val="es-MX"/>
        </w:rPr>
        <w:t xml:space="preserve">apropiadas </w:t>
      </w:r>
      <w:r w:rsidRPr="00BA7001">
        <w:rPr>
          <w:rFonts w:ascii="Arial" w:hAnsi="Arial" w:cs="Arial"/>
          <w:b/>
          <w:lang w:val="es-MX"/>
        </w:rPr>
        <w:t>son evaluadas</w:t>
      </w:r>
      <w:r>
        <w:rPr>
          <w:rFonts w:ascii="Arial" w:hAnsi="Arial" w:cs="Arial"/>
          <w:lang w:val="es-MX"/>
        </w:rPr>
        <w:t xml:space="preserve"> por el Jefe inmediato superior del personal y los resultados quedan plasmados en el formato </w:t>
      </w:r>
      <w:r w:rsidRPr="00BA7001">
        <w:rPr>
          <w:rFonts w:ascii="Arial" w:hAnsi="Arial" w:cs="Arial"/>
          <w:b/>
          <w:lang w:val="es-MX"/>
        </w:rPr>
        <w:t>GC-N4-011 Calificación del personal al puesto.</w:t>
      </w:r>
    </w:p>
    <w:p w:rsidR="00DB5CB8" w:rsidRPr="00E47E68" w:rsidRDefault="00DB5CB8" w:rsidP="00DB5CB8">
      <w:pPr>
        <w:pStyle w:val="Textoindependiente"/>
        <w:spacing w:before="9"/>
        <w:rPr>
          <w:sz w:val="22"/>
          <w:szCs w:val="22"/>
        </w:rPr>
      </w:pPr>
    </w:p>
    <w:p w:rsidR="00DB5CB8" w:rsidRPr="00BA7001" w:rsidRDefault="00FD48A1" w:rsidP="008D0793">
      <w:pPr>
        <w:pStyle w:val="Prrafodelista"/>
        <w:numPr>
          <w:ilvl w:val="0"/>
          <w:numId w:val="33"/>
        </w:numPr>
        <w:tabs>
          <w:tab w:val="left" w:pos="397"/>
        </w:tabs>
        <w:ind w:right="121"/>
        <w:jc w:val="both"/>
        <w:rPr>
          <w:rFonts w:ascii="Arial" w:hAnsi="Arial" w:cs="Arial"/>
          <w:b/>
          <w:lang w:val="es-MX"/>
        </w:rPr>
      </w:pPr>
      <w:r>
        <w:rPr>
          <w:rFonts w:ascii="Arial" w:hAnsi="Arial" w:cs="Arial"/>
          <w:lang w:val="es-MX"/>
        </w:rPr>
        <w:t>Además</w:t>
      </w:r>
      <w:r w:rsidR="00DB5CB8" w:rsidRPr="00E47E68">
        <w:rPr>
          <w:rFonts w:ascii="Arial" w:hAnsi="Arial" w:cs="Arial"/>
          <w:lang w:val="es-MX"/>
        </w:rPr>
        <w:t xml:space="preserve"> </w:t>
      </w:r>
      <w:r>
        <w:rPr>
          <w:rFonts w:ascii="Arial" w:hAnsi="Arial" w:cs="Arial"/>
          <w:lang w:val="es-MX"/>
        </w:rPr>
        <w:t>en caso de ser necesario, se toman</w:t>
      </w:r>
      <w:r w:rsidR="00DB5CB8" w:rsidRPr="00E47E68">
        <w:rPr>
          <w:rFonts w:ascii="Arial" w:hAnsi="Arial" w:cs="Arial"/>
          <w:lang w:val="es-MX"/>
        </w:rPr>
        <w:t xml:space="preserve"> acciones para </w:t>
      </w:r>
      <w:r w:rsidR="00DB5CB8" w:rsidRPr="00BA7001">
        <w:rPr>
          <w:rFonts w:ascii="Arial" w:hAnsi="Arial" w:cs="Arial"/>
          <w:b/>
          <w:lang w:val="es-MX"/>
        </w:rPr>
        <w:t>adquirir la competencia necesaria y evaluar la eficacia de las acciones tomadas</w:t>
      </w:r>
      <w:r w:rsidR="008D0793">
        <w:rPr>
          <w:rFonts w:ascii="Arial" w:hAnsi="Arial" w:cs="Arial"/>
          <w:lang w:val="es-MX"/>
        </w:rPr>
        <w:t xml:space="preserve">. Dicha evaluación es asentada en el formato. Los resultados de dicha evaluación quedan plasmados en el formato </w:t>
      </w:r>
      <w:r w:rsidR="008D0793" w:rsidRPr="00BA7001">
        <w:rPr>
          <w:rFonts w:ascii="Arial" w:hAnsi="Arial" w:cs="Arial"/>
          <w:b/>
          <w:lang w:val="es-MX"/>
        </w:rPr>
        <w:t>GC-N4-015 Evaluación de la efectividad de entrenamiento</w:t>
      </w:r>
      <w:r w:rsidR="00DB5CB8" w:rsidRPr="00BA7001">
        <w:rPr>
          <w:rFonts w:ascii="Arial" w:hAnsi="Arial" w:cs="Arial"/>
          <w:b/>
          <w:lang w:val="es-MX"/>
        </w:rPr>
        <w:t>;</w:t>
      </w:r>
    </w:p>
    <w:p w:rsidR="00DB5CB8" w:rsidRPr="00E47E68" w:rsidRDefault="00DB5CB8" w:rsidP="00DB5CB8">
      <w:pPr>
        <w:pStyle w:val="Textoindependiente"/>
        <w:rPr>
          <w:sz w:val="22"/>
          <w:szCs w:val="22"/>
        </w:rPr>
      </w:pPr>
    </w:p>
    <w:p w:rsidR="00DB5CB8" w:rsidRPr="00BA7001" w:rsidRDefault="008D0793" w:rsidP="008D0793">
      <w:pPr>
        <w:pStyle w:val="Prrafodelista"/>
        <w:numPr>
          <w:ilvl w:val="0"/>
          <w:numId w:val="33"/>
        </w:numPr>
        <w:tabs>
          <w:tab w:val="left" w:pos="397"/>
        </w:tabs>
        <w:jc w:val="both"/>
        <w:rPr>
          <w:rFonts w:ascii="Arial" w:hAnsi="Arial" w:cs="Arial"/>
          <w:b/>
          <w:lang w:val="es-MX"/>
        </w:rPr>
      </w:pPr>
      <w:r>
        <w:rPr>
          <w:rFonts w:ascii="Arial" w:hAnsi="Arial" w:cs="Arial"/>
          <w:lang w:val="es-MX"/>
        </w:rPr>
        <w:t>Cada Responsable de área conserva</w:t>
      </w:r>
      <w:r w:rsidR="00DB5CB8" w:rsidRPr="00E47E68">
        <w:rPr>
          <w:rFonts w:ascii="Arial" w:hAnsi="Arial" w:cs="Arial"/>
          <w:lang w:val="es-MX"/>
        </w:rPr>
        <w:t xml:space="preserve"> la información documentada apropiada como evidencia de la</w:t>
      </w:r>
      <w:r w:rsidR="00DB5CB8" w:rsidRPr="00E47E68">
        <w:rPr>
          <w:rFonts w:ascii="Arial" w:hAnsi="Arial" w:cs="Arial"/>
          <w:spacing w:val="-34"/>
          <w:lang w:val="es-MX"/>
        </w:rPr>
        <w:t xml:space="preserve"> </w:t>
      </w:r>
      <w:r>
        <w:rPr>
          <w:rFonts w:ascii="Arial" w:hAnsi="Arial" w:cs="Arial"/>
          <w:lang w:val="es-MX"/>
        </w:rPr>
        <w:t>competen</w:t>
      </w:r>
      <w:r w:rsidR="00BA7001">
        <w:rPr>
          <w:rFonts w:ascii="Arial" w:hAnsi="Arial" w:cs="Arial"/>
          <w:lang w:val="es-MX"/>
        </w:rPr>
        <w:t xml:space="preserve">cia, del área de su competencia en base a lo especificado en el Procedimiento </w:t>
      </w:r>
      <w:r w:rsidR="00BA7001" w:rsidRPr="00BA7001">
        <w:rPr>
          <w:rFonts w:ascii="Arial" w:hAnsi="Arial" w:cs="Arial"/>
          <w:b/>
          <w:lang w:val="es-MX"/>
        </w:rPr>
        <w:t>GC-N2-006 Entrenamiento y Capacitación.</w:t>
      </w:r>
    </w:p>
    <w:p w:rsidR="008D0793" w:rsidRPr="008D0793" w:rsidRDefault="008D0793" w:rsidP="008D0793">
      <w:pPr>
        <w:pStyle w:val="Prrafodelista"/>
        <w:rPr>
          <w:rFonts w:ascii="Arial" w:hAnsi="Arial" w:cs="Arial"/>
          <w:lang w:val="es-MX"/>
        </w:rPr>
      </w:pPr>
    </w:p>
    <w:p w:rsidR="00DB5CB8" w:rsidRPr="00E47E68" w:rsidRDefault="00DB5CB8" w:rsidP="00DB5CB8">
      <w:pPr>
        <w:pStyle w:val="Textoindependiente"/>
        <w:spacing w:before="2"/>
        <w:rPr>
          <w:sz w:val="22"/>
          <w:szCs w:val="22"/>
        </w:rPr>
      </w:pPr>
    </w:p>
    <w:p w:rsidR="00DB5CB8" w:rsidRPr="00E47E68" w:rsidRDefault="00DB5CB8" w:rsidP="00DB5CB8">
      <w:pPr>
        <w:pStyle w:val="Prrafodelista"/>
        <w:numPr>
          <w:ilvl w:val="1"/>
          <w:numId w:val="34"/>
        </w:numPr>
        <w:tabs>
          <w:tab w:val="left" w:pos="624"/>
          <w:tab w:val="left" w:pos="625"/>
        </w:tabs>
        <w:spacing w:before="155"/>
        <w:rPr>
          <w:rFonts w:ascii="Arial" w:hAnsi="Arial" w:cs="Arial"/>
          <w:b/>
        </w:rPr>
      </w:pPr>
      <w:bookmarkStart w:id="13" w:name="7.3_Toma_de_conciencia"/>
      <w:bookmarkStart w:id="14" w:name="_bookmark32"/>
      <w:bookmarkEnd w:id="13"/>
      <w:bookmarkEnd w:id="14"/>
      <w:proofErr w:type="spellStart"/>
      <w:r w:rsidRPr="00E47E68">
        <w:rPr>
          <w:rFonts w:ascii="Arial" w:hAnsi="Arial" w:cs="Arial"/>
          <w:b/>
        </w:rPr>
        <w:t>Toma</w:t>
      </w:r>
      <w:proofErr w:type="spellEnd"/>
      <w:r w:rsidRPr="00E47E68">
        <w:rPr>
          <w:rFonts w:ascii="Arial" w:hAnsi="Arial" w:cs="Arial"/>
          <w:b/>
        </w:rPr>
        <w:t xml:space="preserve"> de</w:t>
      </w:r>
      <w:r w:rsidRPr="00E47E68">
        <w:rPr>
          <w:rFonts w:ascii="Arial" w:hAnsi="Arial" w:cs="Arial"/>
          <w:b/>
          <w:spacing w:val="-8"/>
        </w:rPr>
        <w:t xml:space="preserve"> </w:t>
      </w:r>
      <w:proofErr w:type="spellStart"/>
      <w:r w:rsidRPr="00E47E68">
        <w:rPr>
          <w:rFonts w:ascii="Arial" w:hAnsi="Arial" w:cs="Arial"/>
          <w:b/>
        </w:rPr>
        <w:t>conciencia</w:t>
      </w:r>
      <w:proofErr w:type="spellEnd"/>
    </w:p>
    <w:p w:rsidR="00DB5CB8" w:rsidRPr="00E47E68" w:rsidRDefault="008D0793" w:rsidP="008D0793">
      <w:pPr>
        <w:pStyle w:val="Textoindependiente"/>
        <w:spacing w:before="157"/>
        <w:ind w:right="121"/>
        <w:rPr>
          <w:sz w:val="22"/>
          <w:szCs w:val="22"/>
        </w:rPr>
      </w:pPr>
      <w:r w:rsidRPr="008D0793">
        <w:rPr>
          <w:sz w:val="22"/>
          <w:szCs w:val="22"/>
        </w:rPr>
        <w:t xml:space="preserve">EL Tesorero se asegura </w:t>
      </w:r>
      <w:r w:rsidR="00DB5CB8" w:rsidRPr="00E47E68">
        <w:rPr>
          <w:sz w:val="22"/>
          <w:szCs w:val="22"/>
        </w:rPr>
        <w:t>de que las personas que realizan el trabajo bajo el control de la organización tomen conciencia de:</w:t>
      </w:r>
    </w:p>
    <w:p w:rsidR="00DB5CB8" w:rsidRPr="00E47E68" w:rsidRDefault="00DB5CB8" w:rsidP="00DB5CB8">
      <w:pPr>
        <w:pStyle w:val="Textoindependiente"/>
        <w:rPr>
          <w:sz w:val="22"/>
          <w:szCs w:val="22"/>
        </w:rPr>
      </w:pPr>
    </w:p>
    <w:p w:rsidR="00DB5CB8" w:rsidRPr="00E47E68" w:rsidRDefault="00DB5CB8" w:rsidP="00DB5CB8">
      <w:pPr>
        <w:pStyle w:val="Prrafodelista"/>
        <w:numPr>
          <w:ilvl w:val="0"/>
          <w:numId w:val="32"/>
        </w:numPr>
        <w:tabs>
          <w:tab w:val="left" w:pos="397"/>
        </w:tabs>
        <w:spacing w:before="1"/>
        <w:rPr>
          <w:rFonts w:ascii="Arial" w:hAnsi="Arial" w:cs="Arial"/>
          <w:lang w:val="es-MX"/>
        </w:rPr>
      </w:pPr>
      <w:r w:rsidRPr="00E47E68">
        <w:rPr>
          <w:rFonts w:ascii="Arial" w:hAnsi="Arial" w:cs="Arial"/>
          <w:lang w:val="es-MX"/>
        </w:rPr>
        <w:t>la política de la</w:t>
      </w:r>
      <w:r w:rsidRPr="00E47E68">
        <w:rPr>
          <w:rFonts w:ascii="Arial" w:hAnsi="Arial" w:cs="Arial"/>
          <w:spacing w:val="-7"/>
          <w:lang w:val="es-MX"/>
        </w:rPr>
        <w:t xml:space="preserve"> </w:t>
      </w:r>
      <w:r w:rsidRPr="00E47E68">
        <w:rPr>
          <w:rFonts w:ascii="Arial" w:hAnsi="Arial" w:cs="Arial"/>
          <w:lang w:val="es-MX"/>
        </w:rPr>
        <w:t>calidad;</w:t>
      </w:r>
      <w:r w:rsidR="00BA7001">
        <w:rPr>
          <w:rFonts w:ascii="Arial" w:hAnsi="Arial" w:cs="Arial"/>
          <w:lang w:val="es-MX"/>
        </w:rPr>
        <w:t xml:space="preserve"> </w:t>
      </w:r>
      <w:r w:rsidR="00BA7001" w:rsidRPr="00BA7001">
        <w:rPr>
          <w:rFonts w:ascii="Arial" w:hAnsi="Arial" w:cs="Arial"/>
          <w:b/>
          <w:lang w:val="es-MX"/>
        </w:rPr>
        <w:t xml:space="preserve"> (véase 5.2 MGC-N1, Sección 5)</w:t>
      </w:r>
    </w:p>
    <w:p w:rsidR="00DB5CB8" w:rsidRPr="00E47E68" w:rsidRDefault="00DB5CB8" w:rsidP="00DB5CB8">
      <w:pPr>
        <w:pStyle w:val="Textoindependiente"/>
        <w:spacing w:before="1"/>
        <w:rPr>
          <w:sz w:val="22"/>
          <w:szCs w:val="22"/>
        </w:rPr>
      </w:pPr>
    </w:p>
    <w:p w:rsidR="00DB5CB8" w:rsidRPr="00E47E68" w:rsidRDefault="00DB5CB8" w:rsidP="00DB5CB8">
      <w:pPr>
        <w:pStyle w:val="Prrafodelista"/>
        <w:numPr>
          <w:ilvl w:val="0"/>
          <w:numId w:val="32"/>
        </w:numPr>
        <w:tabs>
          <w:tab w:val="left" w:pos="397"/>
        </w:tabs>
        <w:rPr>
          <w:rFonts w:ascii="Arial" w:hAnsi="Arial" w:cs="Arial"/>
          <w:lang w:val="es-MX"/>
        </w:rPr>
      </w:pPr>
      <w:r w:rsidRPr="00E47E68">
        <w:rPr>
          <w:rFonts w:ascii="Arial" w:hAnsi="Arial" w:cs="Arial"/>
          <w:lang w:val="es-MX"/>
        </w:rPr>
        <w:t>los objetivos de la calidad</w:t>
      </w:r>
      <w:r w:rsidRPr="00E47E68">
        <w:rPr>
          <w:rFonts w:ascii="Arial" w:hAnsi="Arial" w:cs="Arial"/>
          <w:spacing w:val="-18"/>
          <w:lang w:val="es-MX"/>
        </w:rPr>
        <w:t xml:space="preserve"> </w:t>
      </w:r>
      <w:r w:rsidRPr="00E47E68">
        <w:rPr>
          <w:rFonts w:ascii="Arial" w:hAnsi="Arial" w:cs="Arial"/>
          <w:lang w:val="es-MX"/>
        </w:rPr>
        <w:t>pertinentes;</w:t>
      </w:r>
      <w:r w:rsidR="00BA7001" w:rsidRPr="00BA7001">
        <w:rPr>
          <w:rFonts w:ascii="Arial" w:hAnsi="Arial" w:cs="Arial"/>
          <w:b/>
          <w:lang w:val="es-MX"/>
        </w:rPr>
        <w:t xml:space="preserve"> (véase 6.2 MGC-N1, Sección 5)</w:t>
      </w:r>
    </w:p>
    <w:p w:rsidR="00DB5CB8" w:rsidRPr="00E47E68" w:rsidRDefault="00DB5CB8" w:rsidP="00DB5CB8">
      <w:pPr>
        <w:pStyle w:val="Textoindependiente"/>
        <w:spacing w:before="9"/>
        <w:rPr>
          <w:sz w:val="22"/>
          <w:szCs w:val="22"/>
        </w:rPr>
      </w:pPr>
    </w:p>
    <w:p w:rsidR="00DB5CB8" w:rsidRPr="00E47E68" w:rsidRDefault="00DB5CB8" w:rsidP="00DB5CB8">
      <w:pPr>
        <w:pStyle w:val="Prrafodelista"/>
        <w:numPr>
          <w:ilvl w:val="0"/>
          <w:numId w:val="32"/>
        </w:numPr>
        <w:tabs>
          <w:tab w:val="left" w:pos="397"/>
        </w:tabs>
        <w:spacing w:before="1"/>
        <w:ind w:right="118"/>
        <w:rPr>
          <w:rFonts w:ascii="Arial" w:hAnsi="Arial" w:cs="Arial"/>
          <w:lang w:val="es-MX"/>
        </w:rPr>
      </w:pPr>
      <w:r w:rsidRPr="00E47E68">
        <w:rPr>
          <w:rFonts w:ascii="Arial" w:hAnsi="Arial" w:cs="Arial"/>
          <w:lang w:val="es-MX"/>
        </w:rPr>
        <w:t xml:space="preserve">su contribución a la eficacia del sistema de gestión de la calidad, incluidos los beneficios de una mejora del </w:t>
      </w:r>
      <w:r w:rsidRPr="00E47E68">
        <w:rPr>
          <w:rFonts w:ascii="Arial" w:hAnsi="Arial" w:cs="Arial"/>
          <w:lang w:val="es-MX"/>
        </w:rPr>
        <w:lastRenderedPageBreak/>
        <w:t>desempeño;</w:t>
      </w:r>
      <w:r w:rsidR="00BA7001">
        <w:rPr>
          <w:rFonts w:ascii="Arial" w:hAnsi="Arial" w:cs="Arial"/>
          <w:lang w:val="es-MX"/>
        </w:rPr>
        <w:t xml:space="preserve"> </w:t>
      </w:r>
      <w:r w:rsidR="00BA7001" w:rsidRPr="00BA7001">
        <w:rPr>
          <w:rFonts w:ascii="Arial" w:hAnsi="Arial" w:cs="Arial"/>
          <w:b/>
          <w:lang w:val="es-MX"/>
        </w:rPr>
        <w:t>(véase MGC-N1, Sección 9)</w:t>
      </w:r>
    </w:p>
    <w:p w:rsidR="00DB5CB8" w:rsidRPr="00E47E68" w:rsidRDefault="00DB5CB8" w:rsidP="00DB5CB8">
      <w:pPr>
        <w:pStyle w:val="Textoindependiente"/>
        <w:spacing w:before="1"/>
        <w:rPr>
          <w:sz w:val="22"/>
          <w:szCs w:val="22"/>
        </w:rPr>
      </w:pPr>
    </w:p>
    <w:p w:rsidR="00DB5CB8" w:rsidRPr="00E47E68" w:rsidRDefault="00DB5CB8" w:rsidP="00DB5CB8">
      <w:pPr>
        <w:pStyle w:val="Prrafodelista"/>
        <w:numPr>
          <w:ilvl w:val="0"/>
          <w:numId w:val="32"/>
        </w:numPr>
        <w:tabs>
          <w:tab w:val="left" w:pos="397"/>
        </w:tabs>
        <w:rPr>
          <w:rFonts w:ascii="Arial" w:hAnsi="Arial" w:cs="Arial"/>
          <w:lang w:val="es-MX"/>
        </w:rPr>
      </w:pPr>
      <w:r w:rsidRPr="00E47E68">
        <w:rPr>
          <w:rFonts w:ascii="Arial" w:hAnsi="Arial" w:cs="Arial"/>
          <w:lang w:val="es-MX"/>
        </w:rPr>
        <w:t>las implicaciones del incumplimiento de los requisitos del sistema de gestión de la</w:t>
      </w:r>
      <w:r w:rsidRPr="00E47E68">
        <w:rPr>
          <w:rFonts w:ascii="Arial" w:hAnsi="Arial" w:cs="Arial"/>
          <w:spacing w:val="-33"/>
          <w:lang w:val="es-MX"/>
        </w:rPr>
        <w:t xml:space="preserve"> </w:t>
      </w:r>
      <w:r w:rsidRPr="00E47E68">
        <w:rPr>
          <w:rFonts w:ascii="Arial" w:hAnsi="Arial" w:cs="Arial"/>
          <w:lang w:val="es-MX"/>
        </w:rPr>
        <w:t>calidad.</w:t>
      </w:r>
    </w:p>
    <w:p w:rsidR="00DB5CB8" w:rsidRDefault="00DB5CB8" w:rsidP="00DB5CB8">
      <w:pPr>
        <w:pStyle w:val="Textoindependiente"/>
        <w:spacing w:before="7"/>
        <w:rPr>
          <w:sz w:val="22"/>
          <w:szCs w:val="22"/>
        </w:rPr>
      </w:pPr>
    </w:p>
    <w:p w:rsidR="008D0793" w:rsidRDefault="008D0793" w:rsidP="00DB5CB8">
      <w:pPr>
        <w:pStyle w:val="Textoindependiente"/>
        <w:spacing w:before="7"/>
        <w:rPr>
          <w:sz w:val="22"/>
          <w:szCs w:val="22"/>
        </w:rPr>
      </w:pPr>
      <w:r>
        <w:rPr>
          <w:sz w:val="22"/>
          <w:szCs w:val="22"/>
        </w:rPr>
        <w:t xml:space="preserve">En cada </w:t>
      </w:r>
      <w:r w:rsidRPr="007677F8">
        <w:rPr>
          <w:b/>
          <w:sz w:val="22"/>
          <w:szCs w:val="22"/>
        </w:rPr>
        <w:t>Revisión Directiva</w:t>
      </w:r>
      <w:r>
        <w:rPr>
          <w:sz w:val="22"/>
          <w:szCs w:val="22"/>
        </w:rPr>
        <w:t xml:space="preserve"> son tratados los temas mencionados en los cuatro incisos anteriores</w:t>
      </w:r>
      <w:r w:rsidR="00AC582E">
        <w:rPr>
          <w:sz w:val="22"/>
          <w:szCs w:val="22"/>
        </w:rPr>
        <w:t xml:space="preserve"> y queda asentado en la Minuta de la Reunión Directiva (GC-N4-024) que cada Responsable de Área debe informar a su personal los hechos relevantes tocados en dicha revisión, levantando la Minuta Correspondiente en formato GC-N4-034 Minuta de Reunión de entrenamiento.</w:t>
      </w:r>
    </w:p>
    <w:p w:rsidR="008D0793" w:rsidRDefault="008D0793" w:rsidP="00DB5CB8">
      <w:pPr>
        <w:pStyle w:val="Textoindependiente"/>
        <w:spacing w:before="7"/>
        <w:rPr>
          <w:sz w:val="22"/>
          <w:szCs w:val="22"/>
        </w:rPr>
      </w:pPr>
    </w:p>
    <w:p w:rsidR="00936A29" w:rsidRPr="00E47E68" w:rsidRDefault="00936A29" w:rsidP="00DB5CB8">
      <w:pPr>
        <w:pStyle w:val="Textoindependiente"/>
        <w:spacing w:before="7"/>
        <w:rPr>
          <w:sz w:val="22"/>
          <w:szCs w:val="22"/>
        </w:rPr>
      </w:pPr>
    </w:p>
    <w:p w:rsidR="00DB5CB8" w:rsidRPr="00E47E68" w:rsidRDefault="00DB5CB8" w:rsidP="00DB5CB8">
      <w:pPr>
        <w:pStyle w:val="Prrafodelista"/>
        <w:numPr>
          <w:ilvl w:val="1"/>
          <w:numId w:val="34"/>
        </w:numPr>
        <w:tabs>
          <w:tab w:val="left" w:pos="624"/>
          <w:tab w:val="left" w:pos="625"/>
        </w:tabs>
        <w:rPr>
          <w:rFonts w:ascii="Arial" w:hAnsi="Arial" w:cs="Arial"/>
          <w:b/>
        </w:rPr>
      </w:pPr>
      <w:bookmarkStart w:id="15" w:name="7.4_Comunicación"/>
      <w:bookmarkStart w:id="16" w:name="_bookmark33"/>
      <w:bookmarkEnd w:id="15"/>
      <w:bookmarkEnd w:id="16"/>
      <w:proofErr w:type="spellStart"/>
      <w:r w:rsidRPr="00E47E68">
        <w:rPr>
          <w:rFonts w:ascii="Arial" w:hAnsi="Arial" w:cs="Arial"/>
          <w:b/>
        </w:rPr>
        <w:t>Comunicación</w:t>
      </w:r>
      <w:proofErr w:type="spellEnd"/>
    </w:p>
    <w:p w:rsidR="00AC582E" w:rsidRDefault="00AC582E" w:rsidP="00DB5CB8">
      <w:pPr>
        <w:pStyle w:val="Textoindependiente"/>
        <w:spacing w:before="155"/>
        <w:ind w:left="112" w:right="121"/>
        <w:rPr>
          <w:sz w:val="22"/>
          <w:szCs w:val="22"/>
        </w:rPr>
      </w:pPr>
      <w:r>
        <w:rPr>
          <w:sz w:val="22"/>
          <w:szCs w:val="22"/>
        </w:rPr>
        <w:t>El Patronato Universitar</w:t>
      </w:r>
      <w:r w:rsidR="0054064C">
        <w:rPr>
          <w:sz w:val="22"/>
          <w:szCs w:val="22"/>
        </w:rPr>
        <w:t>io tiene definido que los medio</w:t>
      </w:r>
      <w:r w:rsidR="00E6274B">
        <w:rPr>
          <w:sz w:val="22"/>
          <w:szCs w:val="22"/>
        </w:rPr>
        <w:t>s</w:t>
      </w:r>
      <w:r w:rsidR="0054064C">
        <w:rPr>
          <w:sz w:val="22"/>
          <w:szCs w:val="22"/>
        </w:rPr>
        <w:t xml:space="preserve"> oficial</w:t>
      </w:r>
      <w:r w:rsidR="00E6274B">
        <w:rPr>
          <w:sz w:val="22"/>
          <w:szCs w:val="22"/>
        </w:rPr>
        <w:t>es</w:t>
      </w:r>
      <w:r>
        <w:rPr>
          <w:sz w:val="22"/>
          <w:szCs w:val="22"/>
        </w:rPr>
        <w:t xml:space="preserve"> para comunicación </w:t>
      </w:r>
      <w:r w:rsidR="00B60E84">
        <w:rPr>
          <w:sz w:val="22"/>
          <w:szCs w:val="22"/>
        </w:rPr>
        <w:t xml:space="preserve">tanto interna como externa </w:t>
      </w:r>
      <w:proofErr w:type="gramStart"/>
      <w:r w:rsidR="0054064C">
        <w:rPr>
          <w:sz w:val="22"/>
          <w:szCs w:val="22"/>
        </w:rPr>
        <w:t>es</w:t>
      </w:r>
      <w:proofErr w:type="gramEnd"/>
      <w:r w:rsidR="0054064C">
        <w:rPr>
          <w:sz w:val="22"/>
          <w:szCs w:val="22"/>
        </w:rPr>
        <w:t xml:space="preserve"> </w:t>
      </w:r>
      <w:r>
        <w:rPr>
          <w:sz w:val="22"/>
          <w:szCs w:val="22"/>
        </w:rPr>
        <w:t>de manera escrita preferentemente y como canal secundario el correo electrónico. Los medios es</w:t>
      </w:r>
      <w:r w:rsidR="002B19AD">
        <w:rPr>
          <w:sz w:val="22"/>
          <w:szCs w:val="22"/>
        </w:rPr>
        <w:t>critos podrán ser oficios, memorándum</w:t>
      </w:r>
      <w:r>
        <w:rPr>
          <w:sz w:val="22"/>
          <w:szCs w:val="22"/>
        </w:rPr>
        <w:t>, circulares, notas con instrucciones al margen de oficios, etc.</w:t>
      </w:r>
      <w:r w:rsidR="0054064C">
        <w:rPr>
          <w:sz w:val="22"/>
          <w:szCs w:val="22"/>
        </w:rPr>
        <w:t xml:space="preserve"> Las reuniones de trabajo podrán ser medio de comunicación válido siempre y cuando se levante minuta.</w:t>
      </w:r>
      <w:r>
        <w:rPr>
          <w:sz w:val="22"/>
          <w:szCs w:val="22"/>
        </w:rPr>
        <w:t xml:space="preserve"> En el caso del correo electrónico también tendrá validez como medio de comunicación</w:t>
      </w:r>
      <w:r w:rsidR="00B60E84">
        <w:rPr>
          <w:sz w:val="22"/>
          <w:szCs w:val="22"/>
        </w:rPr>
        <w:t xml:space="preserve"> tanto interna como externa.</w:t>
      </w:r>
      <w:r w:rsidR="0054064C">
        <w:rPr>
          <w:sz w:val="22"/>
          <w:szCs w:val="22"/>
        </w:rPr>
        <w:t xml:space="preserve">   Para mayor control la dirección determina que algunos temas estratégicos deberán forzosamente ser por escrito de acuerdo a la siguiente tabla:</w:t>
      </w:r>
    </w:p>
    <w:p w:rsidR="00B60E84" w:rsidRPr="00554FEF" w:rsidRDefault="00554FEF" w:rsidP="00DB5CB8">
      <w:pPr>
        <w:pStyle w:val="Textoindependiente"/>
        <w:spacing w:before="155"/>
        <w:ind w:left="112" w:right="121"/>
        <w:rPr>
          <w:b/>
          <w:sz w:val="22"/>
          <w:szCs w:val="22"/>
        </w:rPr>
      </w:pPr>
      <w:r w:rsidRPr="00554FEF">
        <w:rPr>
          <w:b/>
          <w:sz w:val="22"/>
          <w:szCs w:val="22"/>
        </w:rPr>
        <w:t>COMUNICACIÓN INTERNA Y EXTERNA DEL PATRONATO UNIVERSITARIO</w:t>
      </w:r>
    </w:p>
    <w:tbl>
      <w:tblPr>
        <w:tblStyle w:val="Tablaconcuadrcula"/>
        <w:tblW w:w="0" w:type="auto"/>
        <w:tblInd w:w="112" w:type="dxa"/>
        <w:tblLayout w:type="fixed"/>
        <w:tblLook w:val="04A0" w:firstRow="1" w:lastRow="0" w:firstColumn="1" w:lastColumn="0" w:noHBand="0" w:noVBand="1"/>
      </w:tblPr>
      <w:tblGrid>
        <w:gridCol w:w="1839"/>
        <w:gridCol w:w="1985"/>
        <w:gridCol w:w="1559"/>
        <w:gridCol w:w="3685"/>
        <w:gridCol w:w="2023"/>
      </w:tblGrid>
      <w:tr w:rsidR="00554FEF" w:rsidRPr="00554FEF" w:rsidTr="00997870">
        <w:tc>
          <w:tcPr>
            <w:tcW w:w="1839" w:type="dxa"/>
          </w:tcPr>
          <w:p w:rsidR="00B60E84" w:rsidRPr="00554FEF" w:rsidRDefault="00B60E84" w:rsidP="00B60E84">
            <w:pPr>
              <w:pStyle w:val="Textoindependiente"/>
              <w:spacing w:before="155"/>
              <w:ind w:right="121"/>
              <w:jc w:val="center"/>
              <w:rPr>
                <w:b/>
                <w:szCs w:val="22"/>
              </w:rPr>
            </w:pPr>
            <w:r w:rsidRPr="00554FEF">
              <w:rPr>
                <w:b/>
                <w:szCs w:val="22"/>
              </w:rPr>
              <w:t>Que Comunicar</w:t>
            </w:r>
            <w:proofErr w:type="gramStart"/>
            <w:r w:rsidRPr="00554FEF">
              <w:rPr>
                <w:b/>
                <w:szCs w:val="22"/>
              </w:rPr>
              <w:t>?</w:t>
            </w:r>
            <w:proofErr w:type="gramEnd"/>
          </w:p>
        </w:tc>
        <w:tc>
          <w:tcPr>
            <w:tcW w:w="1985" w:type="dxa"/>
          </w:tcPr>
          <w:p w:rsidR="00B60E84" w:rsidRPr="00554FEF" w:rsidRDefault="00B60E84" w:rsidP="00B60E84">
            <w:pPr>
              <w:pStyle w:val="Textoindependiente"/>
              <w:spacing w:before="155"/>
              <w:ind w:right="121"/>
              <w:jc w:val="center"/>
              <w:rPr>
                <w:b/>
                <w:szCs w:val="22"/>
              </w:rPr>
            </w:pPr>
            <w:r w:rsidRPr="00554FEF">
              <w:rPr>
                <w:b/>
                <w:szCs w:val="22"/>
              </w:rPr>
              <w:t>Cuando comunicar</w:t>
            </w:r>
            <w:proofErr w:type="gramStart"/>
            <w:r w:rsidRPr="00554FEF">
              <w:rPr>
                <w:b/>
                <w:szCs w:val="22"/>
              </w:rPr>
              <w:t>?</w:t>
            </w:r>
            <w:proofErr w:type="gramEnd"/>
          </w:p>
        </w:tc>
        <w:tc>
          <w:tcPr>
            <w:tcW w:w="1559" w:type="dxa"/>
          </w:tcPr>
          <w:p w:rsidR="00B60E84" w:rsidRPr="00554FEF" w:rsidRDefault="00B60E84" w:rsidP="00B60E84">
            <w:pPr>
              <w:pStyle w:val="Textoindependiente"/>
              <w:spacing w:before="155"/>
              <w:ind w:right="121"/>
              <w:jc w:val="center"/>
              <w:rPr>
                <w:b/>
                <w:szCs w:val="22"/>
              </w:rPr>
            </w:pPr>
            <w:r w:rsidRPr="00554FEF">
              <w:rPr>
                <w:b/>
                <w:szCs w:val="22"/>
              </w:rPr>
              <w:t>A quien comunicar</w:t>
            </w:r>
            <w:proofErr w:type="gramStart"/>
            <w:r w:rsidRPr="00554FEF">
              <w:rPr>
                <w:b/>
                <w:szCs w:val="22"/>
              </w:rPr>
              <w:t>?</w:t>
            </w:r>
            <w:proofErr w:type="gramEnd"/>
          </w:p>
        </w:tc>
        <w:tc>
          <w:tcPr>
            <w:tcW w:w="3685" w:type="dxa"/>
          </w:tcPr>
          <w:p w:rsidR="00B60E84" w:rsidRPr="00554FEF" w:rsidRDefault="007B6D31" w:rsidP="00B60E84">
            <w:pPr>
              <w:pStyle w:val="Textoindependiente"/>
              <w:spacing w:before="155"/>
              <w:ind w:right="121"/>
              <w:jc w:val="center"/>
              <w:rPr>
                <w:b/>
                <w:szCs w:val="22"/>
              </w:rPr>
            </w:pPr>
            <w:r w:rsidRPr="00554FEF">
              <w:rPr>
                <w:b/>
                <w:szCs w:val="22"/>
              </w:rPr>
              <w:t>Cómo</w:t>
            </w:r>
            <w:r w:rsidR="00B60E84" w:rsidRPr="00554FEF">
              <w:rPr>
                <w:b/>
                <w:szCs w:val="22"/>
              </w:rPr>
              <w:t xml:space="preserve"> Comunicar</w:t>
            </w:r>
            <w:proofErr w:type="gramStart"/>
            <w:r w:rsidR="00B60E84" w:rsidRPr="00554FEF">
              <w:rPr>
                <w:b/>
                <w:szCs w:val="22"/>
              </w:rPr>
              <w:t>?</w:t>
            </w:r>
            <w:proofErr w:type="gramEnd"/>
          </w:p>
        </w:tc>
        <w:tc>
          <w:tcPr>
            <w:tcW w:w="2023" w:type="dxa"/>
          </w:tcPr>
          <w:p w:rsidR="00B60E84" w:rsidRPr="00554FEF" w:rsidRDefault="00B60E84" w:rsidP="00B60E84">
            <w:pPr>
              <w:pStyle w:val="Textoindependiente"/>
              <w:spacing w:before="155"/>
              <w:ind w:right="121"/>
              <w:jc w:val="center"/>
              <w:rPr>
                <w:b/>
                <w:szCs w:val="22"/>
              </w:rPr>
            </w:pPr>
            <w:r w:rsidRPr="00554FEF">
              <w:rPr>
                <w:b/>
                <w:szCs w:val="22"/>
              </w:rPr>
              <w:t>Quien Comunica</w:t>
            </w:r>
            <w:proofErr w:type="gramStart"/>
            <w:r w:rsidRPr="00554FEF">
              <w:rPr>
                <w:b/>
                <w:szCs w:val="22"/>
              </w:rPr>
              <w:t>?</w:t>
            </w:r>
            <w:proofErr w:type="gramEnd"/>
          </w:p>
        </w:tc>
      </w:tr>
      <w:tr w:rsidR="00997870" w:rsidRPr="00554FEF" w:rsidTr="00997870">
        <w:tc>
          <w:tcPr>
            <w:tcW w:w="1839" w:type="dxa"/>
          </w:tcPr>
          <w:p w:rsidR="00997870" w:rsidRPr="00554FEF" w:rsidRDefault="00997870" w:rsidP="00997870">
            <w:pPr>
              <w:pStyle w:val="Textoindependiente"/>
              <w:spacing w:before="155"/>
              <w:ind w:right="121"/>
              <w:jc w:val="center"/>
              <w:rPr>
                <w:szCs w:val="20"/>
              </w:rPr>
            </w:pPr>
            <w:r>
              <w:rPr>
                <w:szCs w:val="20"/>
              </w:rPr>
              <w:t xml:space="preserve">Comunicación </w:t>
            </w:r>
            <w:r w:rsidR="00A845B7">
              <w:rPr>
                <w:szCs w:val="20"/>
              </w:rPr>
              <w:t xml:space="preserve">oficial </w:t>
            </w:r>
            <w:r>
              <w:rPr>
                <w:szCs w:val="20"/>
              </w:rPr>
              <w:t>con partes interesadas</w:t>
            </w:r>
          </w:p>
        </w:tc>
        <w:tc>
          <w:tcPr>
            <w:tcW w:w="1985" w:type="dxa"/>
          </w:tcPr>
          <w:p w:rsidR="00997870" w:rsidRPr="00554FEF" w:rsidRDefault="00997870" w:rsidP="00554FEF">
            <w:pPr>
              <w:pStyle w:val="Textoindependiente"/>
              <w:spacing w:before="155"/>
              <w:ind w:right="121"/>
              <w:jc w:val="center"/>
              <w:rPr>
                <w:szCs w:val="20"/>
              </w:rPr>
            </w:pPr>
          </w:p>
        </w:tc>
        <w:tc>
          <w:tcPr>
            <w:tcW w:w="1559" w:type="dxa"/>
          </w:tcPr>
          <w:p w:rsidR="00997870" w:rsidRPr="00554FEF" w:rsidRDefault="00997870" w:rsidP="00554FEF">
            <w:pPr>
              <w:pStyle w:val="Textoindependiente"/>
              <w:spacing w:before="155"/>
              <w:ind w:right="121"/>
              <w:jc w:val="center"/>
              <w:rPr>
                <w:szCs w:val="20"/>
              </w:rPr>
            </w:pPr>
          </w:p>
        </w:tc>
        <w:tc>
          <w:tcPr>
            <w:tcW w:w="3685" w:type="dxa"/>
          </w:tcPr>
          <w:p w:rsidR="00997870" w:rsidRPr="00554FEF" w:rsidRDefault="00997870" w:rsidP="00DB5CB8">
            <w:pPr>
              <w:pStyle w:val="Textoindependiente"/>
              <w:spacing w:before="155"/>
              <w:ind w:right="121"/>
              <w:rPr>
                <w:szCs w:val="20"/>
              </w:rPr>
            </w:pPr>
          </w:p>
        </w:tc>
        <w:tc>
          <w:tcPr>
            <w:tcW w:w="2023" w:type="dxa"/>
          </w:tcPr>
          <w:p w:rsidR="00997870" w:rsidRPr="00554FEF" w:rsidRDefault="00997870" w:rsidP="00DB5CB8">
            <w:pPr>
              <w:pStyle w:val="Textoindependiente"/>
              <w:spacing w:before="155"/>
              <w:ind w:right="121"/>
              <w:rPr>
                <w:szCs w:val="20"/>
              </w:rPr>
            </w:pPr>
          </w:p>
        </w:tc>
      </w:tr>
      <w:tr w:rsidR="00554FEF" w:rsidRPr="00554FEF" w:rsidTr="00997870">
        <w:tc>
          <w:tcPr>
            <w:tcW w:w="1839" w:type="dxa"/>
          </w:tcPr>
          <w:p w:rsidR="00B60E84" w:rsidRPr="00554FEF" w:rsidRDefault="0054064C" w:rsidP="00554FEF">
            <w:pPr>
              <w:pStyle w:val="Textoindependiente"/>
              <w:spacing w:before="155"/>
              <w:ind w:right="121"/>
              <w:jc w:val="center"/>
              <w:rPr>
                <w:szCs w:val="20"/>
              </w:rPr>
            </w:pPr>
            <w:r w:rsidRPr="00554FEF">
              <w:rPr>
                <w:szCs w:val="20"/>
              </w:rPr>
              <w:t>Misión y Visión</w:t>
            </w:r>
          </w:p>
        </w:tc>
        <w:tc>
          <w:tcPr>
            <w:tcW w:w="1985" w:type="dxa"/>
          </w:tcPr>
          <w:p w:rsidR="00B60E84" w:rsidRPr="00554FEF" w:rsidRDefault="0054064C" w:rsidP="00554FEF">
            <w:pPr>
              <w:pStyle w:val="Textoindependiente"/>
              <w:spacing w:before="155"/>
              <w:ind w:right="121"/>
              <w:jc w:val="center"/>
              <w:rPr>
                <w:szCs w:val="20"/>
              </w:rPr>
            </w:pPr>
            <w:r w:rsidRPr="00554FEF">
              <w:rPr>
                <w:szCs w:val="20"/>
              </w:rPr>
              <w:t>Cuando se aprueba o cambia en Reunión Directiva.</w:t>
            </w:r>
          </w:p>
        </w:tc>
        <w:tc>
          <w:tcPr>
            <w:tcW w:w="1559" w:type="dxa"/>
          </w:tcPr>
          <w:p w:rsidR="00B60E84" w:rsidRPr="00554FEF" w:rsidRDefault="0054064C" w:rsidP="00554FEF">
            <w:pPr>
              <w:pStyle w:val="Textoindependiente"/>
              <w:spacing w:before="155"/>
              <w:ind w:right="121"/>
              <w:jc w:val="center"/>
              <w:rPr>
                <w:szCs w:val="20"/>
              </w:rPr>
            </w:pPr>
            <w:r w:rsidRPr="00554FEF">
              <w:rPr>
                <w:szCs w:val="20"/>
              </w:rPr>
              <w:t>Todo el Personal</w:t>
            </w:r>
            <w:r w:rsidR="00997870">
              <w:rPr>
                <w:szCs w:val="20"/>
              </w:rPr>
              <w:t xml:space="preserve"> y Partes interesadas</w:t>
            </w:r>
          </w:p>
        </w:tc>
        <w:tc>
          <w:tcPr>
            <w:tcW w:w="3685" w:type="dxa"/>
          </w:tcPr>
          <w:p w:rsidR="00B60E84" w:rsidRPr="00554FEF" w:rsidRDefault="0054064C" w:rsidP="00DB5CB8">
            <w:pPr>
              <w:pStyle w:val="Textoindependiente"/>
              <w:spacing w:before="155"/>
              <w:ind w:right="121"/>
              <w:rPr>
                <w:szCs w:val="20"/>
              </w:rPr>
            </w:pPr>
            <w:r w:rsidRPr="00554FEF">
              <w:rPr>
                <w:szCs w:val="20"/>
              </w:rPr>
              <w:t xml:space="preserve">a) Por Escrito o Correo electrónico con evidencia de recibo.                 B) Publicación en página de internet patronato y </w:t>
            </w:r>
            <w:r w:rsidR="007B6D31" w:rsidRPr="00554FEF">
              <w:rPr>
                <w:szCs w:val="20"/>
              </w:rPr>
              <w:t>página</w:t>
            </w:r>
            <w:r w:rsidRPr="00554FEF">
              <w:rPr>
                <w:szCs w:val="20"/>
              </w:rPr>
              <w:t xml:space="preserve"> del SGC</w:t>
            </w:r>
            <w:r w:rsidR="00997870">
              <w:rPr>
                <w:szCs w:val="20"/>
              </w:rPr>
              <w:t xml:space="preserve"> o en áreas de servicio.</w:t>
            </w:r>
          </w:p>
        </w:tc>
        <w:tc>
          <w:tcPr>
            <w:tcW w:w="2023" w:type="dxa"/>
          </w:tcPr>
          <w:p w:rsidR="00B60E84" w:rsidRPr="00554FEF" w:rsidRDefault="0054064C" w:rsidP="00DB5CB8">
            <w:pPr>
              <w:pStyle w:val="Textoindependiente"/>
              <w:spacing w:before="155"/>
              <w:ind w:right="121"/>
              <w:rPr>
                <w:szCs w:val="20"/>
              </w:rPr>
            </w:pPr>
            <w:r w:rsidRPr="00554FEF">
              <w:rPr>
                <w:szCs w:val="20"/>
              </w:rPr>
              <w:t xml:space="preserve">El </w:t>
            </w:r>
            <w:r w:rsidR="00554FEF" w:rsidRPr="00554FEF">
              <w:rPr>
                <w:szCs w:val="20"/>
              </w:rPr>
              <w:t>Administrador</w:t>
            </w:r>
            <w:r w:rsidRPr="00554FEF">
              <w:rPr>
                <w:szCs w:val="20"/>
              </w:rPr>
              <w:t xml:space="preserve"> por instrucciones del Director del SGC</w:t>
            </w:r>
          </w:p>
        </w:tc>
      </w:tr>
      <w:tr w:rsidR="00554FEF" w:rsidRPr="00554FEF" w:rsidTr="00997870">
        <w:tc>
          <w:tcPr>
            <w:tcW w:w="1839" w:type="dxa"/>
          </w:tcPr>
          <w:p w:rsidR="0054064C" w:rsidRPr="00554FEF" w:rsidRDefault="0054064C" w:rsidP="00554FEF">
            <w:pPr>
              <w:pStyle w:val="Textoindependiente"/>
              <w:spacing w:before="155"/>
              <w:ind w:right="121"/>
              <w:jc w:val="center"/>
              <w:rPr>
                <w:szCs w:val="20"/>
              </w:rPr>
            </w:pPr>
            <w:r w:rsidRPr="00554FEF">
              <w:rPr>
                <w:szCs w:val="20"/>
              </w:rPr>
              <w:t>Política y Objetivos de Calidad</w:t>
            </w:r>
          </w:p>
        </w:tc>
        <w:tc>
          <w:tcPr>
            <w:tcW w:w="1985" w:type="dxa"/>
          </w:tcPr>
          <w:p w:rsidR="0054064C" w:rsidRPr="00554FEF" w:rsidRDefault="0054064C" w:rsidP="00554FEF">
            <w:pPr>
              <w:pStyle w:val="Textoindependiente"/>
              <w:spacing w:before="155"/>
              <w:ind w:right="121"/>
              <w:jc w:val="center"/>
              <w:rPr>
                <w:szCs w:val="20"/>
              </w:rPr>
            </w:pPr>
            <w:r w:rsidRPr="00554FEF">
              <w:rPr>
                <w:szCs w:val="20"/>
              </w:rPr>
              <w:t>Cuando se aprueba o cambia en Reunión Directiva.</w:t>
            </w:r>
          </w:p>
        </w:tc>
        <w:tc>
          <w:tcPr>
            <w:tcW w:w="1559" w:type="dxa"/>
          </w:tcPr>
          <w:p w:rsidR="0054064C" w:rsidRPr="00554FEF" w:rsidRDefault="0054064C" w:rsidP="00554FEF">
            <w:pPr>
              <w:pStyle w:val="Textoindependiente"/>
              <w:spacing w:before="155"/>
              <w:ind w:right="121"/>
              <w:jc w:val="center"/>
              <w:rPr>
                <w:szCs w:val="20"/>
              </w:rPr>
            </w:pPr>
            <w:r w:rsidRPr="00554FEF">
              <w:rPr>
                <w:szCs w:val="20"/>
              </w:rPr>
              <w:t>Todo el Personal</w:t>
            </w:r>
            <w:r w:rsidR="00997870">
              <w:rPr>
                <w:szCs w:val="20"/>
              </w:rPr>
              <w:t xml:space="preserve"> y  partes interesadas</w:t>
            </w:r>
          </w:p>
        </w:tc>
        <w:tc>
          <w:tcPr>
            <w:tcW w:w="3685" w:type="dxa"/>
          </w:tcPr>
          <w:p w:rsidR="0054064C" w:rsidRPr="00554FEF" w:rsidRDefault="0054064C" w:rsidP="00A04215">
            <w:pPr>
              <w:pStyle w:val="Textoindependiente"/>
              <w:spacing w:before="155"/>
              <w:ind w:right="121"/>
              <w:rPr>
                <w:szCs w:val="20"/>
              </w:rPr>
            </w:pPr>
            <w:r w:rsidRPr="00554FEF">
              <w:rPr>
                <w:szCs w:val="20"/>
              </w:rPr>
              <w:t>a) Por Escrito o Correo electrónico con evidencia de recibo.                 B) Publicación en página de internet del patronato y página del SGC</w:t>
            </w:r>
            <w:r w:rsidR="00997870">
              <w:rPr>
                <w:szCs w:val="20"/>
              </w:rPr>
              <w:t xml:space="preserve"> o áreas de servicio.</w:t>
            </w:r>
          </w:p>
        </w:tc>
        <w:tc>
          <w:tcPr>
            <w:tcW w:w="2023" w:type="dxa"/>
          </w:tcPr>
          <w:p w:rsidR="0054064C" w:rsidRPr="00554FEF" w:rsidRDefault="0054064C" w:rsidP="00A04215">
            <w:pPr>
              <w:pStyle w:val="Textoindependiente"/>
              <w:spacing w:before="155"/>
              <w:ind w:right="121"/>
              <w:rPr>
                <w:szCs w:val="20"/>
              </w:rPr>
            </w:pPr>
            <w:r w:rsidRPr="00554FEF">
              <w:rPr>
                <w:szCs w:val="20"/>
              </w:rPr>
              <w:t xml:space="preserve">El </w:t>
            </w:r>
            <w:r w:rsidR="00554FEF" w:rsidRPr="00554FEF">
              <w:rPr>
                <w:szCs w:val="20"/>
              </w:rPr>
              <w:t>Administrador</w:t>
            </w:r>
            <w:r w:rsidRPr="00554FEF">
              <w:rPr>
                <w:szCs w:val="20"/>
              </w:rPr>
              <w:t xml:space="preserve"> por instrucciones del Director del SGC</w:t>
            </w:r>
          </w:p>
        </w:tc>
      </w:tr>
      <w:tr w:rsidR="00554FEF" w:rsidRPr="00554FEF" w:rsidTr="00997870">
        <w:tc>
          <w:tcPr>
            <w:tcW w:w="1839" w:type="dxa"/>
          </w:tcPr>
          <w:p w:rsidR="0054064C" w:rsidRPr="00554FEF" w:rsidRDefault="0054064C" w:rsidP="00554FEF">
            <w:pPr>
              <w:pStyle w:val="Textoindependiente"/>
              <w:spacing w:before="155"/>
              <w:ind w:right="121"/>
              <w:jc w:val="center"/>
              <w:rPr>
                <w:szCs w:val="20"/>
              </w:rPr>
            </w:pPr>
            <w:r w:rsidRPr="00554FEF">
              <w:rPr>
                <w:szCs w:val="20"/>
              </w:rPr>
              <w:t>Programa anual del SGC</w:t>
            </w:r>
          </w:p>
        </w:tc>
        <w:tc>
          <w:tcPr>
            <w:tcW w:w="1985" w:type="dxa"/>
          </w:tcPr>
          <w:p w:rsidR="0054064C" w:rsidRPr="00554FEF" w:rsidRDefault="0054064C" w:rsidP="00554FEF">
            <w:pPr>
              <w:pStyle w:val="Textoindependiente"/>
              <w:spacing w:before="155"/>
              <w:ind w:right="121"/>
              <w:jc w:val="center"/>
              <w:rPr>
                <w:szCs w:val="20"/>
              </w:rPr>
            </w:pPr>
            <w:r w:rsidRPr="00554FEF">
              <w:rPr>
                <w:szCs w:val="20"/>
              </w:rPr>
              <w:t>Dentro de los primeros 3 meses del año</w:t>
            </w:r>
          </w:p>
        </w:tc>
        <w:tc>
          <w:tcPr>
            <w:tcW w:w="1559" w:type="dxa"/>
          </w:tcPr>
          <w:p w:rsidR="0054064C" w:rsidRPr="00554FEF" w:rsidRDefault="0054064C" w:rsidP="00554FEF">
            <w:pPr>
              <w:pStyle w:val="Textoindependiente"/>
              <w:spacing w:before="155"/>
              <w:ind w:right="121"/>
              <w:jc w:val="center"/>
              <w:rPr>
                <w:szCs w:val="20"/>
              </w:rPr>
            </w:pPr>
            <w:r w:rsidRPr="00554FEF">
              <w:rPr>
                <w:szCs w:val="20"/>
              </w:rPr>
              <w:t>Todo el Personal</w:t>
            </w:r>
          </w:p>
        </w:tc>
        <w:tc>
          <w:tcPr>
            <w:tcW w:w="3685" w:type="dxa"/>
          </w:tcPr>
          <w:p w:rsidR="0054064C" w:rsidRPr="00554FEF" w:rsidRDefault="0054064C" w:rsidP="007B6D31">
            <w:pPr>
              <w:pStyle w:val="Textoindependiente"/>
              <w:spacing w:before="155"/>
              <w:ind w:right="121"/>
              <w:rPr>
                <w:szCs w:val="20"/>
              </w:rPr>
            </w:pPr>
            <w:r w:rsidRPr="00554FEF">
              <w:rPr>
                <w:szCs w:val="20"/>
              </w:rPr>
              <w:t>a) Por Escrito o Correo electrónico con evidencia de recibo.                 B) Publicación en página del SGC.</w:t>
            </w:r>
          </w:p>
        </w:tc>
        <w:tc>
          <w:tcPr>
            <w:tcW w:w="2023" w:type="dxa"/>
          </w:tcPr>
          <w:p w:rsidR="0054064C" w:rsidRPr="00554FEF" w:rsidRDefault="0054064C" w:rsidP="00A04215">
            <w:pPr>
              <w:pStyle w:val="Textoindependiente"/>
              <w:spacing w:before="155"/>
              <w:ind w:right="121"/>
              <w:rPr>
                <w:szCs w:val="20"/>
              </w:rPr>
            </w:pPr>
            <w:r w:rsidRPr="00554FEF">
              <w:rPr>
                <w:szCs w:val="20"/>
              </w:rPr>
              <w:t xml:space="preserve">El </w:t>
            </w:r>
            <w:proofErr w:type="spellStart"/>
            <w:r w:rsidRPr="00554FEF">
              <w:rPr>
                <w:szCs w:val="20"/>
              </w:rPr>
              <w:t>Admnistrador</w:t>
            </w:r>
            <w:proofErr w:type="spellEnd"/>
            <w:r w:rsidRPr="00554FEF">
              <w:rPr>
                <w:szCs w:val="20"/>
              </w:rPr>
              <w:t xml:space="preserve"> por instrucciones del Director del SGC</w:t>
            </w:r>
          </w:p>
        </w:tc>
      </w:tr>
      <w:tr w:rsidR="00554FEF" w:rsidRPr="00554FEF" w:rsidTr="00997870">
        <w:tc>
          <w:tcPr>
            <w:tcW w:w="1839" w:type="dxa"/>
          </w:tcPr>
          <w:p w:rsidR="007B6D31" w:rsidRPr="00554FEF" w:rsidRDefault="007B6D31" w:rsidP="00554FEF">
            <w:pPr>
              <w:pStyle w:val="Textoindependiente"/>
              <w:spacing w:before="155"/>
              <w:ind w:right="121"/>
              <w:jc w:val="center"/>
              <w:rPr>
                <w:szCs w:val="20"/>
              </w:rPr>
            </w:pPr>
            <w:r w:rsidRPr="00554FEF">
              <w:rPr>
                <w:szCs w:val="20"/>
              </w:rPr>
              <w:t>Resultados Reunión Directiva al personal</w:t>
            </w:r>
          </w:p>
        </w:tc>
        <w:tc>
          <w:tcPr>
            <w:tcW w:w="1985" w:type="dxa"/>
          </w:tcPr>
          <w:p w:rsidR="007B6D31" w:rsidRPr="00554FEF" w:rsidRDefault="007B6D31" w:rsidP="00554FEF">
            <w:pPr>
              <w:pStyle w:val="Textoindependiente"/>
              <w:spacing w:before="155"/>
              <w:ind w:right="121"/>
              <w:jc w:val="center"/>
              <w:rPr>
                <w:szCs w:val="20"/>
              </w:rPr>
            </w:pPr>
            <w:r w:rsidRPr="00554FEF">
              <w:rPr>
                <w:szCs w:val="20"/>
              </w:rPr>
              <w:t>En las próximas 2 semanas de la reunión.</w:t>
            </w:r>
          </w:p>
        </w:tc>
        <w:tc>
          <w:tcPr>
            <w:tcW w:w="1559" w:type="dxa"/>
          </w:tcPr>
          <w:p w:rsidR="007B6D31" w:rsidRPr="00554FEF" w:rsidRDefault="007B6D31" w:rsidP="00554FEF">
            <w:pPr>
              <w:pStyle w:val="Textoindependiente"/>
              <w:spacing w:before="155"/>
              <w:ind w:right="121"/>
              <w:jc w:val="center"/>
              <w:rPr>
                <w:szCs w:val="20"/>
              </w:rPr>
            </w:pPr>
            <w:r w:rsidRPr="00554FEF">
              <w:rPr>
                <w:szCs w:val="20"/>
              </w:rPr>
              <w:t>Todo el Personal</w:t>
            </w:r>
          </w:p>
        </w:tc>
        <w:tc>
          <w:tcPr>
            <w:tcW w:w="3685" w:type="dxa"/>
          </w:tcPr>
          <w:p w:rsidR="007B6D31" w:rsidRPr="00554FEF" w:rsidRDefault="007B6D31" w:rsidP="007B6D31">
            <w:pPr>
              <w:pStyle w:val="Textoindependiente"/>
              <w:spacing w:before="155"/>
              <w:ind w:right="121"/>
              <w:rPr>
                <w:szCs w:val="20"/>
              </w:rPr>
            </w:pPr>
            <w:r w:rsidRPr="00554FEF">
              <w:rPr>
                <w:szCs w:val="20"/>
              </w:rPr>
              <w:t>Reunión de trabajo, levantando minuta</w:t>
            </w:r>
          </w:p>
        </w:tc>
        <w:tc>
          <w:tcPr>
            <w:tcW w:w="2023" w:type="dxa"/>
          </w:tcPr>
          <w:p w:rsidR="007B6D31" w:rsidRPr="00554FEF" w:rsidRDefault="007B6D31" w:rsidP="00A04215">
            <w:pPr>
              <w:pStyle w:val="Textoindependiente"/>
              <w:spacing w:before="155"/>
              <w:ind w:right="121"/>
              <w:rPr>
                <w:szCs w:val="20"/>
              </w:rPr>
            </w:pPr>
            <w:r w:rsidRPr="00554FEF">
              <w:rPr>
                <w:szCs w:val="20"/>
              </w:rPr>
              <w:t xml:space="preserve">Cada Responsable de </w:t>
            </w:r>
            <w:proofErr w:type="spellStart"/>
            <w:r w:rsidRPr="00554FEF">
              <w:rPr>
                <w:szCs w:val="20"/>
              </w:rPr>
              <w:t>Area</w:t>
            </w:r>
            <w:proofErr w:type="spellEnd"/>
          </w:p>
        </w:tc>
      </w:tr>
      <w:tr w:rsidR="00554FEF" w:rsidRPr="00554FEF" w:rsidTr="00997870">
        <w:tc>
          <w:tcPr>
            <w:tcW w:w="1839" w:type="dxa"/>
          </w:tcPr>
          <w:p w:rsidR="007B6D31" w:rsidRPr="00554FEF" w:rsidRDefault="007B6D31" w:rsidP="00554FEF">
            <w:pPr>
              <w:pStyle w:val="Textoindependiente"/>
              <w:spacing w:before="155"/>
              <w:ind w:right="121"/>
              <w:jc w:val="center"/>
              <w:rPr>
                <w:szCs w:val="20"/>
              </w:rPr>
            </w:pPr>
            <w:r w:rsidRPr="00554FEF">
              <w:rPr>
                <w:szCs w:val="20"/>
              </w:rPr>
              <w:t xml:space="preserve">Resultados de </w:t>
            </w:r>
            <w:r w:rsidRPr="00554FEF">
              <w:rPr>
                <w:szCs w:val="20"/>
              </w:rPr>
              <w:lastRenderedPageBreak/>
              <w:t>Auditorias</w:t>
            </w:r>
          </w:p>
        </w:tc>
        <w:tc>
          <w:tcPr>
            <w:tcW w:w="1985" w:type="dxa"/>
          </w:tcPr>
          <w:p w:rsidR="007B6D31" w:rsidRPr="00554FEF" w:rsidRDefault="007B6D31" w:rsidP="00554FEF">
            <w:pPr>
              <w:pStyle w:val="Textoindependiente"/>
              <w:spacing w:before="155"/>
              <w:ind w:right="121"/>
              <w:jc w:val="center"/>
              <w:rPr>
                <w:szCs w:val="20"/>
              </w:rPr>
            </w:pPr>
            <w:r w:rsidRPr="00554FEF">
              <w:rPr>
                <w:szCs w:val="20"/>
              </w:rPr>
              <w:lastRenderedPageBreak/>
              <w:t xml:space="preserve">Posterior a </w:t>
            </w:r>
            <w:r w:rsidRPr="00554FEF">
              <w:rPr>
                <w:szCs w:val="20"/>
              </w:rPr>
              <w:lastRenderedPageBreak/>
              <w:t>Auditorias</w:t>
            </w:r>
          </w:p>
        </w:tc>
        <w:tc>
          <w:tcPr>
            <w:tcW w:w="1559" w:type="dxa"/>
          </w:tcPr>
          <w:p w:rsidR="007B6D31" w:rsidRPr="00554FEF" w:rsidRDefault="007B6D31" w:rsidP="00554FEF">
            <w:pPr>
              <w:pStyle w:val="Textoindependiente"/>
              <w:spacing w:before="155"/>
              <w:ind w:right="121"/>
              <w:jc w:val="center"/>
              <w:rPr>
                <w:szCs w:val="20"/>
              </w:rPr>
            </w:pPr>
            <w:r w:rsidRPr="00554FEF">
              <w:rPr>
                <w:szCs w:val="20"/>
              </w:rPr>
              <w:lastRenderedPageBreak/>
              <w:t>Responsable</w:t>
            </w:r>
            <w:r w:rsidRPr="00554FEF">
              <w:rPr>
                <w:szCs w:val="20"/>
              </w:rPr>
              <w:lastRenderedPageBreak/>
              <w:t>s de Área</w:t>
            </w:r>
          </w:p>
        </w:tc>
        <w:tc>
          <w:tcPr>
            <w:tcW w:w="3685" w:type="dxa"/>
          </w:tcPr>
          <w:p w:rsidR="007B6D31" w:rsidRPr="00554FEF" w:rsidRDefault="007B6D31" w:rsidP="007B6D31">
            <w:pPr>
              <w:pStyle w:val="Textoindependiente"/>
              <w:spacing w:before="155"/>
              <w:ind w:right="121"/>
              <w:rPr>
                <w:szCs w:val="20"/>
              </w:rPr>
            </w:pPr>
            <w:proofErr w:type="spellStart"/>
            <w:r w:rsidRPr="00554FEF">
              <w:rPr>
                <w:szCs w:val="20"/>
              </w:rPr>
              <w:lastRenderedPageBreak/>
              <w:t>Reunion</w:t>
            </w:r>
            <w:proofErr w:type="spellEnd"/>
            <w:r w:rsidRPr="00554FEF">
              <w:rPr>
                <w:szCs w:val="20"/>
              </w:rPr>
              <w:t xml:space="preserve"> Directiva.</w:t>
            </w:r>
          </w:p>
          <w:p w:rsidR="007B6D31" w:rsidRPr="00554FEF" w:rsidRDefault="007B6D31" w:rsidP="007B6D31">
            <w:pPr>
              <w:pStyle w:val="Textoindependiente"/>
              <w:spacing w:before="155"/>
              <w:ind w:right="121"/>
              <w:rPr>
                <w:szCs w:val="20"/>
              </w:rPr>
            </w:pPr>
            <w:r w:rsidRPr="00554FEF">
              <w:rPr>
                <w:szCs w:val="20"/>
              </w:rPr>
              <w:lastRenderedPageBreak/>
              <w:t>Reunión con personal levantando minuta.</w:t>
            </w:r>
          </w:p>
        </w:tc>
        <w:tc>
          <w:tcPr>
            <w:tcW w:w="2023" w:type="dxa"/>
          </w:tcPr>
          <w:p w:rsidR="007B6D31" w:rsidRPr="00554FEF" w:rsidRDefault="007B6D31" w:rsidP="00A04215">
            <w:pPr>
              <w:pStyle w:val="Textoindependiente"/>
              <w:spacing w:before="155"/>
              <w:ind w:right="121"/>
              <w:rPr>
                <w:szCs w:val="20"/>
              </w:rPr>
            </w:pPr>
            <w:r w:rsidRPr="00554FEF">
              <w:rPr>
                <w:szCs w:val="20"/>
              </w:rPr>
              <w:lastRenderedPageBreak/>
              <w:t xml:space="preserve">Administrador del </w:t>
            </w:r>
            <w:r w:rsidRPr="00554FEF">
              <w:rPr>
                <w:szCs w:val="20"/>
              </w:rPr>
              <w:lastRenderedPageBreak/>
              <w:t>SGC</w:t>
            </w:r>
          </w:p>
        </w:tc>
      </w:tr>
      <w:tr w:rsidR="00554FEF" w:rsidRPr="00554FEF" w:rsidTr="00997870">
        <w:tc>
          <w:tcPr>
            <w:tcW w:w="1839" w:type="dxa"/>
          </w:tcPr>
          <w:p w:rsidR="007B6D31" w:rsidRPr="00CD2108" w:rsidRDefault="007B6D31" w:rsidP="00554FEF">
            <w:pPr>
              <w:pStyle w:val="Textoindependiente"/>
              <w:spacing w:before="155"/>
              <w:ind w:right="121"/>
              <w:jc w:val="center"/>
              <w:rPr>
                <w:szCs w:val="20"/>
                <w:highlight w:val="yellow"/>
              </w:rPr>
            </w:pPr>
            <w:r w:rsidRPr="00CD2108">
              <w:rPr>
                <w:szCs w:val="20"/>
                <w:highlight w:val="yellow"/>
              </w:rPr>
              <w:lastRenderedPageBreak/>
              <w:t>Resultados de Auditorias</w:t>
            </w:r>
          </w:p>
        </w:tc>
        <w:tc>
          <w:tcPr>
            <w:tcW w:w="1985" w:type="dxa"/>
          </w:tcPr>
          <w:p w:rsidR="007B6D31" w:rsidRPr="00CD2108" w:rsidRDefault="007B6D31" w:rsidP="00554FEF">
            <w:pPr>
              <w:pStyle w:val="Textoindependiente"/>
              <w:spacing w:before="155"/>
              <w:ind w:right="121"/>
              <w:jc w:val="center"/>
              <w:rPr>
                <w:szCs w:val="20"/>
                <w:highlight w:val="yellow"/>
              </w:rPr>
            </w:pPr>
            <w:r w:rsidRPr="00CD2108">
              <w:rPr>
                <w:szCs w:val="20"/>
                <w:highlight w:val="yellow"/>
              </w:rPr>
              <w:t>Posterior a Auditorias</w:t>
            </w:r>
          </w:p>
        </w:tc>
        <w:tc>
          <w:tcPr>
            <w:tcW w:w="1559" w:type="dxa"/>
          </w:tcPr>
          <w:p w:rsidR="007B6D31" w:rsidRPr="00CD2108" w:rsidRDefault="007B6D31" w:rsidP="00554FEF">
            <w:pPr>
              <w:pStyle w:val="Textoindependiente"/>
              <w:spacing w:before="155"/>
              <w:ind w:right="121"/>
              <w:jc w:val="center"/>
              <w:rPr>
                <w:szCs w:val="20"/>
                <w:highlight w:val="yellow"/>
              </w:rPr>
            </w:pPr>
            <w:r w:rsidRPr="00CD2108">
              <w:rPr>
                <w:szCs w:val="20"/>
                <w:highlight w:val="yellow"/>
              </w:rPr>
              <w:t>Todo el personal</w:t>
            </w:r>
          </w:p>
        </w:tc>
        <w:tc>
          <w:tcPr>
            <w:tcW w:w="3685" w:type="dxa"/>
          </w:tcPr>
          <w:p w:rsidR="007B6D31" w:rsidRPr="00CD2108" w:rsidRDefault="007B6D31" w:rsidP="00A04215">
            <w:pPr>
              <w:pStyle w:val="Textoindependiente"/>
              <w:spacing w:before="155"/>
              <w:ind w:right="121"/>
              <w:rPr>
                <w:szCs w:val="20"/>
                <w:highlight w:val="yellow"/>
              </w:rPr>
            </w:pPr>
            <w:proofErr w:type="spellStart"/>
            <w:r w:rsidRPr="00CD2108">
              <w:rPr>
                <w:szCs w:val="20"/>
                <w:highlight w:val="yellow"/>
              </w:rPr>
              <w:t>Reunion</w:t>
            </w:r>
            <w:proofErr w:type="spellEnd"/>
            <w:r w:rsidRPr="00CD2108">
              <w:rPr>
                <w:szCs w:val="20"/>
                <w:highlight w:val="yellow"/>
              </w:rPr>
              <w:t xml:space="preserve"> con personal levantando minuta</w:t>
            </w:r>
          </w:p>
        </w:tc>
        <w:tc>
          <w:tcPr>
            <w:tcW w:w="2023" w:type="dxa"/>
          </w:tcPr>
          <w:p w:rsidR="007B6D31" w:rsidRPr="00554FEF" w:rsidRDefault="007B6D31" w:rsidP="00A04215">
            <w:pPr>
              <w:pStyle w:val="Textoindependiente"/>
              <w:spacing w:before="155"/>
              <w:ind w:right="121"/>
              <w:rPr>
                <w:szCs w:val="20"/>
              </w:rPr>
            </w:pPr>
            <w:r w:rsidRPr="00CD2108">
              <w:rPr>
                <w:szCs w:val="20"/>
                <w:highlight w:val="yellow"/>
              </w:rPr>
              <w:t xml:space="preserve">Responsables de </w:t>
            </w:r>
            <w:proofErr w:type="spellStart"/>
            <w:r w:rsidRPr="00CD2108">
              <w:rPr>
                <w:szCs w:val="20"/>
                <w:highlight w:val="yellow"/>
              </w:rPr>
              <w:t>Area</w:t>
            </w:r>
            <w:proofErr w:type="spellEnd"/>
          </w:p>
        </w:tc>
      </w:tr>
      <w:tr w:rsidR="00554FEF" w:rsidRPr="00554FEF" w:rsidTr="00997870">
        <w:tc>
          <w:tcPr>
            <w:tcW w:w="1839" w:type="dxa"/>
          </w:tcPr>
          <w:p w:rsidR="007B6D31" w:rsidRPr="00554FEF" w:rsidRDefault="007B6D31" w:rsidP="00554FEF">
            <w:pPr>
              <w:pStyle w:val="Textoindependiente"/>
              <w:spacing w:before="155"/>
              <w:ind w:right="121"/>
              <w:jc w:val="center"/>
              <w:rPr>
                <w:szCs w:val="20"/>
              </w:rPr>
            </w:pPr>
            <w:r w:rsidRPr="00554FEF">
              <w:rPr>
                <w:szCs w:val="20"/>
              </w:rPr>
              <w:t>Resultados de Indicadores</w:t>
            </w:r>
          </w:p>
        </w:tc>
        <w:tc>
          <w:tcPr>
            <w:tcW w:w="1985" w:type="dxa"/>
          </w:tcPr>
          <w:p w:rsidR="007B6D31" w:rsidRPr="00554FEF" w:rsidRDefault="007B6D31" w:rsidP="00554FEF">
            <w:pPr>
              <w:pStyle w:val="Textoindependiente"/>
              <w:spacing w:before="155"/>
              <w:ind w:right="121"/>
              <w:jc w:val="center"/>
              <w:rPr>
                <w:szCs w:val="20"/>
              </w:rPr>
            </w:pPr>
            <w:r w:rsidRPr="00554FEF">
              <w:rPr>
                <w:szCs w:val="20"/>
              </w:rPr>
              <w:t>En Reunión Directiva</w:t>
            </w:r>
          </w:p>
        </w:tc>
        <w:tc>
          <w:tcPr>
            <w:tcW w:w="1559" w:type="dxa"/>
          </w:tcPr>
          <w:p w:rsidR="007B6D31" w:rsidRPr="00554FEF" w:rsidRDefault="007B6D31" w:rsidP="00554FEF">
            <w:pPr>
              <w:pStyle w:val="Textoindependiente"/>
              <w:spacing w:before="155"/>
              <w:ind w:right="121"/>
              <w:jc w:val="center"/>
              <w:rPr>
                <w:szCs w:val="20"/>
              </w:rPr>
            </w:pPr>
            <w:r w:rsidRPr="00554FEF">
              <w:rPr>
                <w:szCs w:val="20"/>
              </w:rPr>
              <w:t>Director del SGC</w:t>
            </w:r>
          </w:p>
        </w:tc>
        <w:tc>
          <w:tcPr>
            <w:tcW w:w="3685" w:type="dxa"/>
          </w:tcPr>
          <w:p w:rsidR="007B6D31" w:rsidRPr="00554FEF" w:rsidRDefault="007B6D31" w:rsidP="007B6D31">
            <w:pPr>
              <w:pStyle w:val="Textoindependiente"/>
              <w:spacing w:before="155"/>
              <w:ind w:right="121"/>
              <w:rPr>
                <w:szCs w:val="20"/>
              </w:rPr>
            </w:pPr>
            <w:r w:rsidRPr="00554FEF">
              <w:rPr>
                <w:szCs w:val="20"/>
              </w:rPr>
              <w:t>Reunión Directiva</w:t>
            </w:r>
          </w:p>
        </w:tc>
        <w:tc>
          <w:tcPr>
            <w:tcW w:w="2023" w:type="dxa"/>
          </w:tcPr>
          <w:p w:rsidR="007B6D31" w:rsidRPr="00554FEF" w:rsidRDefault="007B6D31" w:rsidP="00A04215">
            <w:pPr>
              <w:pStyle w:val="Textoindependiente"/>
              <w:spacing w:before="155"/>
              <w:ind w:right="121"/>
              <w:rPr>
                <w:szCs w:val="20"/>
              </w:rPr>
            </w:pPr>
            <w:r w:rsidRPr="00554FEF">
              <w:rPr>
                <w:szCs w:val="20"/>
              </w:rPr>
              <w:t>Responsable de área</w:t>
            </w:r>
          </w:p>
        </w:tc>
      </w:tr>
      <w:tr w:rsidR="00554FEF" w:rsidRPr="00554FEF" w:rsidTr="00997870">
        <w:tc>
          <w:tcPr>
            <w:tcW w:w="1839" w:type="dxa"/>
          </w:tcPr>
          <w:p w:rsidR="007B6D31" w:rsidRPr="00554FEF" w:rsidRDefault="007B6D31" w:rsidP="00554FEF">
            <w:pPr>
              <w:pStyle w:val="Textoindependiente"/>
              <w:spacing w:before="155"/>
              <w:ind w:right="121"/>
              <w:jc w:val="center"/>
              <w:rPr>
                <w:szCs w:val="20"/>
              </w:rPr>
            </w:pPr>
            <w:r w:rsidRPr="00554FEF">
              <w:rPr>
                <w:szCs w:val="20"/>
              </w:rPr>
              <w:t>Cambios relevantes</w:t>
            </w:r>
            <w:r w:rsidR="00F2104C">
              <w:rPr>
                <w:szCs w:val="20"/>
              </w:rPr>
              <w:t xml:space="preserve"> </w:t>
            </w:r>
          </w:p>
        </w:tc>
        <w:tc>
          <w:tcPr>
            <w:tcW w:w="1985" w:type="dxa"/>
          </w:tcPr>
          <w:p w:rsidR="007B6D31" w:rsidRPr="00554FEF" w:rsidRDefault="007B6D31" w:rsidP="00554FEF">
            <w:pPr>
              <w:pStyle w:val="Textoindependiente"/>
              <w:spacing w:before="155"/>
              <w:ind w:right="121"/>
              <w:jc w:val="center"/>
              <w:rPr>
                <w:szCs w:val="20"/>
              </w:rPr>
            </w:pPr>
            <w:r w:rsidRPr="00554FEF">
              <w:rPr>
                <w:szCs w:val="20"/>
              </w:rPr>
              <w:t>En Reunión Directiva</w:t>
            </w:r>
          </w:p>
        </w:tc>
        <w:tc>
          <w:tcPr>
            <w:tcW w:w="1559" w:type="dxa"/>
          </w:tcPr>
          <w:p w:rsidR="007B6D31" w:rsidRPr="00554FEF" w:rsidRDefault="00F2104C" w:rsidP="00554FEF">
            <w:pPr>
              <w:pStyle w:val="Textoindependiente"/>
              <w:spacing w:before="155"/>
              <w:ind w:right="121"/>
              <w:jc w:val="center"/>
              <w:rPr>
                <w:szCs w:val="20"/>
              </w:rPr>
            </w:pPr>
            <w:r>
              <w:rPr>
                <w:szCs w:val="20"/>
              </w:rPr>
              <w:t>A Equipo Directivo y partes interesadas cuando aplique</w:t>
            </w:r>
          </w:p>
        </w:tc>
        <w:tc>
          <w:tcPr>
            <w:tcW w:w="3685" w:type="dxa"/>
          </w:tcPr>
          <w:p w:rsidR="007B6D31" w:rsidRPr="00554FEF" w:rsidRDefault="007B6D31" w:rsidP="007B6D31">
            <w:pPr>
              <w:pStyle w:val="Textoindependiente"/>
              <w:spacing w:before="155"/>
              <w:ind w:right="121"/>
              <w:rPr>
                <w:szCs w:val="20"/>
              </w:rPr>
            </w:pPr>
            <w:r w:rsidRPr="00554FEF">
              <w:rPr>
                <w:szCs w:val="20"/>
              </w:rPr>
              <w:t>Reunión Directiva</w:t>
            </w:r>
          </w:p>
        </w:tc>
        <w:tc>
          <w:tcPr>
            <w:tcW w:w="2023" w:type="dxa"/>
          </w:tcPr>
          <w:p w:rsidR="007B6D31" w:rsidRPr="00554FEF" w:rsidRDefault="007B6D31" w:rsidP="00A04215">
            <w:pPr>
              <w:pStyle w:val="Textoindependiente"/>
              <w:spacing w:before="155"/>
              <w:ind w:right="121"/>
              <w:rPr>
                <w:szCs w:val="20"/>
              </w:rPr>
            </w:pPr>
            <w:r w:rsidRPr="00554FEF">
              <w:rPr>
                <w:szCs w:val="20"/>
              </w:rPr>
              <w:t>Responsable de área</w:t>
            </w:r>
          </w:p>
        </w:tc>
      </w:tr>
      <w:tr w:rsidR="00554FEF" w:rsidRPr="00554FEF" w:rsidTr="00997870">
        <w:tc>
          <w:tcPr>
            <w:tcW w:w="1839" w:type="dxa"/>
          </w:tcPr>
          <w:p w:rsidR="007B6D31" w:rsidRPr="00554FEF" w:rsidRDefault="007B6D31" w:rsidP="00554FEF">
            <w:pPr>
              <w:pStyle w:val="Textoindependiente"/>
              <w:spacing w:before="155"/>
              <w:ind w:right="121"/>
              <w:jc w:val="center"/>
              <w:rPr>
                <w:szCs w:val="20"/>
              </w:rPr>
            </w:pPr>
            <w:r w:rsidRPr="00554FEF">
              <w:rPr>
                <w:szCs w:val="20"/>
              </w:rPr>
              <w:t>Desempeño de procesos</w:t>
            </w:r>
          </w:p>
        </w:tc>
        <w:tc>
          <w:tcPr>
            <w:tcW w:w="1985" w:type="dxa"/>
          </w:tcPr>
          <w:p w:rsidR="007B6D31" w:rsidRPr="00554FEF" w:rsidRDefault="007B6D31" w:rsidP="00554FEF">
            <w:pPr>
              <w:pStyle w:val="Textoindependiente"/>
              <w:spacing w:before="155"/>
              <w:ind w:right="121"/>
              <w:jc w:val="center"/>
              <w:rPr>
                <w:szCs w:val="20"/>
              </w:rPr>
            </w:pPr>
            <w:r w:rsidRPr="00554FEF">
              <w:rPr>
                <w:szCs w:val="20"/>
              </w:rPr>
              <w:t>En Reunión Directiva</w:t>
            </w:r>
          </w:p>
        </w:tc>
        <w:tc>
          <w:tcPr>
            <w:tcW w:w="1559" w:type="dxa"/>
          </w:tcPr>
          <w:p w:rsidR="007B6D31" w:rsidRPr="00554FEF" w:rsidRDefault="007B6D31" w:rsidP="00554FEF">
            <w:pPr>
              <w:pStyle w:val="Textoindependiente"/>
              <w:spacing w:before="155"/>
              <w:ind w:right="121"/>
              <w:jc w:val="center"/>
              <w:rPr>
                <w:szCs w:val="20"/>
              </w:rPr>
            </w:pPr>
            <w:r w:rsidRPr="00554FEF">
              <w:rPr>
                <w:szCs w:val="20"/>
              </w:rPr>
              <w:t>Director del SGC</w:t>
            </w:r>
          </w:p>
        </w:tc>
        <w:tc>
          <w:tcPr>
            <w:tcW w:w="3685" w:type="dxa"/>
          </w:tcPr>
          <w:p w:rsidR="007B6D31" w:rsidRPr="00554FEF" w:rsidRDefault="007B6D31" w:rsidP="00A04215">
            <w:pPr>
              <w:pStyle w:val="Textoindependiente"/>
              <w:spacing w:before="155"/>
              <w:ind w:right="121"/>
              <w:rPr>
                <w:szCs w:val="20"/>
              </w:rPr>
            </w:pPr>
            <w:r w:rsidRPr="00554FEF">
              <w:rPr>
                <w:szCs w:val="20"/>
              </w:rPr>
              <w:t>Reunión Directiva</w:t>
            </w:r>
          </w:p>
        </w:tc>
        <w:tc>
          <w:tcPr>
            <w:tcW w:w="2023" w:type="dxa"/>
          </w:tcPr>
          <w:p w:rsidR="007B6D31" w:rsidRPr="00554FEF" w:rsidRDefault="007B6D31" w:rsidP="00A04215">
            <w:pPr>
              <w:pStyle w:val="Textoindependiente"/>
              <w:spacing w:before="155"/>
              <w:ind w:right="121"/>
              <w:rPr>
                <w:szCs w:val="20"/>
              </w:rPr>
            </w:pPr>
            <w:r w:rsidRPr="00554FEF">
              <w:rPr>
                <w:szCs w:val="20"/>
              </w:rPr>
              <w:t>Responsable de área</w:t>
            </w:r>
          </w:p>
        </w:tc>
      </w:tr>
      <w:tr w:rsidR="00554FEF" w:rsidRPr="00554FEF" w:rsidTr="00997870">
        <w:tc>
          <w:tcPr>
            <w:tcW w:w="1839" w:type="dxa"/>
          </w:tcPr>
          <w:p w:rsidR="007B6D31" w:rsidRPr="00554FEF" w:rsidRDefault="007B6D31" w:rsidP="00554FEF">
            <w:pPr>
              <w:pStyle w:val="Textoindependiente"/>
              <w:spacing w:before="155"/>
              <w:ind w:right="121"/>
              <w:jc w:val="center"/>
              <w:rPr>
                <w:szCs w:val="20"/>
              </w:rPr>
            </w:pPr>
            <w:r w:rsidRPr="00554FEF">
              <w:rPr>
                <w:szCs w:val="20"/>
              </w:rPr>
              <w:t>Cambios de normatividad externa</w:t>
            </w:r>
          </w:p>
        </w:tc>
        <w:tc>
          <w:tcPr>
            <w:tcW w:w="1985" w:type="dxa"/>
          </w:tcPr>
          <w:p w:rsidR="007B6D31" w:rsidRPr="00554FEF" w:rsidRDefault="007B6D31" w:rsidP="00554FEF">
            <w:pPr>
              <w:pStyle w:val="Textoindependiente"/>
              <w:spacing w:before="155"/>
              <w:ind w:right="121"/>
              <w:jc w:val="center"/>
              <w:rPr>
                <w:szCs w:val="20"/>
              </w:rPr>
            </w:pPr>
            <w:r w:rsidRPr="00554FEF">
              <w:rPr>
                <w:szCs w:val="20"/>
              </w:rPr>
              <w:t>En cuanto se conozca</w:t>
            </w:r>
          </w:p>
        </w:tc>
        <w:tc>
          <w:tcPr>
            <w:tcW w:w="1559" w:type="dxa"/>
          </w:tcPr>
          <w:p w:rsidR="007B6D31" w:rsidRPr="00554FEF" w:rsidRDefault="007B6D31" w:rsidP="00554FEF">
            <w:pPr>
              <w:pStyle w:val="Textoindependiente"/>
              <w:spacing w:before="155"/>
              <w:ind w:right="121"/>
              <w:jc w:val="center"/>
              <w:rPr>
                <w:szCs w:val="20"/>
              </w:rPr>
            </w:pPr>
            <w:r w:rsidRPr="00554FEF">
              <w:rPr>
                <w:szCs w:val="20"/>
              </w:rPr>
              <w:t>A personal involucrado</w:t>
            </w:r>
            <w:r w:rsidR="00834E94">
              <w:rPr>
                <w:szCs w:val="20"/>
              </w:rPr>
              <w:t xml:space="preserve"> y partes interesadas</w:t>
            </w:r>
          </w:p>
        </w:tc>
        <w:tc>
          <w:tcPr>
            <w:tcW w:w="3685" w:type="dxa"/>
          </w:tcPr>
          <w:p w:rsidR="007B6D31" w:rsidRPr="00554FEF" w:rsidRDefault="007B6D31" w:rsidP="00A04215">
            <w:pPr>
              <w:pStyle w:val="Textoindependiente"/>
              <w:spacing w:before="155"/>
              <w:ind w:right="121"/>
              <w:rPr>
                <w:szCs w:val="20"/>
              </w:rPr>
            </w:pPr>
            <w:r w:rsidRPr="00554FEF">
              <w:rPr>
                <w:szCs w:val="20"/>
              </w:rPr>
              <w:t>Por oficio</w:t>
            </w:r>
            <w:r w:rsidR="00CD2108">
              <w:rPr>
                <w:szCs w:val="20"/>
              </w:rPr>
              <w:t>, correo o reuniones de trabajo</w:t>
            </w:r>
            <w:r w:rsidR="00834E94">
              <w:rPr>
                <w:szCs w:val="20"/>
              </w:rPr>
              <w:t>.</w:t>
            </w:r>
          </w:p>
        </w:tc>
        <w:tc>
          <w:tcPr>
            <w:tcW w:w="2023" w:type="dxa"/>
          </w:tcPr>
          <w:p w:rsidR="007B6D31" w:rsidRPr="00554FEF" w:rsidRDefault="00554FEF" w:rsidP="00A04215">
            <w:pPr>
              <w:pStyle w:val="Textoindependiente"/>
              <w:spacing w:before="155"/>
              <w:ind w:right="121"/>
              <w:rPr>
                <w:szCs w:val="20"/>
              </w:rPr>
            </w:pPr>
            <w:r w:rsidRPr="00554FEF">
              <w:rPr>
                <w:szCs w:val="20"/>
              </w:rPr>
              <w:t xml:space="preserve">Coordinador de </w:t>
            </w:r>
            <w:proofErr w:type="spellStart"/>
            <w:r w:rsidRPr="00554FEF">
              <w:rPr>
                <w:szCs w:val="20"/>
              </w:rPr>
              <w:t>Area</w:t>
            </w:r>
            <w:proofErr w:type="spellEnd"/>
            <w:r w:rsidRPr="00554FEF">
              <w:rPr>
                <w:szCs w:val="20"/>
              </w:rPr>
              <w:t xml:space="preserve"> involucrado</w:t>
            </w:r>
          </w:p>
        </w:tc>
      </w:tr>
      <w:tr w:rsidR="00834E94" w:rsidRPr="00554FEF" w:rsidTr="00997870">
        <w:tc>
          <w:tcPr>
            <w:tcW w:w="1839" w:type="dxa"/>
          </w:tcPr>
          <w:p w:rsidR="00834E94" w:rsidRPr="00554FEF" w:rsidRDefault="00834E94" w:rsidP="00DB5CB8">
            <w:pPr>
              <w:pStyle w:val="Textoindependiente"/>
              <w:spacing w:before="155"/>
              <w:ind w:right="121"/>
              <w:rPr>
                <w:szCs w:val="20"/>
              </w:rPr>
            </w:pPr>
            <w:r w:rsidRPr="00554FEF">
              <w:rPr>
                <w:szCs w:val="20"/>
              </w:rPr>
              <w:t xml:space="preserve">Cambios en normatividad </w:t>
            </w:r>
            <w:r>
              <w:rPr>
                <w:szCs w:val="20"/>
              </w:rPr>
              <w:t>interna</w:t>
            </w:r>
          </w:p>
        </w:tc>
        <w:tc>
          <w:tcPr>
            <w:tcW w:w="1985" w:type="dxa"/>
          </w:tcPr>
          <w:p w:rsidR="00834E94" w:rsidRPr="00554FEF" w:rsidRDefault="00834E94" w:rsidP="00A04215">
            <w:pPr>
              <w:pStyle w:val="Textoindependiente"/>
              <w:spacing w:before="155"/>
              <w:ind w:right="121"/>
              <w:rPr>
                <w:szCs w:val="20"/>
              </w:rPr>
            </w:pPr>
            <w:r w:rsidRPr="00554FEF">
              <w:rPr>
                <w:szCs w:val="20"/>
              </w:rPr>
              <w:t>En cuanto se conozca</w:t>
            </w:r>
          </w:p>
        </w:tc>
        <w:tc>
          <w:tcPr>
            <w:tcW w:w="1559" w:type="dxa"/>
          </w:tcPr>
          <w:p w:rsidR="00834E94" w:rsidRPr="00554FEF" w:rsidRDefault="00834E94" w:rsidP="002C3CD7">
            <w:pPr>
              <w:pStyle w:val="Textoindependiente"/>
              <w:spacing w:before="155"/>
              <w:ind w:right="121"/>
              <w:jc w:val="center"/>
              <w:rPr>
                <w:szCs w:val="20"/>
              </w:rPr>
            </w:pPr>
            <w:r w:rsidRPr="00554FEF">
              <w:rPr>
                <w:szCs w:val="20"/>
              </w:rPr>
              <w:t>A personal involucrado</w:t>
            </w:r>
            <w:r>
              <w:rPr>
                <w:szCs w:val="20"/>
              </w:rPr>
              <w:t xml:space="preserve"> y partes interesadas</w:t>
            </w:r>
          </w:p>
        </w:tc>
        <w:tc>
          <w:tcPr>
            <w:tcW w:w="3685" w:type="dxa"/>
          </w:tcPr>
          <w:p w:rsidR="00834E94" w:rsidRPr="00554FEF" w:rsidRDefault="00834E94" w:rsidP="002C3CD7">
            <w:pPr>
              <w:pStyle w:val="Textoindependiente"/>
              <w:spacing w:before="155"/>
              <w:ind w:right="121"/>
              <w:rPr>
                <w:szCs w:val="20"/>
              </w:rPr>
            </w:pPr>
            <w:r w:rsidRPr="00554FEF">
              <w:rPr>
                <w:szCs w:val="20"/>
              </w:rPr>
              <w:t>Por oficio</w:t>
            </w:r>
            <w:r>
              <w:rPr>
                <w:szCs w:val="20"/>
              </w:rPr>
              <w:t>, correo o reuniones de trabajo</w:t>
            </w:r>
          </w:p>
        </w:tc>
        <w:tc>
          <w:tcPr>
            <w:tcW w:w="2023" w:type="dxa"/>
          </w:tcPr>
          <w:p w:rsidR="00834E94" w:rsidRPr="00554FEF" w:rsidRDefault="00834E94" w:rsidP="00A04215">
            <w:pPr>
              <w:pStyle w:val="Textoindependiente"/>
              <w:spacing w:before="155"/>
              <w:ind w:right="121"/>
              <w:rPr>
                <w:szCs w:val="20"/>
              </w:rPr>
            </w:pPr>
            <w:r w:rsidRPr="00554FEF">
              <w:rPr>
                <w:szCs w:val="20"/>
              </w:rPr>
              <w:t xml:space="preserve">Coordinador de </w:t>
            </w:r>
            <w:r w:rsidR="00EE6FEF" w:rsidRPr="00554FEF">
              <w:rPr>
                <w:szCs w:val="20"/>
              </w:rPr>
              <w:t>Área</w:t>
            </w:r>
            <w:r w:rsidRPr="00554FEF">
              <w:rPr>
                <w:szCs w:val="20"/>
              </w:rPr>
              <w:t xml:space="preserve"> involucrado</w:t>
            </w:r>
          </w:p>
        </w:tc>
      </w:tr>
      <w:tr w:rsidR="00997870" w:rsidRPr="00554FEF" w:rsidTr="00997870">
        <w:tc>
          <w:tcPr>
            <w:tcW w:w="1839" w:type="dxa"/>
          </w:tcPr>
          <w:p w:rsidR="00997870" w:rsidRPr="00554FEF" w:rsidRDefault="00997870" w:rsidP="00DB5CB8">
            <w:pPr>
              <w:pStyle w:val="Textoindependiente"/>
              <w:spacing w:before="155"/>
              <w:ind w:right="121"/>
              <w:rPr>
                <w:szCs w:val="20"/>
              </w:rPr>
            </w:pPr>
          </w:p>
        </w:tc>
        <w:tc>
          <w:tcPr>
            <w:tcW w:w="1985" w:type="dxa"/>
          </w:tcPr>
          <w:p w:rsidR="00997870" w:rsidRPr="00554FEF" w:rsidRDefault="00997870" w:rsidP="00A04215">
            <w:pPr>
              <w:pStyle w:val="Textoindependiente"/>
              <w:spacing w:before="155"/>
              <w:ind w:right="121"/>
              <w:rPr>
                <w:szCs w:val="20"/>
              </w:rPr>
            </w:pPr>
          </w:p>
        </w:tc>
        <w:tc>
          <w:tcPr>
            <w:tcW w:w="1559" w:type="dxa"/>
          </w:tcPr>
          <w:p w:rsidR="00997870" w:rsidRPr="00554FEF" w:rsidRDefault="00997870" w:rsidP="00A04215">
            <w:pPr>
              <w:pStyle w:val="Textoindependiente"/>
              <w:spacing w:before="155"/>
              <w:ind w:right="121"/>
              <w:rPr>
                <w:szCs w:val="20"/>
              </w:rPr>
            </w:pPr>
          </w:p>
        </w:tc>
        <w:tc>
          <w:tcPr>
            <w:tcW w:w="3685" w:type="dxa"/>
          </w:tcPr>
          <w:p w:rsidR="00997870" w:rsidRPr="00554FEF" w:rsidRDefault="00997870" w:rsidP="00A04215">
            <w:pPr>
              <w:pStyle w:val="Textoindependiente"/>
              <w:spacing w:before="155"/>
              <w:ind w:right="121"/>
              <w:rPr>
                <w:szCs w:val="20"/>
              </w:rPr>
            </w:pPr>
          </w:p>
        </w:tc>
        <w:tc>
          <w:tcPr>
            <w:tcW w:w="2023" w:type="dxa"/>
          </w:tcPr>
          <w:p w:rsidR="00997870" w:rsidRPr="00554FEF" w:rsidRDefault="00997870" w:rsidP="00A04215">
            <w:pPr>
              <w:pStyle w:val="Textoindependiente"/>
              <w:spacing w:before="155"/>
              <w:ind w:right="121"/>
              <w:rPr>
                <w:szCs w:val="20"/>
              </w:rPr>
            </w:pPr>
          </w:p>
        </w:tc>
      </w:tr>
    </w:tbl>
    <w:p w:rsidR="006A1CF7" w:rsidRPr="00AC582E" w:rsidRDefault="006A1CF7" w:rsidP="00AC582E">
      <w:pPr>
        <w:tabs>
          <w:tab w:val="left" w:pos="397"/>
        </w:tabs>
        <w:spacing w:before="6"/>
      </w:pPr>
    </w:p>
    <w:p w:rsidR="00DB5CB8" w:rsidRPr="00E47E68" w:rsidRDefault="00DB5CB8" w:rsidP="00DB5CB8">
      <w:pPr>
        <w:pStyle w:val="Prrafodelista"/>
        <w:numPr>
          <w:ilvl w:val="1"/>
          <w:numId w:val="34"/>
        </w:numPr>
        <w:tabs>
          <w:tab w:val="left" w:pos="624"/>
          <w:tab w:val="left" w:pos="625"/>
        </w:tabs>
        <w:spacing w:before="1"/>
        <w:rPr>
          <w:rFonts w:ascii="Arial" w:hAnsi="Arial" w:cs="Arial"/>
          <w:b/>
        </w:rPr>
      </w:pPr>
      <w:bookmarkStart w:id="17" w:name="7.5_Información_documentada"/>
      <w:bookmarkStart w:id="18" w:name="_bookmark34"/>
      <w:bookmarkEnd w:id="17"/>
      <w:bookmarkEnd w:id="18"/>
      <w:proofErr w:type="spellStart"/>
      <w:r w:rsidRPr="00E47E68">
        <w:rPr>
          <w:rFonts w:ascii="Arial" w:hAnsi="Arial" w:cs="Arial"/>
          <w:b/>
        </w:rPr>
        <w:t>Información</w:t>
      </w:r>
      <w:proofErr w:type="spellEnd"/>
      <w:r w:rsidRPr="00E47E68">
        <w:rPr>
          <w:rFonts w:ascii="Arial" w:hAnsi="Arial" w:cs="Arial"/>
          <w:b/>
          <w:spacing w:val="-7"/>
        </w:rPr>
        <w:t xml:space="preserve"> </w:t>
      </w:r>
      <w:proofErr w:type="spellStart"/>
      <w:r w:rsidRPr="00E47E68">
        <w:rPr>
          <w:rFonts w:ascii="Arial" w:hAnsi="Arial" w:cs="Arial"/>
          <w:b/>
        </w:rPr>
        <w:t>documentada</w:t>
      </w:r>
      <w:proofErr w:type="spellEnd"/>
    </w:p>
    <w:p w:rsidR="00DB5CB8" w:rsidRPr="00E47E68" w:rsidRDefault="00DB5CB8" w:rsidP="00DB5CB8">
      <w:pPr>
        <w:pStyle w:val="Prrafodelista"/>
        <w:numPr>
          <w:ilvl w:val="2"/>
          <w:numId w:val="34"/>
        </w:numPr>
        <w:tabs>
          <w:tab w:val="left" w:pos="765"/>
          <w:tab w:val="left" w:pos="766"/>
        </w:tabs>
        <w:spacing w:before="232"/>
        <w:ind w:hanging="653"/>
        <w:rPr>
          <w:rFonts w:ascii="Arial" w:hAnsi="Arial" w:cs="Arial"/>
          <w:b/>
        </w:rPr>
      </w:pPr>
      <w:bookmarkStart w:id="19" w:name="7.5.1_Generalidades"/>
      <w:bookmarkStart w:id="20" w:name="_bookmark35"/>
      <w:bookmarkEnd w:id="19"/>
      <w:bookmarkEnd w:id="20"/>
      <w:proofErr w:type="spellStart"/>
      <w:r w:rsidRPr="00E47E68">
        <w:rPr>
          <w:rFonts w:ascii="Arial" w:hAnsi="Arial" w:cs="Arial"/>
          <w:b/>
        </w:rPr>
        <w:t>Generalidades</w:t>
      </w:r>
      <w:proofErr w:type="spellEnd"/>
    </w:p>
    <w:p w:rsidR="00DB5CB8" w:rsidRPr="00E47E68" w:rsidRDefault="00B60E84" w:rsidP="005458E6">
      <w:pPr>
        <w:pStyle w:val="Textoindependiente"/>
        <w:numPr>
          <w:ilvl w:val="0"/>
          <w:numId w:val="40"/>
        </w:numPr>
        <w:spacing w:before="154"/>
        <w:rPr>
          <w:sz w:val="22"/>
          <w:szCs w:val="22"/>
        </w:rPr>
      </w:pPr>
      <w:r>
        <w:rPr>
          <w:sz w:val="22"/>
          <w:szCs w:val="22"/>
        </w:rPr>
        <w:t xml:space="preserve">La Información del Sistema de Gestión de la Calidad del Patronato </w:t>
      </w:r>
      <w:r w:rsidR="006A1CF7">
        <w:rPr>
          <w:sz w:val="22"/>
          <w:szCs w:val="22"/>
        </w:rPr>
        <w:t>Universitario</w:t>
      </w:r>
      <w:r>
        <w:rPr>
          <w:sz w:val="22"/>
          <w:szCs w:val="22"/>
        </w:rPr>
        <w:t xml:space="preserve"> incluye:</w:t>
      </w:r>
    </w:p>
    <w:p w:rsidR="00DB5CB8" w:rsidRPr="00E47E68" w:rsidRDefault="00DB5CB8" w:rsidP="00DB5CB8">
      <w:pPr>
        <w:pStyle w:val="Textoindependiente"/>
        <w:rPr>
          <w:sz w:val="22"/>
          <w:szCs w:val="22"/>
        </w:rPr>
      </w:pPr>
    </w:p>
    <w:p w:rsidR="006A1CF7" w:rsidRPr="00B60E84" w:rsidRDefault="006A1CF7" w:rsidP="006A1CF7">
      <w:pPr>
        <w:pStyle w:val="Prrafodelista"/>
        <w:numPr>
          <w:ilvl w:val="0"/>
          <w:numId w:val="30"/>
        </w:numPr>
        <w:tabs>
          <w:tab w:val="left" w:pos="397"/>
        </w:tabs>
        <w:ind w:left="679" w:right="125"/>
        <w:jc w:val="both"/>
        <w:rPr>
          <w:rFonts w:ascii="Arial" w:hAnsi="Arial" w:cs="Arial"/>
          <w:lang w:val="es-MX"/>
        </w:rPr>
      </w:pPr>
      <w:r w:rsidRPr="00B60E84">
        <w:rPr>
          <w:rFonts w:ascii="Arial" w:hAnsi="Arial" w:cs="Arial"/>
          <w:lang w:val="es-MX"/>
        </w:rPr>
        <w:t>Un Manual de Gestión de Calidad, el cual se encuentra de manera digital en el SGC multicitado</w:t>
      </w:r>
      <w:r>
        <w:rPr>
          <w:rFonts w:ascii="Arial" w:hAnsi="Arial" w:cs="Arial"/>
          <w:lang w:val="es-MX"/>
        </w:rPr>
        <w:t>, en un apartado denominado Manual de Calidad. (4.3)</w:t>
      </w:r>
    </w:p>
    <w:p w:rsidR="006A1CF7" w:rsidRDefault="006A1CF7"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Los procedimientos, instrucciones y formatos requeridos por esta norma, en carpetas bajo el mismo nombre (Procedimientos del SGC, Instructivos del SGC  y formatos del SGC. (4.4.2 a y b)</w:t>
      </w:r>
    </w:p>
    <w:p w:rsidR="006A1CF7" w:rsidRPr="00B60E84" w:rsidRDefault="006A1CF7"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La Política de Calidad y los objetivos de calidad declarados en documento MGC-N1 Sección 5 del presente Manual. (5.2.2 y 6.2.1)</w:t>
      </w:r>
    </w:p>
    <w:p w:rsidR="006A1CF7" w:rsidRPr="006757DD" w:rsidRDefault="002045BC" w:rsidP="006A1CF7">
      <w:pPr>
        <w:pStyle w:val="Prrafodelista"/>
        <w:numPr>
          <w:ilvl w:val="0"/>
          <w:numId w:val="30"/>
        </w:numPr>
        <w:tabs>
          <w:tab w:val="left" w:pos="397"/>
        </w:tabs>
        <w:ind w:left="679" w:right="125"/>
        <w:jc w:val="both"/>
        <w:rPr>
          <w:rFonts w:ascii="Arial" w:hAnsi="Arial" w:cs="Arial"/>
          <w:lang w:val="es-MX"/>
        </w:rPr>
      </w:pPr>
      <w:r w:rsidRPr="002045BC">
        <w:rPr>
          <w:rFonts w:ascii="Arial" w:hAnsi="Arial" w:cs="Arial"/>
          <w:lang w:val="es-MX"/>
        </w:rPr>
        <w:t xml:space="preserve">Se conserva información documentada de los instrumentos de seguimiento y medición utilizados para proporcionar validez y fiabilidad de </w:t>
      </w:r>
      <w:proofErr w:type="gramStart"/>
      <w:r w:rsidRPr="002045BC">
        <w:rPr>
          <w:rFonts w:ascii="Arial" w:hAnsi="Arial" w:cs="Arial"/>
          <w:lang w:val="es-MX"/>
        </w:rPr>
        <w:t>sus proceso</w:t>
      </w:r>
      <w:proofErr w:type="gramEnd"/>
      <w:r w:rsidRPr="002045BC">
        <w:rPr>
          <w:rFonts w:ascii="Arial" w:hAnsi="Arial" w:cs="Arial"/>
          <w:lang w:val="es-MX"/>
        </w:rPr>
        <w:t xml:space="preserve"> y resultados de acuerdo a lo establecido dentro de sus </w:t>
      </w:r>
      <w:r w:rsidRPr="006757DD">
        <w:rPr>
          <w:rFonts w:ascii="Arial" w:hAnsi="Arial" w:cs="Arial"/>
          <w:lang w:val="es-MX"/>
        </w:rPr>
        <w:t>procesos</w:t>
      </w:r>
      <w:r w:rsidR="006A1CF7" w:rsidRPr="006757DD">
        <w:rPr>
          <w:rFonts w:ascii="Arial" w:hAnsi="Arial" w:cs="Arial"/>
          <w:lang w:val="es-MX"/>
        </w:rPr>
        <w:t>. (7.1.5.1)</w:t>
      </w:r>
    </w:p>
    <w:p w:rsidR="006A1CF7" w:rsidRDefault="006A1CF7"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La calibración es considerada como una exclusión (7.1.5.2 a)</w:t>
      </w:r>
    </w:p>
    <w:p w:rsidR="00B60E84" w:rsidRPr="006A1CF7" w:rsidRDefault="00B60E84" w:rsidP="006A1CF7">
      <w:pPr>
        <w:pStyle w:val="Prrafodelista"/>
        <w:numPr>
          <w:ilvl w:val="0"/>
          <w:numId w:val="30"/>
        </w:numPr>
        <w:tabs>
          <w:tab w:val="left" w:pos="397"/>
        </w:tabs>
        <w:ind w:left="679" w:right="125"/>
        <w:jc w:val="both"/>
        <w:rPr>
          <w:rFonts w:ascii="Arial" w:hAnsi="Arial" w:cs="Arial"/>
          <w:lang w:val="es-MX"/>
        </w:rPr>
      </w:pPr>
      <w:r w:rsidRPr="006A1CF7">
        <w:rPr>
          <w:rFonts w:ascii="Arial" w:hAnsi="Arial" w:cs="Arial"/>
          <w:lang w:val="es-MX"/>
        </w:rPr>
        <w:t>El Manual de Organización del Patronato Universitario</w:t>
      </w:r>
      <w:r w:rsidR="006A1CF7" w:rsidRPr="006A1CF7">
        <w:rPr>
          <w:rFonts w:ascii="Arial" w:hAnsi="Arial" w:cs="Arial"/>
          <w:lang w:val="es-MX"/>
        </w:rPr>
        <w:t xml:space="preserve"> en la página electrónica del SGC y la competencia del personal queda archivada en una carpeta en cada una de las áreas de trabajo  (7.2 d)</w:t>
      </w:r>
    </w:p>
    <w:p w:rsidR="006A1CF7" w:rsidRDefault="006A1CF7"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Cada procedimiento e instructivo determina como se manejarán los registros generados por los mismos. (8.1.b)</w:t>
      </w:r>
    </w:p>
    <w:p w:rsidR="006A1CF7" w:rsidRDefault="006A1CF7"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lastRenderedPageBreak/>
        <w:t>Información documentada sobre los resultados de la revisión</w:t>
      </w:r>
      <w:r w:rsidR="000D084D">
        <w:rPr>
          <w:rFonts w:ascii="Arial" w:hAnsi="Arial" w:cs="Arial"/>
          <w:lang w:val="es-MX"/>
        </w:rPr>
        <w:t xml:space="preserve"> (8.2.3.2)</w:t>
      </w:r>
    </w:p>
    <w:p w:rsidR="000D084D" w:rsidRDefault="000D084D"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 xml:space="preserve">Diseño y desarrollo </w:t>
      </w:r>
      <w:r w:rsidR="005458E6">
        <w:rPr>
          <w:rFonts w:ascii="Arial" w:hAnsi="Arial" w:cs="Arial"/>
          <w:lang w:val="es-MX"/>
        </w:rPr>
        <w:t xml:space="preserve">(8.3.  </w:t>
      </w:r>
      <w:r>
        <w:rPr>
          <w:rFonts w:ascii="Arial" w:hAnsi="Arial" w:cs="Arial"/>
          <w:lang w:val="es-MX"/>
        </w:rPr>
        <w:t>No Aplica)</w:t>
      </w:r>
    </w:p>
    <w:p w:rsidR="000D084D" w:rsidRDefault="000D084D"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Información documentada de los procesos, productos y servicios suministrados externamente (8.4.1)</w:t>
      </w:r>
    </w:p>
    <w:p w:rsidR="000D084D" w:rsidRDefault="000D084D"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Identificación única de las salidas en cuanto a trazabilidad de sus procesos y servicios (8.5.2)</w:t>
      </w:r>
    </w:p>
    <w:p w:rsidR="000D084D" w:rsidRDefault="00AB0CAC"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En las áreas del Patronato no nos quedamos con propiedad del cliente, en caso de que en alguna parte de los procesos por excepción lo hagamos le daremos el tratamiento establecido en el punto 8.5.3 de la Norma ISO.</w:t>
      </w:r>
    </w:p>
    <w:p w:rsidR="00AB0CAC" w:rsidRDefault="00AB0CAC"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En cada  revisión directiva son informados los cambios relevantes a los procesos para la producción y prestación del servicio (8.5.6). Cada área que efectúa el cambio debe informar tanto internamente como externamente la afectación del cambio. Normalmente estos cambios se documentan como un proyecto de mejora con acciones de seguimiento.</w:t>
      </w:r>
    </w:p>
    <w:p w:rsidR="00AB0CAC" w:rsidRDefault="00AB0CAC"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En cada proceso o instructivo utilizado por el Patronato Universitario quedan definido los mecanismos</w:t>
      </w:r>
      <w:r w:rsidR="00E72E90">
        <w:rPr>
          <w:rFonts w:ascii="Arial" w:hAnsi="Arial" w:cs="Arial"/>
          <w:lang w:val="es-MX"/>
        </w:rPr>
        <w:t xml:space="preserve"> para la liberación de los productos o servicios. (8.6)</w:t>
      </w:r>
    </w:p>
    <w:p w:rsidR="00E72E90" w:rsidRDefault="00E72E90"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De igual manera en cada uno de los procesos utilizados se tiene definido que información queda documentada de las salidas no conformes y las acciones tomadas (8.7)</w:t>
      </w:r>
    </w:p>
    <w:p w:rsidR="00E72E90" w:rsidRDefault="00E72E90"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Se cuenta con información documentada de los mecanismos de seguimiento y medición (9.1.1 d)</w:t>
      </w:r>
    </w:p>
    <w:p w:rsidR="00E72E90" w:rsidRDefault="00E72E90"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El Patronato Universitario conserva evidencia de los resultados de las Auditorías Internas realizadas de acuerdo a lo especificado en el Procedimiento de Auditorías Internas (9.2.2 f)</w:t>
      </w:r>
    </w:p>
    <w:p w:rsidR="00E72E90" w:rsidRDefault="00E72E90"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 xml:space="preserve">Igualmente conservamos evidencia de las Revisiones por la Dirección tanto en el </w:t>
      </w:r>
      <w:proofErr w:type="spellStart"/>
      <w:r>
        <w:rPr>
          <w:rFonts w:ascii="Arial" w:hAnsi="Arial" w:cs="Arial"/>
          <w:lang w:val="es-MX"/>
        </w:rPr>
        <w:t>MGC</w:t>
      </w:r>
      <w:proofErr w:type="spellEnd"/>
      <w:r>
        <w:rPr>
          <w:rFonts w:ascii="Arial" w:hAnsi="Arial" w:cs="Arial"/>
          <w:lang w:val="es-MX"/>
        </w:rPr>
        <w:t xml:space="preserve"> como en una carpeta especifica (9.3.3)</w:t>
      </w:r>
    </w:p>
    <w:p w:rsidR="00E72E90" w:rsidRDefault="00E72E90" w:rsidP="006A1CF7">
      <w:pPr>
        <w:pStyle w:val="Prrafodelista"/>
        <w:numPr>
          <w:ilvl w:val="0"/>
          <w:numId w:val="30"/>
        </w:numPr>
        <w:tabs>
          <w:tab w:val="left" w:pos="397"/>
        </w:tabs>
        <w:ind w:left="679" w:right="125"/>
        <w:jc w:val="both"/>
        <w:rPr>
          <w:rFonts w:ascii="Arial" w:hAnsi="Arial" w:cs="Arial"/>
          <w:lang w:val="es-MX"/>
        </w:rPr>
      </w:pPr>
      <w:r>
        <w:rPr>
          <w:rFonts w:ascii="Arial" w:hAnsi="Arial" w:cs="Arial"/>
          <w:lang w:val="es-MX"/>
        </w:rPr>
        <w:t>De igual manera y de acuerdo a lo especificado en el punto 10.2 y el Procedimiento de Acciones Correctivas el Patronato Universitario conserva evidencia de las No conformidades y las acciones realizadas (10.2.2)</w:t>
      </w:r>
    </w:p>
    <w:p w:rsidR="006A1CF7" w:rsidRDefault="006A1CF7" w:rsidP="006A1CF7">
      <w:pPr>
        <w:tabs>
          <w:tab w:val="left" w:pos="397"/>
        </w:tabs>
        <w:ind w:right="125"/>
        <w:jc w:val="both"/>
        <w:rPr>
          <w:rFonts w:ascii="Arial" w:hAnsi="Arial" w:cs="Arial"/>
        </w:rPr>
      </w:pPr>
    </w:p>
    <w:p w:rsidR="006A1CF7" w:rsidRPr="00554FEF" w:rsidRDefault="005458E6" w:rsidP="005458E6">
      <w:pPr>
        <w:pStyle w:val="Prrafodelista"/>
        <w:numPr>
          <w:ilvl w:val="0"/>
          <w:numId w:val="40"/>
        </w:numPr>
        <w:tabs>
          <w:tab w:val="left" w:pos="397"/>
        </w:tabs>
        <w:ind w:right="125"/>
        <w:jc w:val="both"/>
        <w:rPr>
          <w:rFonts w:ascii="Arial" w:hAnsi="Arial" w:cs="Arial"/>
          <w:lang w:val="es-MX"/>
        </w:rPr>
      </w:pPr>
      <w:r w:rsidRPr="00554FEF">
        <w:rPr>
          <w:rFonts w:ascii="Arial" w:hAnsi="Arial" w:cs="Arial"/>
          <w:lang w:val="es-MX"/>
        </w:rPr>
        <w:t xml:space="preserve">Además el Patronato Universitario conserva información documentada sobre el cumplimiento de los </w:t>
      </w:r>
      <w:r w:rsidR="006757DD" w:rsidRPr="00554FEF">
        <w:rPr>
          <w:rFonts w:ascii="Arial" w:hAnsi="Arial" w:cs="Arial"/>
          <w:lang w:val="es-MX"/>
        </w:rPr>
        <w:t>requerimientos</w:t>
      </w:r>
      <w:r w:rsidRPr="00554FEF">
        <w:rPr>
          <w:rFonts w:ascii="Arial" w:hAnsi="Arial" w:cs="Arial"/>
          <w:lang w:val="es-MX"/>
        </w:rPr>
        <w:t xml:space="preserve"> normativos tanto internos como externos, </w:t>
      </w:r>
      <w:proofErr w:type="spellStart"/>
      <w:r w:rsidRPr="00554FEF">
        <w:rPr>
          <w:rFonts w:ascii="Arial" w:hAnsi="Arial" w:cs="Arial"/>
          <w:lang w:val="es-MX"/>
        </w:rPr>
        <w:t>asi</w:t>
      </w:r>
      <w:proofErr w:type="spellEnd"/>
      <w:r w:rsidRPr="00554FEF">
        <w:rPr>
          <w:rFonts w:ascii="Arial" w:hAnsi="Arial" w:cs="Arial"/>
          <w:lang w:val="es-MX"/>
        </w:rPr>
        <w:t xml:space="preserve"> como la que el mismo Patronato determina necesaria para comprobar la eficacia del Sistema de Gestión de Calidad.</w:t>
      </w:r>
    </w:p>
    <w:p w:rsidR="00DB5CB8" w:rsidRPr="00E47E68" w:rsidRDefault="00DB5CB8" w:rsidP="00DB5CB8">
      <w:pPr>
        <w:pStyle w:val="Textoindependiente"/>
        <w:spacing w:before="1"/>
        <w:rPr>
          <w:sz w:val="22"/>
          <w:szCs w:val="22"/>
        </w:rPr>
      </w:pPr>
    </w:p>
    <w:p w:rsidR="00DB5CB8" w:rsidRPr="00E47E68" w:rsidRDefault="00DB5CB8" w:rsidP="00DB5CB8">
      <w:pPr>
        <w:pStyle w:val="Prrafodelista"/>
        <w:numPr>
          <w:ilvl w:val="2"/>
          <w:numId w:val="34"/>
        </w:numPr>
        <w:tabs>
          <w:tab w:val="left" w:pos="765"/>
          <w:tab w:val="left" w:pos="766"/>
        </w:tabs>
        <w:ind w:hanging="653"/>
        <w:rPr>
          <w:rFonts w:ascii="Arial" w:hAnsi="Arial" w:cs="Arial"/>
          <w:b/>
        </w:rPr>
      </w:pPr>
      <w:bookmarkStart w:id="21" w:name="7.5.2_Creación_y_actualización"/>
      <w:bookmarkStart w:id="22" w:name="_bookmark36"/>
      <w:bookmarkEnd w:id="21"/>
      <w:bookmarkEnd w:id="22"/>
      <w:proofErr w:type="spellStart"/>
      <w:r w:rsidRPr="00E47E68">
        <w:rPr>
          <w:rFonts w:ascii="Arial" w:hAnsi="Arial" w:cs="Arial"/>
          <w:b/>
        </w:rPr>
        <w:t>Creación</w:t>
      </w:r>
      <w:proofErr w:type="spellEnd"/>
      <w:r w:rsidRPr="00E47E68">
        <w:rPr>
          <w:rFonts w:ascii="Arial" w:hAnsi="Arial" w:cs="Arial"/>
          <w:b/>
        </w:rPr>
        <w:t xml:space="preserve"> y</w:t>
      </w:r>
      <w:r w:rsidRPr="00E47E68">
        <w:rPr>
          <w:rFonts w:ascii="Arial" w:hAnsi="Arial" w:cs="Arial"/>
          <w:b/>
          <w:spacing w:val="-5"/>
        </w:rPr>
        <w:t xml:space="preserve"> </w:t>
      </w:r>
      <w:proofErr w:type="spellStart"/>
      <w:r w:rsidRPr="00E47E68">
        <w:rPr>
          <w:rFonts w:ascii="Arial" w:hAnsi="Arial" w:cs="Arial"/>
          <w:b/>
        </w:rPr>
        <w:t>actualización</w:t>
      </w:r>
      <w:proofErr w:type="spellEnd"/>
    </w:p>
    <w:p w:rsidR="00DB5CB8" w:rsidRPr="00E47E68" w:rsidRDefault="00DB5CB8" w:rsidP="00DB5CB8">
      <w:pPr>
        <w:pStyle w:val="Textoindependiente"/>
        <w:spacing w:before="155"/>
        <w:ind w:left="112"/>
        <w:rPr>
          <w:sz w:val="22"/>
          <w:szCs w:val="22"/>
        </w:rPr>
      </w:pPr>
      <w:r w:rsidRPr="00E47E68">
        <w:rPr>
          <w:sz w:val="22"/>
          <w:szCs w:val="22"/>
        </w:rPr>
        <w:t xml:space="preserve">Al crear y actualizar la información documentada, </w:t>
      </w:r>
      <w:r w:rsidR="005458E6">
        <w:rPr>
          <w:sz w:val="22"/>
          <w:szCs w:val="22"/>
        </w:rPr>
        <w:t>el Patronato Universitario se  asegura</w:t>
      </w:r>
      <w:r w:rsidRPr="00E47E68">
        <w:rPr>
          <w:sz w:val="22"/>
          <w:szCs w:val="22"/>
        </w:rPr>
        <w:t xml:space="preserve"> de que lo siguiente sea apropiado:</w:t>
      </w:r>
    </w:p>
    <w:p w:rsidR="00DB5CB8" w:rsidRPr="00E47E68" w:rsidRDefault="00DB5CB8" w:rsidP="00DB5CB8">
      <w:pPr>
        <w:pStyle w:val="Textoindependiente"/>
        <w:rPr>
          <w:sz w:val="22"/>
          <w:szCs w:val="22"/>
        </w:rPr>
      </w:pPr>
    </w:p>
    <w:p w:rsidR="00DB5CB8" w:rsidRPr="005458E6" w:rsidRDefault="005458E6" w:rsidP="00DB5CB8">
      <w:pPr>
        <w:pStyle w:val="Prrafodelista"/>
        <w:numPr>
          <w:ilvl w:val="0"/>
          <w:numId w:val="37"/>
        </w:numPr>
        <w:tabs>
          <w:tab w:val="left" w:pos="397"/>
        </w:tabs>
        <w:spacing w:before="9"/>
        <w:rPr>
          <w:lang w:val="es-MX"/>
        </w:rPr>
      </w:pPr>
      <w:r>
        <w:rPr>
          <w:rFonts w:ascii="Arial" w:hAnsi="Arial" w:cs="Arial"/>
          <w:lang w:val="es-MX"/>
        </w:rPr>
        <w:t xml:space="preserve">La documentación utilizada por el Patronato Universitario son controlados </w:t>
      </w:r>
      <w:r w:rsidR="00BD56D7">
        <w:rPr>
          <w:rFonts w:ascii="Arial" w:hAnsi="Arial" w:cs="Arial"/>
          <w:lang w:val="es-MX"/>
        </w:rPr>
        <w:t>mediante</w:t>
      </w:r>
      <w:r>
        <w:rPr>
          <w:rFonts w:ascii="Arial" w:hAnsi="Arial" w:cs="Arial"/>
          <w:lang w:val="es-MX"/>
        </w:rPr>
        <w:t xml:space="preserve"> lo definido en el Procedimiento GC-N2-001 Control de documentos.</w:t>
      </w:r>
    </w:p>
    <w:p w:rsidR="00DB5CB8" w:rsidRPr="00C77398" w:rsidRDefault="005458E6" w:rsidP="00C77398">
      <w:pPr>
        <w:pStyle w:val="Prrafodelista"/>
        <w:numPr>
          <w:ilvl w:val="0"/>
          <w:numId w:val="37"/>
        </w:numPr>
        <w:tabs>
          <w:tab w:val="left" w:pos="397"/>
        </w:tabs>
        <w:spacing w:before="9"/>
        <w:rPr>
          <w:lang w:val="es-MX"/>
        </w:rPr>
      </w:pPr>
      <w:r>
        <w:rPr>
          <w:rFonts w:ascii="Arial" w:hAnsi="Arial" w:cs="Arial"/>
          <w:lang w:val="es-MX"/>
        </w:rPr>
        <w:t>De igual manera todos los registros del Patronato Universitario son controlados mediante la utilización del Procedimiento GC-N2-002 Control de Registros</w:t>
      </w:r>
      <w:r w:rsidR="00C77398">
        <w:rPr>
          <w:rFonts w:ascii="Arial" w:hAnsi="Arial" w:cs="Arial"/>
          <w:lang w:val="es-MX"/>
        </w:rPr>
        <w:t>, donde también se encuentra normado lo relativo a los registros electrónicos.</w:t>
      </w:r>
    </w:p>
    <w:p w:rsidR="00DB5CB8" w:rsidRPr="00E47E68" w:rsidRDefault="00C77398" w:rsidP="00DB5CB8">
      <w:pPr>
        <w:pStyle w:val="Prrafodelista"/>
        <w:numPr>
          <w:ilvl w:val="0"/>
          <w:numId w:val="37"/>
        </w:numPr>
        <w:tabs>
          <w:tab w:val="left" w:pos="397"/>
        </w:tabs>
        <w:spacing w:before="1"/>
        <w:rPr>
          <w:rFonts w:ascii="Arial" w:hAnsi="Arial" w:cs="Arial"/>
          <w:lang w:val="es-MX"/>
        </w:rPr>
      </w:pPr>
      <w:r>
        <w:rPr>
          <w:rFonts w:ascii="Arial" w:hAnsi="Arial" w:cs="Arial"/>
          <w:lang w:val="es-MX"/>
        </w:rPr>
        <w:t>En dichos procedimientos se encuentra regulado también lo relativo a la</w:t>
      </w:r>
      <w:r w:rsidR="00DB5CB8" w:rsidRPr="00E47E68">
        <w:rPr>
          <w:rFonts w:ascii="Arial" w:hAnsi="Arial" w:cs="Arial"/>
          <w:lang w:val="es-MX"/>
        </w:rPr>
        <w:t xml:space="preserve"> revisión y aprobación </w:t>
      </w:r>
      <w:r>
        <w:rPr>
          <w:rFonts w:ascii="Arial" w:hAnsi="Arial" w:cs="Arial"/>
          <w:lang w:val="es-MX"/>
        </w:rPr>
        <w:t>y modificación posterior de cada uno de ellos.</w:t>
      </w:r>
    </w:p>
    <w:p w:rsidR="00DB5CB8" w:rsidRPr="00E47E68" w:rsidRDefault="00DB5CB8" w:rsidP="00DB5CB8">
      <w:pPr>
        <w:pStyle w:val="Textoindependiente"/>
        <w:spacing w:before="3"/>
        <w:rPr>
          <w:sz w:val="22"/>
          <w:szCs w:val="22"/>
        </w:rPr>
      </w:pPr>
    </w:p>
    <w:p w:rsidR="00DB5CB8" w:rsidRPr="00E47E68" w:rsidRDefault="00DB5CB8" w:rsidP="00DB5CB8">
      <w:pPr>
        <w:pStyle w:val="Prrafodelista"/>
        <w:numPr>
          <w:ilvl w:val="2"/>
          <w:numId w:val="34"/>
        </w:numPr>
        <w:tabs>
          <w:tab w:val="left" w:pos="765"/>
          <w:tab w:val="left" w:pos="766"/>
        </w:tabs>
        <w:ind w:hanging="653"/>
        <w:rPr>
          <w:rFonts w:ascii="Arial" w:hAnsi="Arial" w:cs="Arial"/>
          <w:b/>
        </w:rPr>
      </w:pPr>
      <w:bookmarkStart w:id="23" w:name="7.5.3_Control_de_la_información_document"/>
      <w:bookmarkStart w:id="24" w:name="_bookmark37"/>
      <w:bookmarkEnd w:id="23"/>
      <w:bookmarkEnd w:id="24"/>
      <w:r w:rsidRPr="00E47E68">
        <w:rPr>
          <w:rFonts w:ascii="Arial" w:hAnsi="Arial" w:cs="Arial"/>
          <w:b/>
        </w:rPr>
        <w:t xml:space="preserve">Control de la </w:t>
      </w:r>
      <w:proofErr w:type="spellStart"/>
      <w:r w:rsidRPr="00E47E68">
        <w:rPr>
          <w:rFonts w:ascii="Arial" w:hAnsi="Arial" w:cs="Arial"/>
          <w:b/>
        </w:rPr>
        <w:t>información</w:t>
      </w:r>
      <w:proofErr w:type="spellEnd"/>
      <w:r w:rsidRPr="00E47E68">
        <w:rPr>
          <w:rFonts w:ascii="Arial" w:hAnsi="Arial" w:cs="Arial"/>
          <w:b/>
          <w:spacing w:val="-16"/>
        </w:rPr>
        <w:t xml:space="preserve"> </w:t>
      </w:r>
      <w:proofErr w:type="spellStart"/>
      <w:r w:rsidRPr="00E47E68">
        <w:rPr>
          <w:rFonts w:ascii="Arial" w:hAnsi="Arial" w:cs="Arial"/>
          <w:b/>
        </w:rPr>
        <w:t>documentada</w:t>
      </w:r>
      <w:proofErr w:type="spellEnd"/>
    </w:p>
    <w:p w:rsidR="00DB5CB8" w:rsidRDefault="00DB5CB8" w:rsidP="00DB5CB8">
      <w:pPr>
        <w:pStyle w:val="Textoindependiente"/>
        <w:spacing w:before="7"/>
        <w:rPr>
          <w:b/>
          <w:sz w:val="22"/>
          <w:szCs w:val="22"/>
        </w:rPr>
      </w:pPr>
    </w:p>
    <w:p w:rsidR="00C77398" w:rsidRPr="00C77398" w:rsidRDefault="001F08D0" w:rsidP="00DB5CB8">
      <w:pPr>
        <w:pStyle w:val="Textoindependiente"/>
        <w:spacing w:before="7"/>
        <w:rPr>
          <w:sz w:val="22"/>
          <w:szCs w:val="22"/>
        </w:rPr>
      </w:pPr>
      <w:r>
        <w:rPr>
          <w:sz w:val="22"/>
          <w:szCs w:val="22"/>
        </w:rPr>
        <w:t>Igualmente</w:t>
      </w:r>
      <w:r w:rsidR="00C77398" w:rsidRPr="00C77398">
        <w:rPr>
          <w:sz w:val="22"/>
          <w:szCs w:val="22"/>
        </w:rPr>
        <w:t xml:space="preserve"> en los procedimientos mencionados anteriormente GC-N2-001</w:t>
      </w:r>
      <w:r>
        <w:rPr>
          <w:sz w:val="22"/>
          <w:szCs w:val="22"/>
        </w:rPr>
        <w:t xml:space="preserve"> Control de Documentos</w:t>
      </w:r>
      <w:r w:rsidR="00C77398" w:rsidRPr="00C77398">
        <w:rPr>
          <w:sz w:val="22"/>
          <w:szCs w:val="22"/>
        </w:rPr>
        <w:t xml:space="preserve"> y GC-N2-002</w:t>
      </w:r>
      <w:r>
        <w:rPr>
          <w:sz w:val="22"/>
          <w:szCs w:val="22"/>
        </w:rPr>
        <w:t xml:space="preserve"> Control de Registros</w:t>
      </w:r>
      <w:r w:rsidR="00C77398" w:rsidRPr="00C77398">
        <w:rPr>
          <w:sz w:val="22"/>
          <w:szCs w:val="22"/>
        </w:rPr>
        <w:t>, se consideraron los elementos de este punto de la Norma ISO 9001.</w:t>
      </w:r>
    </w:p>
    <w:p w:rsidR="00C77398" w:rsidRPr="00E47E68" w:rsidRDefault="00C77398" w:rsidP="00DB5CB8">
      <w:pPr>
        <w:pStyle w:val="Textoindependiente"/>
        <w:spacing w:before="7"/>
        <w:rPr>
          <w:b/>
          <w:sz w:val="22"/>
          <w:szCs w:val="22"/>
        </w:rPr>
      </w:pPr>
    </w:p>
    <w:p w:rsidR="00DB5CB8" w:rsidRDefault="00DB5CB8">
      <w:pPr>
        <w:rPr>
          <w:rFonts w:ascii="Century Gothic" w:hAnsi="Century Gothic"/>
          <w:b/>
          <w:sz w:val="20"/>
          <w:szCs w:val="20"/>
        </w:rPr>
      </w:pPr>
    </w:p>
    <w:p w:rsidR="00554FEF" w:rsidRDefault="00554FEF">
      <w:pPr>
        <w:rPr>
          <w:rFonts w:ascii="Century Gothic" w:hAnsi="Century Gothic"/>
          <w:b/>
          <w:sz w:val="20"/>
          <w:szCs w:val="20"/>
        </w:rPr>
      </w:pPr>
    </w:p>
    <w:p w:rsidR="00554FEF" w:rsidRDefault="00554FEF">
      <w:pPr>
        <w:rPr>
          <w:rFonts w:ascii="Century Gothic" w:hAnsi="Century Gothic"/>
          <w:b/>
          <w:sz w:val="20"/>
          <w:szCs w:val="20"/>
        </w:rPr>
      </w:pPr>
    </w:p>
    <w:p w:rsidR="00554FEF" w:rsidRDefault="00554FEF">
      <w:pPr>
        <w:rPr>
          <w:rFonts w:ascii="Century Gothic" w:hAnsi="Century Gothic"/>
          <w:b/>
          <w:sz w:val="20"/>
          <w:szCs w:val="20"/>
        </w:rPr>
      </w:pPr>
    </w:p>
    <w:p w:rsidR="00554FEF" w:rsidRDefault="00554FEF">
      <w:pPr>
        <w:rPr>
          <w:rFonts w:ascii="Century Gothic" w:hAnsi="Century Gothic"/>
          <w:b/>
          <w:sz w:val="20"/>
          <w:szCs w:val="20"/>
        </w:rPr>
      </w:pPr>
    </w:p>
    <w:p w:rsidR="00DB5CB8" w:rsidRDefault="00DB5CB8">
      <w:pPr>
        <w:rPr>
          <w:rFonts w:ascii="Century Gothic" w:hAnsi="Century Gothic"/>
          <w:b/>
          <w:sz w:val="20"/>
          <w:szCs w:val="20"/>
        </w:rPr>
      </w:pPr>
    </w:p>
    <w:p w:rsidR="00DB5CB8" w:rsidRDefault="00DB5CB8">
      <w:pPr>
        <w:rPr>
          <w:rFonts w:ascii="Century Gothic" w:hAnsi="Century Gothic"/>
          <w:b/>
          <w:sz w:val="20"/>
          <w:szCs w:val="20"/>
        </w:rPr>
      </w:pPr>
    </w:p>
    <w:tbl>
      <w:tblPr>
        <w:tblW w:w="11115" w:type="dxa"/>
        <w:tblInd w:w="63" w:type="dxa"/>
        <w:tblLayout w:type="fixed"/>
        <w:tblCellMar>
          <w:left w:w="120" w:type="dxa"/>
          <w:right w:w="120" w:type="dxa"/>
        </w:tblCellMar>
        <w:tblLook w:val="0000" w:firstRow="0" w:lastRow="0" w:firstColumn="0" w:lastColumn="0" w:noHBand="0" w:noVBand="0"/>
      </w:tblPr>
      <w:tblGrid>
        <w:gridCol w:w="5459"/>
        <w:gridCol w:w="5656"/>
      </w:tblGrid>
      <w:tr w:rsidR="00CB54BE" w:rsidRPr="00623F94" w:rsidTr="00EE7F47">
        <w:trPr>
          <w:trHeight w:val="1279"/>
        </w:trPr>
        <w:tc>
          <w:tcPr>
            <w:tcW w:w="5459" w:type="dxa"/>
            <w:tcBorders>
              <w:top w:val="single" w:sz="6" w:space="0" w:color="000000"/>
              <w:left w:val="single" w:sz="6" w:space="0" w:color="000000"/>
              <w:bottom w:val="single" w:sz="6" w:space="0" w:color="000000"/>
              <w:right w:val="single" w:sz="6" w:space="0" w:color="000000"/>
            </w:tcBorders>
            <w:vAlign w:val="center"/>
          </w:tcPr>
          <w:p w:rsidR="00CB54BE" w:rsidRPr="00623F94" w:rsidRDefault="00CB54BE">
            <w:pPr>
              <w:spacing w:after="58"/>
              <w:jc w:val="center"/>
              <w:rPr>
                <w:rFonts w:ascii="Arial" w:hAnsi="Arial" w:cs="Arial"/>
                <w:sz w:val="22"/>
                <w:szCs w:val="22"/>
              </w:rPr>
            </w:pPr>
            <w:r w:rsidRPr="00623F94">
              <w:rPr>
                <w:rFonts w:ascii="Arial" w:hAnsi="Arial" w:cs="Arial"/>
                <w:sz w:val="22"/>
                <w:szCs w:val="22"/>
              </w:rPr>
              <w:t>Revisó:</w:t>
            </w:r>
          </w:p>
          <w:p w:rsidR="00CB54BE" w:rsidRPr="00623F94" w:rsidRDefault="00CB54BE">
            <w:pPr>
              <w:spacing w:after="58"/>
              <w:jc w:val="center"/>
              <w:rPr>
                <w:rFonts w:ascii="Arial" w:hAnsi="Arial" w:cs="Arial"/>
                <w:sz w:val="22"/>
                <w:szCs w:val="22"/>
              </w:rPr>
            </w:pPr>
          </w:p>
          <w:p w:rsidR="00CB54BE" w:rsidRPr="00623F94" w:rsidRDefault="00CB54BE">
            <w:pPr>
              <w:pStyle w:val="Ttulo1"/>
              <w:jc w:val="center"/>
              <w:rPr>
                <w:b w:val="0"/>
                <w:bCs w:val="0"/>
                <w:sz w:val="22"/>
                <w:szCs w:val="22"/>
                <w:lang w:val="es-ES"/>
              </w:rPr>
            </w:pPr>
            <w:r w:rsidRPr="00623F94">
              <w:rPr>
                <w:b w:val="0"/>
                <w:bCs w:val="0"/>
                <w:sz w:val="22"/>
                <w:szCs w:val="22"/>
                <w:lang w:val="es-ES"/>
              </w:rPr>
              <w:t xml:space="preserve">C.P. Miguel Ángel Nieblas </w:t>
            </w:r>
          </w:p>
          <w:p w:rsidR="00CB54BE" w:rsidRPr="00623F94" w:rsidRDefault="00CB54BE">
            <w:pPr>
              <w:spacing w:after="58"/>
              <w:jc w:val="center"/>
              <w:rPr>
                <w:rFonts w:ascii="Arial" w:hAnsi="Arial" w:cs="Arial"/>
                <w:sz w:val="22"/>
                <w:szCs w:val="22"/>
              </w:rPr>
            </w:pPr>
            <w:r w:rsidRPr="00623F94">
              <w:rPr>
                <w:rFonts w:ascii="Arial" w:hAnsi="Arial" w:cs="Arial"/>
                <w:sz w:val="22"/>
                <w:szCs w:val="22"/>
              </w:rPr>
              <w:t xml:space="preserve">Representante de la Dirección </w:t>
            </w:r>
          </w:p>
          <w:p w:rsidR="00CB54BE" w:rsidRPr="00623F94" w:rsidRDefault="00CB54BE">
            <w:pPr>
              <w:spacing w:after="58"/>
              <w:jc w:val="center"/>
              <w:rPr>
                <w:rFonts w:ascii="Arial" w:hAnsi="Arial" w:cs="Arial"/>
                <w:sz w:val="22"/>
                <w:szCs w:val="22"/>
              </w:rPr>
            </w:pPr>
            <w:r w:rsidRPr="00623F94">
              <w:rPr>
                <w:rFonts w:ascii="Arial" w:hAnsi="Arial" w:cs="Arial"/>
                <w:sz w:val="22"/>
                <w:szCs w:val="22"/>
              </w:rPr>
              <w:t xml:space="preserve">Tesorería </w:t>
            </w:r>
          </w:p>
        </w:tc>
        <w:tc>
          <w:tcPr>
            <w:tcW w:w="5656" w:type="dxa"/>
            <w:tcBorders>
              <w:top w:val="single" w:sz="6" w:space="0" w:color="000000"/>
              <w:left w:val="single" w:sz="6" w:space="0" w:color="000000"/>
              <w:bottom w:val="single" w:sz="6" w:space="0" w:color="000000"/>
              <w:right w:val="single" w:sz="6" w:space="0" w:color="000000"/>
            </w:tcBorders>
            <w:vAlign w:val="center"/>
          </w:tcPr>
          <w:p w:rsidR="00CB54BE" w:rsidRPr="00623F94" w:rsidRDefault="00CB54BE">
            <w:pPr>
              <w:spacing w:after="58"/>
              <w:jc w:val="center"/>
              <w:rPr>
                <w:rFonts w:ascii="Arial" w:hAnsi="Arial" w:cs="Arial"/>
                <w:sz w:val="22"/>
                <w:szCs w:val="22"/>
              </w:rPr>
            </w:pPr>
            <w:r w:rsidRPr="00623F94">
              <w:rPr>
                <w:rFonts w:ascii="Arial" w:hAnsi="Arial" w:cs="Arial"/>
                <w:sz w:val="22"/>
                <w:szCs w:val="22"/>
              </w:rPr>
              <w:t>Autorizó:</w:t>
            </w:r>
          </w:p>
          <w:p w:rsidR="00CB54BE" w:rsidRPr="00623F94" w:rsidRDefault="00CB54BE">
            <w:pPr>
              <w:spacing w:after="58"/>
              <w:jc w:val="center"/>
              <w:rPr>
                <w:rFonts w:ascii="Arial" w:hAnsi="Arial" w:cs="Arial"/>
                <w:sz w:val="22"/>
                <w:szCs w:val="22"/>
              </w:rPr>
            </w:pPr>
          </w:p>
          <w:p w:rsidR="00CB54BE" w:rsidRPr="00623F94" w:rsidRDefault="00CB54BE">
            <w:pPr>
              <w:jc w:val="center"/>
              <w:rPr>
                <w:rFonts w:ascii="Arial" w:hAnsi="Arial" w:cs="Arial"/>
                <w:sz w:val="22"/>
                <w:szCs w:val="22"/>
              </w:rPr>
            </w:pPr>
            <w:r w:rsidRPr="00623F94">
              <w:rPr>
                <w:rFonts w:ascii="Arial" w:hAnsi="Arial" w:cs="Arial"/>
                <w:sz w:val="22"/>
                <w:szCs w:val="22"/>
              </w:rPr>
              <w:t>Tesorero UABC</w:t>
            </w:r>
          </w:p>
          <w:p w:rsidR="00CB54BE" w:rsidRPr="00623F94" w:rsidRDefault="00CB54BE">
            <w:pPr>
              <w:spacing w:after="58"/>
              <w:jc w:val="center"/>
              <w:rPr>
                <w:rFonts w:ascii="Arial" w:hAnsi="Arial" w:cs="Arial"/>
                <w:sz w:val="22"/>
                <w:szCs w:val="22"/>
              </w:rPr>
            </w:pPr>
            <w:r w:rsidRPr="00623F94">
              <w:rPr>
                <w:rFonts w:ascii="Arial" w:hAnsi="Arial" w:cs="Arial"/>
                <w:sz w:val="22"/>
                <w:szCs w:val="22"/>
              </w:rPr>
              <w:t xml:space="preserve">Dr. Víctor Manuel Alcántar Enríquez </w:t>
            </w:r>
          </w:p>
        </w:tc>
      </w:tr>
    </w:tbl>
    <w:p w:rsidR="00CB54BE" w:rsidRPr="00623F94" w:rsidRDefault="00CB54BE" w:rsidP="00936A29">
      <w:pPr>
        <w:rPr>
          <w:rFonts w:ascii="Arial" w:hAnsi="Arial" w:cs="Arial"/>
          <w:b/>
          <w:sz w:val="22"/>
          <w:szCs w:val="22"/>
        </w:rPr>
      </w:pPr>
    </w:p>
    <w:sectPr w:rsidR="00CB54BE" w:rsidRPr="00623F94">
      <w:headerReference w:type="default" r:id="rId9"/>
      <w:footerReference w:type="default" r:id="rId10"/>
      <w:pgSz w:w="12240" w:h="15840"/>
      <w:pgMar w:top="285" w:right="567" w:bottom="1195" w:left="686"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7B" w:rsidRDefault="00870D7B">
      <w:r>
        <w:separator/>
      </w:r>
    </w:p>
  </w:endnote>
  <w:endnote w:type="continuationSeparator" w:id="0">
    <w:p w:rsidR="00870D7B" w:rsidRDefault="008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2E" w:rsidRDefault="00513C2E">
    <w:pPr>
      <w:pStyle w:val="Piedepgina"/>
    </w:pPr>
  </w:p>
  <w:p w:rsidR="00CB54BE" w:rsidRDefault="00620F86">
    <w:pPr>
      <w:pStyle w:val="Piedepgina"/>
    </w:pPr>
    <w:r>
      <w:rPr>
        <w:noProof/>
        <w:lang w:eastAsia="es-MX"/>
      </w:rPr>
      <mc:AlternateContent>
        <mc:Choice Requires="wps">
          <w:drawing>
            <wp:anchor distT="0" distB="0" distL="114300" distR="114300" simplePos="0" relativeHeight="251658240" behindDoc="0" locked="0" layoutInCell="1" allowOverlap="1" wp14:anchorId="0CFF67CA" wp14:editId="3D3D5D1E">
              <wp:simplePos x="0" y="0"/>
              <wp:positionH relativeFrom="column">
                <wp:posOffset>-36195</wp:posOffset>
              </wp:positionH>
              <wp:positionV relativeFrom="paragraph">
                <wp:posOffset>-22225</wp:posOffset>
              </wp:positionV>
              <wp:extent cx="702183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BAA4F0C"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75pt" to="550.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7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"/>
          </w:pict>
        </mc:Fallback>
      </mc:AlternateContent>
    </w:r>
    <w:r w:rsidR="00513C2E">
      <w:rPr>
        <w:rFonts w:ascii="Arial" w:hAnsi="Arial" w:cs="Arial"/>
        <w:sz w:val="16"/>
        <w:szCs w:val="16"/>
      </w:rPr>
      <w:t>La impresión de este documento es solo de referencia, la versión</w:t>
    </w:r>
    <w:r>
      <w:rPr>
        <w:rFonts w:ascii="Arial" w:hAnsi="Arial" w:cs="Arial"/>
        <w:sz w:val="16"/>
        <w:szCs w:val="16"/>
      </w:rPr>
      <w:t xml:space="preserve"> </w:t>
    </w:r>
    <w:r w:rsidR="00513C2E">
      <w:rPr>
        <w:rFonts w:ascii="Arial" w:hAnsi="Arial" w:cs="Arial"/>
        <w:sz w:val="16"/>
        <w:szCs w:val="16"/>
      </w:rPr>
      <w:t xml:space="preserve"> final se encuentra en el sistema electrónico.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7B" w:rsidRDefault="00870D7B">
      <w:r>
        <w:separator/>
      </w:r>
    </w:p>
  </w:footnote>
  <w:footnote w:type="continuationSeparator" w:id="0">
    <w:p w:rsidR="00870D7B" w:rsidRDefault="00870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2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9"/>
      <w:gridCol w:w="1611"/>
      <w:gridCol w:w="4141"/>
      <w:gridCol w:w="3297"/>
    </w:tblGrid>
    <w:tr w:rsidR="00B47081" w:rsidTr="00F83A50">
      <w:trPr>
        <w:cantSplit/>
        <w:trHeight w:val="300"/>
        <w:tblHeader/>
      </w:trPr>
      <w:tc>
        <w:tcPr>
          <w:tcW w:w="1979" w:type="dxa"/>
          <w:vAlign w:val="center"/>
        </w:tcPr>
        <w:p w:rsidR="00B47081" w:rsidRDefault="00B47081" w:rsidP="00F83A50">
          <w:pPr>
            <w:spacing w:line="178" w:lineRule="exact"/>
            <w:jc w:val="center"/>
            <w:rPr>
              <w:rFonts w:ascii="Century Gothic" w:hAnsi="Century Gothic"/>
              <w:sz w:val="20"/>
              <w:szCs w:val="20"/>
            </w:rPr>
          </w:pPr>
          <w:r>
            <w:rPr>
              <w:rFonts w:ascii="Century Gothic" w:hAnsi="Century Gothic"/>
              <w:noProof/>
              <w:sz w:val="20"/>
              <w:szCs w:val="20"/>
              <w:lang w:eastAsia="es-MX"/>
            </w:rPr>
            <w:drawing>
              <wp:anchor distT="0" distB="0" distL="114300" distR="114300" simplePos="0" relativeHeight="251660288" behindDoc="0" locked="0" layoutInCell="1" allowOverlap="1" wp14:anchorId="1EDA4742" wp14:editId="36EC7BEE">
                <wp:simplePos x="0" y="0"/>
                <wp:positionH relativeFrom="column">
                  <wp:posOffset>317500</wp:posOffset>
                </wp:positionH>
                <wp:positionV relativeFrom="paragraph">
                  <wp:posOffset>48895</wp:posOffset>
                </wp:positionV>
                <wp:extent cx="399415" cy="507365"/>
                <wp:effectExtent l="0" t="0" r="63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415" cy="507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9" w:type="dxa"/>
          <w:gridSpan w:val="3"/>
          <w:tcBorders>
            <w:right w:val="single" w:sz="4" w:space="0" w:color="auto"/>
          </w:tcBorders>
          <w:vAlign w:val="center"/>
        </w:tcPr>
        <w:p w:rsidR="00B47081" w:rsidRDefault="00B47081" w:rsidP="00F83A50">
          <w:pPr>
            <w:spacing w:line="178" w:lineRule="exact"/>
            <w:jc w:val="center"/>
            <w:rPr>
              <w:rFonts w:ascii="Century Gothic" w:hAnsi="Century Gothic"/>
              <w:b/>
              <w:sz w:val="20"/>
              <w:szCs w:val="20"/>
            </w:rPr>
          </w:pPr>
        </w:p>
        <w:p w:rsidR="00B47081" w:rsidRDefault="00B47081" w:rsidP="00F83A50">
          <w:pPr>
            <w:jc w:val="center"/>
            <w:rPr>
              <w:rFonts w:ascii="Century Gothic" w:hAnsi="Century Gothic"/>
              <w:b/>
              <w:sz w:val="20"/>
              <w:szCs w:val="20"/>
            </w:rPr>
          </w:pPr>
          <w:r>
            <w:rPr>
              <w:rFonts w:ascii="Century Gothic" w:hAnsi="Century Gothic"/>
              <w:b/>
              <w:sz w:val="20"/>
              <w:szCs w:val="20"/>
            </w:rPr>
            <w:t>Manual de Gestión de Calidad</w:t>
          </w:r>
        </w:p>
        <w:p w:rsidR="00B47081" w:rsidRDefault="00B47081" w:rsidP="00F83A50">
          <w:pPr>
            <w:jc w:val="center"/>
            <w:rPr>
              <w:rFonts w:ascii="Century Gothic" w:hAnsi="Century Gothic"/>
              <w:b/>
              <w:sz w:val="20"/>
              <w:szCs w:val="20"/>
            </w:rPr>
          </w:pPr>
          <w:r>
            <w:rPr>
              <w:rFonts w:ascii="Century Gothic" w:hAnsi="Century Gothic"/>
              <w:b/>
              <w:sz w:val="20"/>
              <w:szCs w:val="20"/>
            </w:rPr>
            <w:t>MGC-N1</w:t>
          </w:r>
        </w:p>
        <w:p w:rsidR="00B47081" w:rsidRDefault="00B47081" w:rsidP="00F83A50">
          <w:pPr>
            <w:jc w:val="center"/>
            <w:rPr>
              <w:rFonts w:ascii="Century Gothic" w:hAnsi="Century Gothic"/>
              <w:b/>
              <w:sz w:val="20"/>
              <w:szCs w:val="20"/>
            </w:rPr>
          </w:pPr>
        </w:p>
      </w:tc>
    </w:tr>
    <w:tr w:rsidR="00B47081" w:rsidTr="00F83A50">
      <w:tblPrEx>
        <w:tblCellMar>
          <w:left w:w="108" w:type="dxa"/>
          <w:right w:w="108" w:type="dxa"/>
        </w:tblCellMar>
      </w:tblPrEx>
      <w:trPr>
        <w:trHeight w:val="165"/>
      </w:trPr>
      <w:tc>
        <w:tcPr>
          <w:tcW w:w="1979" w:type="dxa"/>
          <w:tcBorders>
            <w:bottom w:val="single" w:sz="4" w:space="0" w:color="auto"/>
          </w:tcBorders>
          <w:vAlign w:val="center"/>
        </w:tcPr>
        <w:p w:rsidR="00B47081" w:rsidRDefault="00B47081" w:rsidP="00F83A50">
          <w:pPr>
            <w:rPr>
              <w:rFonts w:ascii="Century Gothic" w:hAnsi="Century Gothic"/>
              <w:sz w:val="20"/>
              <w:szCs w:val="20"/>
            </w:rPr>
          </w:pPr>
          <w:proofErr w:type="spellStart"/>
          <w:r>
            <w:rPr>
              <w:rFonts w:ascii="Century Gothic" w:hAnsi="Century Gothic"/>
              <w:sz w:val="20"/>
              <w:szCs w:val="20"/>
            </w:rPr>
            <w:t>MGC</w:t>
          </w:r>
          <w:proofErr w:type="spellEnd"/>
          <w:r>
            <w:rPr>
              <w:rFonts w:ascii="Century Gothic" w:hAnsi="Century Gothic"/>
              <w:sz w:val="20"/>
              <w:szCs w:val="20"/>
            </w:rPr>
            <w:t xml:space="preserve"> 1 Sección 7</w:t>
          </w:r>
        </w:p>
      </w:tc>
      <w:tc>
        <w:tcPr>
          <w:tcW w:w="1611" w:type="dxa"/>
          <w:tcBorders>
            <w:bottom w:val="single" w:sz="4" w:space="0" w:color="auto"/>
          </w:tcBorders>
          <w:vAlign w:val="center"/>
        </w:tcPr>
        <w:p w:rsidR="00B47081" w:rsidRDefault="00B47081" w:rsidP="009320CD">
          <w:pPr>
            <w:jc w:val="center"/>
            <w:rPr>
              <w:rFonts w:ascii="Century Gothic" w:hAnsi="Century Gothic"/>
              <w:sz w:val="20"/>
              <w:szCs w:val="20"/>
            </w:rPr>
          </w:pPr>
          <w:r>
            <w:rPr>
              <w:rFonts w:ascii="Century Gothic" w:hAnsi="Century Gothic"/>
              <w:sz w:val="20"/>
              <w:szCs w:val="20"/>
            </w:rPr>
            <w:t>Revisión</w:t>
          </w:r>
          <w:r w:rsidR="009320CD">
            <w:rPr>
              <w:rFonts w:ascii="Century Gothic" w:hAnsi="Century Gothic"/>
              <w:sz w:val="20"/>
              <w:szCs w:val="20"/>
            </w:rPr>
            <w:t xml:space="preserve"> 1</w:t>
          </w:r>
        </w:p>
      </w:tc>
      <w:tc>
        <w:tcPr>
          <w:tcW w:w="4141" w:type="dxa"/>
          <w:tcBorders>
            <w:bottom w:val="single" w:sz="4" w:space="0" w:color="auto"/>
          </w:tcBorders>
          <w:vAlign w:val="center"/>
        </w:tcPr>
        <w:p w:rsidR="00B47081" w:rsidRDefault="00B47081" w:rsidP="00F83A50">
          <w:pPr>
            <w:rPr>
              <w:rFonts w:ascii="Century Gothic" w:hAnsi="Century Gothic"/>
              <w:sz w:val="20"/>
              <w:szCs w:val="20"/>
            </w:rPr>
          </w:pPr>
          <w:r>
            <w:rPr>
              <w:rFonts w:ascii="Century Gothic" w:hAnsi="Century Gothic"/>
              <w:sz w:val="20"/>
              <w:szCs w:val="20"/>
            </w:rPr>
            <w:t>Efectividad: 3 mayo 2017</w:t>
          </w:r>
        </w:p>
      </w:tc>
      <w:tc>
        <w:tcPr>
          <w:tcW w:w="3297" w:type="dxa"/>
          <w:tcBorders>
            <w:bottom w:val="single" w:sz="4" w:space="0" w:color="auto"/>
          </w:tcBorders>
          <w:vAlign w:val="center"/>
        </w:tcPr>
        <w:p w:rsidR="00B47081" w:rsidRDefault="00B47081" w:rsidP="00F83A50">
          <w:pPr>
            <w:jc w:val="right"/>
            <w:rPr>
              <w:rFonts w:ascii="Century Gothic" w:hAnsi="Century Gothic"/>
              <w:sz w:val="20"/>
              <w:szCs w:val="20"/>
            </w:rPr>
          </w:pPr>
          <w:r>
            <w:rPr>
              <w:rFonts w:ascii="Century Gothic" w:hAnsi="Century Gothic" w:cs="Arial"/>
              <w:sz w:val="20"/>
              <w:szCs w:val="20"/>
            </w:rPr>
            <w:t xml:space="preserve">Página </w:t>
          </w:r>
          <w:r>
            <w:rPr>
              <w:rStyle w:val="Nmerodepgina"/>
              <w:rFonts w:ascii="Century Gothic" w:hAnsi="Century Gothic" w:cs="Arial"/>
              <w:sz w:val="20"/>
              <w:szCs w:val="20"/>
            </w:rPr>
            <w:t xml:space="preserv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PAGE </w:instrText>
          </w:r>
          <w:r>
            <w:rPr>
              <w:rStyle w:val="Nmerodepgina"/>
              <w:rFonts w:ascii="Century Gothic" w:hAnsi="Century Gothic"/>
              <w:sz w:val="20"/>
              <w:szCs w:val="20"/>
            </w:rPr>
            <w:fldChar w:fldCharType="separate"/>
          </w:r>
          <w:r w:rsidR="00AC55D0">
            <w:rPr>
              <w:rStyle w:val="Nmerodepgina"/>
              <w:rFonts w:ascii="Century Gothic" w:hAnsi="Century Gothic"/>
              <w:noProof/>
              <w:sz w:val="20"/>
              <w:szCs w:val="20"/>
            </w:rPr>
            <w:t>5</w:t>
          </w:r>
          <w:r>
            <w:rPr>
              <w:rStyle w:val="Nmerodepgina"/>
              <w:rFonts w:ascii="Century Gothic" w:hAnsi="Century Gothic"/>
              <w:sz w:val="20"/>
              <w:szCs w:val="20"/>
            </w:rPr>
            <w:fldChar w:fldCharType="end"/>
          </w:r>
          <w:r>
            <w:rPr>
              <w:rStyle w:val="Nmerodepgina"/>
              <w:rFonts w:ascii="Century Gothic" w:hAnsi="Century Gothic"/>
              <w:sz w:val="20"/>
              <w:szCs w:val="20"/>
            </w:rPr>
            <w:t xml:space="preserve"> </w:t>
          </w:r>
          <w:r>
            <w:rPr>
              <w:rStyle w:val="Nmerodepgina"/>
              <w:rFonts w:ascii="Century Gothic" w:hAnsi="Century Gothic" w:cs="Arial"/>
              <w:sz w:val="20"/>
              <w:szCs w:val="20"/>
            </w:rPr>
            <w:t xml:space="preserve">de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NUMPAGES </w:instrText>
          </w:r>
          <w:r>
            <w:rPr>
              <w:rStyle w:val="Nmerodepgina"/>
              <w:rFonts w:ascii="Century Gothic" w:hAnsi="Century Gothic"/>
              <w:sz w:val="20"/>
              <w:szCs w:val="20"/>
            </w:rPr>
            <w:fldChar w:fldCharType="separate"/>
          </w:r>
          <w:r w:rsidR="00AC55D0">
            <w:rPr>
              <w:rStyle w:val="Nmerodepgina"/>
              <w:rFonts w:ascii="Century Gothic" w:hAnsi="Century Gothic"/>
              <w:noProof/>
              <w:sz w:val="20"/>
              <w:szCs w:val="20"/>
            </w:rPr>
            <w:t>9</w:t>
          </w:r>
          <w:r>
            <w:rPr>
              <w:rStyle w:val="Nmerodepgina"/>
              <w:rFonts w:ascii="Century Gothic" w:hAnsi="Century Gothic"/>
              <w:sz w:val="20"/>
              <w:szCs w:val="20"/>
            </w:rPr>
            <w:fldChar w:fldCharType="end"/>
          </w:r>
        </w:p>
      </w:tc>
    </w:tr>
  </w:tbl>
  <w:tbl>
    <w:tblPr>
      <w:tblStyle w:val="Tablaconcuadrcula"/>
      <w:tblW w:w="0" w:type="auto"/>
      <w:tblInd w:w="108" w:type="dxa"/>
      <w:tblLook w:val="04A0" w:firstRow="1" w:lastRow="0" w:firstColumn="1" w:lastColumn="0" w:noHBand="0" w:noVBand="1"/>
    </w:tblPr>
    <w:tblGrid>
      <w:gridCol w:w="11019"/>
    </w:tblGrid>
    <w:tr w:rsidR="00B47081" w:rsidTr="00F83A50">
      <w:tc>
        <w:tcPr>
          <w:tcW w:w="11019" w:type="dxa"/>
        </w:tcPr>
        <w:p w:rsidR="00B47081" w:rsidRPr="00EA4AF1" w:rsidRDefault="00B47081" w:rsidP="00F83A50">
          <w:pPr>
            <w:pStyle w:val="Ttulo4"/>
            <w:spacing w:line="220" w:lineRule="exact"/>
            <w:ind w:right="17"/>
            <w:jc w:val="left"/>
            <w:rPr>
              <w:sz w:val="22"/>
              <w:szCs w:val="20"/>
            </w:rPr>
          </w:pPr>
        </w:p>
        <w:p w:rsidR="00B47081" w:rsidRPr="00EA4AF1" w:rsidRDefault="00B47081" w:rsidP="00E05B2A">
          <w:pPr>
            <w:pStyle w:val="Ttulo4"/>
            <w:tabs>
              <w:tab w:val="left" w:pos="4111"/>
            </w:tabs>
            <w:spacing w:line="220" w:lineRule="exact"/>
            <w:ind w:right="17"/>
            <w:rPr>
              <w:sz w:val="22"/>
              <w:szCs w:val="20"/>
            </w:rPr>
          </w:pPr>
          <w:r>
            <w:rPr>
              <w:sz w:val="22"/>
              <w:szCs w:val="20"/>
            </w:rPr>
            <w:t>SECCIÓN 7</w:t>
          </w:r>
          <w:r w:rsidRPr="00EA4AF1">
            <w:rPr>
              <w:sz w:val="22"/>
              <w:szCs w:val="20"/>
            </w:rPr>
            <w:t xml:space="preserve">.  </w:t>
          </w:r>
          <w:r>
            <w:rPr>
              <w:sz w:val="22"/>
              <w:szCs w:val="20"/>
            </w:rPr>
            <w:t>APOYO</w:t>
          </w:r>
        </w:p>
      </w:tc>
    </w:tr>
  </w:tbl>
  <w:p w:rsidR="009C30B7" w:rsidRDefault="009C30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70B"/>
    <w:multiLevelType w:val="hybridMultilevel"/>
    <w:tmpl w:val="D040E3C0"/>
    <w:lvl w:ilvl="0" w:tplc="2B8A96DA">
      <w:start w:val="1"/>
      <w:numFmt w:val="bullet"/>
      <w:lvlText w:val=""/>
      <w:lvlJc w:val="left"/>
      <w:pPr>
        <w:tabs>
          <w:tab w:val="num" w:pos="360"/>
        </w:tabs>
        <w:ind w:left="360" w:hanging="360"/>
      </w:pPr>
      <w:rPr>
        <w:rFonts w:ascii="Wingdings" w:hAnsi="Wingdings" w:hint="default"/>
      </w:rPr>
    </w:lvl>
    <w:lvl w:ilvl="1" w:tplc="080A0003" w:tentative="1">
      <w:start w:val="1"/>
      <w:numFmt w:val="bullet"/>
      <w:lvlText w:val="o"/>
      <w:lvlJc w:val="left"/>
      <w:pPr>
        <w:tabs>
          <w:tab w:val="num" w:pos="1154"/>
        </w:tabs>
        <w:ind w:left="1154" w:hanging="360"/>
      </w:pPr>
      <w:rPr>
        <w:rFonts w:ascii="Courier New" w:hAnsi="Courier New" w:cs="Courier New" w:hint="default"/>
      </w:rPr>
    </w:lvl>
    <w:lvl w:ilvl="2" w:tplc="080A0005" w:tentative="1">
      <w:start w:val="1"/>
      <w:numFmt w:val="bullet"/>
      <w:lvlText w:val=""/>
      <w:lvlJc w:val="left"/>
      <w:pPr>
        <w:tabs>
          <w:tab w:val="num" w:pos="1874"/>
        </w:tabs>
        <w:ind w:left="1874" w:hanging="360"/>
      </w:pPr>
      <w:rPr>
        <w:rFonts w:ascii="Wingdings" w:hAnsi="Wingdings" w:hint="default"/>
      </w:rPr>
    </w:lvl>
    <w:lvl w:ilvl="3" w:tplc="080A0001" w:tentative="1">
      <w:start w:val="1"/>
      <w:numFmt w:val="bullet"/>
      <w:lvlText w:val=""/>
      <w:lvlJc w:val="left"/>
      <w:pPr>
        <w:tabs>
          <w:tab w:val="num" w:pos="2594"/>
        </w:tabs>
        <w:ind w:left="2594" w:hanging="360"/>
      </w:pPr>
      <w:rPr>
        <w:rFonts w:ascii="Symbol" w:hAnsi="Symbol" w:hint="default"/>
      </w:rPr>
    </w:lvl>
    <w:lvl w:ilvl="4" w:tplc="080A0003" w:tentative="1">
      <w:start w:val="1"/>
      <w:numFmt w:val="bullet"/>
      <w:lvlText w:val="o"/>
      <w:lvlJc w:val="left"/>
      <w:pPr>
        <w:tabs>
          <w:tab w:val="num" w:pos="3314"/>
        </w:tabs>
        <w:ind w:left="3314" w:hanging="360"/>
      </w:pPr>
      <w:rPr>
        <w:rFonts w:ascii="Courier New" w:hAnsi="Courier New" w:cs="Courier New" w:hint="default"/>
      </w:rPr>
    </w:lvl>
    <w:lvl w:ilvl="5" w:tplc="080A0005" w:tentative="1">
      <w:start w:val="1"/>
      <w:numFmt w:val="bullet"/>
      <w:lvlText w:val=""/>
      <w:lvlJc w:val="left"/>
      <w:pPr>
        <w:tabs>
          <w:tab w:val="num" w:pos="4034"/>
        </w:tabs>
        <w:ind w:left="4034" w:hanging="360"/>
      </w:pPr>
      <w:rPr>
        <w:rFonts w:ascii="Wingdings" w:hAnsi="Wingdings" w:hint="default"/>
      </w:rPr>
    </w:lvl>
    <w:lvl w:ilvl="6" w:tplc="080A0001" w:tentative="1">
      <w:start w:val="1"/>
      <w:numFmt w:val="bullet"/>
      <w:lvlText w:val=""/>
      <w:lvlJc w:val="left"/>
      <w:pPr>
        <w:tabs>
          <w:tab w:val="num" w:pos="4754"/>
        </w:tabs>
        <w:ind w:left="4754" w:hanging="360"/>
      </w:pPr>
      <w:rPr>
        <w:rFonts w:ascii="Symbol" w:hAnsi="Symbol" w:hint="default"/>
      </w:rPr>
    </w:lvl>
    <w:lvl w:ilvl="7" w:tplc="080A0003" w:tentative="1">
      <w:start w:val="1"/>
      <w:numFmt w:val="bullet"/>
      <w:lvlText w:val="o"/>
      <w:lvlJc w:val="left"/>
      <w:pPr>
        <w:tabs>
          <w:tab w:val="num" w:pos="5474"/>
        </w:tabs>
        <w:ind w:left="5474" w:hanging="360"/>
      </w:pPr>
      <w:rPr>
        <w:rFonts w:ascii="Courier New" w:hAnsi="Courier New" w:cs="Courier New" w:hint="default"/>
      </w:rPr>
    </w:lvl>
    <w:lvl w:ilvl="8" w:tplc="080A0005" w:tentative="1">
      <w:start w:val="1"/>
      <w:numFmt w:val="bullet"/>
      <w:lvlText w:val=""/>
      <w:lvlJc w:val="left"/>
      <w:pPr>
        <w:tabs>
          <w:tab w:val="num" w:pos="6194"/>
        </w:tabs>
        <w:ind w:left="6194" w:hanging="360"/>
      </w:pPr>
      <w:rPr>
        <w:rFonts w:ascii="Wingdings" w:hAnsi="Wingdings" w:hint="default"/>
      </w:rPr>
    </w:lvl>
  </w:abstractNum>
  <w:abstractNum w:abstractNumId="1">
    <w:nsid w:val="0753301D"/>
    <w:multiLevelType w:val="multilevel"/>
    <w:tmpl w:val="81728A2C"/>
    <w:lvl w:ilvl="0">
      <w:start w:val="6"/>
      <w:numFmt w:val="decimal"/>
      <w:lvlText w:val="%1"/>
      <w:lvlJc w:val="left"/>
      <w:pPr>
        <w:ind w:left="624" w:hanging="512"/>
      </w:pPr>
      <w:rPr>
        <w:rFonts w:hint="default"/>
      </w:rPr>
    </w:lvl>
    <w:lvl w:ilvl="1">
      <w:start w:val="1"/>
      <w:numFmt w:val="decimal"/>
      <w:lvlText w:val="%1.%2"/>
      <w:lvlJc w:val="left"/>
      <w:pPr>
        <w:ind w:left="624" w:hanging="512"/>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2674" w:hanging="654"/>
      </w:pPr>
      <w:rPr>
        <w:rFonts w:hint="default"/>
      </w:rPr>
    </w:lvl>
    <w:lvl w:ilvl="4">
      <w:numFmt w:val="bullet"/>
      <w:lvlText w:val="•"/>
      <w:lvlJc w:val="left"/>
      <w:pPr>
        <w:ind w:left="3702" w:hanging="654"/>
      </w:pPr>
      <w:rPr>
        <w:rFonts w:hint="default"/>
      </w:rPr>
    </w:lvl>
    <w:lvl w:ilvl="5">
      <w:numFmt w:val="bullet"/>
      <w:lvlText w:val="•"/>
      <w:lvlJc w:val="left"/>
      <w:pPr>
        <w:ind w:left="4729" w:hanging="654"/>
      </w:pPr>
      <w:rPr>
        <w:rFonts w:hint="default"/>
      </w:rPr>
    </w:lvl>
    <w:lvl w:ilvl="6">
      <w:numFmt w:val="bullet"/>
      <w:lvlText w:val="•"/>
      <w:lvlJc w:val="left"/>
      <w:pPr>
        <w:ind w:left="5756" w:hanging="654"/>
      </w:pPr>
      <w:rPr>
        <w:rFonts w:hint="default"/>
      </w:rPr>
    </w:lvl>
    <w:lvl w:ilvl="7">
      <w:numFmt w:val="bullet"/>
      <w:lvlText w:val="•"/>
      <w:lvlJc w:val="left"/>
      <w:pPr>
        <w:ind w:left="6784" w:hanging="654"/>
      </w:pPr>
      <w:rPr>
        <w:rFonts w:hint="default"/>
      </w:rPr>
    </w:lvl>
    <w:lvl w:ilvl="8">
      <w:numFmt w:val="bullet"/>
      <w:lvlText w:val="•"/>
      <w:lvlJc w:val="left"/>
      <w:pPr>
        <w:ind w:left="7811" w:hanging="654"/>
      </w:pPr>
      <w:rPr>
        <w:rFonts w:hint="default"/>
      </w:rPr>
    </w:lvl>
  </w:abstractNum>
  <w:abstractNum w:abstractNumId="2">
    <w:nsid w:val="0EB910B5"/>
    <w:multiLevelType w:val="multilevel"/>
    <w:tmpl w:val="1DDE4E3A"/>
    <w:lvl w:ilvl="0">
      <w:start w:val="6"/>
      <w:numFmt w:val="decimal"/>
      <w:lvlText w:val="%1"/>
      <w:lvlJc w:val="left"/>
      <w:pPr>
        <w:ind w:left="624" w:hanging="512"/>
      </w:pPr>
      <w:rPr>
        <w:rFonts w:hint="default"/>
      </w:rPr>
    </w:lvl>
    <w:lvl w:ilvl="1">
      <w:start w:val="2"/>
      <w:numFmt w:val="decimal"/>
      <w:lvlText w:val="%1.%2"/>
      <w:lvlJc w:val="left"/>
      <w:pPr>
        <w:ind w:left="624" w:hanging="512"/>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2674" w:hanging="654"/>
      </w:pPr>
      <w:rPr>
        <w:rFonts w:hint="default"/>
      </w:rPr>
    </w:lvl>
    <w:lvl w:ilvl="4">
      <w:numFmt w:val="bullet"/>
      <w:lvlText w:val="•"/>
      <w:lvlJc w:val="left"/>
      <w:pPr>
        <w:ind w:left="3702" w:hanging="654"/>
      </w:pPr>
      <w:rPr>
        <w:rFonts w:hint="default"/>
      </w:rPr>
    </w:lvl>
    <w:lvl w:ilvl="5">
      <w:numFmt w:val="bullet"/>
      <w:lvlText w:val="•"/>
      <w:lvlJc w:val="left"/>
      <w:pPr>
        <w:ind w:left="4729" w:hanging="654"/>
      </w:pPr>
      <w:rPr>
        <w:rFonts w:hint="default"/>
      </w:rPr>
    </w:lvl>
    <w:lvl w:ilvl="6">
      <w:numFmt w:val="bullet"/>
      <w:lvlText w:val="•"/>
      <w:lvlJc w:val="left"/>
      <w:pPr>
        <w:ind w:left="5756" w:hanging="654"/>
      </w:pPr>
      <w:rPr>
        <w:rFonts w:hint="default"/>
      </w:rPr>
    </w:lvl>
    <w:lvl w:ilvl="7">
      <w:numFmt w:val="bullet"/>
      <w:lvlText w:val="•"/>
      <w:lvlJc w:val="left"/>
      <w:pPr>
        <w:ind w:left="6784" w:hanging="654"/>
      </w:pPr>
      <w:rPr>
        <w:rFonts w:hint="default"/>
      </w:rPr>
    </w:lvl>
    <w:lvl w:ilvl="8">
      <w:numFmt w:val="bullet"/>
      <w:lvlText w:val="•"/>
      <w:lvlJc w:val="left"/>
      <w:pPr>
        <w:ind w:left="7811" w:hanging="654"/>
      </w:pPr>
      <w:rPr>
        <w:rFonts w:hint="default"/>
      </w:rPr>
    </w:lvl>
  </w:abstractNum>
  <w:abstractNum w:abstractNumId="3">
    <w:nsid w:val="10B35195"/>
    <w:multiLevelType w:val="hybridMultilevel"/>
    <w:tmpl w:val="FD28A760"/>
    <w:lvl w:ilvl="0" w:tplc="9C282BDE">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6F00AE52">
      <w:numFmt w:val="bullet"/>
      <w:lvlText w:val="•"/>
      <w:lvlJc w:val="left"/>
      <w:pPr>
        <w:ind w:left="1346" w:hanging="284"/>
      </w:pPr>
      <w:rPr>
        <w:rFonts w:hint="default"/>
      </w:rPr>
    </w:lvl>
    <w:lvl w:ilvl="2" w:tplc="FFE45E90">
      <w:numFmt w:val="bullet"/>
      <w:lvlText w:val="•"/>
      <w:lvlJc w:val="left"/>
      <w:pPr>
        <w:ind w:left="2293" w:hanging="284"/>
      </w:pPr>
      <w:rPr>
        <w:rFonts w:hint="default"/>
      </w:rPr>
    </w:lvl>
    <w:lvl w:ilvl="3" w:tplc="39049E24">
      <w:numFmt w:val="bullet"/>
      <w:lvlText w:val="•"/>
      <w:lvlJc w:val="left"/>
      <w:pPr>
        <w:ind w:left="3239" w:hanging="284"/>
      </w:pPr>
      <w:rPr>
        <w:rFonts w:hint="default"/>
      </w:rPr>
    </w:lvl>
    <w:lvl w:ilvl="4" w:tplc="435ED25E">
      <w:numFmt w:val="bullet"/>
      <w:lvlText w:val="•"/>
      <w:lvlJc w:val="left"/>
      <w:pPr>
        <w:ind w:left="4186" w:hanging="284"/>
      </w:pPr>
      <w:rPr>
        <w:rFonts w:hint="default"/>
      </w:rPr>
    </w:lvl>
    <w:lvl w:ilvl="5" w:tplc="F00C7E68">
      <w:numFmt w:val="bullet"/>
      <w:lvlText w:val="•"/>
      <w:lvlJc w:val="left"/>
      <w:pPr>
        <w:ind w:left="5133" w:hanging="284"/>
      </w:pPr>
      <w:rPr>
        <w:rFonts w:hint="default"/>
      </w:rPr>
    </w:lvl>
    <w:lvl w:ilvl="6" w:tplc="F6B2B936">
      <w:numFmt w:val="bullet"/>
      <w:lvlText w:val="•"/>
      <w:lvlJc w:val="left"/>
      <w:pPr>
        <w:ind w:left="6079" w:hanging="284"/>
      </w:pPr>
      <w:rPr>
        <w:rFonts w:hint="default"/>
      </w:rPr>
    </w:lvl>
    <w:lvl w:ilvl="7" w:tplc="DBB076E8">
      <w:numFmt w:val="bullet"/>
      <w:lvlText w:val="•"/>
      <w:lvlJc w:val="left"/>
      <w:pPr>
        <w:ind w:left="7026" w:hanging="284"/>
      </w:pPr>
      <w:rPr>
        <w:rFonts w:hint="default"/>
      </w:rPr>
    </w:lvl>
    <w:lvl w:ilvl="8" w:tplc="2F925608">
      <w:numFmt w:val="bullet"/>
      <w:lvlText w:val="•"/>
      <w:lvlJc w:val="left"/>
      <w:pPr>
        <w:ind w:left="7973" w:hanging="284"/>
      </w:pPr>
      <w:rPr>
        <w:rFonts w:hint="default"/>
      </w:rPr>
    </w:lvl>
  </w:abstractNum>
  <w:abstractNum w:abstractNumId="4">
    <w:nsid w:val="13F6761B"/>
    <w:multiLevelType w:val="hybridMultilevel"/>
    <w:tmpl w:val="59520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AE61A8"/>
    <w:multiLevelType w:val="hybridMultilevel"/>
    <w:tmpl w:val="74A427A6"/>
    <w:lvl w:ilvl="0" w:tplc="6EF2A5F4">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13A065CC">
      <w:numFmt w:val="bullet"/>
      <w:lvlText w:val="•"/>
      <w:lvlJc w:val="left"/>
      <w:pPr>
        <w:ind w:left="1346" w:hanging="284"/>
      </w:pPr>
      <w:rPr>
        <w:rFonts w:hint="default"/>
      </w:rPr>
    </w:lvl>
    <w:lvl w:ilvl="2" w:tplc="B5C4C2E8">
      <w:numFmt w:val="bullet"/>
      <w:lvlText w:val="•"/>
      <w:lvlJc w:val="left"/>
      <w:pPr>
        <w:ind w:left="2293" w:hanging="284"/>
      </w:pPr>
      <w:rPr>
        <w:rFonts w:hint="default"/>
      </w:rPr>
    </w:lvl>
    <w:lvl w:ilvl="3" w:tplc="C9287E48">
      <w:numFmt w:val="bullet"/>
      <w:lvlText w:val="•"/>
      <w:lvlJc w:val="left"/>
      <w:pPr>
        <w:ind w:left="3239" w:hanging="284"/>
      </w:pPr>
      <w:rPr>
        <w:rFonts w:hint="default"/>
      </w:rPr>
    </w:lvl>
    <w:lvl w:ilvl="4" w:tplc="1FE4B912">
      <w:numFmt w:val="bullet"/>
      <w:lvlText w:val="•"/>
      <w:lvlJc w:val="left"/>
      <w:pPr>
        <w:ind w:left="4186" w:hanging="284"/>
      </w:pPr>
      <w:rPr>
        <w:rFonts w:hint="default"/>
      </w:rPr>
    </w:lvl>
    <w:lvl w:ilvl="5" w:tplc="8A6AA3E6">
      <w:numFmt w:val="bullet"/>
      <w:lvlText w:val="•"/>
      <w:lvlJc w:val="left"/>
      <w:pPr>
        <w:ind w:left="5133" w:hanging="284"/>
      </w:pPr>
      <w:rPr>
        <w:rFonts w:hint="default"/>
      </w:rPr>
    </w:lvl>
    <w:lvl w:ilvl="6" w:tplc="5E5C7CAE">
      <w:numFmt w:val="bullet"/>
      <w:lvlText w:val="•"/>
      <w:lvlJc w:val="left"/>
      <w:pPr>
        <w:ind w:left="6079" w:hanging="284"/>
      </w:pPr>
      <w:rPr>
        <w:rFonts w:hint="default"/>
      </w:rPr>
    </w:lvl>
    <w:lvl w:ilvl="7" w:tplc="B31019D4">
      <w:numFmt w:val="bullet"/>
      <w:lvlText w:val="•"/>
      <w:lvlJc w:val="left"/>
      <w:pPr>
        <w:ind w:left="7026" w:hanging="284"/>
      </w:pPr>
      <w:rPr>
        <w:rFonts w:hint="default"/>
      </w:rPr>
    </w:lvl>
    <w:lvl w:ilvl="8" w:tplc="52C83168">
      <w:numFmt w:val="bullet"/>
      <w:lvlText w:val="•"/>
      <w:lvlJc w:val="left"/>
      <w:pPr>
        <w:ind w:left="7973" w:hanging="284"/>
      </w:pPr>
      <w:rPr>
        <w:rFonts w:hint="default"/>
      </w:rPr>
    </w:lvl>
  </w:abstractNum>
  <w:abstractNum w:abstractNumId="6">
    <w:nsid w:val="15B0271C"/>
    <w:multiLevelType w:val="multilevel"/>
    <w:tmpl w:val="4D32F96A"/>
    <w:lvl w:ilvl="0">
      <w:start w:val="4"/>
      <w:numFmt w:val="decimal"/>
      <w:lvlText w:val="%1"/>
      <w:lvlJc w:val="left"/>
      <w:pPr>
        <w:ind w:left="360" w:hanging="360"/>
      </w:pPr>
      <w:rPr>
        <w:rFonts w:hint="default"/>
      </w:rPr>
    </w:lvl>
    <w:lvl w:ilvl="1">
      <w:start w:val="1"/>
      <w:numFmt w:val="decimal"/>
      <w:lvlText w:val="%1.%2"/>
      <w:lvlJc w:val="left"/>
      <w:pPr>
        <w:ind w:left="472" w:hanging="36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7">
    <w:nsid w:val="169A4EB3"/>
    <w:multiLevelType w:val="multilevel"/>
    <w:tmpl w:val="572E14E4"/>
    <w:lvl w:ilvl="0">
      <w:start w:val="7"/>
      <w:numFmt w:val="decimal"/>
      <w:lvlText w:val="%1"/>
      <w:lvlJc w:val="left"/>
      <w:pPr>
        <w:ind w:left="965" w:hanging="853"/>
        <w:jc w:val="left"/>
      </w:pPr>
      <w:rPr>
        <w:rFonts w:hint="default"/>
      </w:rPr>
    </w:lvl>
    <w:lvl w:ilvl="1">
      <w:start w:val="1"/>
      <w:numFmt w:val="decimal"/>
      <w:lvlText w:val="%1.%2"/>
      <w:lvlJc w:val="left"/>
      <w:pPr>
        <w:ind w:left="965" w:hanging="853"/>
        <w:jc w:val="left"/>
      </w:pPr>
      <w:rPr>
        <w:rFonts w:hint="default"/>
      </w:rPr>
    </w:lvl>
    <w:lvl w:ilvl="2">
      <w:start w:val="5"/>
      <w:numFmt w:val="decimal"/>
      <w:lvlText w:val="%1.%2.%3"/>
      <w:lvlJc w:val="left"/>
      <w:pPr>
        <w:ind w:left="965" w:hanging="853"/>
        <w:jc w:val="left"/>
      </w:pPr>
      <w:rPr>
        <w:rFonts w:hint="default"/>
      </w:rPr>
    </w:lvl>
    <w:lvl w:ilvl="3">
      <w:start w:val="1"/>
      <w:numFmt w:val="decimal"/>
      <w:lvlText w:val="%1.%2.%3.%4"/>
      <w:lvlJc w:val="left"/>
      <w:pPr>
        <w:ind w:left="965" w:hanging="853"/>
        <w:jc w:val="left"/>
      </w:pPr>
      <w:rPr>
        <w:rFonts w:ascii="Times New Roman" w:eastAsia="Times New Roman" w:hAnsi="Times New Roman" w:cs="Times New Roman" w:hint="default"/>
        <w:b/>
        <w:bCs/>
        <w:spacing w:val="-2"/>
        <w:w w:val="99"/>
        <w:sz w:val="20"/>
        <w:szCs w:val="20"/>
      </w:rPr>
    </w:lvl>
    <w:lvl w:ilvl="4">
      <w:numFmt w:val="bullet"/>
      <w:lvlText w:val="•"/>
      <w:lvlJc w:val="left"/>
      <w:pPr>
        <w:ind w:left="4522" w:hanging="853"/>
      </w:pPr>
      <w:rPr>
        <w:rFonts w:hint="default"/>
      </w:rPr>
    </w:lvl>
    <w:lvl w:ilvl="5">
      <w:numFmt w:val="bullet"/>
      <w:lvlText w:val="•"/>
      <w:lvlJc w:val="left"/>
      <w:pPr>
        <w:ind w:left="5413" w:hanging="853"/>
      </w:pPr>
      <w:rPr>
        <w:rFonts w:hint="default"/>
      </w:rPr>
    </w:lvl>
    <w:lvl w:ilvl="6">
      <w:numFmt w:val="bullet"/>
      <w:lvlText w:val="•"/>
      <w:lvlJc w:val="left"/>
      <w:pPr>
        <w:ind w:left="6303" w:hanging="853"/>
      </w:pPr>
      <w:rPr>
        <w:rFonts w:hint="default"/>
      </w:rPr>
    </w:lvl>
    <w:lvl w:ilvl="7">
      <w:numFmt w:val="bullet"/>
      <w:lvlText w:val="•"/>
      <w:lvlJc w:val="left"/>
      <w:pPr>
        <w:ind w:left="7194" w:hanging="853"/>
      </w:pPr>
      <w:rPr>
        <w:rFonts w:hint="default"/>
      </w:rPr>
    </w:lvl>
    <w:lvl w:ilvl="8">
      <w:numFmt w:val="bullet"/>
      <w:lvlText w:val="•"/>
      <w:lvlJc w:val="left"/>
      <w:pPr>
        <w:ind w:left="8085" w:hanging="853"/>
      </w:pPr>
      <w:rPr>
        <w:rFonts w:hint="default"/>
      </w:rPr>
    </w:lvl>
  </w:abstractNum>
  <w:abstractNum w:abstractNumId="8">
    <w:nsid w:val="16C37625"/>
    <w:multiLevelType w:val="multilevel"/>
    <w:tmpl w:val="E8DCF082"/>
    <w:lvl w:ilvl="0">
      <w:start w:val="5"/>
      <w:numFmt w:val="decimal"/>
      <w:lvlText w:val="%1"/>
      <w:lvlJc w:val="left"/>
      <w:pPr>
        <w:ind w:left="624" w:hanging="512"/>
      </w:pPr>
      <w:rPr>
        <w:rFonts w:hint="default"/>
      </w:rPr>
    </w:lvl>
    <w:lvl w:ilvl="1">
      <w:start w:val="2"/>
      <w:numFmt w:val="decimal"/>
      <w:lvlText w:val="%1.%2"/>
      <w:lvlJc w:val="left"/>
      <w:pPr>
        <w:ind w:left="624" w:hanging="512"/>
      </w:pPr>
      <w:rPr>
        <w:rFonts w:ascii="Times New Roman" w:eastAsia="Times New Roman" w:hAnsi="Times New Roman" w:cs="Times New Roman" w:hint="default"/>
        <w:b/>
        <w:bCs/>
        <w:spacing w:val="-3"/>
        <w:w w:val="100"/>
        <w:sz w:val="24"/>
        <w:szCs w:val="24"/>
      </w:rPr>
    </w:lvl>
    <w:lvl w:ilvl="2">
      <w:start w:val="1"/>
      <w:numFmt w:val="decimal"/>
      <w:lvlText w:val="%1.%2.%3"/>
      <w:lvlJc w:val="left"/>
      <w:pPr>
        <w:ind w:left="765" w:hanging="654"/>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9">
    <w:nsid w:val="190516C3"/>
    <w:multiLevelType w:val="hybridMultilevel"/>
    <w:tmpl w:val="DE9C8FB6"/>
    <w:lvl w:ilvl="0" w:tplc="7F684BA8">
      <w:start w:val="4"/>
      <w:numFmt w:val="decimal"/>
      <w:pStyle w:val="Ttulo3"/>
      <w:lvlText w:val="%1"/>
      <w:lvlJc w:val="left"/>
      <w:pPr>
        <w:tabs>
          <w:tab w:val="num" w:pos="720"/>
        </w:tabs>
        <w:ind w:left="720" w:hanging="360"/>
      </w:pPr>
      <w:rPr>
        <w:rFonts w:hint="default"/>
      </w:rPr>
    </w:lvl>
    <w:lvl w:ilvl="1" w:tplc="D872374C" w:tentative="1">
      <w:start w:val="1"/>
      <w:numFmt w:val="lowerLetter"/>
      <w:lvlText w:val="%2."/>
      <w:lvlJc w:val="left"/>
      <w:pPr>
        <w:tabs>
          <w:tab w:val="num" w:pos="1440"/>
        </w:tabs>
        <w:ind w:left="1440" w:hanging="360"/>
      </w:pPr>
    </w:lvl>
    <w:lvl w:ilvl="2" w:tplc="E27A275A" w:tentative="1">
      <w:start w:val="1"/>
      <w:numFmt w:val="lowerRoman"/>
      <w:lvlText w:val="%3."/>
      <w:lvlJc w:val="right"/>
      <w:pPr>
        <w:tabs>
          <w:tab w:val="num" w:pos="2160"/>
        </w:tabs>
        <w:ind w:left="2160" w:hanging="180"/>
      </w:pPr>
    </w:lvl>
    <w:lvl w:ilvl="3" w:tplc="0B122B8A" w:tentative="1">
      <w:start w:val="1"/>
      <w:numFmt w:val="decimal"/>
      <w:lvlText w:val="%4."/>
      <w:lvlJc w:val="left"/>
      <w:pPr>
        <w:tabs>
          <w:tab w:val="num" w:pos="2880"/>
        </w:tabs>
        <w:ind w:left="2880" w:hanging="360"/>
      </w:pPr>
    </w:lvl>
    <w:lvl w:ilvl="4" w:tplc="A52E734A" w:tentative="1">
      <w:start w:val="1"/>
      <w:numFmt w:val="lowerLetter"/>
      <w:lvlText w:val="%5."/>
      <w:lvlJc w:val="left"/>
      <w:pPr>
        <w:tabs>
          <w:tab w:val="num" w:pos="3600"/>
        </w:tabs>
        <w:ind w:left="3600" w:hanging="360"/>
      </w:pPr>
    </w:lvl>
    <w:lvl w:ilvl="5" w:tplc="6740763E" w:tentative="1">
      <w:start w:val="1"/>
      <w:numFmt w:val="lowerRoman"/>
      <w:lvlText w:val="%6."/>
      <w:lvlJc w:val="right"/>
      <w:pPr>
        <w:tabs>
          <w:tab w:val="num" w:pos="4320"/>
        </w:tabs>
        <w:ind w:left="4320" w:hanging="180"/>
      </w:pPr>
    </w:lvl>
    <w:lvl w:ilvl="6" w:tplc="89C6EE8C" w:tentative="1">
      <w:start w:val="1"/>
      <w:numFmt w:val="decimal"/>
      <w:lvlText w:val="%7."/>
      <w:lvlJc w:val="left"/>
      <w:pPr>
        <w:tabs>
          <w:tab w:val="num" w:pos="5040"/>
        </w:tabs>
        <w:ind w:left="5040" w:hanging="360"/>
      </w:pPr>
    </w:lvl>
    <w:lvl w:ilvl="7" w:tplc="F9F4A40C" w:tentative="1">
      <w:start w:val="1"/>
      <w:numFmt w:val="lowerLetter"/>
      <w:lvlText w:val="%8."/>
      <w:lvlJc w:val="left"/>
      <w:pPr>
        <w:tabs>
          <w:tab w:val="num" w:pos="5760"/>
        </w:tabs>
        <w:ind w:left="5760" w:hanging="360"/>
      </w:pPr>
    </w:lvl>
    <w:lvl w:ilvl="8" w:tplc="0AF47A50" w:tentative="1">
      <w:start w:val="1"/>
      <w:numFmt w:val="lowerRoman"/>
      <w:lvlText w:val="%9."/>
      <w:lvlJc w:val="right"/>
      <w:pPr>
        <w:tabs>
          <w:tab w:val="num" w:pos="6480"/>
        </w:tabs>
        <w:ind w:left="6480" w:hanging="180"/>
      </w:pPr>
    </w:lvl>
  </w:abstractNum>
  <w:abstractNum w:abstractNumId="10">
    <w:nsid w:val="1D003528"/>
    <w:multiLevelType w:val="multilevel"/>
    <w:tmpl w:val="A0A8FFF4"/>
    <w:lvl w:ilvl="0">
      <w:start w:val="7"/>
      <w:numFmt w:val="decimal"/>
      <w:lvlText w:val="%1"/>
      <w:lvlJc w:val="left"/>
      <w:pPr>
        <w:ind w:left="624" w:hanging="512"/>
        <w:jc w:val="left"/>
      </w:pPr>
      <w:rPr>
        <w:rFonts w:hint="default"/>
      </w:rPr>
    </w:lvl>
    <w:lvl w:ilvl="1">
      <w:start w:val="2"/>
      <w:numFmt w:val="decimal"/>
      <w:lvlText w:val="%1.%2"/>
      <w:lvlJc w:val="left"/>
      <w:pPr>
        <w:ind w:left="624" w:hanging="512"/>
        <w:jc w:val="left"/>
      </w:pPr>
      <w:rPr>
        <w:rFonts w:ascii="Times New Roman" w:eastAsia="Times New Roman" w:hAnsi="Times New Roman" w:cs="Times New Roman" w:hint="default"/>
        <w:b/>
        <w:bCs/>
        <w:spacing w:val="-4"/>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decimal"/>
      <w:lvlText w:val="%1.%2.%3.%4"/>
      <w:lvlJc w:val="left"/>
      <w:pPr>
        <w:ind w:left="112" w:hanging="853"/>
        <w:jc w:val="left"/>
      </w:pPr>
      <w:rPr>
        <w:rFonts w:ascii="Times New Roman" w:eastAsia="Times New Roman" w:hAnsi="Times New Roman" w:cs="Times New Roman" w:hint="default"/>
        <w:b/>
        <w:bCs/>
        <w:spacing w:val="-2"/>
        <w:w w:val="99"/>
        <w:sz w:val="20"/>
        <w:szCs w:val="20"/>
      </w:rPr>
    </w:lvl>
    <w:lvl w:ilvl="4">
      <w:numFmt w:val="bullet"/>
      <w:lvlText w:val="•"/>
      <w:lvlJc w:val="left"/>
      <w:pPr>
        <w:ind w:left="3036" w:hanging="853"/>
      </w:pPr>
      <w:rPr>
        <w:rFonts w:hint="default"/>
      </w:rPr>
    </w:lvl>
    <w:lvl w:ilvl="5">
      <w:numFmt w:val="bullet"/>
      <w:lvlText w:val="•"/>
      <w:lvlJc w:val="left"/>
      <w:pPr>
        <w:ind w:left="4174" w:hanging="853"/>
      </w:pPr>
      <w:rPr>
        <w:rFonts w:hint="default"/>
      </w:rPr>
    </w:lvl>
    <w:lvl w:ilvl="6">
      <w:numFmt w:val="bullet"/>
      <w:lvlText w:val="•"/>
      <w:lvlJc w:val="left"/>
      <w:pPr>
        <w:ind w:left="5313" w:hanging="853"/>
      </w:pPr>
      <w:rPr>
        <w:rFonts w:hint="default"/>
      </w:rPr>
    </w:lvl>
    <w:lvl w:ilvl="7">
      <w:numFmt w:val="bullet"/>
      <w:lvlText w:val="•"/>
      <w:lvlJc w:val="left"/>
      <w:pPr>
        <w:ind w:left="6451" w:hanging="853"/>
      </w:pPr>
      <w:rPr>
        <w:rFonts w:hint="default"/>
      </w:rPr>
    </w:lvl>
    <w:lvl w:ilvl="8">
      <w:numFmt w:val="bullet"/>
      <w:lvlText w:val="•"/>
      <w:lvlJc w:val="left"/>
      <w:pPr>
        <w:ind w:left="7589" w:hanging="853"/>
      </w:pPr>
      <w:rPr>
        <w:rFonts w:hint="default"/>
      </w:rPr>
    </w:lvl>
  </w:abstractNum>
  <w:abstractNum w:abstractNumId="11">
    <w:nsid w:val="1F972450"/>
    <w:multiLevelType w:val="hybridMultilevel"/>
    <w:tmpl w:val="B54CA86C"/>
    <w:lvl w:ilvl="0" w:tplc="AD32DFCC">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15AA829A">
      <w:numFmt w:val="bullet"/>
      <w:lvlText w:val="•"/>
      <w:lvlJc w:val="left"/>
      <w:pPr>
        <w:ind w:left="1346" w:hanging="284"/>
      </w:pPr>
      <w:rPr>
        <w:rFonts w:hint="default"/>
      </w:rPr>
    </w:lvl>
    <w:lvl w:ilvl="2" w:tplc="D16EFBDE">
      <w:numFmt w:val="bullet"/>
      <w:lvlText w:val="•"/>
      <w:lvlJc w:val="left"/>
      <w:pPr>
        <w:ind w:left="2293" w:hanging="284"/>
      </w:pPr>
      <w:rPr>
        <w:rFonts w:hint="default"/>
      </w:rPr>
    </w:lvl>
    <w:lvl w:ilvl="3" w:tplc="3CC6E446">
      <w:numFmt w:val="bullet"/>
      <w:lvlText w:val="•"/>
      <w:lvlJc w:val="left"/>
      <w:pPr>
        <w:ind w:left="3239" w:hanging="284"/>
      </w:pPr>
      <w:rPr>
        <w:rFonts w:hint="default"/>
      </w:rPr>
    </w:lvl>
    <w:lvl w:ilvl="4" w:tplc="D5302AC4">
      <w:numFmt w:val="bullet"/>
      <w:lvlText w:val="•"/>
      <w:lvlJc w:val="left"/>
      <w:pPr>
        <w:ind w:left="4186" w:hanging="284"/>
      </w:pPr>
      <w:rPr>
        <w:rFonts w:hint="default"/>
      </w:rPr>
    </w:lvl>
    <w:lvl w:ilvl="5" w:tplc="080CF062">
      <w:numFmt w:val="bullet"/>
      <w:lvlText w:val="•"/>
      <w:lvlJc w:val="left"/>
      <w:pPr>
        <w:ind w:left="5133" w:hanging="284"/>
      </w:pPr>
      <w:rPr>
        <w:rFonts w:hint="default"/>
      </w:rPr>
    </w:lvl>
    <w:lvl w:ilvl="6" w:tplc="6B9CA5C8">
      <w:numFmt w:val="bullet"/>
      <w:lvlText w:val="•"/>
      <w:lvlJc w:val="left"/>
      <w:pPr>
        <w:ind w:left="6079" w:hanging="284"/>
      </w:pPr>
      <w:rPr>
        <w:rFonts w:hint="default"/>
      </w:rPr>
    </w:lvl>
    <w:lvl w:ilvl="7" w:tplc="88581C3C">
      <w:numFmt w:val="bullet"/>
      <w:lvlText w:val="•"/>
      <w:lvlJc w:val="left"/>
      <w:pPr>
        <w:ind w:left="7026" w:hanging="284"/>
      </w:pPr>
      <w:rPr>
        <w:rFonts w:hint="default"/>
      </w:rPr>
    </w:lvl>
    <w:lvl w:ilvl="8" w:tplc="8C68E398">
      <w:numFmt w:val="bullet"/>
      <w:lvlText w:val="•"/>
      <w:lvlJc w:val="left"/>
      <w:pPr>
        <w:ind w:left="7973" w:hanging="284"/>
      </w:pPr>
      <w:rPr>
        <w:rFonts w:hint="default"/>
      </w:rPr>
    </w:lvl>
  </w:abstractNum>
  <w:abstractNum w:abstractNumId="12">
    <w:nsid w:val="22363113"/>
    <w:multiLevelType w:val="hybridMultilevel"/>
    <w:tmpl w:val="E90C2EF6"/>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13">
    <w:nsid w:val="23AB10E7"/>
    <w:multiLevelType w:val="multilevel"/>
    <w:tmpl w:val="4344E216"/>
    <w:lvl w:ilvl="0">
      <w:start w:val="5"/>
      <w:numFmt w:val="decimal"/>
      <w:lvlText w:val="%1"/>
      <w:lvlJc w:val="left"/>
      <w:pPr>
        <w:ind w:left="360" w:hanging="360"/>
      </w:pPr>
      <w:rPr>
        <w:rFonts w:hint="default"/>
      </w:rPr>
    </w:lvl>
    <w:lvl w:ilvl="1">
      <w:start w:val="1"/>
      <w:numFmt w:val="decimal"/>
      <w:lvlText w:val="%1.%2"/>
      <w:lvlJc w:val="left"/>
      <w:pPr>
        <w:ind w:left="472" w:hanging="36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14">
    <w:nsid w:val="272D1DDE"/>
    <w:multiLevelType w:val="hybridMultilevel"/>
    <w:tmpl w:val="FD0E8FBC"/>
    <w:lvl w:ilvl="0" w:tplc="C14C249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4B0A6B8">
      <w:numFmt w:val="bullet"/>
      <w:lvlText w:val="•"/>
      <w:lvlJc w:val="left"/>
      <w:pPr>
        <w:ind w:left="1346" w:hanging="284"/>
      </w:pPr>
      <w:rPr>
        <w:rFonts w:hint="default"/>
      </w:rPr>
    </w:lvl>
    <w:lvl w:ilvl="2" w:tplc="6C00B2B2">
      <w:numFmt w:val="bullet"/>
      <w:lvlText w:val="•"/>
      <w:lvlJc w:val="left"/>
      <w:pPr>
        <w:ind w:left="2293" w:hanging="284"/>
      </w:pPr>
      <w:rPr>
        <w:rFonts w:hint="default"/>
      </w:rPr>
    </w:lvl>
    <w:lvl w:ilvl="3" w:tplc="D960F316">
      <w:numFmt w:val="bullet"/>
      <w:lvlText w:val="•"/>
      <w:lvlJc w:val="left"/>
      <w:pPr>
        <w:ind w:left="3239" w:hanging="284"/>
      </w:pPr>
      <w:rPr>
        <w:rFonts w:hint="default"/>
      </w:rPr>
    </w:lvl>
    <w:lvl w:ilvl="4" w:tplc="1674BBD4">
      <w:numFmt w:val="bullet"/>
      <w:lvlText w:val="•"/>
      <w:lvlJc w:val="left"/>
      <w:pPr>
        <w:ind w:left="4186" w:hanging="284"/>
      </w:pPr>
      <w:rPr>
        <w:rFonts w:hint="default"/>
      </w:rPr>
    </w:lvl>
    <w:lvl w:ilvl="5" w:tplc="33EA02FC">
      <w:numFmt w:val="bullet"/>
      <w:lvlText w:val="•"/>
      <w:lvlJc w:val="left"/>
      <w:pPr>
        <w:ind w:left="5133" w:hanging="284"/>
      </w:pPr>
      <w:rPr>
        <w:rFonts w:hint="default"/>
      </w:rPr>
    </w:lvl>
    <w:lvl w:ilvl="6" w:tplc="F0C2C198">
      <w:numFmt w:val="bullet"/>
      <w:lvlText w:val="•"/>
      <w:lvlJc w:val="left"/>
      <w:pPr>
        <w:ind w:left="6079" w:hanging="284"/>
      </w:pPr>
      <w:rPr>
        <w:rFonts w:hint="default"/>
      </w:rPr>
    </w:lvl>
    <w:lvl w:ilvl="7" w:tplc="6F78B1FE">
      <w:numFmt w:val="bullet"/>
      <w:lvlText w:val="•"/>
      <w:lvlJc w:val="left"/>
      <w:pPr>
        <w:ind w:left="7026" w:hanging="284"/>
      </w:pPr>
      <w:rPr>
        <w:rFonts w:hint="default"/>
      </w:rPr>
    </w:lvl>
    <w:lvl w:ilvl="8" w:tplc="F1084756">
      <w:numFmt w:val="bullet"/>
      <w:lvlText w:val="•"/>
      <w:lvlJc w:val="left"/>
      <w:pPr>
        <w:ind w:left="7973" w:hanging="284"/>
      </w:pPr>
      <w:rPr>
        <w:rFonts w:hint="default"/>
      </w:rPr>
    </w:lvl>
  </w:abstractNum>
  <w:abstractNum w:abstractNumId="15">
    <w:nsid w:val="2A1815D9"/>
    <w:multiLevelType w:val="hybridMultilevel"/>
    <w:tmpl w:val="AA9EF94A"/>
    <w:lvl w:ilvl="0" w:tplc="85CA1F92">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6">
    <w:nsid w:val="2D0C5040"/>
    <w:multiLevelType w:val="hybridMultilevel"/>
    <w:tmpl w:val="B89CBDEE"/>
    <w:lvl w:ilvl="0" w:tplc="D6C26D82">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7954ED26">
      <w:numFmt w:val="bullet"/>
      <w:lvlText w:val="•"/>
      <w:lvlJc w:val="left"/>
      <w:pPr>
        <w:ind w:left="1346" w:hanging="284"/>
      </w:pPr>
      <w:rPr>
        <w:rFonts w:hint="default"/>
      </w:rPr>
    </w:lvl>
    <w:lvl w:ilvl="2" w:tplc="777C4566">
      <w:numFmt w:val="bullet"/>
      <w:lvlText w:val="•"/>
      <w:lvlJc w:val="left"/>
      <w:pPr>
        <w:ind w:left="2293" w:hanging="284"/>
      </w:pPr>
      <w:rPr>
        <w:rFonts w:hint="default"/>
      </w:rPr>
    </w:lvl>
    <w:lvl w:ilvl="3" w:tplc="A5E4AF32">
      <w:numFmt w:val="bullet"/>
      <w:lvlText w:val="•"/>
      <w:lvlJc w:val="left"/>
      <w:pPr>
        <w:ind w:left="3239" w:hanging="284"/>
      </w:pPr>
      <w:rPr>
        <w:rFonts w:hint="default"/>
      </w:rPr>
    </w:lvl>
    <w:lvl w:ilvl="4" w:tplc="A1140B62">
      <w:numFmt w:val="bullet"/>
      <w:lvlText w:val="•"/>
      <w:lvlJc w:val="left"/>
      <w:pPr>
        <w:ind w:left="4186" w:hanging="284"/>
      </w:pPr>
      <w:rPr>
        <w:rFonts w:hint="default"/>
      </w:rPr>
    </w:lvl>
    <w:lvl w:ilvl="5" w:tplc="19E25D0E">
      <w:numFmt w:val="bullet"/>
      <w:lvlText w:val="•"/>
      <w:lvlJc w:val="left"/>
      <w:pPr>
        <w:ind w:left="5133" w:hanging="284"/>
      </w:pPr>
      <w:rPr>
        <w:rFonts w:hint="default"/>
      </w:rPr>
    </w:lvl>
    <w:lvl w:ilvl="6" w:tplc="3C584E58">
      <w:numFmt w:val="bullet"/>
      <w:lvlText w:val="•"/>
      <w:lvlJc w:val="left"/>
      <w:pPr>
        <w:ind w:left="6079" w:hanging="284"/>
      </w:pPr>
      <w:rPr>
        <w:rFonts w:hint="default"/>
      </w:rPr>
    </w:lvl>
    <w:lvl w:ilvl="7" w:tplc="F16A2E9A">
      <w:numFmt w:val="bullet"/>
      <w:lvlText w:val="•"/>
      <w:lvlJc w:val="left"/>
      <w:pPr>
        <w:ind w:left="7026" w:hanging="284"/>
      </w:pPr>
      <w:rPr>
        <w:rFonts w:hint="default"/>
      </w:rPr>
    </w:lvl>
    <w:lvl w:ilvl="8" w:tplc="3E3257F8">
      <w:numFmt w:val="bullet"/>
      <w:lvlText w:val="•"/>
      <w:lvlJc w:val="left"/>
      <w:pPr>
        <w:ind w:left="7973" w:hanging="284"/>
      </w:pPr>
      <w:rPr>
        <w:rFonts w:hint="default"/>
      </w:rPr>
    </w:lvl>
  </w:abstractNum>
  <w:abstractNum w:abstractNumId="17">
    <w:nsid w:val="34500E20"/>
    <w:multiLevelType w:val="hybridMultilevel"/>
    <w:tmpl w:val="420C4C18"/>
    <w:lvl w:ilvl="0" w:tplc="C5BAE99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82C65A62">
      <w:numFmt w:val="bullet"/>
      <w:lvlText w:val="•"/>
      <w:lvlJc w:val="left"/>
      <w:pPr>
        <w:ind w:left="1346" w:hanging="284"/>
      </w:pPr>
      <w:rPr>
        <w:rFonts w:hint="default"/>
      </w:rPr>
    </w:lvl>
    <w:lvl w:ilvl="2" w:tplc="C6E2591C">
      <w:numFmt w:val="bullet"/>
      <w:lvlText w:val="•"/>
      <w:lvlJc w:val="left"/>
      <w:pPr>
        <w:ind w:left="2293" w:hanging="284"/>
      </w:pPr>
      <w:rPr>
        <w:rFonts w:hint="default"/>
      </w:rPr>
    </w:lvl>
    <w:lvl w:ilvl="3" w:tplc="F6944FEE">
      <w:numFmt w:val="bullet"/>
      <w:lvlText w:val="•"/>
      <w:lvlJc w:val="left"/>
      <w:pPr>
        <w:ind w:left="3239" w:hanging="284"/>
      </w:pPr>
      <w:rPr>
        <w:rFonts w:hint="default"/>
      </w:rPr>
    </w:lvl>
    <w:lvl w:ilvl="4" w:tplc="AFACC7BC">
      <w:numFmt w:val="bullet"/>
      <w:lvlText w:val="•"/>
      <w:lvlJc w:val="left"/>
      <w:pPr>
        <w:ind w:left="4186" w:hanging="284"/>
      </w:pPr>
      <w:rPr>
        <w:rFonts w:hint="default"/>
      </w:rPr>
    </w:lvl>
    <w:lvl w:ilvl="5" w:tplc="F7B2179A">
      <w:numFmt w:val="bullet"/>
      <w:lvlText w:val="•"/>
      <w:lvlJc w:val="left"/>
      <w:pPr>
        <w:ind w:left="5133" w:hanging="284"/>
      </w:pPr>
      <w:rPr>
        <w:rFonts w:hint="default"/>
      </w:rPr>
    </w:lvl>
    <w:lvl w:ilvl="6" w:tplc="B10E14BA">
      <w:numFmt w:val="bullet"/>
      <w:lvlText w:val="•"/>
      <w:lvlJc w:val="left"/>
      <w:pPr>
        <w:ind w:left="6079" w:hanging="284"/>
      </w:pPr>
      <w:rPr>
        <w:rFonts w:hint="default"/>
      </w:rPr>
    </w:lvl>
    <w:lvl w:ilvl="7" w:tplc="A9F22F96">
      <w:numFmt w:val="bullet"/>
      <w:lvlText w:val="•"/>
      <w:lvlJc w:val="left"/>
      <w:pPr>
        <w:ind w:left="7026" w:hanging="284"/>
      </w:pPr>
      <w:rPr>
        <w:rFonts w:hint="default"/>
      </w:rPr>
    </w:lvl>
    <w:lvl w:ilvl="8" w:tplc="0C5C67E4">
      <w:numFmt w:val="bullet"/>
      <w:lvlText w:val="•"/>
      <w:lvlJc w:val="left"/>
      <w:pPr>
        <w:ind w:left="7973" w:hanging="284"/>
      </w:pPr>
      <w:rPr>
        <w:rFonts w:hint="default"/>
      </w:rPr>
    </w:lvl>
  </w:abstractNum>
  <w:abstractNum w:abstractNumId="18">
    <w:nsid w:val="3CBC3DFA"/>
    <w:multiLevelType w:val="hybridMultilevel"/>
    <w:tmpl w:val="C7021A60"/>
    <w:lvl w:ilvl="0" w:tplc="41A4A66E">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3AB6C1BE">
      <w:numFmt w:val="bullet"/>
      <w:lvlText w:val="•"/>
      <w:lvlJc w:val="left"/>
      <w:pPr>
        <w:ind w:left="1346" w:hanging="284"/>
      </w:pPr>
      <w:rPr>
        <w:rFonts w:hint="default"/>
      </w:rPr>
    </w:lvl>
    <w:lvl w:ilvl="2" w:tplc="41A6C8E2">
      <w:numFmt w:val="bullet"/>
      <w:lvlText w:val="•"/>
      <w:lvlJc w:val="left"/>
      <w:pPr>
        <w:ind w:left="2293" w:hanging="284"/>
      </w:pPr>
      <w:rPr>
        <w:rFonts w:hint="default"/>
      </w:rPr>
    </w:lvl>
    <w:lvl w:ilvl="3" w:tplc="FDF4190A">
      <w:numFmt w:val="bullet"/>
      <w:lvlText w:val="•"/>
      <w:lvlJc w:val="left"/>
      <w:pPr>
        <w:ind w:left="3239" w:hanging="284"/>
      </w:pPr>
      <w:rPr>
        <w:rFonts w:hint="default"/>
      </w:rPr>
    </w:lvl>
    <w:lvl w:ilvl="4" w:tplc="0F34B5D0">
      <w:numFmt w:val="bullet"/>
      <w:lvlText w:val="•"/>
      <w:lvlJc w:val="left"/>
      <w:pPr>
        <w:ind w:left="4186" w:hanging="284"/>
      </w:pPr>
      <w:rPr>
        <w:rFonts w:hint="default"/>
      </w:rPr>
    </w:lvl>
    <w:lvl w:ilvl="5" w:tplc="5CE8998E">
      <w:numFmt w:val="bullet"/>
      <w:lvlText w:val="•"/>
      <w:lvlJc w:val="left"/>
      <w:pPr>
        <w:ind w:left="5133" w:hanging="284"/>
      </w:pPr>
      <w:rPr>
        <w:rFonts w:hint="default"/>
      </w:rPr>
    </w:lvl>
    <w:lvl w:ilvl="6" w:tplc="6C2EA018">
      <w:numFmt w:val="bullet"/>
      <w:lvlText w:val="•"/>
      <w:lvlJc w:val="left"/>
      <w:pPr>
        <w:ind w:left="6079" w:hanging="284"/>
      </w:pPr>
      <w:rPr>
        <w:rFonts w:hint="default"/>
      </w:rPr>
    </w:lvl>
    <w:lvl w:ilvl="7" w:tplc="5D224ADE">
      <w:numFmt w:val="bullet"/>
      <w:lvlText w:val="•"/>
      <w:lvlJc w:val="left"/>
      <w:pPr>
        <w:ind w:left="7026" w:hanging="284"/>
      </w:pPr>
      <w:rPr>
        <w:rFonts w:hint="default"/>
      </w:rPr>
    </w:lvl>
    <w:lvl w:ilvl="8" w:tplc="A1F84904">
      <w:numFmt w:val="bullet"/>
      <w:lvlText w:val="•"/>
      <w:lvlJc w:val="left"/>
      <w:pPr>
        <w:ind w:left="7973" w:hanging="284"/>
      </w:pPr>
      <w:rPr>
        <w:rFonts w:hint="default"/>
      </w:rPr>
    </w:lvl>
  </w:abstractNum>
  <w:abstractNum w:abstractNumId="19">
    <w:nsid w:val="3F6E2F30"/>
    <w:multiLevelType w:val="multilevel"/>
    <w:tmpl w:val="B0E82876"/>
    <w:lvl w:ilvl="0">
      <w:start w:val="7"/>
      <w:numFmt w:val="decimal"/>
      <w:lvlText w:val="%1"/>
      <w:lvlJc w:val="left"/>
      <w:pPr>
        <w:ind w:left="624" w:hanging="512"/>
        <w:jc w:val="left"/>
      </w:pPr>
      <w:rPr>
        <w:rFonts w:hint="default"/>
      </w:rPr>
    </w:lvl>
    <w:lvl w:ilvl="1">
      <w:start w:val="1"/>
      <w:numFmt w:val="decimal"/>
      <w:lvlText w:val="%1.%2"/>
      <w:lvlJc w:val="left"/>
      <w:pPr>
        <w:ind w:left="624" w:hanging="512"/>
        <w:jc w:val="left"/>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lowerLetter"/>
      <w:lvlText w:val="%4)"/>
      <w:lvlJc w:val="left"/>
      <w:pPr>
        <w:ind w:left="965" w:hanging="286"/>
        <w:jc w:val="left"/>
      </w:pPr>
      <w:rPr>
        <w:rFonts w:ascii="Times New Roman" w:eastAsia="Times New Roman" w:hAnsi="Times New Roman" w:cs="Times New Roman" w:hint="default"/>
        <w:w w:val="100"/>
        <w:sz w:val="16"/>
        <w:szCs w:val="16"/>
      </w:rPr>
    </w:lvl>
    <w:lvl w:ilvl="4">
      <w:numFmt w:val="bullet"/>
      <w:lvlText w:val="•"/>
      <w:lvlJc w:val="left"/>
      <w:pPr>
        <w:ind w:left="3186" w:hanging="286"/>
      </w:pPr>
      <w:rPr>
        <w:rFonts w:hint="default"/>
      </w:rPr>
    </w:lvl>
    <w:lvl w:ilvl="5">
      <w:numFmt w:val="bullet"/>
      <w:lvlText w:val="•"/>
      <w:lvlJc w:val="left"/>
      <w:pPr>
        <w:ind w:left="4299" w:hanging="286"/>
      </w:pPr>
      <w:rPr>
        <w:rFonts w:hint="default"/>
      </w:rPr>
    </w:lvl>
    <w:lvl w:ilvl="6">
      <w:numFmt w:val="bullet"/>
      <w:lvlText w:val="•"/>
      <w:lvlJc w:val="left"/>
      <w:pPr>
        <w:ind w:left="5413" w:hanging="286"/>
      </w:pPr>
      <w:rPr>
        <w:rFonts w:hint="default"/>
      </w:rPr>
    </w:lvl>
    <w:lvl w:ilvl="7">
      <w:numFmt w:val="bullet"/>
      <w:lvlText w:val="•"/>
      <w:lvlJc w:val="left"/>
      <w:pPr>
        <w:ind w:left="6526" w:hanging="286"/>
      </w:pPr>
      <w:rPr>
        <w:rFonts w:hint="default"/>
      </w:rPr>
    </w:lvl>
    <w:lvl w:ilvl="8">
      <w:numFmt w:val="bullet"/>
      <w:lvlText w:val="•"/>
      <w:lvlJc w:val="left"/>
      <w:pPr>
        <w:ind w:left="7639" w:hanging="286"/>
      </w:pPr>
      <w:rPr>
        <w:rFonts w:hint="default"/>
      </w:rPr>
    </w:lvl>
  </w:abstractNum>
  <w:abstractNum w:abstractNumId="20">
    <w:nsid w:val="3FA02CBD"/>
    <w:multiLevelType w:val="hybridMultilevel"/>
    <w:tmpl w:val="F4BEE298"/>
    <w:lvl w:ilvl="0" w:tplc="CC5CA3B6">
      <w:start w:val="1"/>
      <w:numFmt w:val="bullet"/>
      <w:lvlText w:val=""/>
      <w:lvlJc w:val="left"/>
      <w:pPr>
        <w:tabs>
          <w:tab w:val="num" w:pos="1021"/>
        </w:tabs>
        <w:ind w:left="1021" w:hanging="227"/>
      </w:pPr>
      <w:rPr>
        <w:rFonts w:ascii="Wingdings" w:hAnsi="Wingdings" w:hint="default"/>
        <w:sz w:val="20"/>
        <w:szCs w:val="20"/>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1">
    <w:nsid w:val="3FAA2A57"/>
    <w:multiLevelType w:val="hybridMultilevel"/>
    <w:tmpl w:val="0ACE03F8"/>
    <w:lvl w:ilvl="0" w:tplc="99643CC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1106E44">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B762CA6E">
      <w:numFmt w:val="bullet"/>
      <w:lvlText w:val="•"/>
      <w:lvlJc w:val="left"/>
      <w:pPr>
        <w:ind w:left="1700" w:hanging="284"/>
      </w:pPr>
      <w:rPr>
        <w:rFonts w:hint="default"/>
      </w:rPr>
    </w:lvl>
    <w:lvl w:ilvl="3" w:tplc="51080D60">
      <w:numFmt w:val="bullet"/>
      <w:lvlText w:val="•"/>
      <w:lvlJc w:val="left"/>
      <w:pPr>
        <w:ind w:left="2721" w:hanging="284"/>
      </w:pPr>
      <w:rPr>
        <w:rFonts w:hint="default"/>
      </w:rPr>
    </w:lvl>
    <w:lvl w:ilvl="4" w:tplc="614E846A">
      <w:numFmt w:val="bullet"/>
      <w:lvlText w:val="•"/>
      <w:lvlJc w:val="left"/>
      <w:pPr>
        <w:ind w:left="3742" w:hanging="284"/>
      </w:pPr>
      <w:rPr>
        <w:rFonts w:hint="default"/>
      </w:rPr>
    </w:lvl>
    <w:lvl w:ilvl="5" w:tplc="6EB0B284">
      <w:numFmt w:val="bullet"/>
      <w:lvlText w:val="•"/>
      <w:lvlJc w:val="left"/>
      <w:pPr>
        <w:ind w:left="4762" w:hanging="284"/>
      </w:pPr>
      <w:rPr>
        <w:rFonts w:hint="default"/>
      </w:rPr>
    </w:lvl>
    <w:lvl w:ilvl="6" w:tplc="22F46954">
      <w:numFmt w:val="bullet"/>
      <w:lvlText w:val="•"/>
      <w:lvlJc w:val="left"/>
      <w:pPr>
        <w:ind w:left="5783" w:hanging="284"/>
      </w:pPr>
      <w:rPr>
        <w:rFonts w:hint="default"/>
      </w:rPr>
    </w:lvl>
    <w:lvl w:ilvl="7" w:tplc="45D20238">
      <w:numFmt w:val="bullet"/>
      <w:lvlText w:val="•"/>
      <w:lvlJc w:val="left"/>
      <w:pPr>
        <w:ind w:left="6804" w:hanging="284"/>
      </w:pPr>
      <w:rPr>
        <w:rFonts w:hint="default"/>
      </w:rPr>
    </w:lvl>
    <w:lvl w:ilvl="8" w:tplc="9444821E">
      <w:numFmt w:val="bullet"/>
      <w:lvlText w:val="•"/>
      <w:lvlJc w:val="left"/>
      <w:pPr>
        <w:ind w:left="7824" w:hanging="284"/>
      </w:pPr>
      <w:rPr>
        <w:rFonts w:hint="default"/>
      </w:rPr>
    </w:lvl>
  </w:abstractNum>
  <w:abstractNum w:abstractNumId="22">
    <w:nsid w:val="3FD17D4D"/>
    <w:multiLevelType w:val="hybridMultilevel"/>
    <w:tmpl w:val="8A6A6CF6"/>
    <w:lvl w:ilvl="0" w:tplc="AD007FC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F1DC3FCC">
      <w:numFmt w:val="bullet"/>
      <w:lvlText w:val="•"/>
      <w:lvlJc w:val="left"/>
      <w:pPr>
        <w:ind w:left="1346" w:hanging="284"/>
      </w:pPr>
      <w:rPr>
        <w:rFonts w:hint="default"/>
      </w:rPr>
    </w:lvl>
    <w:lvl w:ilvl="2" w:tplc="05A87096">
      <w:numFmt w:val="bullet"/>
      <w:lvlText w:val="•"/>
      <w:lvlJc w:val="left"/>
      <w:pPr>
        <w:ind w:left="2293" w:hanging="284"/>
      </w:pPr>
      <w:rPr>
        <w:rFonts w:hint="default"/>
      </w:rPr>
    </w:lvl>
    <w:lvl w:ilvl="3" w:tplc="CC62531E">
      <w:numFmt w:val="bullet"/>
      <w:lvlText w:val="•"/>
      <w:lvlJc w:val="left"/>
      <w:pPr>
        <w:ind w:left="3239" w:hanging="284"/>
      </w:pPr>
      <w:rPr>
        <w:rFonts w:hint="default"/>
      </w:rPr>
    </w:lvl>
    <w:lvl w:ilvl="4" w:tplc="2D9E4A48">
      <w:numFmt w:val="bullet"/>
      <w:lvlText w:val="•"/>
      <w:lvlJc w:val="left"/>
      <w:pPr>
        <w:ind w:left="4186" w:hanging="284"/>
      </w:pPr>
      <w:rPr>
        <w:rFonts w:hint="default"/>
      </w:rPr>
    </w:lvl>
    <w:lvl w:ilvl="5" w:tplc="0524B2F0">
      <w:numFmt w:val="bullet"/>
      <w:lvlText w:val="•"/>
      <w:lvlJc w:val="left"/>
      <w:pPr>
        <w:ind w:left="5133" w:hanging="284"/>
      </w:pPr>
      <w:rPr>
        <w:rFonts w:hint="default"/>
      </w:rPr>
    </w:lvl>
    <w:lvl w:ilvl="6" w:tplc="16BC7AF0">
      <w:numFmt w:val="bullet"/>
      <w:lvlText w:val="•"/>
      <w:lvlJc w:val="left"/>
      <w:pPr>
        <w:ind w:left="6079" w:hanging="284"/>
      </w:pPr>
      <w:rPr>
        <w:rFonts w:hint="default"/>
      </w:rPr>
    </w:lvl>
    <w:lvl w:ilvl="7" w:tplc="EC6CAD78">
      <w:numFmt w:val="bullet"/>
      <w:lvlText w:val="•"/>
      <w:lvlJc w:val="left"/>
      <w:pPr>
        <w:ind w:left="7026" w:hanging="284"/>
      </w:pPr>
      <w:rPr>
        <w:rFonts w:hint="default"/>
      </w:rPr>
    </w:lvl>
    <w:lvl w:ilvl="8" w:tplc="59DA9878">
      <w:numFmt w:val="bullet"/>
      <w:lvlText w:val="•"/>
      <w:lvlJc w:val="left"/>
      <w:pPr>
        <w:ind w:left="7973" w:hanging="284"/>
      </w:pPr>
      <w:rPr>
        <w:rFonts w:hint="default"/>
      </w:rPr>
    </w:lvl>
  </w:abstractNum>
  <w:abstractNum w:abstractNumId="23">
    <w:nsid w:val="41B57D9D"/>
    <w:multiLevelType w:val="hybridMultilevel"/>
    <w:tmpl w:val="7A7A22B8"/>
    <w:lvl w:ilvl="0" w:tplc="4614C4F4">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4230AA8C">
      <w:numFmt w:val="bullet"/>
      <w:lvlText w:val="•"/>
      <w:lvlJc w:val="left"/>
      <w:pPr>
        <w:ind w:left="1346" w:hanging="284"/>
      </w:pPr>
      <w:rPr>
        <w:rFonts w:hint="default"/>
      </w:rPr>
    </w:lvl>
    <w:lvl w:ilvl="2" w:tplc="5BEE1BB2">
      <w:numFmt w:val="bullet"/>
      <w:lvlText w:val="•"/>
      <w:lvlJc w:val="left"/>
      <w:pPr>
        <w:ind w:left="2293" w:hanging="284"/>
      </w:pPr>
      <w:rPr>
        <w:rFonts w:hint="default"/>
      </w:rPr>
    </w:lvl>
    <w:lvl w:ilvl="3" w:tplc="D9CE3B9A">
      <w:numFmt w:val="bullet"/>
      <w:lvlText w:val="•"/>
      <w:lvlJc w:val="left"/>
      <w:pPr>
        <w:ind w:left="3239" w:hanging="284"/>
      </w:pPr>
      <w:rPr>
        <w:rFonts w:hint="default"/>
      </w:rPr>
    </w:lvl>
    <w:lvl w:ilvl="4" w:tplc="132AB598">
      <w:numFmt w:val="bullet"/>
      <w:lvlText w:val="•"/>
      <w:lvlJc w:val="left"/>
      <w:pPr>
        <w:ind w:left="4186" w:hanging="284"/>
      </w:pPr>
      <w:rPr>
        <w:rFonts w:hint="default"/>
      </w:rPr>
    </w:lvl>
    <w:lvl w:ilvl="5" w:tplc="1FB4A116">
      <w:numFmt w:val="bullet"/>
      <w:lvlText w:val="•"/>
      <w:lvlJc w:val="left"/>
      <w:pPr>
        <w:ind w:left="5133" w:hanging="284"/>
      </w:pPr>
      <w:rPr>
        <w:rFonts w:hint="default"/>
      </w:rPr>
    </w:lvl>
    <w:lvl w:ilvl="6" w:tplc="74B26722">
      <w:numFmt w:val="bullet"/>
      <w:lvlText w:val="•"/>
      <w:lvlJc w:val="left"/>
      <w:pPr>
        <w:ind w:left="6079" w:hanging="284"/>
      </w:pPr>
      <w:rPr>
        <w:rFonts w:hint="default"/>
      </w:rPr>
    </w:lvl>
    <w:lvl w:ilvl="7" w:tplc="1C3A1BE4">
      <w:numFmt w:val="bullet"/>
      <w:lvlText w:val="•"/>
      <w:lvlJc w:val="left"/>
      <w:pPr>
        <w:ind w:left="7026" w:hanging="284"/>
      </w:pPr>
      <w:rPr>
        <w:rFonts w:hint="default"/>
      </w:rPr>
    </w:lvl>
    <w:lvl w:ilvl="8" w:tplc="62665D90">
      <w:numFmt w:val="bullet"/>
      <w:lvlText w:val="•"/>
      <w:lvlJc w:val="left"/>
      <w:pPr>
        <w:ind w:left="7973" w:hanging="284"/>
      </w:pPr>
      <w:rPr>
        <w:rFonts w:hint="default"/>
      </w:rPr>
    </w:lvl>
  </w:abstractNum>
  <w:abstractNum w:abstractNumId="24">
    <w:nsid w:val="42C82EA2"/>
    <w:multiLevelType w:val="hybridMultilevel"/>
    <w:tmpl w:val="790ADE94"/>
    <w:lvl w:ilvl="0" w:tplc="673006F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7D068B6">
      <w:numFmt w:val="bullet"/>
      <w:lvlText w:val="•"/>
      <w:lvlJc w:val="left"/>
      <w:pPr>
        <w:ind w:left="1346" w:hanging="284"/>
      </w:pPr>
      <w:rPr>
        <w:rFonts w:hint="default"/>
      </w:rPr>
    </w:lvl>
    <w:lvl w:ilvl="2" w:tplc="67D60448">
      <w:numFmt w:val="bullet"/>
      <w:lvlText w:val="•"/>
      <w:lvlJc w:val="left"/>
      <w:pPr>
        <w:ind w:left="2293" w:hanging="284"/>
      </w:pPr>
      <w:rPr>
        <w:rFonts w:hint="default"/>
      </w:rPr>
    </w:lvl>
    <w:lvl w:ilvl="3" w:tplc="B4F0FB5A">
      <w:numFmt w:val="bullet"/>
      <w:lvlText w:val="•"/>
      <w:lvlJc w:val="left"/>
      <w:pPr>
        <w:ind w:left="3239" w:hanging="284"/>
      </w:pPr>
      <w:rPr>
        <w:rFonts w:hint="default"/>
      </w:rPr>
    </w:lvl>
    <w:lvl w:ilvl="4" w:tplc="485690A2">
      <w:numFmt w:val="bullet"/>
      <w:lvlText w:val="•"/>
      <w:lvlJc w:val="left"/>
      <w:pPr>
        <w:ind w:left="4186" w:hanging="284"/>
      </w:pPr>
      <w:rPr>
        <w:rFonts w:hint="default"/>
      </w:rPr>
    </w:lvl>
    <w:lvl w:ilvl="5" w:tplc="247AE078">
      <w:numFmt w:val="bullet"/>
      <w:lvlText w:val="•"/>
      <w:lvlJc w:val="left"/>
      <w:pPr>
        <w:ind w:left="5133" w:hanging="284"/>
      </w:pPr>
      <w:rPr>
        <w:rFonts w:hint="default"/>
      </w:rPr>
    </w:lvl>
    <w:lvl w:ilvl="6" w:tplc="10C8169A">
      <w:numFmt w:val="bullet"/>
      <w:lvlText w:val="•"/>
      <w:lvlJc w:val="left"/>
      <w:pPr>
        <w:ind w:left="6079" w:hanging="284"/>
      </w:pPr>
      <w:rPr>
        <w:rFonts w:hint="default"/>
      </w:rPr>
    </w:lvl>
    <w:lvl w:ilvl="7" w:tplc="564AB58A">
      <w:numFmt w:val="bullet"/>
      <w:lvlText w:val="•"/>
      <w:lvlJc w:val="left"/>
      <w:pPr>
        <w:ind w:left="7026" w:hanging="284"/>
      </w:pPr>
      <w:rPr>
        <w:rFonts w:hint="default"/>
      </w:rPr>
    </w:lvl>
    <w:lvl w:ilvl="8" w:tplc="E1EA7748">
      <w:numFmt w:val="bullet"/>
      <w:lvlText w:val="•"/>
      <w:lvlJc w:val="left"/>
      <w:pPr>
        <w:ind w:left="7973" w:hanging="284"/>
      </w:pPr>
      <w:rPr>
        <w:rFonts w:hint="default"/>
      </w:rPr>
    </w:lvl>
  </w:abstractNum>
  <w:abstractNum w:abstractNumId="25">
    <w:nsid w:val="47682FEE"/>
    <w:multiLevelType w:val="hybridMultilevel"/>
    <w:tmpl w:val="DD56E9DA"/>
    <w:lvl w:ilvl="0" w:tplc="DA385954">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5F28F93C">
      <w:numFmt w:val="bullet"/>
      <w:lvlText w:val="•"/>
      <w:lvlJc w:val="left"/>
      <w:pPr>
        <w:ind w:left="1346" w:hanging="284"/>
      </w:pPr>
      <w:rPr>
        <w:rFonts w:hint="default"/>
      </w:rPr>
    </w:lvl>
    <w:lvl w:ilvl="2" w:tplc="19D2EAE4">
      <w:numFmt w:val="bullet"/>
      <w:lvlText w:val="•"/>
      <w:lvlJc w:val="left"/>
      <w:pPr>
        <w:ind w:left="2293" w:hanging="284"/>
      </w:pPr>
      <w:rPr>
        <w:rFonts w:hint="default"/>
      </w:rPr>
    </w:lvl>
    <w:lvl w:ilvl="3" w:tplc="AAE6EB46">
      <w:numFmt w:val="bullet"/>
      <w:lvlText w:val="•"/>
      <w:lvlJc w:val="left"/>
      <w:pPr>
        <w:ind w:left="3239" w:hanging="284"/>
      </w:pPr>
      <w:rPr>
        <w:rFonts w:hint="default"/>
      </w:rPr>
    </w:lvl>
    <w:lvl w:ilvl="4" w:tplc="9F8AF53E">
      <w:numFmt w:val="bullet"/>
      <w:lvlText w:val="•"/>
      <w:lvlJc w:val="left"/>
      <w:pPr>
        <w:ind w:left="4186" w:hanging="284"/>
      </w:pPr>
      <w:rPr>
        <w:rFonts w:hint="default"/>
      </w:rPr>
    </w:lvl>
    <w:lvl w:ilvl="5" w:tplc="CDE2F38C">
      <w:numFmt w:val="bullet"/>
      <w:lvlText w:val="•"/>
      <w:lvlJc w:val="left"/>
      <w:pPr>
        <w:ind w:left="5133" w:hanging="284"/>
      </w:pPr>
      <w:rPr>
        <w:rFonts w:hint="default"/>
      </w:rPr>
    </w:lvl>
    <w:lvl w:ilvl="6" w:tplc="C45A4ECC">
      <w:numFmt w:val="bullet"/>
      <w:lvlText w:val="•"/>
      <w:lvlJc w:val="left"/>
      <w:pPr>
        <w:ind w:left="6079" w:hanging="284"/>
      </w:pPr>
      <w:rPr>
        <w:rFonts w:hint="default"/>
      </w:rPr>
    </w:lvl>
    <w:lvl w:ilvl="7" w:tplc="73E0C6F2">
      <w:numFmt w:val="bullet"/>
      <w:lvlText w:val="•"/>
      <w:lvlJc w:val="left"/>
      <w:pPr>
        <w:ind w:left="7026" w:hanging="284"/>
      </w:pPr>
      <w:rPr>
        <w:rFonts w:hint="default"/>
      </w:rPr>
    </w:lvl>
    <w:lvl w:ilvl="8" w:tplc="AF468144">
      <w:numFmt w:val="bullet"/>
      <w:lvlText w:val="•"/>
      <w:lvlJc w:val="left"/>
      <w:pPr>
        <w:ind w:left="7973" w:hanging="284"/>
      </w:pPr>
      <w:rPr>
        <w:rFonts w:hint="default"/>
      </w:rPr>
    </w:lvl>
  </w:abstractNum>
  <w:abstractNum w:abstractNumId="26">
    <w:nsid w:val="4C6D3C81"/>
    <w:multiLevelType w:val="multilevel"/>
    <w:tmpl w:val="BE2051B0"/>
    <w:lvl w:ilvl="0">
      <w:start w:val="7"/>
      <w:numFmt w:val="decimal"/>
      <w:lvlText w:val="%1"/>
      <w:lvlJc w:val="left"/>
      <w:pPr>
        <w:ind w:left="765" w:hanging="654"/>
        <w:jc w:val="left"/>
      </w:pPr>
      <w:rPr>
        <w:rFonts w:hint="default"/>
      </w:rPr>
    </w:lvl>
    <w:lvl w:ilvl="1">
      <w:start w:val="1"/>
      <w:numFmt w:val="decimal"/>
      <w:lvlText w:val="%1.%2"/>
      <w:lvlJc w:val="left"/>
      <w:pPr>
        <w:ind w:left="765" w:hanging="654"/>
        <w:jc w:val="left"/>
      </w:pPr>
      <w:rPr>
        <w:rFonts w:hint="default"/>
      </w:rPr>
    </w:lvl>
    <w:lvl w:ilvl="2">
      <w:start w:val="6"/>
      <w:numFmt w:val="decimal"/>
      <w:lvlText w:val="%1.%2.%3"/>
      <w:lvlJc w:val="left"/>
      <w:pPr>
        <w:ind w:left="654" w:hanging="654"/>
        <w:jc w:val="left"/>
      </w:pPr>
      <w:rPr>
        <w:rFonts w:ascii="Times New Roman" w:eastAsia="Times New Roman" w:hAnsi="Times New Roman" w:cs="Times New Roman" w:hint="default"/>
        <w:b/>
        <w:bCs/>
        <w:w w:val="99"/>
        <w:sz w:val="20"/>
        <w:szCs w:val="20"/>
      </w:rPr>
    </w:lvl>
    <w:lvl w:ilvl="3">
      <w:start w:val="1"/>
      <w:numFmt w:val="lowerLetter"/>
      <w:lvlText w:val="%4)"/>
      <w:lvlJc w:val="left"/>
      <w:pPr>
        <w:ind w:left="1106" w:hanging="286"/>
        <w:jc w:val="left"/>
      </w:pPr>
      <w:rPr>
        <w:rFonts w:ascii="Times New Roman" w:eastAsia="Times New Roman" w:hAnsi="Times New Roman" w:cs="Times New Roman" w:hint="default"/>
        <w:w w:val="100"/>
        <w:sz w:val="16"/>
        <w:szCs w:val="16"/>
      </w:rPr>
    </w:lvl>
    <w:lvl w:ilvl="4">
      <w:numFmt w:val="bullet"/>
      <w:lvlText w:val="•"/>
      <w:lvlJc w:val="left"/>
      <w:pPr>
        <w:ind w:left="4022" w:hanging="286"/>
      </w:pPr>
      <w:rPr>
        <w:rFonts w:hint="default"/>
      </w:rPr>
    </w:lvl>
    <w:lvl w:ilvl="5">
      <w:numFmt w:val="bullet"/>
      <w:lvlText w:val="•"/>
      <w:lvlJc w:val="left"/>
      <w:pPr>
        <w:ind w:left="4996" w:hanging="286"/>
      </w:pPr>
      <w:rPr>
        <w:rFonts w:hint="default"/>
      </w:rPr>
    </w:lvl>
    <w:lvl w:ilvl="6">
      <w:numFmt w:val="bullet"/>
      <w:lvlText w:val="•"/>
      <w:lvlJc w:val="left"/>
      <w:pPr>
        <w:ind w:left="5970" w:hanging="286"/>
      </w:pPr>
      <w:rPr>
        <w:rFonts w:hint="default"/>
      </w:rPr>
    </w:lvl>
    <w:lvl w:ilvl="7">
      <w:numFmt w:val="bullet"/>
      <w:lvlText w:val="•"/>
      <w:lvlJc w:val="left"/>
      <w:pPr>
        <w:ind w:left="6944" w:hanging="286"/>
      </w:pPr>
      <w:rPr>
        <w:rFonts w:hint="default"/>
      </w:rPr>
    </w:lvl>
    <w:lvl w:ilvl="8">
      <w:numFmt w:val="bullet"/>
      <w:lvlText w:val="•"/>
      <w:lvlJc w:val="left"/>
      <w:pPr>
        <w:ind w:left="7918" w:hanging="286"/>
      </w:pPr>
      <w:rPr>
        <w:rFonts w:hint="default"/>
      </w:rPr>
    </w:lvl>
  </w:abstractNum>
  <w:abstractNum w:abstractNumId="27">
    <w:nsid w:val="50C72E9B"/>
    <w:multiLevelType w:val="hybridMultilevel"/>
    <w:tmpl w:val="EA64C6AA"/>
    <w:lvl w:ilvl="0" w:tplc="66E8579E">
      <w:start w:val="2"/>
      <w:numFmt w:val="decimal"/>
      <w:lvlText w:val="%1."/>
      <w:lvlJc w:val="left"/>
      <w:pPr>
        <w:tabs>
          <w:tab w:val="num" w:pos="360"/>
        </w:tabs>
        <w:ind w:left="360" w:hanging="360"/>
      </w:pPr>
      <w:rPr>
        <w:rFonts w:hint="default"/>
      </w:rPr>
    </w:lvl>
    <w:lvl w:ilvl="1" w:tplc="5BFC3FEA">
      <w:start w:val="1"/>
      <w:numFmt w:val="bullet"/>
      <w:lvlText w:val=""/>
      <w:lvlJc w:val="left"/>
      <w:pPr>
        <w:tabs>
          <w:tab w:val="num" w:pos="1117"/>
        </w:tabs>
        <w:ind w:left="1060" w:hanging="340"/>
      </w:pPr>
      <w:rPr>
        <w:rFonts w:ascii="Wingdings" w:hAnsi="Wingdings" w:hint="default"/>
        <w:sz w:val="16"/>
        <w:szCs w:val="16"/>
      </w:rPr>
    </w:lvl>
    <w:lvl w:ilvl="2" w:tplc="5BFC3FEA">
      <w:start w:val="1"/>
      <w:numFmt w:val="bullet"/>
      <w:lvlText w:val=""/>
      <w:lvlJc w:val="left"/>
      <w:pPr>
        <w:tabs>
          <w:tab w:val="num" w:pos="1117"/>
        </w:tabs>
        <w:ind w:left="1060" w:hanging="340"/>
      </w:pPr>
      <w:rPr>
        <w:rFonts w:ascii="Wingdings" w:hAnsi="Wingdings" w:hint="default"/>
        <w:sz w:val="16"/>
        <w:szCs w:val="16"/>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8">
    <w:nsid w:val="519575F2"/>
    <w:multiLevelType w:val="hybridMultilevel"/>
    <w:tmpl w:val="1BC4B18A"/>
    <w:lvl w:ilvl="0" w:tplc="81D68D2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3112C70C">
      <w:numFmt w:val="bullet"/>
      <w:lvlText w:val="•"/>
      <w:lvlJc w:val="left"/>
      <w:pPr>
        <w:ind w:left="1346" w:hanging="284"/>
      </w:pPr>
      <w:rPr>
        <w:rFonts w:hint="default"/>
      </w:rPr>
    </w:lvl>
    <w:lvl w:ilvl="2" w:tplc="8E780B6C">
      <w:numFmt w:val="bullet"/>
      <w:lvlText w:val="•"/>
      <w:lvlJc w:val="left"/>
      <w:pPr>
        <w:ind w:left="2293" w:hanging="284"/>
      </w:pPr>
      <w:rPr>
        <w:rFonts w:hint="default"/>
      </w:rPr>
    </w:lvl>
    <w:lvl w:ilvl="3" w:tplc="ADC4D29C">
      <w:numFmt w:val="bullet"/>
      <w:lvlText w:val="•"/>
      <w:lvlJc w:val="left"/>
      <w:pPr>
        <w:ind w:left="3239" w:hanging="284"/>
      </w:pPr>
      <w:rPr>
        <w:rFonts w:hint="default"/>
      </w:rPr>
    </w:lvl>
    <w:lvl w:ilvl="4" w:tplc="4872BE72">
      <w:numFmt w:val="bullet"/>
      <w:lvlText w:val="•"/>
      <w:lvlJc w:val="left"/>
      <w:pPr>
        <w:ind w:left="4186" w:hanging="284"/>
      </w:pPr>
      <w:rPr>
        <w:rFonts w:hint="default"/>
      </w:rPr>
    </w:lvl>
    <w:lvl w:ilvl="5" w:tplc="B8A6299C">
      <w:numFmt w:val="bullet"/>
      <w:lvlText w:val="•"/>
      <w:lvlJc w:val="left"/>
      <w:pPr>
        <w:ind w:left="5133" w:hanging="284"/>
      </w:pPr>
      <w:rPr>
        <w:rFonts w:hint="default"/>
      </w:rPr>
    </w:lvl>
    <w:lvl w:ilvl="6" w:tplc="A55670C8">
      <w:numFmt w:val="bullet"/>
      <w:lvlText w:val="•"/>
      <w:lvlJc w:val="left"/>
      <w:pPr>
        <w:ind w:left="6079" w:hanging="284"/>
      </w:pPr>
      <w:rPr>
        <w:rFonts w:hint="default"/>
      </w:rPr>
    </w:lvl>
    <w:lvl w:ilvl="7" w:tplc="22E893FE">
      <w:numFmt w:val="bullet"/>
      <w:lvlText w:val="•"/>
      <w:lvlJc w:val="left"/>
      <w:pPr>
        <w:ind w:left="7026" w:hanging="284"/>
      </w:pPr>
      <w:rPr>
        <w:rFonts w:hint="default"/>
      </w:rPr>
    </w:lvl>
    <w:lvl w:ilvl="8" w:tplc="F63AC54A">
      <w:numFmt w:val="bullet"/>
      <w:lvlText w:val="•"/>
      <w:lvlJc w:val="left"/>
      <w:pPr>
        <w:ind w:left="7973" w:hanging="284"/>
      </w:pPr>
      <w:rPr>
        <w:rFonts w:hint="default"/>
      </w:rPr>
    </w:lvl>
  </w:abstractNum>
  <w:abstractNum w:abstractNumId="29">
    <w:nsid w:val="55317DE0"/>
    <w:multiLevelType w:val="hybridMultilevel"/>
    <w:tmpl w:val="BF7CABB2"/>
    <w:lvl w:ilvl="0" w:tplc="7326DA7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8820D54C">
      <w:numFmt w:val="bullet"/>
      <w:lvlText w:val="•"/>
      <w:lvlJc w:val="left"/>
      <w:pPr>
        <w:ind w:left="1346" w:hanging="284"/>
      </w:pPr>
      <w:rPr>
        <w:rFonts w:hint="default"/>
      </w:rPr>
    </w:lvl>
    <w:lvl w:ilvl="2" w:tplc="410E0346">
      <w:numFmt w:val="bullet"/>
      <w:lvlText w:val="•"/>
      <w:lvlJc w:val="left"/>
      <w:pPr>
        <w:ind w:left="2293" w:hanging="284"/>
      </w:pPr>
      <w:rPr>
        <w:rFonts w:hint="default"/>
      </w:rPr>
    </w:lvl>
    <w:lvl w:ilvl="3" w:tplc="E5E4D95C">
      <w:numFmt w:val="bullet"/>
      <w:lvlText w:val="•"/>
      <w:lvlJc w:val="left"/>
      <w:pPr>
        <w:ind w:left="3239" w:hanging="284"/>
      </w:pPr>
      <w:rPr>
        <w:rFonts w:hint="default"/>
      </w:rPr>
    </w:lvl>
    <w:lvl w:ilvl="4" w:tplc="436840B2">
      <w:numFmt w:val="bullet"/>
      <w:lvlText w:val="•"/>
      <w:lvlJc w:val="left"/>
      <w:pPr>
        <w:ind w:left="4186" w:hanging="284"/>
      </w:pPr>
      <w:rPr>
        <w:rFonts w:hint="default"/>
      </w:rPr>
    </w:lvl>
    <w:lvl w:ilvl="5" w:tplc="7A4AEB60">
      <w:numFmt w:val="bullet"/>
      <w:lvlText w:val="•"/>
      <w:lvlJc w:val="left"/>
      <w:pPr>
        <w:ind w:left="5133" w:hanging="284"/>
      </w:pPr>
      <w:rPr>
        <w:rFonts w:hint="default"/>
      </w:rPr>
    </w:lvl>
    <w:lvl w:ilvl="6" w:tplc="40625B8A">
      <w:numFmt w:val="bullet"/>
      <w:lvlText w:val="•"/>
      <w:lvlJc w:val="left"/>
      <w:pPr>
        <w:ind w:left="6079" w:hanging="284"/>
      </w:pPr>
      <w:rPr>
        <w:rFonts w:hint="default"/>
      </w:rPr>
    </w:lvl>
    <w:lvl w:ilvl="7" w:tplc="4028C514">
      <w:numFmt w:val="bullet"/>
      <w:lvlText w:val="•"/>
      <w:lvlJc w:val="left"/>
      <w:pPr>
        <w:ind w:left="7026" w:hanging="284"/>
      </w:pPr>
      <w:rPr>
        <w:rFonts w:hint="default"/>
      </w:rPr>
    </w:lvl>
    <w:lvl w:ilvl="8" w:tplc="286E66CA">
      <w:numFmt w:val="bullet"/>
      <w:lvlText w:val="•"/>
      <w:lvlJc w:val="left"/>
      <w:pPr>
        <w:ind w:left="7973" w:hanging="284"/>
      </w:pPr>
      <w:rPr>
        <w:rFonts w:hint="default"/>
      </w:rPr>
    </w:lvl>
  </w:abstractNum>
  <w:abstractNum w:abstractNumId="30">
    <w:nsid w:val="56315FEF"/>
    <w:multiLevelType w:val="hybridMultilevel"/>
    <w:tmpl w:val="26584BB8"/>
    <w:lvl w:ilvl="0" w:tplc="2EDE6292">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E77C006C">
      <w:numFmt w:val="bullet"/>
      <w:lvlText w:val="•"/>
      <w:lvlJc w:val="left"/>
      <w:pPr>
        <w:ind w:left="1346" w:hanging="284"/>
      </w:pPr>
      <w:rPr>
        <w:rFonts w:hint="default"/>
      </w:rPr>
    </w:lvl>
    <w:lvl w:ilvl="2" w:tplc="A2368440">
      <w:numFmt w:val="bullet"/>
      <w:lvlText w:val="•"/>
      <w:lvlJc w:val="left"/>
      <w:pPr>
        <w:ind w:left="2293" w:hanging="284"/>
      </w:pPr>
      <w:rPr>
        <w:rFonts w:hint="default"/>
      </w:rPr>
    </w:lvl>
    <w:lvl w:ilvl="3" w:tplc="13E20E4C">
      <w:numFmt w:val="bullet"/>
      <w:lvlText w:val="•"/>
      <w:lvlJc w:val="left"/>
      <w:pPr>
        <w:ind w:left="3239" w:hanging="284"/>
      </w:pPr>
      <w:rPr>
        <w:rFonts w:hint="default"/>
      </w:rPr>
    </w:lvl>
    <w:lvl w:ilvl="4" w:tplc="FDDC8236">
      <w:numFmt w:val="bullet"/>
      <w:lvlText w:val="•"/>
      <w:lvlJc w:val="left"/>
      <w:pPr>
        <w:ind w:left="4186" w:hanging="284"/>
      </w:pPr>
      <w:rPr>
        <w:rFonts w:hint="default"/>
      </w:rPr>
    </w:lvl>
    <w:lvl w:ilvl="5" w:tplc="D9D45542">
      <w:numFmt w:val="bullet"/>
      <w:lvlText w:val="•"/>
      <w:lvlJc w:val="left"/>
      <w:pPr>
        <w:ind w:left="5133" w:hanging="284"/>
      </w:pPr>
      <w:rPr>
        <w:rFonts w:hint="default"/>
      </w:rPr>
    </w:lvl>
    <w:lvl w:ilvl="6" w:tplc="40A8DD82">
      <w:numFmt w:val="bullet"/>
      <w:lvlText w:val="•"/>
      <w:lvlJc w:val="left"/>
      <w:pPr>
        <w:ind w:left="6079" w:hanging="284"/>
      </w:pPr>
      <w:rPr>
        <w:rFonts w:hint="default"/>
      </w:rPr>
    </w:lvl>
    <w:lvl w:ilvl="7" w:tplc="73F2835E">
      <w:numFmt w:val="bullet"/>
      <w:lvlText w:val="•"/>
      <w:lvlJc w:val="left"/>
      <w:pPr>
        <w:ind w:left="7026" w:hanging="284"/>
      </w:pPr>
      <w:rPr>
        <w:rFonts w:hint="default"/>
      </w:rPr>
    </w:lvl>
    <w:lvl w:ilvl="8" w:tplc="471685C4">
      <w:numFmt w:val="bullet"/>
      <w:lvlText w:val="•"/>
      <w:lvlJc w:val="left"/>
      <w:pPr>
        <w:ind w:left="7973" w:hanging="284"/>
      </w:pPr>
      <w:rPr>
        <w:rFonts w:hint="default"/>
      </w:rPr>
    </w:lvl>
  </w:abstractNum>
  <w:abstractNum w:abstractNumId="31">
    <w:nsid w:val="58B42F8A"/>
    <w:multiLevelType w:val="hybridMultilevel"/>
    <w:tmpl w:val="B080C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FCD7AE4"/>
    <w:multiLevelType w:val="hybridMultilevel"/>
    <w:tmpl w:val="8A708E9A"/>
    <w:lvl w:ilvl="0" w:tplc="5448C9E8">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3DBA9BA8">
      <w:numFmt w:val="bullet"/>
      <w:lvlText w:val="•"/>
      <w:lvlJc w:val="left"/>
      <w:pPr>
        <w:ind w:left="1346" w:hanging="284"/>
      </w:pPr>
      <w:rPr>
        <w:rFonts w:hint="default"/>
      </w:rPr>
    </w:lvl>
    <w:lvl w:ilvl="2" w:tplc="FB463C62">
      <w:numFmt w:val="bullet"/>
      <w:lvlText w:val="•"/>
      <w:lvlJc w:val="left"/>
      <w:pPr>
        <w:ind w:left="2293" w:hanging="284"/>
      </w:pPr>
      <w:rPr>
        <w:rFonts w:hint="default"/>
      </w:rPr>
    </w:lvl>
    <w:lvl w:ilvl="3" w:tplc="D41A65E8">
      <w:numFmt w:val="bullet"/>
      <w:lvlText w:val="•"/>
      <w:lvlJc w:val="left"/>
      <w:pPr>
        <w:ind w:left="3239" w:hanging="284"/>
      </w:pPr>
      <w:rPr>
        <w:rFonts w:hint="default"/>
      </w:rPr>
    </w:lvl>
    <w:lvl w:ilvl="4" w:tplc="E2D20F80">
      <w:numFmt w:val="bullet"/>
      <w:lvlText w:val="•"/>
      <w:lvlJc w:val="left"/>
      <w:pPr>
        <w:ind w:left="4186" w:hanging="284"/>
      </w:pPr>
      <w:rPr>
        <w:rFonts w:hint="default"/>
      </w:rPr>
    </w:lvl>
    <w:lvl w:ilvl="5" w:tplc="F27AE508">
      <w:numFmt w:val="bullet"/>
      <w:lvlText w:val="•"/>
      <w:lvlJc w:val="left"/>
      <w:pPr>
        <w:ind w:left="5133" w:hanging="284"/>
      </w:pPr>
      <w:rPr>
        <w:rFonts w:hint="default"/>
      </w:rPr>
    </w:lvl>
    <w:lvl w:ilvl="6" w:tplc="2AAC8078">
      <w:numFmt w:val="bullet"/>
      <w:lvlText w:val="•"/>
      <w:lvlJc w:val="left"/>
      <w:pPr>
        <w:ind w:left="6079" w:hanging="284"/>
      </w:pPr>
      <w:rPr>
        <w:rFonts w:hint="default"/>
      </w:rPr>
    </w:lvl>
    <w:lvl w:ilvl="7" w:tplc="F4E0CDE6">
      <w:numFmt w:val="bullet"/>
      <w:lvlText w:val="•"/>
      <w:lvlJc w:val="left"/>
      <w:pPr>
        <w:ind w:left="7026" w:hanging="284"/>
      </w:pPr>
      <w:rPr>
        <w:rFonts w:hint="default"/>
      </w:rPr>
    </w:lvl>
    <w:lvl w:ilvl="8" w:tplc="A84E303A">
      <w:numFmt w:val="bullet"/>
      <w:lvlText w:val="•"/>
      <w:lvlJc w:val="left"/>
      <w:pPr>
        <w:ind w:left="7973" w:hanging="284"/>
      </w:pPr>
      <w:rPr>
        <w:rFonts w:hint="default"/>
      </w:rPr>
    </w:lvl>
  </w:abstractNum>
  <w:abstractNum w:abstractNumId="33">
    <w:nsid w:val="655C4543"/>
    <w:multiLevelType w:val="hybridMultilevel"/>
    <w:tmpl w:val="D0E219E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986D51"/>
    <w:multiLevelType w:val="hybridMultilevel"/>
    <w:tmpl w:val="08062464"/>
    <w:lvl w:ilvl="0" w:tplc="8532474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C6ECD30E">
      <w:numFmt w:val="bullet"/>
      <w:lvlText w:val="•"/>
      <w:lvlJc w:val="left"/>
      <w:pPr>
        <w:ind w:left="1346" w:hanging="284"/>
      </w:pPr>
      <w:rPr>
        <w:rFonts w:hint="default"/>
      </w:rPr>
    </w:lvl>
    <w:lvl w:ilvl="2" w:tplc="431CE0A6">
      <w:numFmt w:val="bullet"/>
      <w:lvlText w:val="•"/>
      <w:lvlJc w:val="left"/>
      <w:pPr>
        <w:ind w:left="2293" w:hanging="284"/>
      </w:pPr>
      <w:rPr>
        <w:rFonts w:hint="default"/>
      </w:rPr>
    </w:lvl>
    <w:lvl w:ilvl="3" w:tplc="DCFA13EE">
      <w:numFmt w:val="bullet"/>
      <w:lvlText w:val="•"/>
      <w:lvlJc w:val="left"/>
      <w:pPr>
        <w:ind w:left="3239" w:hanging="284"/>
      </w:pPr>
      <w:rPr>
        <w:rFonts w:hint="default"/>
      </w:rPr>
    </w:lvl>
    <w:lvl w:ilvl="4" w:tplc="F7C0156E">
      <w:numFmt w:val="bullet"/>
      <w:lvlText w:val="•"/>
      <w:lvlJc w:val="left"/>
      <w:pPr>
        <w:ind w:left="4186" w:hanging="284"/>
      </w:pPr>
      <w:rPr>
        <w:rFonts w:hint="default"/>
      </w:rPr>
    </w:lvl>
    <w:lvl w:ilvl="5" w:tplc="7CF43DE4">
      <w:numFmt w:val="bullet"/>
      <w:lvlText w:val="•"/>
      <w:lvlJc w:val="left"/>
      <w:pPr>
        <w:ind w:left="5133" w:hanging="284"/>
      </w:pPr>
      <w:rPr>
        <w:rFonts w:hint="default"/>
      </w:rPr>
    </w:lvl>
    <w:lvl w:ilvl="6" w:tplc="D02A6834">
      <w:numFmt w:val="bullet"/>
      <w:lvlText w:val="•"/>
      <w:lvlJc w:val="left"/>
      <w:pPr>
        <w:ind w:left="6079" w:hanging="284"/>
      </w:pPr>
      <w:rPr>
        <w:rFonts w:hint="default"/>
      </w:rPr>
    </w:lvl>
    <w:lvl w:ilvl="7" w:tplc="25EC16BE">
      <w:numFmt w:val="bullet"/>
      <w:lvlText w:val="•"/>
      <w:lvlJc w:val="left"/>
      <w:pPr>
        <w:ind w:left="7026" w:hanging="284"/>
      </w:pPr>
      <w:rPr>
        <w:rFonts w:hint="default"/>
      </w:rPr>
    </w:lvl>
    <w:lvl w:ilvl="8" w:tplc="D326FA64">
      <w:numFmt w:val="bullet"/>
      <w:lvlText w:val="•"/>
      <w:lvlJc w:val="left"/>
      <w:pPr>
        <w:ind w:left="7973" w:hanging="284"/>
      </w:pPr>
      <w:rPr>
        <w:rFonts w:hint="default"/>
      </w:rPr>
    </w:lvl>
  </w:abstractNum>
  <w:abstractNum w:abstractNumId="35">
    <w:nsid w:val="69BD347D"/>
    <w:multiLevelType w:val="hybridMultilevel"/>
    <w:tmpl w:val="C728028A"/>
    <w:lvl w:ilvl="0" w:tplc="CB98179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EC6EEC72">
      <w:numFmt w:val="bullet"/>
      <w:lvlText w:val="•"/>
      <w:lvlJc w:val="left"/>
      <w:pPr>
        <w:ind w:left="1346" w:hanging="284"/>
      </w:pPr>
      <w:rPr>
        <w:rFonts w:hint="default"/>
      </w:rPr>
    </w:lvl>
    <w:lvl w:ilvl="2" w:tplc="78B65888">
      <w:numFmt w:val="bullet"/>
      <w:lvlText w:val="•"/>
      <w:lvlJc w:val="left"/>
      <w:pPr>
        <w:ind w:left="2293" w:hanging="284"/>
      </w:pPr>
      <w:rPr>
        <w:rFonts w:hint="default"/>
      </w:rPr>
    </w:lvl>
    <w:lvl w:ilvl="3" w:tplc="D3086F32">
      <w:numFmt w:val="bullet"/>
      <w:lvlText w:val="•"/>
      <w:lvlJc w:val="left"/>
      <w:pPr>
        <w:ind w:left="3239" w:hanging="284"/>
      </w:pPr>
      <w:rPr>
        <w:rFonts w:hint="default"/>
      </w:rPr>
    </w:lvl>
    <w:lvl w:ilvl="4" w:tplc="32EAC5CC">
      <w:numFmt w:val="bullet"/>
      <w:lvlText w:val="•"/>
      <w:lvlJc w:val="left"/>
      <w:pPr>
        <w:ind w:left="4186" w:hanging="284"/>
      </w:pPr>
      <w:rPr>
        <w:rFonts w:hint="default"/>
      </w:rPr>
    </w:lvl>
    <w:lvl w:ilvl="5" w:tplc="B50650FC">
      <w:numFmt w:val="bullet"/>
      <w:lvlText w:val="•"/>
      <w:lvlJc w:val="left"/>
      <w:pPr>
        <w:ind w:left="5133" w:hanging="284"/>
      </w:pPr>
      <w:rPr>
        <w:rFonts w:hint="default"/>
      </w:rPr>
    </w:lvl>
    <w:lvl w:ilvl="6" w:tplc="2F18F748">
      <w:numFmt w:val="bullet"/>
      <w:lvlText w:val="•"/>
      <w:lvlJc w:val="left"/>
      <w:pPr>
        <w:ind w:left="6079" w:hanging="284"/>
      </w:pPr>
      <w:rPr>
        <w:rFonts w:hint="default"/>
      </w:rPr>
    </w:lvl>
    <w:lvl w:ilvl="7" w:tplc="32E4CD18">
      <w:numFmt w:val="bullet"/>
      <w:lvlText w:val="•"/>
      <w:lvlJc w:val="left"/>
      <w:pPr>
        <w:ind w:left="7026" w:hanging="284"/>
      </w:pPr>
      <w:rPr>
        <w:rFonts w:hint="default"/>
      </w:rPr>
    </w:lvl>
    <w:lvl w:ilvl="8" w:tplc="87BCA4AE">
      <w:numFmt w:val="bullet"/>
      <w:lvlText w:val="•"/>
      <w:lvlJc w:val="left"/>
      <w:pPr>
        <w:ind w:left="7973" w:hanging="284"/>
      </w:pPr>
      <w:rPr>
        <w:rFonts w:hint="default"/>
      </w:rPr>
    </w:lvl>
  </w:abstractNum>
  <w:abstractNum w:abstractNumId="36">
    <w:nsid w:val="6C013BED"/>
    <w:multiLevelType w:val="hybridMultilevel"/>
    <w:tmpl w:val="6DBAEC50"/>
    <w:lvl w:ilvl="0" w:tplc="497471E8">
      <w:start w:val="1"/>
      <w:numFmt w:val="lowerLetter"/>
      <w:lvlText w:val="%1)"/>
      <w:lvlJc w:val="left"/>
      <w:pPr>
        <w:ind w:left="426" w:hanging="284"/>
        <w:jc w:val="left"/>
      </w:pPr>
      <w:rPr>
        <w:rFonts w:ascii="Times New Roman" w:eastAsia="Times New Roman" w:hAnsi="Times New Roman" w:cs="Times New Roman" w:hint="default"/>
        <w:w w:val="99"/>
        <w:sz w:val="20"/>
        <w:szCs w:val="20"/>
      </w:rPr>
    </w:lvl>
    <w:lvl w:ilvl="1" w:tplc="5E1E3EC2">
      <w:numFmt w:val="bullet"/>
      <w:lvlText w:val="–"/>
      <w:lvlJc w:val="left"/>
      <w:pPr>
        <w:ind w:left="823" w:hanging="286"/>
      </w:pPr>
      <w:rPr>
        <w:rFonts w:ascii="Times New Roman" w:eastAsia="Times New Roman" w:hAnsi="Times New Roman" w:cs="Times New Roman" w:hint="default"/>
        <w:w w:val="100"/>
        <w:sz w:val="16"/>
        <w:szCs w:val="16"/>
      </w:rPr>
    </w:lvl>
    <w:lvl w:ilvl="2" w:tplc="2DFEB130">
      <w:numFmt w:val="bullet"/>
      <w:lvlText w:val="•"/>
      <w:lvlJc w:val="left"/>
      <w:pPr>
        <w:ind w:left="1807" w:hanging="286"/>
      </w:pPr>
      <w:rPr>
        <w:rFonts w:hint="default"/>
      </w:rPr>
    </w:lvl>
    <w:lvl w:ilvl="3" w:tplc="14EAD21A">
      <w:numFmt w:val="bullet"/>
      <w:lvlText w:val="•"/>
      <w:lvlJc w:val="left"/>
      <w:pPr>
        <w:ind w:left="2797" w:hanging="286"/>
      </w:pPr>
      <w:rPr>
        <w:rFonts w:hint="default"/>
      </w:rPr>
    </w:lvl>
    <w:lvl w:ilvl="4" w:tplc="D994A2FA">
      <w:numFmt w:val="bullet"/>
      <w:lvlText w:val="•"/>
      <w:lvlJc w:val="left"/>
      <w:pPr>
        <w:ind w:left="3786" w:hanging="286"/>
      </w:pPr>
      <w:rPr>
        <w:rFonts w:hint="default"/>
      </w:rPr>
    </w:lvl>
    <w:lvl w:ilvl="5" w:tplc="C98A2DFC">
      <w:numFmt w:val="bullet"/>
      <w:lvlText w:val="•"/>
      <w:lvlJc w:val="left"/>
      <w:pPr>
        <w:ind w:left="4776" w:hanging="286"/>
      </w:pPr>
      <w:rPr>
        <w:rFonts w:hint="default"/>
      </w:rPr>
    </w:lvl>
    <w:lvl w:ilvl="6" w:tplc="6626328A">
      <w:numFmt w:val="bullet"/>
      <w:lvlText w:val="•"/>
      <w:lvlJc w:val="left"/>
      <w:pPr>
        <w:ind w:left="5766" w:hanging="286"/>
      </w:pPr>
      <w:rPr>
        <w:rFonts w:hint="default"/>
      </w:rPr>
    </w:lvl>
    <w:lvl w:ilvl="7" w:tplc="41364248">
      <w:numFmt w:val="bullet"/>
      <w:lvlText w:val="•"/>
      <w:lvlJc w:val="left"/>
      <w:pPr>
        <w:ind w:left="6755" w:hanging="286"/>
      </w:pPr>
      <w:rPr>
        <w:rFonts w:hint="default"/>
      </w:rPr>
    </w:lvl>
    <w:lvl w:ilvl="8" w:tplc="359AE6E4">
      <w:numFmt w:val="bullet"/>
      <w:lvlText w:val="•"/>
      <w:lvlJc w:val="left"/>
      <w:pPr>
        <w:ind w:left="7745" w:hanging="286"/>
      </w:pPr>
      <w:rPr>
        <w:rFonts w:hint="default"/>
      </w:rPr>
    </w:lvl>
  </w:abstractNum>
  <w:abstractNum w:abstractNumId="37">
    <w:nsid w:val="71285301"/>
    <w:multiLevelType w:val="hybridMultilevel"/>
    <w:tmpl w:val="26B6736C"/>
    <w:lvl w:ilvl="0" w:tplc="6B32DA2E">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B8EAA140">
      <w:numFmt w:val="bullet"/>
      <w:lvlText w:val="•"/>
      <w:lvlJc w:val="left"/>
      <w:pPr>
        <w:ind w:left="1346" w:hanging="284"/>
      </w:pPr>
      <w:rPr>
        <w:rFonts w:hint="default"/>
      </w:rPr>
    </w:lvl>
    <w:lvl w:ilvl="2" w:tplc="C432478A">
      <w:numFmt w:val="bullet"/>
      <w:lvlText w:val="•"/>
      <w:lvlJc w:val="left"/>
      <w:pPr>
        <w:ind w:left="2293" w:hanging="284"/>
      </w:pPr>
      <w:rPr>
        <w:rFonts w:hint="default"/>
      </w:rPr>
    </w:lvl>
    <w:lvl w:ilvl="3" w:tplc="D36A0F18">
      <w:numFmt w:val="bullet"/>
      <w:lvlText w:val="•"/>
      <w:lvlJc w:val="left"/>
      <w:pPr>
        <w:ind w:left="3239" w:hanging="284"/>
      </w:pPr>
      <w:rPr>
        <w:rFonts w:hint="default"/>
      </w:rPr>
    </w:lvl>
    <w:lvl w:ilvl="4" w:tplc="4AAE5C30">
      <w:numFmt w:val="bullet"/>
      <w:lvlText w:val="•"/>
      <w:lvlJc w:val="left"/>
      <w:pPr>
        <w:ind w:left="4186" w:hanging="284"/>
      </w:pPr>
      <w:rPr>
        <w:rFonts w:hint="default"/>
      </w:rPr>
    </w:lvl>
    <w:lvl w:ilvl="5" w:tplc="3BD8387C">
      <w:numFmt w:val="bullet"/>
      <w:lvlText w:val="•"/>
      <w:lvlJc w:val="left"/>
      <w:pPr>
        <w:ind w:left="5133" w:hanging="284"/>
      </w:pPr>
      <w:rPr>
        <w:rFonts w:hint="default"/>
      </w:rPr>
    </w:lvl>
    <w:lvl w:ilvl="6" w:tplc="4C1E7944">
      <w:numFmt w:val="bullet"/>
      <w:lvlText w:val="•"/>
      <w:lvlJc w:val="left"/>
      <w:pPr>
        <w:ind w:left="6079" w:hanging="284"/>
      </w:pPr>
      <w:rPr>
        <w:rFonts w:hint="default"/>
      </w:rPr>
    </w:lvl>
    <w:lvl w:ilvl="7" w:tplc="B8D2F8BA">
      <w:numFmt w:val="bullet"/>
      <w:lvlText w:val="•"/>
      <w:lvlJc w:val="left"/>
      <w:pPr>
        <w:ind w:left="7026" w:hanging="284"/>
      </w:pPr>
      <w:rPr>
        <w:rFonts w:hint="default"/>
      </w:rPr>
    </w:lvl>
    <w:lvl w:ilvl="8" w:tplc="B1465D6C">
      <w:numFmt w:val="bullet"/>
      <w:lvlText w:val="•"/>
      <w:lvlJc w:val="left"/>
      <w:pPr>
        <w:ind w:left="7973" w:hanging="284"/>
      </w:pPr>
      <w:rPr>
        <w:rFonts w:hint="default"/>
      </w:rPr>
    </w:lvl>
  </w:abstractNum>
  <w:abstractNum w:abstractNumId="38">
    <w:nsid w:val="748A219C"/>
    <w:multiLevelType w:val="hybridMultilevel"/>
    <w:tmpl w:val="077C58C6"/>
    <w:lvl w:ilvl="0" w:tplc="02000F1E">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4C4A3368">
      <w:numFmt w:val="bullet"/>
      <w:lvlText w:val="•"/>
      <w:lvlJc w:val="left"/>
      <w:pPr>
        <w:ind w:left="1346" w:hanging="284"/>
      </w:pPr>
      <w:rPr>
        <w:rFonts w:hint="default"/>
      </w:rPr>
    </w:lvl>
    <w:lvl w:ilvl="2" w:tplc="64F0BFA2">
      <w:numFmt w:val="bullet"/>
      <w:lvlText w:val="•"/>
      <w:lvlJc w:val="left"/>
      <w:pPr>
        <w:ind w:left="2293" w:hanging="284"/>
      </w:pPr>
      <w:rPr>
        <w:rFonts w:hint="default"/>
      </w:rPr>
    </w:lvl>
    <w:lvl w:ilvl="3" w:tplc="66066ADA">
      <w:numFmt w:val="bullet"/>
      <w:lvlText w:val="•"/>
      <w:lvlJc w:val="left"/>
      <w:pPr>
        <w:ind w:left="3239" w:hanging="284"/>
      </w:pPr>
      <w:rPr>
        <w:rFonts w:hint="default"/>
      </w:rPr>
    </w:lvl>
    <w:lvl w:ilvl="4" w:tplc="A9AA65AE">
      <w:numFmt w:val="bullet"/>
      <w:lvlText w:val="•"/>
      <w:lvlJc w:val="left"/>
      <w:pPr>
        <w:ind w:left="4186" w:hanging="284"/>
      </w:pPr>
      <w:rPr>
        <w:rFonts w:hint="default"/>
      </w:rPr>
    </w:lvl>
    <w:lvl w:ilvl="5" w:tplc="5A946E24">
      <w:numFmt w:val="bullet"/>
      <w:lvlText w:val="•"/>
      <w:lvlJc w:val="left"/>
      <w:pPr>
        <w:ind w:left="5133" w:hanging="284"/>
      </w:pPr>
      <w:rPr>
        <w:rFonts w:hint="default"/>
      </w:rPr>
    </w:lvl>
    <w:lvl w:ilvl="6" w:tplc="EA600B00">
      <w:numFmt w:val="bullet"/>
      <w:lvlText w:val="•"/>
      <w:lvlJc w:val="left"/>
      <w:pPr>
        <w:ind w:left="6079" w:hanging="284"/>
      </w:pPr>
      <w:rPr>
        <w:rFonts w:hint="default"/>
      </w:rPr>
    </w:lvl>
    <w:lvl w:ilvl="7" w:tplc="541E5EE2">
      <w:numFmt w:val="bullet"/>
      <w:lvlText w:val="•"/>
      <w:lvlJc w:val="left"/>
      <w:pPr>
        <w:ind w:left="7026" w:hanging="284"/>
      </w:pPr>
      <w:rPr>
        <w:rFonts w:hint="default"/>
      </w:rPr>
    </w:lvl>
    <w:lvl w:ilvl="8" w:tplc="8B768ED2">
      <w:numFmt w:val="bullet"/>
      <w:lvlText w:val="•"/>
      <w:lvlJc w:val="left"/>
      <w:pPr>
        <w:ind w:left="7973" w:hanging="284"/>
      </w:pPr>
      <w:rPr>
        <w:rFonts w:hint="default"/>
      </w:rPr>
    </w:lvl>
  </w:abstractNum>
  <w:abstractNum w:abstractNumId="39">
    <w:nsid w:val="75EF1187"/>
    <w:multiLevelType w:val="hybridMultilevel"/>
    <w:tmpl w:val="17789CD4"/>
    <w:lvl w:ilvl="0" w:tplc="E8300372">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6ED0A606">
      <w:numFmt w:val="bullet"/>
      <w:lvlText w:val="•"/>
      <w:lvlJc w:val="left"/>
      <w:pPr>
        <w:ind w:left="1346" w:hanging="284"/>
      </w:pPr>
      <w:rPr>
        <w:rFonts w:hint="default"/>
      </w:rPr>
    </w:lvl>
    <w:lvl w:ilvl="2" w:tplc="C13A81E4">
      <w:numFmt w:val="bullet"/>
      <w:lvlText w:val="•"/>
      <w:lvlJc w:val="left"/>
      <w:pPr>
        <w:ind w:left="2293" w:hanging="284"/>
      </w:pPr>
      <w:rPr>
        <w:rFonts w:hint="default"/>
      </w:rPr>
    </w:lvl>
    <w:lvl w:ilvl="3" w:tplc="68BAFEEA">
      <w:numFmt w:val="bullet"/>
      <w:lvlText w:val="•"/>
      <w:lvlJc w:val="left"/>
      <w:pPr>
        <w:ind w:left="3239" w:hanging="284"/>
      </w:pPr>
      <w:rPr>
        <w:rFonts w:hint="default"/>
      </w:rPr>
    </w:lvl>
    <w:lvl w:ilvl="4" w:tplc="25988710">
      <w:numFmt w:val="bullet"/>
      <w:lvlText w:val="•"/>
      <w:lvlJc w:val="left"/>
      <w:pPr>
        <w:ind w:left="4186" w:hanging="284"/>
      </w:pPr>
      <w:rPr>
        <w:rFonts w:hint="default"/>
      </w:rPr>
    </w:lvl>
    <w:lvl w:ilvl="5" w:tplc="F024508A">
      <w:numFmt w:val="bullet"/>
      <w:lvlText w:val="•"/>
      <w:lvlJc w:val="left"/>
      <w:pPr>
        <w:ind w:left="5133" w:hanging="284"/>
      </w:pPr>
      <w:rPr>
        <w:rFonts w:hint="default"/>
      </w:rPr>
    </w:lvl>
    <w:lvl w:ilvl="6" w:tplc="1958B78A">
      <w:numFmt w:val="bullet"/>
      <w:lvlText w:val="•"/>
      <w:lvlJc w:val="left"/>
      <w:pPr>
        <w:ind w:left="6079" w:hanging="284"/>
      </w:pPr>
      <w:rPr>
        <w:rFonts w:hint="default"/>
      </w:rPr>
    </w:lvl>
    <w:lvl w:ilvl="7" w:tplc="ADD8E1D8">
      <w:numFmt w:val="bullet"/>
      <w:lvlText w:val="•"/>
      <w:lvlJc w:val="left"/>
      <w:pPr>
        <w:ind w:left="7026" w:hanging="284"/>
      </w:pPr>
      <w:rPr>
        <w:rFonts w:hint="default"/>
      </w:rPr>
    </w:lvl>
    <w:lvl w:ilvl="8" w:tplc="A0C2D934">
      <w:numFmt w:val="bullet"/>
      <w:lvlText w:val="•"/>
      <w:lvlJc w:val="left"/>
      <w:pPr>
        <w:ind w:left="7973" w:hanging="284"/>
      </w:pPr>
      <w:rPr>
        <w:rFonts w:hint="default"/>
      </w:rPr>
    </w:lvl>
  </w:abstractNum>
  <w:abstractNum w:abstractNumId="40">
    <w:nsid w:val="796B51DD"/>
    <w:multiLevelType w:val="multilevel"/>
    <w:tmpl w:val="B0E82876"/>
    <w:lvl w:ilvl="0">
      <w:start w:val="7"/>
      <w:numFmt w:val="decimal"/>
      <w:lvlText w:val="%1"/>
      <w:lvlJc w:val="left"/>
      <w:pPr>
        <w:ind w:left="624" w:hanging="512"/>
        <w:jc w:val="left"/>
      </w:pPr>
      <w:rPr>
        <w:rFonts w:hint="default"/>
      </w:rPr>
    </w:lvl>
    <w:lvl w:ilvl="1">
      <w:start w:val="1"/>
      <w:numFmt w:val="decimal"/>
      <w:lvlText w:val="%1.%2"/>
      <w:lvlJc w:val="left"/>
      <w:pPr>
        <w:ind w:left="624" w:hanging="512"/>
        <w:jc w:val="left"/>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lowerLetter"/>
      <w:lvlText w:val="%4)"/>
      <w:lvlJc w:val="left"/>
      <w:pPr>
        <w:ind w:left="965" w:hanging="286"/>
        <w:jc w:val="left"/>
      </w:pPr>
      <w:rPr>
        <w:rFonts w:ascii="Times New Roman" w:eastAsia="Times New Roman" w:hAnsi="Times New Roman" w:cs="Times New Roman" w:hint="default"/>
        <w:w w:val="100"/>
        <w:sz w:val="16"/>
        <w:szCs w:val="16"/>
      </w:rPr>
    </w:lvl>
    <w:lvl w:ilvl="4">
      <w:numFmt w:val="bullet"/>
      <w:lvlText w:val="•"/>
      <w:lvlJc w:val="left"/>
      <w:pPr>
        <w:ind w:left="3186" w:hanging="286"/>
      </w:pPr>
      <w:rPr>
        <w:rFonts w:hint="default"/>
      </w:rPr>
    </w:lvl>
    <w:lvl w:ilvl="5">
      <w:numFmt w:val="bullet"/>
      <w:lvlText w:val="•"/>
      <w:lvlJc w:val="left"/>
      <w:pPr>
        <w:ind w:left="4299" w:hanging="286"/>
      </w:pPr>
      <w:rPr>
        <w:rFonts w:hint="default"/>
      </w:rPr>
    </w:lvl>
    <w:lvl w:ilvl="6">
      <w:numFmt w:val="bullet"/>
      <w:lvlText w:val="•"/>
      <w:lvlJc w:val="left"/>
      <w:pPr>
        <w:ind w:left="5413" w:hanging="286"/>
      </w:pPr>
      <w:rPr>
        <w:rFonts w:hint="default"/>
      </w:rPr>
    </w:lvl>
    <w:lvl w:ilvl="7">
      <w:numFmt w:val="bullet"/>
      <w:lvlText w:val="•"/>
      <w:lvlJc w:val="left"/>
      <w:pPr>
        <w:ind w:left="6526" w:hanging="286"/>
      </w:pPr>
      <w:rPr>
        <w:rFonts w:hint="default"/>
      </w:rPr>
    </w:lvl>
    <w:lvl w:ilvl="8">
      <w:numFmt w:val="bullet"/>
      <w:lvlText w:val="•"/>
      <w:lvlJc w:val="left"/>
      <w:pPr>
        <w:ind w:left="7639" w:hanging="286"/>
      </w:pPr>
      <w:rPr>
        <w:rFonts w:hint="default"/>
      </w:rPr>
    </w:lvl>
  </w:abstractNum>
  <w:abstractNum w:abstractNumId="41">
    <w:nsid w:val="7A8A4E94"/>
    <w:multiLevelType w:val="hybridMultilevel"/>
    <w:tmpl w:val="71BE2728"/>
    <w:lvl w:ilvl="0" w:tplc="9E42B540">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0832A5AE">
      <w:numFmt w:val="bullet"/>
      <w:lvlText w:val="•"/>
      <w:lvlJc w:val="left"/>
      <w:pPr>
        <w:ind w:left="1346" w:hanging="284"/>
      </w:pPr>
      <w:rPr>
        <w:rFonts w:hint="default"/>
      </w:rPr>
    </w:lvl>
    <w:lvl w:ilvl="2" w:tplc="9C5CE1D2">
      <w:numFmt w:val="bullet"/>
      <w:lvlText w:val="•"/>
      <w:lvlJc w:val="left"/>
      <w:pPr>
        <w:ind w:left="2293" w:hanging="284"/>
      </w:pPr>
      <w:rPr>
        <w:rFonts w:hint="default"/>
      </w:rPr>
    </w:lvl>
    <w:lvl w:ilvl="3" w:tplc="D6CCF1EE">
      <w:numFmt w:val="bullet"/>
      <w:lvlText w:val="•"/>
      <w:lvlJc w:val="left"/>
      <w:pPr>
        <w:ind w:left="3239" w:hanging="284"/>
      </w:pPr>
      <w:rPr>
        <w:rFonts w:hint="default"/>
      </w:rPr>
    </w:lvl>
    <w:lvl w:ilvl="4" w:tplc="CA1ACADE">
      <w:numFmt w:val="bullet"/>
      <w:lvlText w:val="•"/>
      <w:lvlJc w:val="left"/>
      <w:pPr>
        <w:ind w:left="4186" w:hanging="284"/>
      </w:pPr>
      <w:rPr>
        <w:rFonts w:hint="default"/>
      </w:rPr>
    </w:lvl>
    <w:lvl w:ilvl="5" w:tplc="4CB29EE6">
      <w:numFmt w:val="bullet"/>
      <w:lvlText w:val="•"/>
      <w:lvlJc w:val="left"/>
      <w:pPr>
        <w:ind w:left="5133" w:hanging="284"/>
      </w:pPr>
      <w:rPr>
        <w:rFonts w:hint="default"/>
      </w:rPr>
    </w:lvl>
    <w:lvl w:ilvl="6" w:tplc="71DEBF58">
      <w:numFmt w:val="bullet"/>
      <w:lvlText w:val="•"/>
      <w:lvlJc w:val="left"/>
      <w:pPr>
        <w:ind w:left="6079" w:hanging="284"/>
      </w:pPr>
      <w:rPr>
        <w:rFonts w:hint="default"/>
      </w:rPr>
    </w:lvl>
    <w:lvl w:ilvl="7" w:tplc="390CFD5A">
      <w:numFmt w:val="bullet"/>
      <w:lvlText w:val="•"/>
      <w:lvlJc w:val="left"/>
      <w:pPr>
        <w:ind w:left="7026" w:hanging="284"/>
      </w:pPr>
      <w:rPr>
        <w:rFonts w:hint="default"/>
      </w:rPr>
    </w:lvl>
    <w:lvl w:ilvl="8" w:tplc="334AE362">
      <w:numFmt w:val="bullet"/>
      <w:lvlText w:val="•"/>
      <w:lvlJc w:val="left"/>
      <w:pPr>
        <w:ind w:left="7973" w:hanging="284"/>
      </w:pPr>
      <w:rPr>
        <w:rFonts w:hint="default"/>
      </w:rPr>
    </w:lvl>
  </w:abstractNum>
  <w:num w:numId="1">
    <w:abstractNumId w:val="9"/>
  </w:num>
  <w:num w:numId="2">
    <w:abstractNumId w:val="0"/>
  </w:num>
  <w:num w:numId="3">
    <w:abstractNumId w:val="27"/>
  </w:num>
  <w:num w:numId="4">
    <w:abstractNumId w:val="20"/>
  </w:num>
  <w:num w:numId="5">
    <w:abstractNumId w:val="31"/>
  </w:num>
  <w:num w:numId="6">
    <w:abstractNumId w:val="29"/>
  </w:num>
  <w:num w:numId="7">
    <w:abstractNumId w:val="34"/>
  </w:num>
  <w:num w:numId="8">
    <w:abstractNumId w:val="18"/>
  </w:num>
  <w:num w:numId="9">
    <w:abstractNumId w:val="6"/>
  </w:num>
  <w:num w:numId="10">
    <w:abstractNumId w:val="17"/>
  </w:num>
  <w:num w:numId="11">
    <w:abstractNumId w:val="13"/>
  </w:num>
  <w:num w:numId="12">
    <w:abstractNumId w:val="3"/>
  </w:num>
  <w:num w:numId="13">
    <w:abstractNumId w:val="41"/>
  </w:num>
  <w:num w:numId="14">
    <w:abstractNumId w:val="39"/>
  </w:num>
  <w:num w:numId="15">
    <w:abstractNumId w:val="8"/>
  </w:num>
  <w:num w:numId="16">
    <w:abstractNumId w:val="24"/>
  </w:num>
  <w:num w:numId="17">
    <w:abstractNumId w:val="37"/>
  </w:num>
  <w:num w:numId="18">
    <w:abstractNumId w:val="25"/>
  </w:num>
  <w:num w:numId="19">
    <w:abstractNumId w:val="30"/>
  </w:num>
  <w:num w:numId="20">
    <w:abstractNumId w:val="2"/>
  </w:num>
  <w:num w:numId="21">
    <w:abstractNumId w:val="21"/>
  </w:num>
  <w:num w:numId="22">
    <w:abstractNumId w:val="14"/>
  </w:num>
  <w:num w:numId="23">
    <w:abstractNumId w:val="1"/>
  </w:num>
  <w:num w:numId="24">
    <w:abstractNumId w:val="11"/>
  </w:num>
  <w:num w:numId="25">
    <w:abstractNumId w:val="40"/>
  </w:num>
  <w:num w:numId="26">
    <w:abstractNumId w:val="26"/>
  </w:num>
  <w:num w:numId="27">
    <w:abstractNumId w:val="35"/>
  </w:num>
  <w:num w:numId="28">
    <w:abstractNumId w:val="16"/>
  </w:num>
  <w:num w:numId="29">
    <w:abstractNumId w:val="7"/>
  </w:num>
  <w:num w:numId="30">
    <w:abstractNumId w:val="36"/>
  </w:num>
  <w:num w:numId="31">
    <w:abstractNumId w:val="22"/>
  </w:num>
  <w:num w:numId="32">
    <w:abstractNumId w:val="32"/>
  </w:num>
  <w:num w:numId="33">
    <w:abstractNumId w:val="28"/>
  </w:num>
  <w:num w:numId="34">
    <w:abstractNumId w:val="10"/>
  </w:num>
  <w:num w:numId="35">
    <w:abstractNumId w:val="5"/>
  </w:num>
  <w:num w:numId="36">
    <w:abstractNumId w:val="38"/>
  </w:num>
  <w:num w:numId="37">
    <w:abstractNumId w:val="23"/>
  </w:num>
  <w:num w:numId="38">
    <w:abstractNumId w:val="33"/>
  </w:num>
  <w:num w:numId="39">
    <w:abstractNumId w:val="19"/>
  </w:num>
  <w:num w:numId="40">
    <w:abstractNumId w:val="15"/>
  </w:num>
  <w:num w:numId="41">
    <w:abstractNumId w:val="12"/>
  </w:num>
  <w:num w:numId="4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BE"/>
    <w:rsid w:val="00001F44"/>
    <w:rsid w:val="0001667C"/>
    <w:rsid w:val="00063E28"/>
    <w:rsid w:val="000A1B2B"/>
    <w:rsid w:val="000D084D"/>
    <w:rsid w:val="001455D1"/>
    <w:rsid w:val="001859DD"/>
    <w:rsid w:val="0019214F"/>
    <w:rsid w:val="001C098E"/>
    <w:rsid w:val="001F08D0"/>
    <w:rsid w:val="001F68FB"/>
    <w:rsid w:val="001F73E2"/>
    <w:rsid w:val="00202DD8"/>
    <w:rsid w:val="002045BC"/>
    <w:rsid w:val="002241A4"/>
    <w:rsid w:val="00284BCC"/>
    <w:rsid w:val="002B01C9"/>
    <w:rsid w:val="002B19AD"/>
    <w:rsid w:val="002B7A08"/>
    <w:rsid w:val="002C1B04"/>
    <w:rsid w:val="002F4821"/>
    <w:rsid w:val="0031424C"/>
    <w:rsid w:val="00371D42"/>
    <w:rsid w:val="003C3A8E"/>
    <w:rsid w:val="003C3BED"/>
    <w:rsid w:val="003D4212"/>
    <w:rsid w:val="00446902"/>
    <w:rsid w:val="004B5BB3"/>
    <w:rsid w:val="004D55E1"/>
    <w:rsid w:val="005021B5"/>
    <w:rsid w:val="005041FD"/>
    <w:rsid w:val="0050633C"/>
    <w:rsid w:val="00513C2E"/>
    <w:rsid w:val="00525404"/>
    <w:rsid w:val="0053673C"/>
    <w:rsid w:val="0054064C"/>
    <w:rsid w:val="005458E6"/>
    <w:rsid w:val="00554FEF"/>
    <w:rsid w:val="00557785"/>
    <w:rsid w:val="005C73D3"/>
    <w:rsid w:val="005D30FD"/>
    <w:rsid w:val="00611678"/>
    <w:rsid w:val="00620F86"/>
    <w:rsid w:val="00623F94"/>
    <w:rsid w:val="00627F65"/>
    <w:rsid w:val="00646814"/>
    <w:rsid w:val="006733D2"/>
    <w:rsid w:val="006754A5"/>
    <w:rsid w:val="006757DD"/>
    <w:rsid w:val="00677904"/>
    <w:rsid w:val="006A1CF7"/>
    <w:rsid w:val="006B42C9"/>
    <w:rsid w:val="006C2D48"/>
    <w:rsid w:val="006D22AB"/>
    <w:rsid w:val="006F57FA"/>
    <w:rsid w:val="007047F9"/>
    <w:rsid w:val="00722748"/>
    <w:rsid w:val="0072611F"/>
    <w:rsid w:val="00732D9A"/>
    <w:rsid w:val="00752C23"/>
    <w:rsid w:val="0075551D"/>
    <w:rsid w:val="007677F8"/>
    <w:rsid w:val="00787334"/>
    <w:rsid w:val="0079572B"/>
    <w:rsid w:val="007B6D31"/>
    <w:rsid w:val="008008F8"/>
    <w:rsid w:val="008159CB"/>
    <w:rsid w:val="00816560"/>
    <w:rsid w:val="00834E94"/>
    <w:rsid w:val="00837B86"/>
    <w:rsid w:val="00870D7B"/>
    <w:rsid w:val="008735AE"/>
    <w:rsid w:val="008767C8"/>
    <w:rsid w:val="00884BE9"/>
    <w:rsid w:val="008A14D3"/>
    <w:rsid w:val="008D0793"/>
    <w:rsid w:val="008D41F9"/>
    <w:rsid w:val="008E0D19"/>
    <w:rsid w:val="009320CD"/>
    <w:rsid w:val="00936A29"/>
    <w:rsid w:val="009370B6"/>
    <w:rsid w:val="0098177E"/>
    <w:rsid w:val="00997870"/>
    <w:rsid w:val="00997CDD"/>
    <w:rsid w:val="009C036D"/>
    <w:rsid w:val="009C30B7"/>
    <w:rsid w:val="00A4497C"/>
    <w:rsid w:val="00A53C82"/>
    <w:rsid w:val="00A761F2"/>
    <w:rsid w:val="00A845B7"/>
    <w:rsid w:val="00A84A8A"/>
    <w:rsid w:val="00AA3456"/>
    <w:rsid w:val="00AB0CAC"/>
    <w:rsid w:val="00AC55D0"/>
    <w:rsid w:val="00AC582E"/>
    <w:rsid w:val="00B023B5"/>
    <w:rsid w:val="00B34FE6"/>
    <w:rsid w:val="00B47081"/>
    <w:rsid w:val="00B5300D"/>
    <w:rsid w:val="00B60E84"/>
    <w:rsid w:val="00B91DEB"/>
    <w:rsid w:val="00B948C7"/>
    <w:rsid w:val="00BA7001"/>
    <w:rsid w:val="00BB76D0"/>
    <w:rsid w:val="00BD56D7"/>
    <w:rsid w:val="00BE17B9"/>
    <w:rsid w:val="00BF2C0A"/>
    <w:rsid w:val="00C534D4"/>
    <w:rsid w:val="00C617C0"/>
    <w:rsid w:val="00C637C0"/>
    <w:rsid w:val="00C71321"/>
    <w:rsid w:val="00C77398"/>
    <w:rsid w:val="00C9452A"/>
    <w:rsid w:val="00CB54BE"/>
    <w:rsid w:val="00CC226B"/>
    <w:rsid w:val="00CD2108"/>
    <w:rsid w:val="00CF5C93"/>
    <w:rsid w:val="00D25254"/>
    <w:rsid w:val="00D342F1"/>
    <w:rsid w:val="00D57532"/>
    <w:rsid w:val="00D76635"/>
    <w:rsid w:val="00D77699"/>
    <w:rsid w:val="00D84C4B"/>
    <w:rsid w:val="00DB5CB8"/>
    <w:rsid w:val="00DC4C11"/>
    <w:rsid w:val="00E05B2A"/>
    <w:rsid w:val="00E43724"/>
    <w:rsid w:val="00E47E68"/>
    <w:rsid w:val="00E53989"/>
    <w:rsid w:val="00E6274B"/>
    <w:rsid w:val="00E673C7"/>
    <w:rsid w:val="00E67695"/>
    <w:rsid w:val="00E72E90"/>
    <w:rsid w:val="00E80431"/>
    <w:rsid w:val="00E824FF"/>
    <w:rsid w:val="00EA08DC"/>
    <w:rsid w:val="00EB2DD6"/>
    <w:rsid w:val="00EC1417"/>
    <w:rsid w:val="00EE6FEF"/>
    <w:rsid w:val="00EE7F47"/>
    <w:rsid w:val="00F03F18"/>
    <w:rsid w:val="00F2104C"/>
    <w:rsid w:val="00F23F5B"/>
    <w:rsid w:val="00F35FEF"/>
    <w:rsid w:val="00F503CC"/>
    <w:rsid w:val="00F912EB"/>
    <w:rsid w:val="00FD48A1"/>
    <w:rsid w:val="00FD7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link w:val="Ttulo4Car"/>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1">
    <w:name w:val="Descripción1"/>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34"/>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B47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01667C"/>
    <w:rPr>
      <w:rFonts w:ascii="Tahoma" w:hAnsi="Tahoma" w:cs="Tahoma"/>
      <w:sz w:val="16"/>
      <w:szCs w:val="16"/>
    </w:rPr>
  </w:style>
  <w:style w:type="character" w:customStyle="1" w:styleId="TextodegloboCar">
    <w:name w:val="Texto de globo Car"/>
    <w:basedOn w:val="Fuentedeprrafopredeter"/>
    <w:link w:val="Textodeglobo"/>
    <w:rsid w:val="0001667C"/>
    <w:rPr>
      <w:rFonts w:ascii="Tahoma" w:hAnsi="Tahoma" w:cs="Tahoma"/>
      <w:sz w:val="16"/>
      <w:szCs w:val="16"/>
      <w:lang w:eastAsia="es-ES"/>
    </w:rPr>
  </w:style>
  <w:style w:type="character" w:customStyle="1" w:styleId="Ttulo4Car">
    <w:name w:val="Título 4 Car"/>
    <w:basedOn w:val="Fuentedeprrafopredeter"/>
    <w:link w:val="Ttulo4"/>
    <w:rsid w:val="00B948C7"/>
    <w:rPr>
      <w:rFonts w:ascii="Arial" w:hAnsi="Arial" w:cs="Arial"/>
      <w:b/>
      <w:bCs/>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link w:val="Ttulo4Car"/>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1">
    <w:name w:val="Descripción1"/>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34"/>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B47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01667C"/>
    <w:rPr>
      <w:rFonts w:ascii="Tahoma" w:hAnsi="Tahoma" w:cs="Tahoma"/>
      <w:sz w:val="16"/>
      <w:szCs w:val="16"/>
    </w:rPr>
  </w:style>
  <w:style w:type="character" w:customStyle="1" w:styleId="TextodegloboCar">
    <w:name w:val="Texto de globo Car"/>
    <w:basedOn w:val="Fuentedeprrafopredeter"/>
    <w:link w:val="Textodeglobo"/>
    <w:rsid w:val="0001667C"/>
    <w:rPr>
      <w:rFonts w:ascii="Tahoma" w:hAnsi="Tahoma" w:cs="Tahoma"/>
      <w:sz w:val="16"/>
      <w:szCs w:val="16"/>
      <w:lang w:eastAsia="es-ES"/>
    </w:rPr>
  </w:style>
  <w:style w:type="character" w:customStyle="1" w:styleId="Ttulo4Car">
    <w:name w:val="Título 4 Car"/>
    <w:basedOn w:val="Fuentedeprrafopredeter"/>
    <w:link w:val="Ttulo4"/>
    <w:rsid w:val="00B948C7"/>
    <w:rPr>
      <w:rFonts w:ascii="Arial" w:hAnsi="Arial" w:cs="Arial"/>
      <w:b/>
      <w:bCs/>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1816">
      <w:bodyDiv w:val="1"/>
      <w:marLeft w:val="0"/>
      <w:marRight w:val="0"/>
      <w:marTop w:val="0"/>
      <w:marBottom w:val="0"/>
      <w:divBdr>
        <w:top w:val="none" w:sz="0" w:space="0" w:color="auto"/>
        <w:left w:val="none" w:sz="0" w:space="0" w:color="auto"/>
        <w:bottom w:val="none" w:sz="0" w:space="0" w:color="auto"/>
        <w:right w:val="none" w:sz="0" w:space="0" w:color="auto"/>
      </w:divBdr>
      <w:divsChild>
        <w:div w:id="1060255096">
          <w:marLeft w:val="0"/>
          <w:marRight w:val="0"/>
          <w:marTop w:val="0"/>
          <w:marBottom w:val="0"/>
          <w:divBdr>
            <w:top w:val="none" w:sz="0" w:space="0" w:color="auto"/>
            <w:left w:val="none" w:sz="0" w:space="0" w:color="auto"/>
            <w:bottom w:val="none" w:sz="0" w:space="0" w:color="auto"/>
            <w:right w:val="none" w:sz="0" w:space="0" w:color="auto"/>
          </w:divBdr>
          <w:divsChild>
            <w:div w:id="1390960074">
              <w:marLeft w:val="0"/>
              <w:marRight w:val="0"/>
              <w:marTop w:val="0"/>
              <w:marBottom w:val="0"/>
              <w:divBdr>
                <w:top w:val="single" w:sz="2" w:space="0" w:color="EFEFEF"/>
                <w:left w:val="none" w:sz="0" w:space="0" w:color="auto"/>
                <w:bottom w:val="none" w:sz="0" w:space="0" w:color="auto"/>
                <w:right w:val="none" w:sz="0" w:space="0" w:color="auto"/>
              </w:divBdr>
              <w:divsChild>
                <w:div w:id="27880301">
                  <w:marLeft w:val="0"/>
                  <w:marRight w:val="0"/>
                  <w:marTop w:val="0"/>
                  <w:marBottom w:val="0"/>
                  <w:divBdr>
                    <w:top w:val="single" w:sz="6" w:space="0" w:color="D8D8D8"/>
                    <w:left w:val="none" w:sz="0" w:space="0" w:color="auto"/>
                    <w:bottom w:val="none" w:sz="0" w:space="0" w:color="D8D8D8"/>
                    <w:right w:val="none" w:sz="0" w:space="0" w:color="auto"/>
                  </w:divBdr>
                  <w:divsChild>
                    <w:div w:id="2089228270">
                      <w:marLeft w:val="0"/>
                      <w:marRight w:val="0"/>
                      <w:marTop w:val="0"/>
                      <w:marBottom w:val="0"/>
                      <w:divBdr>
                        <w:top w:val="none" w:sz="0" w:space="0" w:color="auto"/>
                        <w:left w:val="none" w:sz="0" w:space="0" w:color="auto"/>
                        <w:bottom w:val="none" w:sz="0" w:space="0" w:color="auto"/>
                        <w:right w:val="none" w:sz="0" w:space="0" w:color="auto"/>
                      </w:divBdr>
                      <w:divsChild>
                        <w:div w:id="408893924">
                          <w:marLeft w:val="0"/>
                          <w:marRight w:val="0"/>
                          <w:marTop w:val="0"/>
                          <w:marBottom w:val="0"/>
                          <w:divBdr>
                            <w:top w:val="none" w:sz="0" w:space="0" w:color="auto"/>
                            <w:left w:val="none" w:sz="0" w:space="0" w:color="auto"/>
                            <w:bottom w:val="none" w:sz="0" w:space="0" w:color="auto"/>
                            <w:right w:val="none" w:sz="0" w:space="0" w:color="auto"/>
                          </w:divBdr>
                          <w:divsChild>
                            <w:div w:id="516231880">
                              <w:marLeft w:val="0"/>
                              <w:marRight w:val="0"/>
                              <w:marTop w:val="0"/>
                              <w:marBottom w:val="0"/>
                              <w:divBdr>
                                <w:top w:val="none" w:sz="0" w:space="0" w:color="auto"/>
                                <w:left w:val="none" w:sz="0" w:space="0" w:color="auto"/>
                                <w:bottom w:val="none" w:sz="0" w:space="0" w:color="auto"/>
                                <w:right w:val="none" w:sz="0" w:space="0" w:color="auto"/>
                              </w:divBdr>
                              <w:divsChild>
                                <w:div w:id="709841633">
                                  <w:marLeft w:val="660"/>
                                  <w:marRight w:val="0"/>
                                  <w:marTop w:val="0"/>
                                  <w:marBottom w:val="0"/>
                                  <w:divBdr>
                                    <w:top w:val="none" w:sz="0" w:space="0" w:color="auto"/>
                                    <w:left w:val="none" w:sz="0" w:space="0" w:color="auto"/>
                                    <w:bottom w:val="none" w:sz="0" w:space="0" w:color="auto"/>
                                    <w:right w:val="none" w:sz="0" w:space="0" w:color="auto"/>
                                  </w:divBdr>
                                  <w:divsChild>
                                    <w:div w:id="1319190907">
                                      <w:marLeft w:val="0"/>
                                      <w:marRight w:val="225"/>
                                      <w:marTop w:val="75"/>
                                      <w:marBottom w:val="0"/>
                                      <w:divBdr>
                                        <w:top w:val="none" w:sz="0" w:space="0" w:color="auto"/>
                                        <w:left w:val="none" w:sz="0" w:space="0" w:color="auto"/>
                                        <w:bottom w:val="none" w:sz="0" w:space="0" w:color="auto"/>
                                        <w:right w:val="none" w:sz="0" w:space="0" w:color="auto"/>
                                      </w:divBdr>
                                      <w:divsChild>
                                        <w:div w:id="331834757">
                                          <w:marLeft w:val="0"/>
                                          <w:marRight w:val="0"/>
                                          <w:marTop w:val="0"/>
                                          <w:marBottom w:val="0"/>
                                          <w:divBdr>
                                            <w:top w:val="none" w:sz="0" w:space="0" w:color="auto"/>
                                            <w:left w:val="none" w:sz="0" w:space="0" w:color="auto"/>
                                            <w:bottom w:val="none" w:sz="0" w:space="0" w:color="auto"/>
                                            <w:right w:val="none" w:sz="0" w:space="0" w:color="auto"/>
                                          </w:divBdr>
                                          <w:divsChild>
                                            <w:div w:id="968123192">
                                              <w:marLeft w:val="0"/>
                                              <w:marRight w:val="0"/>
                                              <w:marTop w:val="0"/>
                                              <w:marBottom w:val="0"/>
                                              <w:divBdr>
                                                <w:top w:val="none" w:sz="0" w:space="0" w:color="auto"/>
                                                <w:left w:val="none" w:sz="0" w:space="0" w:color="auto"/>
                                                <w:bottom w:val="none" w:sz="0" w:space="0" w:color="auto"/>
                                                <w:right w:val="none" w:sz="0" w:space="0" w:color="auto"/>
                                              </w:divBdr>
                                              <w:divsChild>
                                                <w:div w:id="1254975956">
                                                  <w:marLeft w:val="0"/>
                                                  <w:marRight w:val="0"/>
                                                  <w:marTop w:val="0"/>
                                                  <w:marBottom w:val="0"/>
                                                  <w:divBdr>
                                                    <w:top w:val="none" w:sz="0" w:space="0" w:color="auto"/>
                                                    <w:left w:val="none" w:sz="0" w:space="0" w:color="auto"/>
                                                    <w:bottom w:val="none" w:sz="0" w:space="0" w:color="auto"/>
                                                    <w:right w:val="none" w:sz="0" w:space="0" w:color="auto"/>
                                                  </w:divBdr>
                                                </w:div>
                                                <w:div w:id="584220283">
                                                  <w:marLeft w:val="0"/>
                                                  <w:marRight w:val="0"/>
                                                  <w:marTop w:val="0"/>
                                                  <w:marBottom w:val="0"/>
                                                  <w:divBdr>
                                                    <w:top w:val="none" w:sz="0" w:space="0" w:color="auto"/>
                                                    <w:left w:val="none" w:sz="0" w:space="0" w:color="auto"/>
                                                    <w:bottom w:val="none" w:sz="0" w:space="0" w:color="auto"/>
                                                    <w:right w:val="none" w:sz="0" w:space="0" w:color="auto"/>
                                                  </w:divBdr>
                                                </w:div>
                                                <w:div w:id="1859155957">
                                                  <w:marLeft w:val="0"/>
                                                  <w:marRight w:val="0"/>
                                                  <w:marTop w:val="0"/>
                                                  <w:marBottom w:val="0"/>
                                                  <w:divBdr>
                                                    <w:top w:val="none" w:sz="0" w:space="0" w:color="auto"/>
                                                    <w:left w:val="none" w:sz="0" w:space="0" w:color="auto"/>
                                                    <w:bottom w:val="none" w:sz="0" w:space="0" w:color="auto"/>
                                                    <w:right w:val="none" w:sz="0" w:space="0" w:color="auto"/>
                                                  </w:divBdr>
                                                </w:div>
                                                <w:div w:id="572399089">
                                                  <w:marLeft w:val="0"/>
                                                  <w:marRight w:val="0"/>
                                                  <w:marTop w:val="0"/>
                                                  <w:marBottom w:val="0"/>
                                                  <w:divBdr>
                                                    <w:top w:val="none" w:sz="0" w:space="0" w:color="auto"/>
                                                    <w:left w:val="none" w:sz="0" w:space="0" w:color="auto"/>
                                                    <w:bottom w:val="none" w:sz="0" w:space="0" w:color="auto"/>
                                                    <w:right w:val="none" w:sz="0" w:space="0" w:color="auto"/>
                                                  </w:divBdr>
                                                </w:div>
                                                <w:div w:id="719091940">
                                                  <w:marLeft w:val="0"/>
                                                  <w:marRight w:val="0"/>
                                                  <w:marTop w:val="0"/>
                                                  <w:marBottom w:val="0"/>
                                                  <w:divBdr>
                                                    <w:top w:val="none" w:sz="0" w:space="0" w:color="auto"/>
                                                    <w:left w:val="none" w:sz="0" w:space="0" w:color="auto"/>
                                                    <w:bottom w:val="none" w:sz="0" w:space="0" w:color="auto"/>
                                                    <w:right w:val="none" w:sz="0" w:space="0" w:color="auto"/>
                                                  </w:divBdr>
                                                </w:div>
                                                <w:div w:id="1650016385">
                                                  <w:marLeft w:val="0"/>
                                                  <w:marRight w:val="0"/>
                                                  <w:marTop w:val="0"/>
                                                  <w:marBottom w:val="0"/>
                                                  <w:divBdr>
                                                    <w:top w:val="none" w:sz="0" w:space="0" w:color="auto"/>
                                                    <w:left w:val="none" w:sz="0" w:space="0" w:color="auto"/>
                                                    <w:bottom w:val="none" w:sz="0" w:space="0" w:color="auto"/>
                                                    <w:right w:val="none" w:sz="0" w:space="0" w:color="auto"/>
                                                  </w:divBdr>
                                                </w:div>
                                                <w:div w:id="681123655">
                                                  <w:marLeft w:val="0"/>
                                                  <w:marRight w:val="0"/>
                                                  <w:marTop w:val="0"/>
                                                  <w:marBottom w:val="0"/>
                                                  <w:divBdr>
                                                    <w:top w:val="none" w:sz="0" w:space="0" w:color="auto"/>
                                                    <w:left w:val="none" w:sz="0" w:space="0" w:color="auto"/>
                                                    <w:bottom w:val="none" w:sz="0" w:space="0" w:color="auto"/>
                                                    <w:right w:val="none" w:sz="0" w:space="0" w:color="auto"/>
                                                  </w:divBdr>
                                                </w:div>
                                                <w:div w:id="1932663384">
                                                  <w:marLeft w:val="0"/>
                                                  <w:marRight w:val="0"/>
                                                  <w:marTop w:val="0"/>
                                                  <w:marBottom w:val="0"/>
                                                  <w:divBdr>
                                                    <w:top w:val="none" w:sz="0" w:space="0" w:color="auto"/>
                                                    <w:left w:val="none" w:sz="0" w:space="0" w:color="auto"/>
                                                    <w:bottom w:val="none" w:sz="0" w:space="0" w:color="auto"/>
                                                    <w:right w:val="none" w:sz="0" w:space="0" w:color="auto"/>
                                                  </w:divBdr>
                                                </w:div>
                                                <w:div w:id="1091312942">
                                                  <w:marLeft w:val="0"/>
                                                  <w:marRight w:val="0"/>
                                                  <w:marTop w:val="0"/>
                                                  <w:marBottom w:val="0"/>
                                                  <w:divBdr>
                                                    <w:top w:val="none" w:sz="0" w:space="0" w:color="auto"/>
                                                    <w:left w:val="none" w:sz="0" w:space="0" w:color="auto"/>
                                                    <w:bottom w:val="none" w:sz="0" w:space="0" w:color="auto"/>
                                                    <w:right w:val="none" w:sz="0" w:space="0" w:color="auto"/>
                                                  </w:divBdr>
                                                </w:div>
                                                <w:div w:id="1810050685">
                                                  <w:marLeft w:val="0"/>
                                                  <w:marRight w:val="0"/>
                                                  <w:marTop w:val="0"/>
                                                  <w:marBottom w:val="0"/>
                                                  <w:divBdr>
                                                    <w:top w:val="none" w:sz="0" w:space="0" w:color="auto"/>
                                                    <w:left w:val="none" w:sz="0" w:space="0" w:color="auto"/>
                                                    <w:bottom w:val="none" w:sz="0" w:space="0" w:color="auto"/>
                                                    <w:right w:val="none" w:sz="0" w:space="0" w:color="auto"/>
                                                  </w:divBdr>
                                                </w:div>
                                                <w:div w:id="216742076">
                                                  <w:marLeft w:val="0"/>
                                                  <w:marRight w:val="0"/>
                                                  <w:marTop w:val="0"/>
                                                  <w:marBottom w:val="0"/>
                                                  <w:divBdr>
                                                    <w:top w:val="none" w:sz="0" w:space="0" w:color="auto"/>
                                                    <w:left w:val="none" w:sz="0" w:space="0" w:color="auto"/>
                                                    <w:bottom w:val="none" w:sz="0" w:space="0" w:color="auto"/>
                                                    <w:right w:val="none" w:sz="0" w:space="0" w:color="auto"/>
                                                  </w:divBdr>
                                                </w:div>
                                                <w:div w:id="498540843">
                                                  <w:marLeft w:val="0"/>
                                                  <w:marRight w:val="0"/>
                                                  <w:marTop w:val="0"/>
                                                  <w:marBottom w:val="0"/>
                                                  <w:divBdr>
                                                    <w:top w:val="none" w:sz="0" w:space="0" w:color="auto"/>
                                                    <w:left w:val="none" w:sz="0" w:space="0" w:color="auto"/>
                                                    <w:bottom w:val="none" w:sz="0" w:space="0" w:color="auto"/>
                                                    <w:right w:val="none" w:sz="0" w:space="0" w:color="auto"/>
                                                  </w:divBdr>
                                                </w:div>
                                                <w:div w:id="53093454">
                                                  <w:marLeft w:val="0"/>
                                                  <w:marRight w:val="0"/>
                                                  <w:marTop w:val="0"/>
                                                  <w:marBottom w:val="0"/>
                                                  <w:divBdr>
                                                    <w:top w:val="none" w:sz="0" w:space="0" w:color="auto"/>
                                                    <w:left w:val="none" w:sz="0" w:space="0" w:color="auto"/>
                                                    <w:bottom w:val="none" w:sz="0" w:space="0" w:color="auto"/>
                                                    <w:right w:val="none" w:sz="0" w:space="0" w:color="auto"/>
                                                  </w:divBdr>
                                                </w:div>
                                                <w:div w:id="1353536233">
                                                  <w:marLeft w:val="0"/>
                                                  <w:marRight w:val="0"/>
                                                  <w:marTop w:val="0"/>
                                                  <w:marBottom w:val="0"/>
                                                  <w:divBdr>
                                                    <w:top w:val="none" w:sz="0" w:space="0" w:color="auto"/>
                                                    <w:left w:val="none" w:sz="0" w:space="0" w:color="auto"/>
                                                    <w:bottom w:val="none" w:sz="0" w:space="0" w:color="auto"/>
                                                    <w:right w:val="none" w:sz="0" w:space="0" w:color="auto"/>
                                                  </w:divBdr>
                                                </w:div>
                                                <w:div w:id="1431045633">
                                                  <w:marLeft w:val="0"/>
                                                  <w:marRight w:val="0"/>
                                                  <w:marTop w:val="0"/>
                                                  <w:marBottom w:val="0"/>
                                                  <w:divBdr>
                                                    <w:top w:val="none" w:sz="0" w:space="0" w:color="auto"/>
                                                    <w:left w:val="none" w:sz="0" w:space="0" w:color="auto"/>
                                                    <w:bottom w:val="none" w:sz="0" w:space="0" w:color="auto"/>
                                                    <w:right w:val="none" w:sz="0" w:space="0" w:color="auto"/>
                                                  </w:divBdr>
                                                </w:div>
                                                <w:div w:id="1666778758">
                                                  <w:marLeft w:val="0"/>
                                                  <w:marRight w:val="0"/>
                                                  <w:marTop w:val="0"/>
                                                  <w:marBottom w:val="0"/>
                                                  <w:divBdr>
                                                    <w:top w:val="none" w:sz="0" w:space="0" w:color="auto"/>
                                                    <w:left w:val="none" w:sz="0" w:space="0" w:color="auto"/>
                                                    <w:bottom w:val="none" w:sz="0" w:space="0" w:color="auto"/>
                                                    <w:right w:val="none" w:sz="0" w:space="0" w:color="auto"/>
                                                  </w:divBdr>
                                                </w:div>
                                                <w:div w:id="1238713378">
                                                  <w:marLeft w:val="0"/>
                                                  <w:marRight w:val="0"/>
                                                  <w:marTop w:val="0"/>
                                                  <w:marBottom w:val="0"/>
                                                  <w:divBdr>
                                                    <w:top w:val="none" w:sz="0" w:space="0" w:color="auto"/>
                                                    <w:left w:val="none" w:sz="0" w:space="0" w:color="auto"/>
                                                    <w:bottom w:val="none" w:sz="0" w:space="0" w:color="auto"/>
                                                    <w:right w:val="none" w:sz="0" w:space="0" w:color="auto"/>
                                                  </w:divBdr>
                                                </w:div>
                                                <w:div w:id="1513954713">
                                                  <w:marLeft w:val="0"/>
                                                  <w:marRight w:val="0"/>
                                                  <w:marTop w:val="0"/>
                                                  <w:marBottom w:val="0"/>
                                                  <w:divBdr>
                                                    <w:top w:val="none" w:sz="0" w:space="0" w:color="auto"/>
                                                    <w:left w:val="none" w:sz="0" w:space="0" w:color="auto"/>
                                                    <w:bottom w:val="none" w:sz="0" w:space="0" w:color="auto"/>
                                                    <w:right w:val="none" w:sz="0" w:space="0" w:color="auto"/>
                                                  </w:divBdr>
                                                </w:div>
                                                <w:div w:id="2021812259">
                                                  <w:marLeft w:val="0"/>
                                                  <w:marRight w:val="0"/>
                                                  <w:marTop w:val="0"/>
                                                  <w:marBottom w:val="0"/>
                                                  <w:divBdr>
                                                    <w:top w:val="none" w:sz="0" w:space="0" w:color="auto"/>
                                                    <w:left w:val="none" w:sz="0" w:space="0" w:color="auto"/>
                                                    <w:bottom w:val="none" w:sz="0" w:space="0" w:color="auto"/>
                                                    <w:right w:val="none" w:sz="0" w:space="0" w:color="auto"/>
                                                  </w:divBdr>
                                                </w:div>
                                                <w:div w:id="879560628">
                                                  <w:marLeft w:val="0"/>
                                                  <w:marRight w:val="0"/>
                                                  <w:marTop w:val="0"/>
                                                  <w:marBottom w:val="0"/>
                                                  <w:divBdr>
                                                    <w:top w:val="none" w:sz="0" w:space="0" w:color="auto"/>
                                                    <w:left w:val="none" w:sz="0" w:space="0" w:color="auto"/>
                                                    <w:bottom w:val="none" w:sz="0" w:space="0" w:color="auto"/>
                                                    <w:right w:val="none" w:sz="0" w:space="0" w:color="auto"/>
                                                  </w:divBdr>
                                                </w:div>
                                                <w:div w:id="357776604">
                                                  <w:marLeft w:val="0"/>
                                                  <w:marRight w:val="0"/>
                                                  <w:marTop w:val="0"/>
                                                  <w:marBottom w:val="0"/>
                                                  <w:divBdr>
                                                    <w:top w:val="none" w:sz="0" w:space="0" w:color="auto"/>
                                                    <w:left w:val="none" w:sz="0" w:space="0" w:color="auto"/>
                                                    <w:bottom w:val="none" w:sz="0" w:space="0" w:color="auto"/>
                                                    <w:right w:val="none" w:sz="0" w:space="0" w:color="auto"/>
                                                  </w:divBdr>
                                                </w:div>
                                                <w:div w:id="865564308">
                                                  <w:marLeft w:val="0"/>
                                                  <w:marRight w:val="0"/>
                                                  <w:marTop w:val="30"/>
                                                  <w:marBottom w:val="0"/>
                                                  <w:divBdr>
                                                    <w:top w:val="none" w:sz="0" w:space="0" w:color="auto"/>
                                                    <w:left w:val="none" w:sz="0" w:space="0" w:color="auto"/>
                                                    <w:bottom w:val="none" w:sz="0" w:space="0" w:color="auto"/>
                                                    <w:right w:val="none" w:sz="0" w:space="0" w:color="auto"/>
                                                  </w:divBdr>
                                                  <w:divsChild>
                                                    <w:div w:id="1877348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910965599">
          <w:marLeft w:val="0"/>
          <w:marRight w:val="0"/>
          <w:marTop w:val="0"/>
          <w:marBottom w:val="0"/>
          <w:divBdr>
            <w:top w:val="none" w:sz="0" w:space="0" w:color="auto"/>
            <w:left w:val="none" w:sz="0" w:space="0" w:color="auto"/>
            <w:bottom w:val="none" w:sz="0" w:space="0" w:color="auto"/>
            <w:right w:val="none" w:sz="0" w:space="0" w:color="auto"/>
          </w:divBdr>
          <w:divsChild>
            <w:div w:id="2075662587">
              <w:marLeft w:val="0"/>
              <w:marRight w:val="0"/>
              <w:marTop w:val="0"/>
              <w:marBottom w:val="0"/>
              <w:divBdr>
                <w:top w:val="single" w:sz="2" w:space="0" w:color="EFEFEF"/>
                <w:left w:val="none" w:sz="0" w:space="0" w:color="auto"/>
                <w:bottom w:val="none" w:sz="0" w:space="0" w:color="auto"/>
                <w:right w:val="none" w:sz="0" w:space="0" w:color="auto"/>
              </w:divBdr>
              <w:divsChild>
                <w:div w:id="1579245354">
                  <w:marLeft w:val="0"/>
                  <w:marRight w:val="0"/>
                  <w:marTop w:val="0"/>
                  <w:marBottom w:val="0"/>
                  <w:divBdr>
                    <w:top w:val="single" w:sz="6" w:space="0" w:color="D8D8D8"/>
                    <w:left w:val="none" w:sz="0" w:space="0" w:color="auto"/>
                    <w:bottom w:val="none" w:sz="0" w:space="0" w:color="D8D8D8"/>
                    <w:right w:val="none" w:sz="0" w:space="0" w:color="auto"/>
                  </w:divBdr>
                  <w:divsChild>
                    <w:div w:id="1905871940">
                      <w:marLeft w:val="0"/>
                      <w:marRight w:val="0"/>
                      <w:marTop w:val="0"/>
                      <w:marBottom w:val="0"/>
                      <w:divBdr>
                        <w:top w:val="none" w:sz="0" w:space="0" w:color="auto"/>
                        <w:left w:val="none" w:sz="0" w:space="0" w:color="auto"/>
                        <w:bottom w:val="none" w:sz="0" w:space="0" w:color="auto"/>
                        <w:right w:val="none" w:sz="0" w:space="0" w:color="auto"/>
                      </w:divBdr>
                      <w:divsChild>
                        <w:div w:id="1598367733">
                          <w:marLeft w:val="0"/>
                          <w:marRight w:val="0"/>
                          <w:marTop w:val="0"/>
                          <w:marBottom w:val="0"/>
                          <w:divBdr>
                            <w:top w:val="none" w:sz="0" w:space="0" w:color="auto"/>
                            <w:left w:val="none" w:sz="0" w:space="0" w:color="auto"/>
                            <w:bottom w:val="none" w:sz="0" w:space="0" w:color="auto"/>
                            <w:right w:val="none" w:sz="0" w:space="0" w:color="auto"/>
                          </w:divBdr>
                          <w:divsChild>
                            <w:div w:id="1516571414">
                              <w:marLeft w:val="0"/>
                              <w:marRight w:val="0"/>
                              <w:marTop w:val="0"/>
                              <w:marBottom w:val="0"/>
                              <w:divBdr>
                                <w:top w:val="none" w:sz="0" w:space="0" w:color="auto"/>
                                <w:left w:val="none" w:sz="0" w:space="0" w:color="auto"/>
                                <w:bottom w:val="none" w:sz="0" w:space="0" w:color="auto"/>
                                <w:right w:val="none" w:sz="0" w:space="0" w:color="auto"/>
                              </w:divBdr>
                              <w:divsChild>
                                <w:div w:id="1801419806">
                                  <w:marLeft w:val="0"/>
                                  <w:marRight w:val="0"/>
                                  <w:marTop w:val="0"/>
                                  <w:marBottom w:val="0"/>
                                  <w:divBdr>
                                    <w:top w:val="none" w:sz="0" w:space="0" w:color="auto"/>
                                    <w:left w:val="none" w:sz="0" w:space="0" w:color="auto"/>
                                    <w:bottom w:val="none" w:sz="0" w:space="0" w:color="auto"/>
                                    <w:right w:val="none" w:sz="0" w:space="0" w:color="auto"/>
                                  </w:divBdr>
                                  <w:divsChild>
                                    <w:div w:id="1722704769">
                                      <w:marLeft w:val="0"/>
                                      <w:marRight w:val="0"/>
                                      <w:marTop w:val="0"/>
                                      <w:marBottom w:val="0"/>
                                      <w:divBdr>
                                        <w:top w:val="none" w:sz="0" w:space="0" w:color="auto"/>
                                        <w:left w:val="none" w:sz="0" w:space="0" w:color="auto"/>
                                        <w:bottom w:val="none" w:sz="0" w:space="0" w:color="auto"/>
                                        <w:right w:val="none" w:sz="0" w:space="0" w:color="auto"/>
                                      </w:divBdr>
                                    </w:div>
                                  </w:divsChild>
                                </w:div>
                                <w:div w:id="796994458">
                                  <w:marLeft w:val="660"/>
                                  <w:marRight w:val="0"/>
                                  <w:marTop w:val="0"/>
                                  <w:marBottom w:val="0"/>
                                  <w:divBdr>
                                    <w:top w:val="none" w:sz="0" w:space="0" w:color="auto"/>
                                    <w:left w:val="none" w:sz="0" w:space="0" w:color="auto"/>
                                    <w:bottom w:val="none" w:sz="0" w:space="0" w:color="auto"/>
                                    <w:right w:val="none" w:sz="0" w:space="0" w:color="auto"/>
                                  </w:divBdr>
                                  <w:divsChild>
                                    <w:div w:id="379207689">
                                      <w:marLeft w:val="0"/>
                                      <w:marRight w:val="0"/>
                                      <w:marTop w:val="0"/>
                                      <w:marBottom w:val="0"/>
                                      <w:divBdr>
                                        <w:top w:val="none" w:sz="0" w:space="0" w:color="auto"/>
                                        <w:left w:val="none" w:sz="0" w:space="0" w:color="auto"/>
                                        <w:bottom w:val="none" w:sz="0" w:space="0" w:color="auto"/>
                                        <w:right w:val="none" w:sz="0" w:space="0" w:color="auto"/>
                                      </w:divBdr>
                                      <w:divsChild>
                                        <w:div w:id="1067142832">
                                          <w:marLeft w:val="0"/>
                                          <w:marRight w:val="0"/>
                                          <w:marTop w:val="0"/>
                                          <w:marBottom w:val="0"/>
                                          <w:divBdr>
                                            <w:top w:val="none" w:sz="0" w:space="0" w:color="auto"/>
                                            <w:left w:val="none" w:sz="0" w:space="0" w:color="auto"/>
                                            <w:bottom w:val="none" w:sz="0" w:space="0" w:color="auto"/>
                                            <w:right w:val="none" w:sz="0" w:space="0" w:color="auto"/>
                                          </w:divBdr>
                                          <w:divsChild>
                                            <w:div w:id="593323190">
                                              <w:marLeft w:val="0"/>
                                              <w:marRight w:val="0"/>
                                              <w:marTop w:val="0"/>
                                              <w:marBottom w:val="0"/>
                                              <w:divBdr>
                                                <w:top w:val="none" w:sz="0" w:space="0" w:color="auto"/>
                                                <w:left w:val="none" w:sz="0" w:space="0" w:color="auto"/>
                                                <w:bottom w:val="none" w:sz="0" w:space="0" w:color="auto"/>
                                                <w:right w:val="none" w:sz="0" w:space="0" w:color="auto"/>
                                              </w:divBdr>
                                            </w:div>
                                          </w:divsChild>
                                        </w:div>
                                        <w:div w:id="1357996923">
                                          <w:marLeft w:val="-15"/>
                                          <w:marRight w:val="0"/>
                                          <w:marTop w:val="0"/>
                                          <w:marBottom w:val="0"/>
                                          <w:divBdr>
                                            <w:top w:val="none" w:sz="0" w:space="0" w:color="auto"/>
                                            <w:left w:val="none" w:sz="0" w:space="0" w:color="auto"/>
                                            <w:bottom w:val="none" w:sz="0" w:space="0" w:color="auto"/>
                                            <w:right w:val="none" w:sz="0" w:space="0" w:color="auto"/>
                                          </w:divBdr>
                                        </w:div>
                                        <w:div w:id="86657315">
                                          <w:marLeft w:val="0"/>
                                          <w:marRight w:val="0"/>
                                          <w:marTop w:val="0"/>
                                          <w:marBottom w:val="0"/>
                                          <w:divBdr>
                                            <w:top w:val="none" w:sz="0" w:space="0" w:color="auto"/>
                                            <w:left w:val="none" w:sz="0" w:space="0" w:color="auto"/>
                                            <w:bottom w:val="none" w:sz="0" w:space="0" w:color="auto"/>
                                            <w:right w:val="none" w:sz="0" w:space="0" w:color="auto"/>
                                          </w:divBdr>
                                        </w:div>
                                        <w:div w:id="1771388105">
                                          <w:marLeft w:val="75"/>
                                          <w:marRight w:val="0"/>
                                          <w:marTop w:val="0"/>
                                          <w:marBottom w:val="0"/>
                                          <w:divBdr>
                                            <w:top w:val="none" w:sz="0" w:space="0" w:color="auto"/>
                                            <w:left w:val="none" w:sz="0" w:space="0" w:color="auto"/>
                                            <w:bottom w:val="none" w:sz="0" w:space="0" w:color="auto"/>
                                            <w:right w:val="none" w:sz="0" w:space="0" w:color="auto"/>
                                          </w:divBdr>
                                        </w:div>
                                      </w:divsChild>
                                    </w:div>
                                    <w:div w:id="2126387433">
                                      <w:marLeft w:val="0"/>
                                      <w:marRight w:val="225"/>
                                      <w:marTop w:val="75"/>
                                      <w:marBottom w:val="0"/>
                                      <w:divBdr>
                                        <w:top w:val="none" w:sz="0" w:space="0" w:color="auto"/>
                                        <w:left w:val="none" w:sz="0" w:space="0" w:color="auto"/>
                                        <w:bottom w:val="none" w:sz="0" w:space="0" w:color="auto"/>
                                        <w:right w:val="none" w:sz="0" w:space="0" w:color="auto"/>
                                      </w:divBdr>
                                      <w:divsChild>
                                        <w:div w:id="2093744345">
                                          <w:marLeft w:val="0"/>
                                          <w:marRight w:val="0"/>
                                          <w:marTop w:val="0"/>
                                          <w:marBottom w:val="0"/>
                                          <w:divBdr>
                                            <w:top w:val="none" w:sz="0" w:space="0" w:color="auto"/>
                                            <w:left w:val="none" w:sz="0" w:space="0" w:color="auto"/>
                                            <w:bottom w:val="none" w:sz="0" w:space="0" w:color="auto"/>
                                            <w:right w:val="none" w:sz="0" w:space="0" w:color="auto"/>
                                          </w:divBdr>
                                          <w:divsChild>
                                            <w:div w:id="1790471039">
                                              <w:marLeft w:val="0"/>
                                              <w:marRight w:val="0"/>
                                              <w:marTop w:val="0"/>
                                              <w:marBottom w:val="0"/>
                                              <w:divBdr>
                                                <w:top w:val="none" w:sz="0" w:space="0" w:color="auto"/>
                                                <w:left w:val="none" w:sz="0" w:space="0" w:color="auto"/>
                                                <w:bottom w:val="none" w:sz="0" w:space="0" w:color="auto"/>
                                                <w:right w:val="none" w:sz="0" w:space="0" w:color="auto"/>
                                              </w:divBdr>
                                              <w:divsChild>
                                                <w:div w:id="751467545">
                                                  <w:marLeft w:val="0"/>
                                                  <w:marRight w:val="0"/>
                                                  <w:marTop w:val="0"/>
                                                  <w:marBottom w:val="0"/>
                                                  <w:divBdr>
                                                    <w:top w:val="none" w:sz="0" w:space="0" w:color="auto"/>
                                                    <w:left w:val="none" w:sz="0" w:space="0" w:color="auto"/>
                                                    <w:bottom w:val="none" w:sz="0" w:space="0" w:color="auto"/>
                                                    <w:right w:val="none" w:sz="0" w:space="0" w:color="auto"/>
                                                  </w:divBdr>
                                                </w:div>
                                                <w:div w:id="1975520424">
                                                  <w:marLeft w:val="0"/>
                                                  <w:marRight w:val="0"/>
                                                  <w:marTop w:val="0"/>
                                                  <w:marBottom w:val="0"/>
                                                  <w:divBdr>
                                                    <w:top w:val="none" w:sz="0" w:space="0" w:color="auto"/>
                                                    <w:left w:val="none" w:sz="0" w:space="0" w:color="auto"/>
                                                    <w:bottom w:val="none" w:sz="0" w:space="0" w:color="auto"/>
                                                    <w:right w:val="none" w:sz="0" w:space="0" w:color="auto"/>
                                                  </w:divBdr>
                                                </w:div>
                                                <w:div w:id="222985698">
                                                  <w:marLeft w:val="0"/>
                                                  <w:marRight w:val="0"/>
                                                  <w:marTop w:val="0"/>
                                                  <w:marBottom w:val="0"/>
                                                  <w:divBdr>
                                                    <w:top w:val="none" w:sz="0" w:space="0" w:color="auto"/>
                                                    <w:left w:val="none" w:sz="0" w:space="0" w:color="auto"/>
                                                    <w:bottom w:val="none" w:sz="0" w:space="0" w:color="auto"/>
                                                    <w:right w:val="none" w:sz="0" w:space="0" w:color="auto"/>
                                                  </w:divBdr>
                                                </w:div>
                                                <w:div w:id="17708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62AB0-F989-470B-A6DC-CB62CEA9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3197</Words>
  <Characters>17589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INTRODUCCIÓN</vt:lpstr>
    </vt:vector>
  </TitlesOfParts>
  <Company>Alde Consultores  Asociados</Company>
  <LinksUpToDate>false</LinksUpToDate>
  <CharactersWithSpaces>20745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Armando J. Flores Leal</dc:creator>
  <cp:lastModifiedBy>UABC</cp:lastModifiedBy>
  <cp:revision>13</cp:revision>
  <cp:lastPrinted>2017-10-01T19:29:00Z</cp:lastPrinted>
  <dcterms:created xsi:type="dcterms:W3CDTF">2017-09-14T23:29:00Z</dcterms:created>
  <dcterms:modified xsi:type="dcterms:W3CDTF">2017-10-01T19:29:00Z</dcterms:modified>
</cp:coreProperties>
</file>