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D11" w:rsidRPr="00B56AE8" w:rsidRDefault="00EE7875" w:rsidP="00353D11">
      <w:pPr>
        <w:pStyle w:val="Prrafodelista"/>
        <w:tabs>
          <w:tab w:val="left" w:pos="509"/>
          <w:tab w:val="left" w:pos="510"/>
        </w:tabs>
        <w:ind w:left="509" w:firstLine="0"/>
        <w:rPr>
          <w:rFonts w:ascii="Arial" w:hAnsi="Arial" w:cs="Arial"/>
          <w:b/>
          <w:color w:val="000000" w:themeColor="text1"/>
          <w:lang w:val="es-MX"/>
        </w:rPr>
      </w:pPr>
      <w:r w:rsidRPr="00B56AE8">
        <w:rPr>
          <w:rFonts w:ascii="Arial" w:hAnsi="Arial" w:cs="Arial"/>
          <w:b/>
          <w:color w:val="000000" w:themeColor="text1"/>
          <w:lang w:val="es-MX"/>
        </w:rPr>
        <w:t>OPERACIÓN</w:t>
      </w:r>
    </w:p>
    <w:p w:rsidR="00353D11" w:rsidRPr="00FC4F60" w:rsidRDefault="00353D11" w:rsidP="00353D11">
      <w:pPr>
        <w:pStyle w:val="Prrafodelista"/>
        <w:numPr>
          <w:ilvl w:val="1"/>
          <w:numId w:val="3"/>
        </w:numPr>
        <w:tabs>
          <w:tab w:val="left" w:pos="624"/>
          <w:tab w:val="left" w:pos="625"/>
        </w:tabs>
        <w:spacing w:before="227"/>
        <w:rPr>
          <w:rFonts w:ascii="Arial" w:hAnsi="Arial" w:cs="Arial"/>
          <w:b/>
          <w:lang w:val="es-MX"/>
        </w:rPr>
      </w:pPr>
      <w:bookmarkStart w:id="0" w:name="8.1_Planificación_y_control_operacional"/>
      <w:bookmarkStart w:id="1" w:name="_bookmark39"/>
      <w:bookmarkEnd w:id="0"/>
      <w:bookmarkEnd w:id="1"/>
      <w:r w:rsidRPr="00FC4F60">
        <w:rPr>
          <w:rFonts w:ascii="Arial" w:hAnsi="Arial" w:cs="Arial"/>
          <w:b/>
          <w:lang w:val="es-MX"/>
        </w:rPr>
        <w:t>Planificación y control</w:t>
      </w:r>
      <w:r w:rsidRPr="00FC4F60">
        <w:rPr>
          <w:rFonts w:ascii="Arial" w:hAnsi="Arial" w:cs="Arial"/>
          <w:b/>
          <w:spacing w:val="-7"/>
          <w:lang w:val="es-MX"/>
        </w:rPr>
        <w:t xml:space="preserve"> </w:t>
      </w:r>
      <w:r w:rsidRPr="00FC4F60">
        <w:rPr>
          <w:rFonts w:ascii="Arial" w:hAnsi="Arial" w:cs="Arial"/>
          <w:b/>
          <w:lang w:val="es-MX"/>
        </w:rPr>
        <w:t>operacional</w:t>
      </w:r>
    </w:p>
    <w:p w:rsidR="00353D11" w:rsidRPr="00B56AE8" w:rsidRDefault="003D741B" w:rsidP="00353D11">
      <w:pPr>
        <w:pStyle w:val="Textoindependiente"/>
        <w:spacing w:before="157"/>
        <w:ind w:left="112" w:right="121"/>
        <w:rPr>
          <w:sz w:val="22"/>
          <w:szCs w:val="22"/>
        </w:rPr>
      </w:pPr>
      <w:r w:rsidRPr="00B56AE8">
        <w:rPr>
          <w:sz w:val="22"/>
          <w:szCs w:val="22"/>
        </w:rPr>
        <w:t>El Patronato Universitario planifica, implementa y controla</w:t>
      </w:r>
      <w:r w:rsidR="00353D11" w:rsidRPr="00B56AE8">
        <w:rPr>
          <w:sz w:val="22"/>
          <w:szCs w:val="22"/>
        </w:rPr>
        <w:t xml:space="preserve"> los procesos necesarios para </w:t>
      </w:r>
      <w:r w:rsidRPr="00B56AE8">
        <w:rPr>
          <w:sz w:val="22"/>
          <w:szCs w:val="22"/>
        </w:rPr>
        <w:t xml:space="preserve">la realización del servicio identificado en el diagrama de interacción de procesos definido en el </w:t>
      </w:r>
      <w:r w:rsidRPr="00B56AE8">
        <w:rPr>
          <w:b/>
          <w:sz w:val="22"/>
          <w:szCs w:val="22"/>
        </w:rPr>
        <w:t>MGC-N1- Sección 4</w:t>
      </w:r>
      <w:r w:rsidRPr="00B56AE8">
        <w:rPr>
          <w:sz w:val="22"/>
          <w:szCs w:val="22"/>
        </w:rPr>
        <w:t xml:space="preserve"> y para </w:t>
      </w:r>
      <w:r w:rsidR="00353D11" w:rsidRPr="00B56AE8">
        <w:rPr>
          <w:sz w:val="22"/>
          <w:szCs w:val="22"/>
        </w:rPr>
        <w:t xml:space="preserve">implementar las acciones determinadas en el </w:t>
      </w:r>
      <w:r w:rsidRPr="00B56AE8">
        <w:rPr>
          <w:b/>
          <w:sz w:val="22"/>
          <w:szCs w:val="22"/>
        </w:rPr>
        <w:t>MGC-N1-Sección 6</w:t>
      </w:r>
      <w:r w:rsidRPr="00B56AE8">
        <w:rPr>
          <w:sz w:val="22"/>
          <w:szCs w:val="22"/>
        </w:rPr>
        <w:t xml:space="preserve"> sobre riesgos y oportunidades.</w:t>
      </w:r>
    </w:p>
    <w:p w:rsidR="00783218" w:rsidRPr="00B56AE8" w:rsidRDefault="00783218" w:rsidP="00353D11">
      <w:pPr>
        <w:pStyle w:val="Textoindependiente"/>
        <w:spacing w:before="157"/>
        <w:ind w:left="112" w:right="121"/>
        <w:rPr>
          <w:sz w:val="22"/>
          <w:szCs w:val="22"/>
        </w:rPr>
      </w:pPr>
      <w:r w:rsidRPr="00B56AE8">
        <w:rPr>
          <w:sz w:val="22"/>
          <w:szCs w:val="22"/>
        </w:rPr>
        <w:t>En el caso de los Procesos de Auditoria Interna el posible desfasamiento en las fecha del Programa anual de trabajo contra las reales de ejecución de Auditorias, está sujeto a factores externos e internos, como son limitaciones en la información requerida al área auditada, ajustes en los alcances de la revisión, trabajos extraordinarios que afectan las revisiones normales, así como cambios de fecha de eventos en las dependencias revisadas, motivando esto a que el Programa de las revisiones se contemplen fechas estimadas para la realización  de auditorías y la entrega del respectivo informe.</w:t>
      </w:r>
    </w:p>
    <w:p w:rsidR="00353D11" w:rsidRPr="00B56AE8" w:rsidRDefault="00353D11" w:rsidP="00353D11">
      <w:pPr>
        <w:pStyle w:val="Textoindependiente"/>
        <w:rPr>
          <w:sz w:val="22"/>
          <w:szCs w:val="22"/>
        </w:rPr>
      </w:pPr>
    </w:p>
    <w:p w:rsidR="0094145A" w:rsidRDefault="003D741B" w:rsidP="00353D11">
      <w:pPr>
        <w:pStyle w:val="Textoindependiente"/>
        <w:rPr>
          <w:sz w:val="22"/>
          <w:szCs w:val="22"/>
        </w:rPr>
      </w:pPr>
      <w:r w:rsidRPr="00B56AE8">
        <w:rPr>
          <w:sz w:val="22"/>
          <w:szCs w:val="22"/>
        </w:rPr>
        <w:t>Durante la planificación de los procesos necesarios para la realización del servicio</w:t>
      </w:r>
    </w:p>
    <w:p w:rsidR="00607ED7" w:rsidRDefault="00607ED7" w:rsidP="00353D11">
      <w:pPr>
        <w:pStyle w:val="Textoindependiente"/>
        <w:rPr>
          <w:sz w:val="22"/>
          <w:szCs w:val="22"/>
        </w:rPr>
      </w:pPr>
    </w:p>
    <w:p w:rsidR="0094145A" w:rsidRDefault="0094145A" w:rsidP="0094145A">
      <w:pPr>
        <w:pStyle w:val="Textoindependiente"/>
        <w:numPr>
          <w:ilvl w:val="0"/>
          <w:numId w:val="37"/>
        </w:numPr>
        <w:rPr>
          <w:sz w:val="22"/>
          <w:szCs w:val="22"/>
        </w:rPr>
      </w:pPr>
      <w:r>
        <w:rPr>
          <w:sz w:val="22"/>
          <w:szCs w:val="22"/>
        </w:rPr>
        <w:t>se determinan los requisitos de los productos y servicios que se deberan de cumplir y se agregaran al Catalogo de Servicios proporcionados por el Patronato Universitario.</w:t>
      </w:r>
    </w:p>
    <w:p w:rsidR="0094145A" w:rsidRDefault="0094145A" w:rsidP="0094145A">
      <w:pPr>
        <w:pStyle w:val="Textoindependiente"/>
        <w:numPr>
          <w:ilvl w:val="0"/>
          <w:numId w:val="37"/>
        </w:numPr>
        <w:rPr>
          <w:sz w:val="22"/>
          <w:szCs w:val="22"/>
        </w:rPr>
      </w:pPr>
      <w:r>
        <w:rPr>
          <w:sz w:val="22"/>
          <w:szCs w:val="22"/>
        </w:rPr>
        <w:t xml:space="preserve">Se establecen dentro de los procedimientos e instructivos los criterios de aceptación de producto y servicio  y del proceso, para evaluar su idenonidad. </w:t>
      </w:r>
    </w:p>
    <w:p w:rsidR="0094145A" w:rsidRDefault="0094145A" w:rsidP="0094145A">
      <w:pPr>
        <w:pStyle w:val="Textoindependiente"/>
        <w:numPr>
          <w:ilvl w:val="0"/>
          <w:numId w:val="37"/>
        </w:numPr>
        <w:rPr>
          <w:sz w:val="22"/>
          <w:szCs w:val="22"/>
        </w:rPr>
      </w:pPr>
      <w:r>
        <w:rPr>
          <w:sz w:val="22"/>
          <w:szCs w:val="22"/>
        </w:rPr>
        <w:t xml:space="preserve"> </w:t>
      </w:r>
      <w:r w:rsidRPr="0094145A">
        <w:rPr>
          <w:sz w:val="22"/>
          <w:szCs w:val="22"/>
        </w:rPr>
        <w:t xml:space="preserve">Se </w:t>
      </w:r>
      <w:r w:rsidR="003D741B" w:rsidRPr="0094145A">
        <w:rPr>
          <w:sz w:val="22"/>
          <w:szCs w:val="22"/>
        </w:rPr>
        <w:t xml:space="preserve">determina los recursos necesarios </w:t>
      </w:r>
      <w:r>
        <w:rPr>
          <w:sz w:val="22"/>
          <w:szCs w:val="22"/>
        </w:rPr>
        <w:t xml:space="preserve">para </w:t>
      </w:r>
      <w:r w:rsidR="00D964CE" w:rsidRPr="0094145A">
        <w:rPr>
          <w:sz w:val="22"/>
          <w:szCs w:val="22"/>
        </w:rPr>
        <w:t>lograr la conformidad</w:t>
      </w:r>
      <w:r>
        <w:rPr>
          <w:sz w:val="22"/>
          <w:szCs w:val="22"/>
        </w:rPr>
        <w:t xml:space="preserve"> con los requisitos del cliente, reflejandolo en el presupuesto anual y/o en los procedimientos y mapas de procesos.</w:t>
      </w:r>
    </w:p>
    <w:p w:rsidR="0094145A" w:rsidRPr="00607ED7" w:rsidRDefault="0094145A" w:rsidP="0094145A">
      <w:pPr>
        <w:pStyle w:val="Textoindependiente"/>
        <w:numPr>
          <w:ilvl w:val="0"/>
          <w:numId w:val="37"/>
        </w:numPr>
        <w:rPr>
          <w:sz w:val="22"/>
          <w:szCs w:val="22"/>
        </w:rPr>
      </w:pPr>
      <w:r w:rsidRPr="00607ED7">
        <w:rPr>
          <w:sz w:val="22"/>
          <w:szCs w:val="22"/>
        </w:rPr>
        <w:t xml:space="preserve">Se   implementan los </w:t>
      </w:r>
      <w:r w:rsidR="00D964CE" w:rsidRPr="00607ED7">
        <w:rPr>
          <w:sz w:val="22"/>
          <w:szCs w:val="22"/>
        </w:rPr>
        <w:t>mecanismos de control de los procesos dentro de los documentos mencionados anteriormente.</w:t>
      </w:r>
    </w:p>
    <w:p w:rsidR="0094145A" w:rsidRPr="00607ED7" w:rsidRDefault="0094145A" w:rsidP="0094145A">
      <w:pPr>
        <w:pStyle w:val="Textoindependiente"/>
        <w:numPr>
          <w:ilvl w:val="0"/>
          <w:numId w:val="37"/>
        </w:numPr>
        <w:rPr>
          <w:sz w:val="22"/>
          <w:szCs w:val="22"/>
        </w:rPr>
      </w:pPr>
      <w:r w:rsidRPr="00607ED7">
        <w:rPr>
          <w:sz w:val="22"/>
          <w:szCs w:val="22"/>
        </w:rPr>
        <w:t>Se determinan, establ</w:t>
      </w:r>
      <w:r w:rsidR="00607ED7">
        <w:rPr>
          <w:sz w:val="22"/>
          <w:szCs w:val="22"/>
        </w:rPr>
        <w:t xml:space="preserve">ecen y </w:t>
      </w:r>
      <w:r w:rsidRPr="00607ED7">
        <w:rPr>
          <w:sz w:val="22"/>
          <w:szCs w:val="22"/>
        </w:rPr>
        <w:t xml:space="preserve">mantienen los registros de acuerdo a lo estipulado en el procedimiento </w:t>
      </w:r>
      <w:r w:rsidRPr="00607ED7">
        <w:rPr>
          <w:b/>
          <w:sz w:val="22"/>
          <w:szCs w:val="22"/>
        </w:rPr>
        <w:t>Control de Registrocs GC-N2-02</w:t>
      </w:r>
      <w:r w:rsidRPr="00607ED7">
        <w:rPr>
          <w:sz w:val="22"/>
          <w:szCs w:val="22"/>
        </w:rPr>
        <w:t>, pertinentes para</w:t>
      </w:r>
    </w:p>
    <w:p w:rsidR="00D964CE" w:rsidRPr="00607ED7" w:rsidRDefault="0094145A" w:rsidP="0094145A">
      <w:pPr>
        <w:pStyle w:val="Textoindependiente"/>
        <w:numPr>
          <w:ilvl w:val="1"/>
          <w:numId w:val="37"/>
        </w:numPr>
        <w:rPr>
          <w:sz w:val="22"/>
          <w:szCs w:val="22"/>
        </w:rPr>
      </w:pPr>
      <w:r w:rsidRPr="00607ED7">
        <w:rPr>
          <w:sz w:val="22"/>
          <w:szCs w:val="22"/>
        </w:rPr>
        <w:t>Demostrar que los procesos se han llevado a cabo de acuerdo a lo planeado</w:t>
      </w:r>
    </w:p>
    <w:p w:rsidR="0094145A" w:rsidRPr="00607ED7" w:rsidRDefault="00607ED7" w:rsidP="0094145A">
      <w:pPr>
        <w:pStyle w:val="Textoindependiente"/>
        <w:numPr>
          <w:ilvl w:val="1"/>
          <w:numId w:val="37"/>
        </w:numPr>
        <w:rPr>
          <w:sz w:val="22"/>
          <w:szCs w:val="22"/>
        </w:rPr>
      </w:pPr>
      <w:r w:rsidRPr="00607ED7">
        <w:rPr>
          <w:sz w:val="22"/>
          <w:szCs w:val="22"/>
        </w:rPr>
        <w:t>Los productos y serviciosn son conformes a lo planeado</w:t>
      </w:r>
    </w:p>
    <w:p w:rsidR="00D964CE" w:rsidRPr="00607ED7" w:rsidRDefault="00D964CE" w:rsidP="00D964CE">
      <w:pPr>
        <w:tabs>
          <w:tab w:val="left" w:pos="397"/>
        </w:tabs>
        <w:rPr>
          <w:rFonts w:ascii="Arial" w:hAnsi="Arial" w:cs="Arial"/>
          <w:sz w:val="22"/>
          <w:szCs w:val="22"/>
        </w:rPr>
      </w:pPr>
    </w:p>
    <w:p w:rsidR="00353D11" w:rsidRPr="00B56AE8" w:rsidRDefault="00353D11" w:rsidP="00353D11">
      <w:pPr>
        <w:pStyle w:val="Textoindependiente"/>
        <w:rPr>
          <w:sz w:val="22"/>
          <w:szCs w:val="22"/>
        </w:rPr>
      </w:pPr>
    </w:p>
    <w:p w:rsidR="00353D11" w:rsidRPr="00B56AE8" w:rsidRDefault="002A25F3" w:rsidP="00353D11">
      <w:pPr>
        <w:pStyle w:val="Textoindependiente"/>
        <w:ind w:left="112" w:right="121"/>
        <w:rPr>
          <w:sz w:val="22"/>
          <w:szCs w:val="22"/>
        </w:rPr>
      </w:pPr>
      <w:r w:rsidRPr="00B56AE8">
        <w:rPr>
          <w:sz w:val="22"/>
          <w:szCs w:val="22"/>
        </w:rPr>
        <w:t>La organización  controla</w:t>
      </w:r>
      <w:r w:rsidR="00353D11" w:rsidRPr="00B56AE8">
        <w:rPr>
          <w:sz w:val="22"/>
          <w:szCs w:val="22"/>
        </w:rPr>
        <w:t xml:space="preserve"> lo</w:t>
      </w:r>
      <w:r w:rsidRPr="00B56AE8">
        <w:rPr>
          <w:sz w:val="22"/>
          <w:szCs w:val="22"/>
        </w:rPr>
        <w:t>s cambios planificados y revisa</w:t>
      </w:r>
      <w:r w:rsidR="00353D11" w:rsidRPr="00B56AE8">
        <w:rPr>
          <w:sz w:val="22"/>
          <w:szCs w:val="22"/>
        </w:rPr>
        <w:t xml:space="preserve"> las consecuencias de los cambios no previstos, tomando acciones para mitigar cualquier efec</w:t>
      </w:r>
      <w:r w:rsidRPr="00B56AE8">
        <w:rPr>
          <w:sz w:val="22"/>
          <w:szCs w:val="22"/>
        </w:rPr>
        <w:t>to adverso, según sea necesario de acuerdo a lo especificado en el punto 8.5.3 del presente manual (véase MGC-N1, Sección 8)</w:t>
      </w:r>
    </w:p>
    <w:p w:rsidR="001424EA" w:rsidRPr="00B56AE8" w:rsidRDefault="001424EA" w:rsidP="001424EA">
      <w:pPr>
        <w:pStyle w:val="Textoindependiente"/>
        <w:spacing w:before="9"/>
        <w:rPr>
          <w:color w:val="FF0000"/>
          <w:sz w:val="22"/>
          <w:szCs w:val="22"/>
        </w:rPr>
      </w:pPr>
    </w:p>
    <w:p w:rsidR="001424EA" w:rsidRPr="00B56AE8" w:rsidRDefault="002A25F3" w:rsidP="002A25F3">
      <w:pPr>
        <w:pStyle w:val="Textoindependiente"/>
        <w:spacing w:before="1"/>
        <w:ind w:left="112"/>
        <w:rPr>
          <w:sz w:val="22"/>
          <w:szCs w:val="22"/>
        </w:rPr>
      </w:pPr>
      <w:r w:rsidRPr="00B56AE8">
        <w:rPr>
          <w:sz w:val="22"/>
          <w:szCs w:val="22"/>
        </w:rPr>
        <w:t>La organización se asegura</w:t>
      </w:r>
      <w:r w:rsidR="001424EA" w:rsidRPr="00B56AE8">
        <w:rPr>
          <w:sz w:val="22"/>
          <w:szCs w:val="22"/>
        </w:rPr>
        <w:t xml:space="preserve"> de que los procesos contratados externamente estén controlados </w:t>
      </w:r>
      <w:r w:rsidRPr="00B56AE8">
        <w:rPr>
          <w:sz w:val="22"/>
          <w:szCs w:val="22"/>
        </w:rPr>
        <w:t>(véase 8.4 MGC-N1, Sección 8)</w:t>
      </w:r>
    </w:p>
    <w:p w:rsidR="002A25F3" w:rsidRDefault="002A25F3" w:rsidP="002A25F3">
      <w:pPr>
        <w:pStyle w:val="Textoindependiente"/>
        <w:spacing w:before="1"/>
        <w:ind w:left="112"/>
        <w:rPr>
          <w:sz w:val="22"/>
          <w:szCs w:val="22"/>
        </w:rPr>
      </w:pPr>
    </w:p>
    <w:p w:rsidR="00607ED7" w:rsidRDefault="00607ED7" w:rsidP="00607ED7">
      <w:pPr>
        <w:pStyle w:val="Textoindependiente"/>
        <w:spacing w:before="1"/>
        <w:rPr>
          <w:sz w:val="22"/>
          <w:szCs w:val="22"/>
        </w:rPr>
      </w:pPr>
    </w:p>
    <w:p w:rsidR="00607ED7" w:rsidRPr="00B56AE8" w:rsidRDefault="00607ED7" w:rsidP="002A25F3">
      <w:pPr>
        <w:pStyle w:val="Textoindependiente"/>
        <w:spacing w:before="1"/>
        <w:ind w:left="112"/>
        <w:rPr>
          <w:sz w:val="22"/>
          <w:szCs w:val="22"/>
        </w:rPr>
      </w:pPr>
    </w:p>
    <w:p w:rsidR="002A25F3" w:rsidRPr="00B56AE8" w:rsidRDefault="002A25F3" w:rsidP="002A25F3">
      <w:pPr>
        <w:pStyle w:val="Ttulo4"/>
        <w:spacing w:line="220" w:lineRule="exact"/>
        <w:ind w:right="17"/>
        <w:jc w:val="left"/>
        <w:rPr>
          <w:rFonts w:ascii="Century Gothic" w:hAnsi="Century Gothic"/>
          <w:szCs w:val="20"/>
        </w:rPr>
      </w:pPr>
      <w:r w:rsidRPr="00B56AE8">
        <w:rPr>
          <w:rFonts w:ascii="Century Gothic" w:hAnsi="Century Gothic"/>
          <w:szCs w:val="20"/>
        </w:rPr>
        <w:t>Tabla de historial de cambios</w:t>
      </w:r>
    </w:p>
    <w:tbl>
      <w:tblPr>
        <w:tblW w:w="11023"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1457"/>
        <w:gridCol w:w="1552"/>
        <w:gridCol w:w="8014"/>
      </w:tblGrid>
      <w:tr w:rsidR="002A25F3" w:rsidRPr="00B56AE8" w:rsidTr="002A25F3">
        <w:trPr>
          <w:cantSplit/>
          <w:trHeight w:val="206"/>
          <w:tblHeader/>
        </w:trPr>
        <w:tc>
          <w:tcPr>
            <w:tcW w:w="11023" w:type="dxa"/>
            <w:gridSpan w:val="3"/>
            <w:tcBorders>
              <w:top w:val="single" w:sz="6" w:space="0" w:color="auto"/>
              <w:bottom w:val="single" w:sz="6" w:space="0" w:color="auto"/>
            </w:tcBorders>
            <w:shd w:val="clear" w:color="auto" w:fill="C0C0C0"/>
            <w:vAlign w:val="center"/>
          </w:tcPr>
          <w:p w:rsidR="002A25F3" w:rsidRPr="00B56AE8" w:rsidRDefault="002A25F3" w:rsidP="0094145A">
            <w:pPr>
              <w:jc w:val="center"/>
              <w:rPr>
                <w:rFonts w:ascii="Century Gothic" w:hAnsi="Century Gothic" w:cs="Century Gothic"/>
                <w:sz w:val="20"/>
                <w:szCs w:val="20"/>
              </w:rPr>
            </w:pPr>
            <w:r w:rsidRPr="00B56AE8">
              <w:rPr>
                <w:rFonts w:ascii="Century Gothic" w:hAnsi="Century Gothic" w:cs="Century Gothic"/>
                <w:sz w:val="20"/>
                <w:szCs w:val="20"/>
              </w:rPr>
              <w:t>Tabla de Cambios</w:t>
            </w:r>
          </w:p>
        </w:tc>
      </w:tr>
      <w:tr w:rsidR="002A25F3" w:rsidRPr="00B56AE8" w:rsidTr="002A25F3">
        <w:trPr>
          <w:cantSplit/>
          <w:trHeight w:val="206"/>
          <w:tblHeader/>
        </w:trPr>
        <w:tc>
          <w:tcPr>
            <w:tcW w:w="1457" w:type="dxa"/>
            <w:tcBorders>
              <w:top w:val="single" w:sz="6" w:space="0" w:color="auto"/>
              <w:bottom w:val="single" w:sz="6" w:space="0" w:color="auto"/>
            </w:tcBorders>
            <w:shd w:val="clear" w:color="auto" w:fill="C0C0C0"/>
            <w:vAlign w:val="center"/>
          </w:tcPr>
          <w:p w:rsidR="002A25F3" w:rsidRPr="00B56AE8" w:rsidRDefault="002A25F3" w:rsidP="0094145A">
            <w:pPr>
              <w:jc w:val="center"/>
              <w:rPr>
                <w:rFonts w:ascii="Century Gothic" w:hAnsi="Century Gothic" w:cs="Century Gothic"/>
                <w:sz w:val="20"/>
                <w:szCs w:val="20"/>
              </w:rPr>
            </w:pPr>
            <w:r w:rsidRPr="00B56AE8">
              <w:rPr>
                <w:rFonts w:ascii="Century Gothic" w:hAnsi="Century Gothic" w:cs="Century Gothic"/>
                <w:sz w:val="20"/>
                <w:szCs w:val="20"/>
              </w:rPr>
              <w:t>Revisión</w:t>
            </w:r>
          </w:p>
        </w:tc>
        <w:tc>
          <w:tcPr>
            <w:tcW w:w="1552" w:type="dxa"/>
            <w:tcBorders>
              <w:top w:val="single" w:sz="6" w:space="0" w:color="auto"/>
              <w:bottom w:val="single" w:sz="6" w:space="0" w:color="auto"/>
            </w:tcBorders>
            <w:shd w:val="clear" w:color="auto" w:fill="C0C0C0"/>
            <w:vAlign w:val="center"/>
          </w:tcPr>
          <w:p w:rsidR="002A25F3" w:rsidRPr="00B56AE8" w:rsidRDefault="002A25F3" w:rsidP="0094145A">
            <w:pPr>
              <w:jc w:val="center"/>
              <w:rPr>
                <w:rFonts w:ascii="Century Gothic" w:hAnsi="Century Gothic" w:cs="Century Gothic"/>
                <w:sz w:val="20"/>
                <w:szCs w:val="20"/>
              </w:rPr>
            </w:pPr>
            <w:r w:rsidRPr="00B56AE8">
              <w:rPr>
                <w:rFonts w:ascii="Century Gothic" w:hAnsi="Century Gothic" w:cs="Century Gothic"/>
                <w:sz w:val="20"/>
                <w:szCs w:val="20"/>
              </w:rPr>
              <w:t>Fecha</w:t>
            </w:r>
          </w:p>
        </w:tc>
        <w:tc>
          <w:tcPr>
            <w:tcW w:w="8014" w:type="dxa"/>
            <w:tcBorders>
              <w:top w:val="single" w:sz="6" w:space="0" w:color="auto"/>
              <w:bottom w:val="single" w:sz="6" w:space="0" w:color="auto"/>
            </w:tcBorders>
            <w:shd w:val="clear" w:color="auto" w:fill="C0C0C0"/>
            <w:vAlign w:val="center"/>
          </w:tcPr>
          <w:p w:rsidR="002A25F3" w:rsidRPr="00B56AE8" w:rsidRDefault="002A25F3" w:rsidP="0094145A">
            <w:pPr>
              <w:jc w:val="center"/>
              <w:rPr>
                <w:rFonts w:ascii="Century Gothic" w:hAnsi="Century Gothic" w:cs="Century Gothic"/>
                <w:sz w:val="20"/>
                <w:szCs w:val="20"/>
              </w:rPr>
            </w:pPr>
            <w:r w:rsidRPr="00B56AE8">
              <w:rPr>
                <w:rFonts w:ascii="Century Gothic" w:hAnsi="Century Gothic" w:cs="Century Gothic"/>
                <w:sz w:val="20"/>
                <w:szCs w:val="20"/>
              </w:rPr>
              <w:t>Descripción</w:t>
            </w:r>
          </w:p>
        </w:tc>
      </w:tr>
      <w:tr w:rsidR="002A25F3" w:rsidRPr="00B56AE8" w:rsidTr="00DD7669">
        <w:trPr>
          <w:cantSplit/>
          <w:trHeight w:val="206"/>
          <w:tblHeader/>
        </w:trPr>
        <w:tc>
          <w:tcPr>
            <w:tcW w:w="1457" w:type="dxa"/>
            <w:tcBorders>
              <w:top w:val="single" w:sz="6" w:space="0" w:color="auto"/>
              <w:bottom w:val="single" w:sz="6" w:space="0" w:color="auto"/>
            </w:tcBorders>
          </w:tcPr>
          <w:p w:rsidR="002A25F3" w:rsidRPr="00B56AE8" w:rsidRDefault="002A25F3" w:rsidP="0094145A">
            <w:pPr>
              <w:jc w:val="center"/>
              <w:rPr>
                <w:rFonts w:ascii="Century Gothic" w:hAnsi="Century Gothic" w:cs="Century Gothic"/>
                <w:sz w:val="14"/>
                <w:szCs w:val="14"/>
              </w:rPr>
            </w:pPr>
            <w:r w:rsidRPr="00B56AE8">
              <w:rPr>
                <w:rFonts w:ascii="Century Gothic" w:hAnsi="Century Gothic" w:cs="Century Gothic"/>
                <w:sz w:val="14"/>
                <w:szCs w:val="14"/>
              </w:rPr>
              <w:t>0</w:t>
            </w:r>
          </w:p>
        </w:tc>
        <w:tc>
          <w:tcPr>
            <w:tcW w:w="1552" w:type="dxa"/>
            <w:tcBorders>
              <w:top w:val="single" w:sz="6" w:space="0" w:color="auto"/>
              <w:bottom w:val="single" w:sz="6" w:space="0" w:color="auto"/>
            </w:tcBorders>
          </w:tcPr>
          <w:p w:rsidR="002A25F3" w:rsidRPr="00B56AE8" w:rsidRDefault="002A25F3" w:rsidP="0094145A">
            <w:pPr>
              <w:rPr>
                <w:rFonts w:ascii="Century Gothic" w:hAnsi="Century Gothic" w:cs="Century Gothic"/>
                <w:sz w:val="14"/>
                <w:szCs w:val="14"/>
              </w:rPr>
            </w:pPr>
            <w:r w:rsidRPr="00B56AE8">
              <w:rPr>
                <w:rFonts w:ascii="Century Gothic" w:hAnsi="Century Gothic" w:cs="Century Gothic"/>
                <w:sz w:val="14"/>
                <w:szCs w:val="14"/>
              </w:rPr>
              <w:t>3 mayo 2017</w:t>
            </w:r>
          </w:p>
        </w:tc>
        <w:tc>
          <w:tcPr>
            <w:tcW w:w="8014" w:type="dxa"/>
            <w:tcBorders>
              <w:top w:val="single" w:sz="6" w:space="0" w:color="auto"/>
              <w:bottom w:val="single" w:sz="6" w:space="0" w:color="auto"/>
            </w:tcBorders>
          </w:tcPr>
          <w:p w:rsidR="002A25F3" w:rsidRPr="00B56AE8" w:rsidRDefault="002A25F3" w:rsidP="0094145A">
            <w:pPr>
              <w:rPr>
                <w:rFonts w:ascii="Century Gothic" w:hAnsi="Century Gothic" w:cs="Century Gothic"/>
                <w:sz w:val="14"/>
                <w:szCs w:val="14"/>
              </w:rPr>
            </w:pPr>
            <w:r w:rsidRPr="00B56AE8">
              <w:rPr>
                <w:rFonts w:ascii="Century Gothic" w:hAnsi="Century Gothic" w:cs="Century Gothic"/>
                <w:sz w:val="14"/>
                <w:szCs w:val="14"/>
              </w:rPr>
              <w:t>Creación del documento</w:t>
            </w:r>
          </w:p>
        </w:tc>
      </w:tr>
      <w:tr w:rsidR="00DD7669" w:rsidRPr="00B56AE8" w:rsidTr="002A25F3">
        <w:trPr>
          <w:cantSplit/>
          <w:trHeight w:val="206"/>
          <w:tblHeader/>
        </w:trPr>
        <w:tc>
          <w:tcPr>
            <w:tcW w:w="1457" w:type="dxa"/>
            <w:tcBorders>
              <w:top w:val="single" w:sz="6" w:space="0" w:color="auto"/>
              <w:bottom w:val="single" w:sz="4" w:space="0" w:color="auto"/>
            </w:tcBorders>
          </w:tcPr>
          <w:p w:rsidR="00DD7669" w:rsidRPr="00B56AE8" w:rsidRDefault="00DD7669" w:rsidP="0094145A">
            <w:pPr>
              <w:jc w:val="center"/>
              <w:rPr>
                <w:rFonts w:ascii="Century Gothic" w:hAnsi="Century Gothic" w:cs="Century Gothic"/>
                <w:sz w:val="14"/>
                <w:szCs w:val="14"/>
              </w:rPr>
            </w:pPr>
            <w:r>
              <w:rPr>
                <w:rFonts w:ascii="Century Gothic" w:hAnsi="Century Gothic" w:cs="Century Gothic"/>
                <w:sz w:val="14"/>
                <w:szCs w:val="14"/>
              </w:rPr>
              <w:t>1</w:t>
            </w:r>
          </w:p>
        </w:tc>
        <w:tc>
          <w:tcPr>
            <w:tcW w:w="1552" w:type="dxa"/>
            <w:tcBorders>
              <w:top w:val="single" w:sz="6" w:space="0" w:color="auto"/>
              <w:bottom w:val="single" w:sz="4" w:space="0" w:color="auto"/>
            </w:tcBorders>
          </w:tcPr>
          <w:p w:rsidR="00DD7669" w:rsidRPr="00B56AE8" w:rsidRDefault="00DD7669" w:rsidP="0094145A">
            <w:pPr>
              <w:rPr>
                <w:rFonts w:ascii="Century Gothic" w:hAnsi="Century Gothic" w:cs="Century Gothic"/>
                <w:sz w:val="14"/>
                <w:szCs w:val="14"/>
              </w:rPr>
            </w:pPr>
            <w:r>
              <w:rPr>
                <w:rFonts w:ascii="Century Gothic" w:hAnsi="Century Gothic" w:cs="Century Gothic"/>
                <w:sz w:val="14"/>
                <w:szCs w:val="14"/>
              </w:rPr>
              <w:t>2 oct 2017</w:t>
            </w:r>
          </w:p>
        </w:tc>
        <w:tc>
          <w:tcPr>
            <w:tcW w:w="8014" w:type="dxa"/>
            <w:tcBorders>
              <w:top w:val="single" w:sz="6" w:space="0" w:color="auto"/>
              <w:bottom w:val="single" w:sz="4" w:space="0" w:color="auto"/>
            </w:tcBorders>
          </w:tcPr>
          <w:p w:rsidR="00DD7669" w:rsidRPr="00B56AE8" w:rsidRDefault="00DD7669" w:rsidP="0094145A">
            <w:pPr>
              <w:rPr>
                <w:rFonts w:ascii="Century Gothic" w:hAnsi="Century Gothic" w:cs="Century Gothic"/>
                <w:sz w:val="14"/>
                <w:szCs w:val="14"/>
              </w:rPr>
            </w:pPr>
            <w:r>
              <w:rPr>
                <w:rFonts w:ascii="Century Gothic" w:hAnsi="Century Gothic" w:cs="Century Gothic"/>
                <w:sz w:val="14"/>
                <w:szCs w:val="14"/>
              </w:rPr>
              <w:t>Corrección de errores de redacción, cambios en 8.2.2 para referenciar la normatividad</w:t>
            </w:r>
          </w:p>
        </w:tc>
      </w:tr>
    </w:tbl>
    <w:p w:rsidR="001E2755" w:rsidRDefault="001E2755" w:rsidP="001E2755">
      <w:pPr>
        <w:pStyle w:val="Prrafodelista"/>
        <w:tabs>
          <w:tab w:val="left" w:pos="624"/>
          <w:tab w:val="left" w:pos="625"/>
        </w:tabs>
        <w:ind w:left="624" w:firstLine="0"/>
        <w:rPr>
          <w:rFonts w:ascii="Arial" w:hAnsi="Arial" w:cs="Arial"/>
          <w:b/>
          <w:lang w:val="es-MX"/>
        </w:rPr>
      </w:pPr>
      <w:bookmarkStart w:id="2" w:name="8.2_Requisitos_para_los_productos_y_serv"/>
      <w:bookmarkStart w:id="3" w:name="_bookmark40"/>
      <w:bookmarkEnd w:id="2"/>
      <w:bookmarkEnd w:id="3"/>
    </w:p>
    <w:p w:rsidR="001E2755" w:rsidRDefault="001E2755" w:rsidP="001E2755">
      <w:pPr>
        <w:pStyle w:val="Prrafodelista"/>
        <w:tabs>
          <w:tab w:val="left" w:pos="624"/>
          <w:tab w:val="left" w:pos="625"/>
        </w:tabs>
        <w:ind w:left="624" w:firstLine="0"/>
        <w:rPr>
          <w:rFonts w:ascii="Arial" w:hAnsi="Arial" w:cs="Arial"/>
          <w:b/>
          <w:lang w:val="es-MX"/>
        </w:rPr>
      </w:pPr>
    </w:p>
    <w:p w:rsidR="001424EA" w:rsidRPr="00B56AE8" w:rsidRDefault="001424EA" w:rsidP="005D6E7B">
      <w:pPr>
        <w:pStyle w:val="Prrafodelista"/>
        <w:numPr>
          <w:ilvl w:val="1"/>
          <w:numId w:val="3"/>
        </w:numPr>
        <w:tabs>
          <w:tab w:val="left" w:pos="624"/>
          <w:tab w:val="left" w:pos="625"/>
        </w:tabs>
        <w:rPr>
          <w:rFonts w:ascii="Arial" w:hAnsi="Arial" w:cs="Arial"/>
          <w:b/>
          <w:lang w:val="es-MX"/>
        </w:rPr>
      </w:pPr>
      <w:r w:rsidRPr="00B56AE8">
        <w:rPr>
          <w:rFonts w:ascii="Arial" w:hAnsi="Arial" w:cs="Arial"/>
          <w:b/>
          <w:lang w:val="es-MX"/>
        </w:rPr>
        <w:t>Requisitos para los productos y</w:t>
      </w:r>
      <w:r w:rsidRPr="00B56AE8">
        <w:rPr>
          <w:rFonts w:ascii="Arial" w:hAnsi="Arial" w:cs="Arial"/>
          <w:b/>
          <w:spacing w:val="-9"/>
          <w:lang w:val="es-MX"/>
        </w:rPr>
        <w:t xml:space="preserve"> </w:t>
      </w:r>
      <w:r w:rsidRPr="00B56AE8">
        <w:rPr>
          <w:rFonts w:ascii="Arial" w:hAnsi="Arial" w:cs="Arial"/>
          <w:b/>
          <w:lang w:val="es-MX"/>
        </w:rPr>
        <w:t>servicios</w:t>
      </w:r>
    </w:p>
    <w:p w:rsidR="001E2755" w:rsidRDefault="001E2755" w:rsidP="001E2755">
      <w:pPr>
        <w:pStyle w:val="Prrafodelista"/>
        <w:tabs>
          <w:tab w:val="left" w:pos="624"/>
          <w:tab w:val="left" w:pos="625"/>
        </w:tabs>
        <w:ind w:left="765" w:firstLine="0"/>
        <w:rPr>
          <w:rFonts w:ascii="Arial" w:hAnsi="Arial" w:cs="Arial"/>
          <w:b/>
          <w:lang w:val="es-MX"/>
        </w:rPr>
      </w:pPr>
      <w:bookmarkStart w:id="4" w:name="8.2.1_Comunicación_con_el_cliente"/>
      <w:bookmarkStart w:id="5" w:name="_bookmark41"/>
      <w:bookmarkEnd w:id="4"/>
      <w:bookmarkEnd w:id="5"/>
    </w:p>
    <w:p w:rsidR="001424EA" w:rsidRPr="00B56AE8" w:rsidRDefault="001424EA" w:rsidP="001E2755">
      <w:pPr>
        <w:pStyle w:val="Prrafodelista"/>
        <w:numPr>
          <w:ilvl w:val="2"/>
          <w:numId w:val="3"/>
        </w:numPr>
        <w:tabs>
          <w:tab w:val="left" w:pos="624"/>
          <w:tab w:val="left" w:pos="625"/>
        </w:tabs>
        <w:rPr>
          <w:rFonts w:ascii="Arial" w:hAnsi="Arial" w:cs="Arial"/>
          <w:b/>
          <w:lang w:val="es-MX"/>
        </w:rPr>
      </w:pPr>
      <w:r w:rsidRPr="00B56AE8">
        <w:rPr>
          <w:rFonts w:ascii="Arial" w:hAnsi="Arial" w:cs="Arial"/>
          <w:b/>
          <w:lang w:val="es-MX"/>
        </w:rPr>
        <w:t>Comunicación con el</w:t>
      </w:r>
      <w:r w:rsidRPr="001E2755">
        <w:rPr>
          <w:rFonts w:ascii="Arial" w:hAnsi="Arial" w:cs="Arial"/>
          <w:b/>
          <w:lang w:val="es-MX"/>
        </w:rPr>
        <w:t xml:space="preserve"> </w:t>
      </w:r>
      <w:r w:rsidRPr="00B56AE8">
        <w:rPr>
          <w:rFonts w:ascii="Arial" w:hAnsi="Arial" w:cs="Arial"/>
          <w:b/>
          <w:lang w:val="es-MX"/>
        </w:rPr>
        <w:t>cliente</w:t>
      </w:r>
    </w:p>
    <w:p w:rsidR="001424EA" w:rsidRPr="00B56AE8" w:rsidRDefault="00B1524B" w:rsidP="001424EA">
      <w:pPr>
        <w:pStyle w:val="Textoindependiente"/>
        <w:spacing w:before="154"/>
        <w:ind w:left="112"/>
        <w:rPr>
          <w:sz w:val="22"/>
          <w:szCs w:val="22"/>
        </w:rPr>
      </w:pPr>
      <w:r w:rsidRPr="00B56AE8">
        <w:rPr>
          <w:sz w:val="22"/>
          <w:szCs w:val="22"/>
        </w:rPr>
        <w:t xml:space="preserve">El Patronato Universitario especifica que </w:t>
      </w:r>
      <w:r w:rsidR="005203A1" w:rsidRPr="00B56AE8">
        <w:rPr>
          <w:sz w:val="22"/>
          <w:szCs w:val="22"/>
        </w:rPr>
        <w:t>l</w:t>
      </w:r>
      <w:r w:rsidR="001424EA" w:rsidRPr="00B56AE8">
        <w:rPr>
          <w:sz w:val="22"/>
          <w:szCs w:val="22"/>
        </w:rPr>
        <w:t>a comu</w:t>
      </w:r>
      <w:r w:rsidRPr="00B56AE8">
        <w:rPr>
          <w:sz w:val="22"/>
          <w:szCs w:val="22"/>
        </w:rPr>
        <w:t>nicación con los clientes debe</w:t>
      </w:r>
      <w:r w:rsidR="001424EA" w:rsidRPr="00B56AE8">
        <w:rPr>
          <w:sz w:val="22"/>
          <w:szCs w:val="22"/>
        </w:rPr>
        <w:t xml:space="preserve"> incluir:</w:t>
      </w:r>
    </w:p>
    <w:p w:rsidR="001424EA" w:rsidRPr="00B56AE8" w:rsidRDefault="001424EA" w:rsidP="001424EA">
      <w:pPr>
        <w:pStyle w:val="Textoindependiente"/>
        <w:spacing w:before="1"/>
        <w:rPr>
          <w:sz w:val="22"/>
          <w:szCs w:val="22"/>
        </w:rPr>
      </w:pPr>
    </w:p>
    <w:p w:rsidR="001424EA" w:rsidRPr="00B56AE8" w:rsidRDefault="00B1524B" w:rsidP="00861D94">
      <w:pPr>
        <w:pStyle w:val="Prrafodelista"/>
        <w:numPr>
          <w:ilvl w:val="0"/>
          <w:numId w:val="5"/>
        </w:numPr>
        <w:tabs>
          <w:tab w:val="left" w:pos="397"/>
        </w:tabs>
        <w:jc w:val="both"/>
        <w:rPr>
          <w:rFonts w:ascii="Arial" w:hAnsi="Arial" w:cs="Arial"/>
          <w:lang w:val="es-MX"/>
        </w:rPr>
      </w:pPr>
      <w:r w:rsidRPr="00B56AE8">
        <w:rPr>
          <w:rFonts w:ascii="Arial" w:hAnsi="Arial" w:cs="Arial"/>
          <w:lang w:val="es-MX"/>
        </w:rPr>
        <w:t>I</w:t>
      </w:r>
      <w:r w:rsidR="001424EA" w:rsidRPr="00B56AE8">
        <w:rPr>
          <w:rFonts w:ascii="Arial" w:hAnsi="Arial" w:cs="Arial"/>
          <w:lang w:val="es-MX"/>
        </w:rPr>
        <w:t>nformación relativa a los productos y</w:t>
      </w:r>
      <w:r w:rsidR="001424EA" w:rsidRPr="00B56AE8">
        <w:rPr>
          <w:rFonts w:ascii="Arial" w:hAnsi="Arial" w:cs="Arial"/>
          <w:spacing w:val="-30"/>
          <w:lang w:val="es-MX"/>
        </w:rPr>
        <w:t xml:space="preserve"> </w:t>
      </w:r>
      <w:r w:rsidRPr="00B56AE8">
        <w:rPr>
          <w:rFonts w:ascii="Arial" w:hAnsi="Arial" w:cs="Arial"/>
          <w:lang w:val="es-MX"/>
        </w:rPr>
        <w:t xml:space="preserve">servicios, </w:t>
      </w:r>
      <w:r w:rsidR="00861D94" w:rsidRPr="00B56AE8">
        <w:rPr>
          <w:rFonts w:ascii="Arial" w:hAnsi="Arial" w:cs="Arial"/>
          <w:lang w:val="es-MX"/>
        </w:rPr>
        <w:t>se encuentr</w:t>
      </w:r>
      <w:r w:rsidR="002A25F3" w:rsidRPr="00B56AE8">
        <w:rPr>
          <w:rFonts w:ascii="Arial" w:hAnsi="Arial" w:cs="Arial"/>
          <w:lang w:val="es-MX"/>
        </w:rPr>
        <w:t>an en los Diagramas de Procesos y</w:t>
      </w:r>
      <w:r w:rsidR="00861D94" w:rsidRPr="00B56AE8">
        <w:rPr>
          <w:rFonts w:ascii="Arial" w:hAnsi="Arial" w:cs="Arial"/>
          <w:lang w:val="es-MX"/>
        </w:rPr>
        <w:t xml:space="preserve"> </w:t>
      </w:r>
      <w:r w:rsidRPr="00B56AE8">
        <w:rPr>
          <w:rFonts w:ascii="Arial" w:hAnsi="Arial" w:cs="Arial"/>
          <w:lang w:val="es-MX"/>
        </w:rPr>
        <w:t xml:space="preserve">en el </w:t>
      </w:r>
      <w:r w:rsidR="005203A1" w:rsidRPr="00B56AE8">
        <w:rPr>
          <w:rFonts w:ascii="Arial" w:hAnsi="Arial" w:cs="Arial"/>
          <w:b/>
          <w:lang w:val="es-MX"/>
        </w:rPr>
        <w:t>Catálogo</w:t>
      </w:r>
      <w:r w:rsidRPr="00B56AE8">
        <w:rPr>
          <w:rFonts w:ascii="Arial" w:hAnsi="Arial" w:cs="Arial"/>
          <w:b/>
          <w:lang w:val="es-MX"/>
        </w:rPr>
        <w:t xml:space="preserve"> de Servic</w:t>
      </w:r>
      <w:r w:rsidR="00861D94" w:rsidRPr="00B56AE8">
        <w:rPr>
          <w:rFonts w:ascii="Arial" w:hAnsi="Arial" w:cs="Arial"/>
          <w:b/>
          <w:lang w:val="es-MX"/>
        </w:rPr>
        <w:t>ios</w:t>
      </w:r>
      <w:r w:rsidR="00861D94" w:rsidRPr="00B56AE8">
        <w:rPr>
          <w:rFonts w:ascii="Arial" w:hAnsi="Arial" w:cs="Arial"/>
          <w:lang w:val="es-MX"/>
        </w:rPr>
        <w:t xml:space="preserve"> del Patronato Universitario. Los servicios que ofrece el Patronato Universitario están de</w:t>
      </w:r>
      <w:r w:rsidR="002A25F3" w:rsidRPr="00B56AE8">
        <w:rPr>
          <w:rFonts w:ascii="Arial" w:hAnsi="Arial" w:cs="Arial"/>
          <w:lang w:val="es-MX"/>
        </w:rPr>
        <w:t>terminados en base a lo determinado</w:t>
      </w:r>
      <w:r w:rsidR="00861D94" w:rsidRPr="00B56AE8">
        <w:rPr>
          <w:rFonts w:ascii="Arial" w:hAnsi="Arial" w:cs="Arial"/>
          <w:lang w:val="es-MX"/>
        </w:rPr>
        <w:t xml:space="preserve"> por el </w:t>
      </w:r>
      <w:r w:rsidR="00861D94" w:rsidRPr="00B56AE8">
        <w:rPr>
          <w:rFonts w:ascii="Arial" w:hAnsi="Arial" w:cs="Arial"/>
          <w:b/>
          <w:i/>
          <w:lang w:val="es-MX"/>
        </w:rPr>
        <w:t>Estatuto General de  la Universidad Autónoma de Baja California</w:t>
      </w:r>
      <w:r w:rsidR="00861D94" w:rsidRPr="00B56AE8">
        <w:rPr>
          <w:rFonts w:ascii="Arial" w:hAnsi="Arial" w:cs="Arial"/>
          <w:lang w:val="es-MX"/>
        </w:rPr>
        <w:t>.</w:t>
      </w:r>
    </w:p>
    <w:p w:rsidR="001424EA" w:rsidRPr="00B56AE8" w:rsidRDefault="001424EA" w:rsidP="001424EA">
      <w:pPr>
        <w:pStyle w:val="Textoindependiente"/>
        <w:rPr>
          <w:sz w:val="22"/>
          <w:szCs w:val="22"/>
        </w:rPr>
      </w:pPr>
    </w:p>
    <w:p w:rsidR="001424EA" w:rsidRPr="00B56AE8" w:rsidRDefault="005203A1" w:rsidP="00FC3A54">
      <w:pPr>
        <w:pStyle w:val="Prrafodelista"/>
        <w:numPr>
          <w:ilvl w:val="0"/>
          <w:numId w:val="5"/>
        </w:numPr>
        <w:tabs>
          <w:tab w:val="left" w:pos="397"/>
        </w:tabs>
        <w:jc w:val="both"/>
        <w:rPr>
          <w:rFonts w:ascii="Arial" w:hAnsi="Arial" w:cs="Arial"/>
          <w:lang w:val="es-MX"/>
        </w:rPr>
      </w:pPr>
      <w:r w:rsidRPr="00B56AE8">
        <w:rPr>
          <w:rFonts w:ascii="Arial" w:hAnsi="Arial" w:cs="Arial"/>
          <w:lang w:val="es-MX"/>
        </w:rPr>
        <w:t>Verifica en cada parte del proceso que  la información del cliente, esté completa, dejando evidencia con sello de recibido o firma de supervisión</w:t>
      </w:r>
      <w:r w:rsidR="001424EA" w:rsidRPr="00B56AE8">
        <w:rPr>
          <w:rFonts w:ascii="Arial" w:hAnsi="Arial" w:cs="Arial"/>
          <w:lang w:val="es-MX"/>
        </w:rPr>
        <w:t>;</w:t>
      </w:r>
      <w:r w:rsidRPr="00B56AE8">
        <w:rPr>
          <w:rFonts w:ascii="Arial" w:hAnsi="Arial" w:cs="Arial"/>
          <w:lang w:val="es-MX"/>
        </w:rPr>
        <w:t xml:space="preserve"> </w:t>
      </w:r>
      <w:r w:rsidRPr="00B56AE8">
        <w:rPr>
          <w:rFonts w:ascii="Arial" w:hAnsi="Arial" w:cs="Arial"/>
          <w:b/>
          <w:lang w:val="es-MX"/>
        </w:rPr>
        <w:t>(No Aplica diseño)</w:t>
      </w:r>
      <w:r w:rsidR="004E6A75" w:rsidRPr="00B56AE8">
        <w:rPr>
          <w:rFonts w:ascii="Arial" w:hAnsi="Arial" w:cs="Arial"/>
          <w:b/>
          <w:lang w:val="es-MX"/>
        </w:rPr>
        <w:t xml:space="preserve">. </w:t>
      </w:r>
      <w:r w:rsidR="004E6A75" w:rsidRPr="00B56AE8">
        <w:rPr>
          <w:rFonts w:ascii="Arial" w:hAnsi="Arial" w:cs="Arial"/>
          <w:lang w:val="es-MX"/>
        </w:rPr>
        <w:t>En caso de requerirse la elaboración de contrato o convenio de trabajo, el Patronato Universitario se asesora de la Oficina del Abogado General.</w:t>
      </w:r>
    </w:p>
    <w:p w:rsidR="001424EA" w:rsidRPr="00B56AE8" w:rsidRDefault="001424EA" w:rsidP="001424EA">
      <w:pPr>
        <w:pStyle w:val="Textoindependiente"/>
        <w:spacing w:before="9"/>
        <w:rPr>
          <w:sz w:val="22"/>
          <w:szCs w:val="22"/>
        </w:rPr>
      </w:pPr>
    </w:p>
    <w:p w:rsidR="001424EA" w:rsidRPr="00B56AE8" w:rsidRDefault="001424EA" w:rsidP="005D6E7B">
      <w:pPr>
        <w:pStyle w:val="Prrafodelista"/>
        <w:numPr>
          <w:ilvl w:val="0"/>
          <w:numId w:val="5"/>
        </w:numPr>
        <w:tabs>
          <w:tab w:val="left" w:pos="397"/>
        </w:tabs>
        <w:rPr>
          <w:rFonts w:ascii="Arial" w:hAnsi="Arial" w:cs="Arial"/>
          <w:lang w:val="es-MX"/>
        </w:rPr>
      </w:pPr>
      <w:r w:rsidRPr="00B56AE8">
        <w:rPr>
          <w:rFonts w:ascii="Arial" w:hAnsi="Arial" w:cs="Arial"/>
          <w:lang w:val="es-MX"/>
        </w:rPr>
        <w:t>obt</w:t>
      </w:r>
      <w:r w:rsidR="006B14DA" w:rsidRPr="00B56AE8">
        <w:rPr>
          <w:rFonts w:ascii="Arial" w:hAnsi="Arial" w:cs="Arial"/>
          <w:lang w:val="es-MX"/>
        </w:rPr>
        <w:t>iene</w:t>
      </w:r>
      <w:r w:rsidRPr="00B56AE8">
        <w:rPr>
          <w:rFonts w:ascii="Arial" w:hAnsi="Arial" w:cs="Arial"/>
          <w:spacing w:val="-2"/>
          <w:lang w:val="es-MX"/>
        </w:rPr>
        <w:t xml:space="preserve"> </w:t>
      </w:r>
      <w:r w:rsidRPr="00B56AE8">
        <w:rPr>
          <w:rFonts w:ascii="Arial" w:hAnsi="Arial" w:cs="Arial"/>
          <w:lang w:val="es-MX"/>
        </w:rPr>
        <w:t>la</w:t>
      </w:r>
      <w:r w:rsidRPr="00B56AE8">
        <w:rPr>
          <w:rFonts w:ascii="Arial" w:hAnsi="Arial" w:cs="Arial"/>
          <w:spacing w:val="-3"/>
          <w:lang w:val="es-MX"/>
        </w:rPr>
        <w:t xml:space="preserve"> </w:t>
      </w:r>
      <w:r w:rsidRPr="00B56AE8">
        <w:rPr>
          <w:rFonts w:ascii="Arial" w:hAnsi="Arial" w:cs="Arial"/>
          <w:lang w:val="es-MX"/>
        </w:rPr>
        <w:t>retroalimentación</w:t>
      </w:r>
      <w:r w:rsidRPr="00B56AE8">
        <w:rPr>
          <w:rFonts w:ascii="Arial" w:hAnsi="Arial" w:cs="Arial"/>
          <w:spacing w:val="-4"/>
          <w:lang w:val="es-MX"/>
        </w:rPr>
        <w:t xml:space="preserve"> </w:t>
      </w:r>
      <w:r w:rsidRPr="00B56AE8">
        <w:rPr>
          <w:rFonts w:ascii="Arial" w:hAnsi="Arial" w:cs="Arial"/>
          <w:lang w:val="es-MX"/>
        </w:rPr>
        <w:t>de</w:t>
      </w:r>
      <w:r w:rsidRPr="00B56AE8">
        <w:rPr>
          <w:rFonts w:ascii="Arial" w:hAnsi="Arial" w:cs="Arial"/>
          <w:spacing w:val="-3"/>
          <w:lang w:val="es-MX"/>
        </w:rPr>
        <w:t xml:space="preserve"> </w:t>
      </w:r>
      <w:r w:rsidRPr="00B56AE8">
        <w:rPr>
          <w:rFonts w:ascii="Arial" w:hAnsi="Arial" w:cs="Arial"/>
          <w:lang w:val="es-MX"/>
        </w:rPr>
        <w:t>los</w:t>
      </w:r>
      <w:r w:rsidRPr="00B56AE8">
        <w:rPr>
          <w:rFonts w:ascii="Arial" w:hAnsi="Arial" w:cs="Arial"/>
          <w:spacing w:val="-4"/>
          <w:lang w:val="es-MX"/>
        </w:rPr>
        <w:t xml:space="preserve"> </w:t>
      </w:r>
      <w:r w:rsidRPr="00B56AE8">
        <w:rPr>
          <w:rFonts w:ascii="Arial" w:hAnsi="Arial" w:cs="Arial"/>
          <w:lang w:val="es-MX"/>
        </w:rPr>
        <w:t>clientes</w:t>
      </w:r>
      <w:r w:rsidRPr="00B56AE8">
        <w:rPr>
          <w:rFonts w:ascii="Arial" w:hAnsi="Arial" w:cs="Arial"/>
          <w:spacing w:val="-4"/>
          <w:lang w:val="es-MX"/>
        </w:rPr>
        <w:t xml:space="preserve"> </w:t>
      </w:r>
      <w:r w:rsidRPr="00B56AE8">
        <w:rPr>
          <w:rFonts w:ascii="Arial" w:hAnsi="Arial" w:cs="Arial"/>
          <w:lang w:val="es-MX"/>
        </w:rPr>
        <w:t>relativa</w:t>
      </w:r>
      <w:r w:rsidRPr="00B56AE8">
        <w:rPr>
          <w:rFonts w:ascii="Arial" w:hAnsi="Arial" w:cs="Arial"/>
          <w:spacing w:val="-3"/>
          <w:lang w:val="es-MX"/>
        </w:rPr>
        <w:t xml:space="preserve"> </w:t>
      </w:r>
      <w:r w:rsidRPr="00B56AE8">
        <w:rPr>
          <w:rFonts w:ascii="Arial" w:hAnsi="Arial" w:cs="Arial"/>
          <w:lang w:val="es-MX"/>
        </w:rPr>
        <w:t>a</w:t>
      </w:r>
      <w:r w:rsidRPr="00B56AE8">
        <w:rPr>
          <w:rFonts w:ascii="Arial" w:hAnsi="Arial" w:cs="Arial"/>
          <w:spacing w:val="-3"/>
          <w:lang w:val="es-MX"/>
        </w:rPr>
        <w:t xml:space="preserve"> </w:t>
      </w:r>
      <w:r w:rsidRPr="00B56AE8">
        <w:rPr>
          <w:rFonts w:ascii="Arial" w:hAnsi="Arial" w:cs="Arial"/>
          <w:lang w:val="es-MX"/>
        </w:rPr>
        <w:t>los</w:t>
      </w:r>
      <w:r w:rsidRPr="00B56AE8">
        <w:rPr>
          <w:rFonts w:ascii="Arial" w:hAnsi="Arial" w:cs="Arial"/>
          <w:spacing w:val="-4"/>
          <w:lang w:val="es-MX"/>
        </w:rPr>
        <w:t xml:space="preserve"> </w:t>
      </w:r>
      <w:r w:rsidRPr="00B56AE8">
        <w:rPr>
          <w:rFonts w:ascii="Arial" w:hAnsi="Arial" w:cs="Arial"/>
          <w:lang w:val="es-MX"/>
        </w:rPr>
        <w:t>productos</w:t>
      </w:r>
      <w:r w:rsidRPr="00B56AE8">
        <w:rPr>
          <w:rFonts w:ascii="Arial" w:hAnsi="Arial" w:cs="Arial"/>
          <w:spacing w:val="-2"/>
          <w:lang w:val="es-MX"/>
        </w:rPr>
        <w:t xml:space="preserve"> </w:t>
      </w:r>
      <w:r w:rsidRPr="00B56AE8">
        <w:rPr>
          <w:rFonts w:ascii="Arial" w:hAnsi="Arial" w:cs="Arial"/>
          <w:lang w:val="es-MX"/>
        </w:rPr>
        <w:t>y</w:t>
      </w:r>
      <w:r w:rsidRPr="00B56AE8">
        <w:rPr>
          <w:rFonts w:ascii="Arial" w:hAnsi="Arial" w:cs="Arial"/>
          <w:spacing w:val="-6"/>
          <w:lang w:val="es-MX"/>
        </w:rPr>
        <w:t xml:space="preserve"> </w:t>
      </w:r>
      <w:r w:rsidRPr="00B56AE8">
        <w:rPr>
          <w:rFonts w:ascii="Arial" w:hAnsi="Arial" w:cs="Arial"/>
          <w:lang w:val="es-MX"/>
        </w:rPr>
        <w:t>servicios,</w:t>
      </w:r>
      <w:r w:rsidRPr="00B56AE8">
        <w:rPr>
          <w:rFonts w:ascii="Arial" w:hAnsi="Arial" w:cs="Arial"/>
          <w:spacing w:val="-3"/>
          <w:lang w:val="es-MX"/>
        </w:rPr>
        <w:t xml:space="preserve"> </w:t>
      </w:r>
      <w:r w:rsidRPr="00B56AE8">
        <w:rPr>
          <w:rFonts w:ascii="Arial" w:hAnsi="Arial" w:cs="Arial"/>
          <w:lang w:val="es-MX"/>
        </w:rPr>
        <w:t>incluyendo</w:t>
      </w:r>
      <w:r w:rsidRPr="00B56AE8">
        <w:rPr>
          <w:rFonts w:ascii="Arial" w:hAnsi="Arial" w:cs="Arial"/>
          <w:spacing w:val="-2"/>
          <w:lang w:val="es-MX"/>
        </w:rPr>
        <w:t xml:space="preserve"> </w:t>
      </w:r>
      <w:r w:rsidRPr="00B56AE8">
        <w:rPr>
          <w:rFonts w:ascii="Arial" w:hAnsi="Arial" w:cs="Arial"/>
          <w:lang w:val="es-MX"/>
        </w:rPr>
        <w:t>las</w:t>
      </w:r>
      <w:r w:rsidRPr="00B56AE8">
        <w:rPr>
          <w:rFonts w:ascii="Arial" w:hAnsi="Arial" w:cs="Arial"/>
          <w:spacing w:val="-4"/>
          <w:lang w:val="es-MX"/>
        </w:rPr>
        <w:t xml:space="preserve"> </w:t>
      </w:r>
      <w:r w:rsidRPr="00B56AE8">
        <w:rPr>
          <w:rFonts w:ascii="Arial" w:hAnsi="Arial" w:cs="Arial"/>
          <w:lang w:val="es-MX"/>
        </w:rPr>
        <w:t>quejas</w:t>
      </w:r>
      <w:r w:rsidRPr="00B56AE8">
        <w:rPr>
          <w:rFonts w:ascii="Arial" w:hAnsi="Arial" w:cs="Arial"/>
          <w:spacing w:val="-4"/>
          <w:lang w:val="es-MX"/>
        </w:rPr>
        <w:t xml:space="preserve"> </w:t>
      </w:r>
      <w:r w:rsidRPr="00B56AE8">
        <w:rPr>
          <w:rFonts w:ascii="Arial" w:hAnsi="Arial" w:cs="Arial"/>
          <w:lang w:val="es-MX"/>
        </w:rPr>
        <w:t>de</w:t>
      </w:r>
      <w:r w:rsidRPr="00B56AE8">
        <w:rPr>
          <w:rFonts w:ascii="Arial" w:hAnsi="Arial" w:cs="Arial"/>
          <w:spacing w:val="-3"/>
          <w:lang w:val="es-MX"/>
        </w:rPr>
        <w:t xml:space="preserve"> </w:t>
      </w:r>
      <w:r w:rsidRPr="00B56AE8">
        <w:rPr>
          <w:rFonts w:ascii="Arial" w:hAnsi="Arial" w:cs="Arial"/>
          <w:lang w:val="es-MX"/>
        </w:rPr>
        <w:t>los</w:t>
      </w:r>
      <w:r w:rsidRPr="00B56AE8">
        <w:rPr>
          <w:rFonts w:ascii="Arial" w:hAnsi="Arial" w:cs="Arial"/>
          <w:spacing w:val="-4"/>
          <w:lang w:val="es-MX"/>
        </w:rPr>
        <w:t xml:space="preserve"> </w:t>
      </w:r>
      <w:r w:rsidR="00FC3A54" w:rsidRPr="00B56AE8">
        <w:rPr>
          <w:rFonts w:ascii="Arial" w:hAnsi="Arial" w:cs="Arial"/>
          <w:lang w:val="es-MX"/>
        </w:rPr>
        <w:t>clientes a través de las encuestas de satisfacción de usuarios</w:t>
      </w:r>
      <w:r w:rsidR="00FC3A54" w:rsidRPr="00B56AE8">
        <w:rPr>
          <w:rFonts w:ascii="Arial" w:hAnsi="Arial" w:cs="Arial"/>
          <w:b/>
          <w:lang w:val="es-MX"/>
        </w:rPr>
        <w:t xml:space="preserve"> (véase MGC-N1, Sección 10)</w:t>
      </w:r>
    </w:p>
    <w:p w:rsidR="001424EA" w:rsidRPr="00B56AE8" w:rsidRDefault="001424EA" w:rsidP="001424EA">
      <w:pPr>
        <w:pStyle w:val="Textoindependiente"/>
        <w:rPr>
          <w:sz w:val="22"/>
          <w:szCs w:val="22"/>
        </w:rPr>
      </w:pPr>
    </w:p>
    <w:p w:rsidR="001424EA" w:rsidRPr="00B56AE8" w:rsidRDefault="006B14DA" w:rsidP="00FC3A54">
      <w:pPr>
        <w:pStyle w:val="Prrafodelista"/>
        <w:numPr>
          <w:ilvl w:val="0"/>
          <w:numId w:val="5"/>
        </w:numPr>
        <w:tabs>
          <w:tab w:val="left" w:pos="397"/>
        </w:tabs>
        <w:jc w:val="both"/>
        <w:rPr>
          <w:rFonts w:ascii="Arial" w:hAnsi="Arial" w:cs="Arial"/>
          <w:lang w:val="es-MX"/>
        </w:rPr>
      </w:pPr>
      <w:r w:rsidRPr="00B56AE8">
        <w:rPr>
          <w:rFonts w:ascii="Arial" w:hAnsi="Arial" w:cs="Arial"/>
          <w:lang w:val="es-MX"/>
        </w:rPr>
        <w:t xml:space="preserve">No maneja propiedad del cliente, en caso de hacerlo deberá aplicar los especificado en la </w:t>
      </w:r>
      <w:r w:rsidR="004E6A75" w:rsidRPr="00B56AE8">
        <w:rPr>
          <w:rFonts w:ascii="Arial" w:hAnsi="Arial" w:cs="Arial"/>
          <w:lang w:val="es-MX"/>
        </w:rPr>
        <w:t>normatividad respectiva</w:t>
      </w:r>
      <w:r w:rsidR="00FC3A54" w:rsidRPr="00B56AE8">
        <w:rPr>
          <w:rFonts w:ascii="Arial" w:hAnsi="Arial" w:cs="Arial"/>
          <w:lang w:val="es-MX"/>
        </w:rPr>
        <w:t>;</w:t>
      </w:r>
    </w:p>
    <w:p w:rsidR="001424EA" w:rsidRPr="00B56AE8" w:rsidRDefault="001424EA" w:rsidP="001424EA">
      <w:pPr>
        <w:pStyle w:val="Textoindependiente"/>
        <w:rPr>
          <w:sz w:val="22"/>
          <w:szCs w:val="22"/>
        </w:rPr>
      </w:pPr>
    </w:p>
    <w:p w:rsidR="001424EA" w:rsidRPr="00B56AE8" w:rsidRDefault="001424EA" w:rsidP="005D6E7B">
      <w:pPr>
        <w:pStyle w:val="Prrafodelista"/>
        <w:numPr>
          <w:ilvl w:val="0"/>
          <w:numId w:val="5"/>
        </w:numPr>
        <w:tabs>
          <w:tab w:val="left" w:pos="397"/>
        </w:tabs>
        <w:rPr>
          <w:rFonts w:ascii="Arial" w:hAnsi="Arial" w:cs="Arial"/>
          <w:lang w:val="es-MX"/>
        </w:rPr>
      </w:pPr>
      <w:r w:rsidRPr="00B56AE8">
        <w:rPr>
          <w:rFonts w:ascii="Arial" w:hAnsi="Arial" w:cs="Arial"/>
          <w:lang w:val="es-MX"/>
        </w:rPr>
        <w:t>establecer los requisitos específicos para las acciones de contingencia, cuando sea</w:t>
      </w:r>
      <w:r w:rsidRPr="00B56AE8">
        <w:rPr>
          <w:rFonts w:ascii="Arial" w:hAnsi="Arial" w:cs="Arial"/>
          <w:spacing w:val="-28"/>
          <w:lang w:val="es-MX"/>
        </w:rPr>
        <w:t xml:space="preserve"> </w:t>
      </w:r>
      <w:r w:rsidRPr="00B56AE8">
        <w:rPr>
          <w:rFonts w:ascii="Arial" w:hAnsi="Arial" w:cs="Arial"/>
          <w:lang w:val="es-MX"/>
        </w:rPr>
        <w:t>pertinente.</w:t>
      </w:r>
    </w:p>
    <w:p w:rsidR="001424EA" w:rsidRPr="00B56AE8" w:rsidRDefault="001424EA" w:rsidP="001424EA">
      <w:pPr>
        <w:pStyle w:val="Textoindependiente"/>
        <w:spacing w:before="2"/>
        <w:rPr>
          <w:sz w:val="22"/>
          <w:szCs w:val="22"/>
        </w:rPr>
      </w:pPr>
    </w:p>
    <w:p w:rsidR="00FC3A54" w:rsidRPr="00B56AE8" w:rsidRDefault="00FC3A54" w:rsidP="001424EA">
      <w:pPr>
        <w:pStyle w:val="Textoindependiente"/>
        <w:spacing w:before="2"/>
        <w:rPr>
          <w:sz w:val="22"/>
          <w:szCs w:val="22"/>
        </w:rPr>
      </w:pPr>
    </w:p>
    <w:p w:rsidR="001424EA" w:rsidRPr="00B56AE8" w:rsidRDefault="001424EA" w:rsidP="005D6E7B">
      <w:pPr>
        <w:pStyle w:val="Prrafodelista"/>
        <w:numPr>
          <w:ilvl w:val="2"/>
          <w:numId w:val="3"/>
        </w:numPr>
        <w:tabs>
          <w:tab w:val="left" w:pos="765"/>
          <w:tab w:val="left" w:pos="766"/>
        </w:tabs>
        <w:ind w:hanging="653"/>
        <w:rPr>
          <w:rFonts w:ascii="Arial" w:hAnsi="Arial" w:cs="Arial"/>
          <w:b/>
          <w:lang w:val="es-MX"/>
        </w:rPr>
      </w:pPr>
      <w:bookmarkStart w:id="6" w:name="8.2.2_Determinación_de_los_requisitos_pa"/>
      <w:bookmarkStart w:id="7" w:name="_bookmark42"/>
      <w:bookmarkEnd w:id="6"/>
      <w:bookmarkEnd w:id="7"/>
      <w:r w:rsidRPr="00B56AE8">
        <w:rPr>
          <w:rFonts w:ascii="Arial" w:hAnsi="Arial" w:cs="Arial"/>
          <w:b/>
          <w:lang w:val="es-MX"/>
        </w:rPr>
        <w:t>Determinación de los requisitos para los productos y</w:t>
      </w:r>
      <w:r w:rsidRPr="00B56AE8">
        <w:rPr>
          <w:rFonts w:ascii="Arial" w:hAnsi="Arial" w:cs="Arial"/>
          <w:b/>
          <w:spacing w:val="-19"/>
          <w:lang w:val="es-MX"/>
        </w:rPr>
        <w:t xml:space="preserve"> </w:t>
      </w:r>
      <w:r w:rsidRPr="00B56AE8">
        <w:rPr>
          <w:rFonts w:ascii="Arial" w:hAnsi="Arial" w:cs="Arial"/>
          <w:b/>
          <w:lang w:val="es-MX"/>
        </w:rPr>
        <w:t>servicios</w:t>
      </w:r>
    </w:p>
    <w:p w:rsidR="00EA7E34" w:rsidRPr="00B56AE8" w:rsidRDefault="00715C31" w:rsidP="004E6A75">
      <w:pPr>
        <w:pStyle w:val="Textoindependiente"/>
        <w:numPr>
          <w:ilvl w:val="0"/>
          <w:numId w:val="34"/>
        </w:numPr>
        <w:spacing w:before="155"/>
        <w:ind w:right="121"/>
        <w:rPr>
          <w:sz w:val="22"/>
          <w:szCs w:val="22"/>
        </w:rPr>
      </w:pPr>
      <w:r w:rsidRPr="00B56AE8">
        <w:rPr>
          <w:sz w:val="22"/>
          <w:szCs w:val="22"/>
        </w:rPr>
        <w:t>El Patronato Universitario determina</w:t>
      </w:r>
      <w:r w:rsidR="004E6A75" w:rsidRPr="00B56AE8">
        <w:rPr>
          <w:sz w:val="22"/>
          <w:szCs w:val="22"/>
        </w:rPr>
        <w:t xml:space="preserve"> a través de cada uno de sus proceso (véase MGC-N1, Sección 4) y los Diagramas de procesos, además de publicar en la página de internet del Patronato lo relacionado con servicios a usuarios externos.</w:t>
      </w:r>
    </w:p>
    <w:p w:rsidR="004E6A75" w:rsidRPr="00B56AE8" w:rsidRDefault="004E6A75" w:rsidP="004E6A75">
      <w:pPr>
        <w:pStyle w:val="Textoindependiente"/>
        <w:numPr>
          <w:ilvl w:val="0"/>
          <w:numId w:val="35"/>
        </w:numPr>
        <w:spacing w:before="155"/>
        <w:ind w:right="121"/>
        <w:rPr>
          <w:sz w:val="22"/>
          <w:szCs w:val="22"/>
        </w:rPr>
      </w:pPr>
      <w:r w:rsidRPr="00B56AE8">
        <w:rPr>
          <w:sz w:val="22"/>
          <w:szCs w:val="22"/>
        </w:rPr>
        <w:t>Cualquier requisito legal o reglamentario aplicable ya está definido en el procedimient</w:t>
      </w:r>
      <w:r w:rsidR="00DD7669">
        <w:rPr>
          <w:sz w:val="22"/>
          <w:szCs w:val="22"/>
        </w:rPr>
        <w:t>o o instructivo correspondiente, mediante un listado de normatividad aplicable y un Calendario de obligaciones de su cumplimiento de cada una de las áreas, que se encuentra en el SGC, sección 00 Normatividad aplicable…</w:t>
      </w:r>
    </w:p>
    <w:p w:rsidR="004E6A75" w:rsidRPr="00B56AE8" w:rsidRDefault="004E6A75" w:rsidP="004E6A75">
      <w:pPr>
        <w:pStyle w:val="Textoindependiente"/>
        <w:numPr>
          <w:ilvl w:val="0"/>
          <w:numId w:val="35"/>
        </w:numPr>
        <w:spacing w:before="155"/>
        <w:ind w:right="121"/>
        <w:rPr>
          <w:sz w:val="22"/>
          <w:szCs w:val="22"/>
        </w:rPr>
      </w:pPr>
      <w:r w:rsidRPr="00B56AE8">
        <w:rPr>
          <w:sz w:val="22"/>
          <w:szCs w:val="22"/>
        </w:rPr>
        <w:t>Los requisitos considerados necesarios para la organización también están definidos en los procedimientos e instructivos respectivos.</w:t>
      </w:r>
    </w:p>
    <w:p w:rsidR="004E6A75" w:rsidRPr="00B56AE8" w:rsidRDefault="004E6A75" w:rsidP="004E6A75">
      <w:pPr>
        <w:pStyle w:val="Textoindependiente"/>
        <w:numPr>
          <w:ilvl w:val="0"/>
          <w:numId w:val="34"/>
        </w:numPr>
        <w:spacing w:before="155"/>
        <w:ind w:right="121"/>
        <w:rPr>
          <w:sz w:val="22"/>
          <w:szCs w:val="22"/>
        </w:rPr>
      </w:pPr>
      <w:r w:rsidRPr="00B56AE8">
        <w:rPr>
          <w:sz w:val="22"/>
          <w:szCs w:val="22"/>
        </w:rPr>
        <w:t>El Patronato Universitario se asegura de cumplir con las declaraciones acerca de los productos y servicios que ofrece</w:t>
      </w:r>
    </w:p>
    <w:p w:rsidR="007E2863" w:rsidRDefault="007E2863" w:rsidP="001424EA">
      <w:pPr>
        <w:pStyle w:val="Textoindependiente"/>
        <w:spacing w:before="9"/>
        <w:rPr>
          <w:color w:val="FF0000"/>
          <w:sz w:val="22"/>
          <w:szCs w:val="22"/>
        </w:rPr>
      </w:pPr>
    </w:p>
    <w:p w:rsidR="001E2755" w:rsidRDefault="001E2755" w:rsidP="001424EA">
      <w:pPr>
        <w:pStyle w:val="Textoindependiente"/>
        <w:spacing w:before="9"/>
        <w:rPr>
          <w:color w:val="FF0000"/>
          <w:sz w:val="22"/>
          <w:szCs w:val="22"/>
        </w:rPr>
      </w:pPr>
    </w:p>
    <w:p w:rsidR="001C7443" w:rsidRDefault="001C7443" w:rsidP="001424EA">
      <w:pPr>
        <w:pStyle w:val="Textoindependiente"/>
        <w:spacing w:before="9"/>
        <w:rPr>
          <w:color w:val="FF0000"/>
          <w:sz w:val="22"/>
          <w:szCs w:val="22"/>
        </w:rPr>
      </w:pPr>
    </w:p>
    <w:p w:rsidR="001C7443" w:rsidRDefault="001C7443" w:rsidP="001424EA">
      <w:pPr>
        <w:pStyle w:val="Textoindependiente"/>
        <w:spacing w:before="9"/>
        <w:rPr>
          <w:color w:val="FF0000"/>
          <w:sz w:val="22"/>
          <w:szCs w:val="22"/>
        </w:rPr>
      </w:pPr>
    </w:p>
    <w:p w:rsidR="001C7443" w:rsidRDefault="001C7443" w:rsidP="001424EA">
      <w:pPr>
        <w:pStyle w:val="Textoindependiente"/>
        <w:spacing w:before="9"/>
        <w:rPr>
          <w:color w:val="FF0000"/>
          <w:sz w:val="22"/>
          <w:szCs w:val="22"/>
        </w:rPr>
      </w:pPr>
    </w:p>
    <w:p w:rsidR="007E2863" w:rsidRPr="00607ED7" w:rsidRDefault="00C83E1B" w:rsidP="00607ED7">
      <w:pPr>
        <w:tabs>
          <w:tab w:val="left" w:pos="766"/>
        </w:tabs>
        <w:spacing w:before="91"/>
        <w:rPr>
          <w:rFonts w:ascii="Arial" w:hAnsi="Arial" w:cs="Arial"/>
          <w:b/>
        </w:rPr>
      </w:pPr>
      <w:r>
        <w:rPr>
          <w:rFonts w:ascii="Arial" w:hAnsi="Arial" w:cs="Arial"/>
          <w:b/>
        </w:rPr>
        <w:lastRenderedPageBreak/>
        <w:t xml:space="preserve">8.2.3. </w:t>
      </w:r>
      <w:r w:rsidR="007E2863" w:rsidRPr="00607ED7">
        <w:rPr>
          <w:rFonts w:ascii="Arial" w:hAnsi="Arial" w:cs="Arial"/>
          <w:b/>
        </w:rPr>
        <w:t>Revisión de los requisitos para los productos y</w:t>
      </w:r>
      <w:r w:rsidR="007E2863" w:rsidRPr="00607ED7">
        <w:rPr>
          <w:rFonts w:ascii="Arial" w:hAnsi="Arial" w:cs="Arial"/>
          <w:b/>
          <w:spacing w:val="-16"/>
        </w:rPr>
        <w:t xml:space="preserve"> </w:t>
      </w:r>
      <w:r w:rsidR="007E2863" w:rsidRPr="00607ED7">
        <w:rPr>
          <w:rFonts w:ascii="Arial" w:hAnsi="Arial" w:cs="Arial"/>
          <w:b/>
        </w:rPr>
        <w:t>servicios</w:t>
      </w:r>
    </w:p>
    <w:p w:rsidR="001E2755" w:rsidRDefault="001E2755" w:rsidP="001424EA">
      <w:pPr>
        <w:pStyle w:val="Textoindependiente"/>
        <w:spacing w:before="9"/>
        <w:rPr>
          <w:b/>
          <w:sz w:val="22"/>
          <w:szCs w:val="22"/>
        </w:rPr>
      </w:pPr>
    </w:p>
    <w:p w:rsidR="007E2863" w:rsidRDefault="00BB2136" w:rsidP="001424EA">
      <w:pPr>
        <w:pStyle w:val="Textoindependiente"/>
        <w:spacing w:before="9"/>
        <w:rPr>
          <w:sz w:val="22"/>
          <w:szCs w:val="22"/>
        </w:rPr>
      </w:pPr>
      <w:r w:rsidRPr="00607ED7">
        <w:rPr>
          <w:b/>
          <w:sz w:val="22"/>
          <w:szCs w:val="22"/>
        </w:rPr>
        <w:t>8.2.3.1</w:t>
      </w:r>
      <w:r w:rsidRPr="001E2755">
        <w:rPr>
          <w:b/>
          <w:sz w:val="18"/>
          <w:szCs w:val="22"/>
        </w:rPr>
        <w:t xml:space="preserve"> </w:t>
      </w:r>
      <w:r w:rsidR="007E2863" w:rsidRPr="00B56AE8">
        <w:rPr>
          <w:sz w:val="22"/>
          <w:szCs w:val="22"/>
        </w:rPr>
        <w:t>El Patronato Universitario revisa los requisitos relacionados</w:t>
      </w:r>
      <w:r w:rsidRPr="00B56AE8">
        <w:rPr>
          <w:sz w:val="22"/>
          <w:szCs w:val="22"/>
        </w:rPr>
        <w:t xml:space="preserve"> </w:t>
      </w:r>
      <w:r w:rsidR="007E2863" w:rsidRPr="00B56AE8">
        <w:rPr>
          <w:sz w:val="22"/>
          <w:szCs w:val="22"/>
        </w:rPr>
        <w:t>con el servicio</w:t>
      </w:r>
      <w:r w:rsidRPr="00B56AE8">
        <w:rPr>
          <w:sz w:val="22"/>
          <w:szCs w:val="22"/>
        </w:rPr>
        <w:t xml:space="preserve"> (véase 8.2)</w:t>
      </w:r>
      <w:r w:rsidR="007E2863" w:rsidRPr="00B56AE8">
        <w:rPr>
          <w:sz w:val="22"/>
          <w:szCs w:val="22"/>
        </w:rPr>
        <w:t xml:space="preserve"> a través de los procesos y subprocesos;  en esta revisión se observa que los requisitos de entrada sean correctos y estén completos, efectuándose antes de que las áreas se comprometan a prop</w:t>
      </w:r>
      <w:r w:rsidRPr="00B56AE8">
        <w:rPr>
          <w:sz w:val="22"/>
          <w:szCs w:val="22"/>
        </w:rPr>
        <w:t>orcionar el servicio, quedando lo anterior avalado con una firma de supervisión o una evidencia de autorización en el sistema informático</w:t>
      </w:r>
      <w:r w:rsidR="00C83E1B">
        <w:rPr>
          <w:sz w:val="22"/>
          <w:szCs w:val="22"/>
        </w:rPr>
        <w:t xml:space="preserve"> </w:t>
      </w:r>
      <w:r w:rsidRPr="00B56AE8">
        <w:rPr>
          <w:sz w:val="22"/>
          <w:szCs w:val="22"/>
        </w:rPr>
        <w:t>correspondiente.</w:t>
      </w:r>
      <w:r w:rsidR="00C83E1B">
        <w:rPr>
          <w:sz w:val="22"/>
          <w:szCs w:val="22"/>
        </w:rPr>
        <w:t xml:space="preserve">  Esta revisión incluyeç</w:t>
      </w:r>
    </w:p>
    <w:p w:rsidR="00C83E1B" w:rsidRDefault="00C83E1B" w:rsidP="001424EA">
      <w:pPr>
        <w:pStyle w:val="Textoindependiente"/>
        <w:spacing w:before="9"/>
        <w:rPr>
          <w:sz w:val="22"/>
          <w:szCs w:val="22"/>
        </w:rPr>
      </w:pPr>
      <w:r>
        <w:rPr>
          <w:sz w:val="22"/>
          <w:szCs w:val="22"/>
        </w:rPr>
        <w:t>a) Los requisitos especificos del producto o servicios incluidas las actividades de entrega</w:t>
      </w:r>
    </w:p>
    <w:p w:rsidR="00C83E1B" w:rsidRPr="00B56AE8" w:rsidRDefault="00C83E1B" w:rsidP="001424EA">
      <w:pPr>
        <w:pStyle w:val="Textoindependiente"/>
        <w:spacing w:before="9"/>
        <w:rPr>
          <w:sz w:val="22"/>
          <w:szCs w:val="22"/>
        </w:rPr>
      </w:pPr>
      <w:r>
        <w:rPr>
          <w:sz w:val="22"/>
          <w:szCs w:val="22"/>
        </w:rPr>
        <w:t>b) Los requisitons no establecidos por el usuario pero necesarios para el uso del especifico del ser</w:t>
      </w:r>
    </w:p>
    <w:p w:rsidR="00BB2136" w:rsidRPr="00B56AE8" w:rsidRDefault="00BB2136" w:rsidP="001424EA">
      <w:pPr>
        <w:pStyle w:val="Textoindependiente"/>
        <w:spacing w:before="9"/>
        <w:rPr>
          <w:sz w:val="22"/>
          <w:szCs w:val="22"/>
        </w:rPr>
      </w:pPr>
    </w:p>
    <w:p w:rsidR="00BB2136" w:rsidRDefault="00BB2136" w:rsidP="001424EA">
      <w:pPr>
        <w:pStyle w:val="Textoindependiente"/>
        <w:spacing w:before="9"/>
        <w:rPr>
          <w:sz w:val="22"/>
          <w:szCs w:val="22"/>
        </w:rPr>
      </w:pPr>
      <w:r w:rsidRPr="00B56AE8">
        <w:rPr>
          <w:b/>
          <w:sz w:val="22"/>
          <w:szCs w:val="22"/>
        </w:rPr>
        <w:t xml:space="preserve">8.2.3.2 </w:t>
      </w:r>
      <w:r w:rsidRPr="00B56AE8">
        <w:rPr>
          <w:sz w:val="22"/>
          <w:szCs w:val="22"/>
        </w:rPr>
        <w:t xml:space="preserve">El Patronato Universitario conserva </w:t>
      </w:r>
      <w:r w:rsidR="00D56AE2">
        <w:rPr>
          <w:sz w:val="22"/>
          <w:szCs w:val="22"/>
        </w:rPr>
        <w:t>los registros</w:t>
      </w:r>
      <w:r w:rsidRPr="00B56AE8">
        <w:rPr>
          <w:sz w:val="22"/>
          <w:szCs w:val="22"/>
        </w:rPr>
        <w:t xml:space="preserve">, </w:t>
      </w:r>
    </w:p>
    <w:p w:rsidR="00D56AE2" w:rsidRDefault="00D56AE2" w:rsidP="001424EA">
      <w:pPr>
        <w:pStyle w:val="Textoindependiente"/>
        <w:spacing w:before="9"/>
        <w:rPr>
          <w:sz w:val="22"/>
          <w:szCs w:val="22"/>
        </w:rPr>
      </w:pPr>
      <w:r>
        <w:rPr>
          <w:sz w:val="22"/>
          <w:szCs w:val="22"/>
        </w:rPr>
        <w:t>a) de los resultados de las revisiones de nuevos requisitos de productos y procesos de acuerdo a lo indicado en los procedimientos involucrados</w:t>
      </w:r>
    </w:p>
    <w:p w:rsidR="00D56AE2" w:rsidRPr="00B56AE8" w:rsidRDefault="00D56AE2" w:rsidP="001424EA">
      <w:pPr>
        <w:pStyle w:val="Textoindependiente"/>
        <w:spacing w:before="9"/>
        <w:rPr>
          <w:sz w:val="22"/>
          <w:szCs w:val="22"/>
        </w:rPr>
      </w:pPr>
      <w:r>
        <w:rPr>
          <w:sz w:val="22"/>
          <w:szCs w:val="22"/>
        </w:rPr>
        <w:t>b) sobre cualquier requisito nuevo relacionado con los servicios, productos y/o procesos.</w:t>
      </w:r>
    </w:p>
    <w:p w:rsidR="00455394" w:rsidRPr="00B56AE8" w:rsidRDefault="00455394" w:rsidP="001424EA">
      <w:pPr>
        <w:pStyle w:val="Textoindependiente"/>
        <w:spacing w:before="9"/>
        <w:rPr>
          <w:sz w:val="22"/>
          <w:szCs w:val="22"/>
        </w:rPr>
      </w:pPr>
    </w:p>
    <w:p w:rsidR="00455394" w:rsidRPr="00B56AE8" w:rsidRDefault="00455394" w:rsidP="001424EA">
      <w:pPr>
        <w:pStyle w:val="Textoindependiente"/>
        <w:spacing w:before="9"/>
        <w:rPr>
          <w:sz w:val="22"/>
          <w:szCs w:val="22"/>
        </w:rPr>
      </w:pPr>
      <w:r w:rsidRPr="00B56AE8">
        <w:rPr>
          <w:sz w:val="22"/>
          <w:szCs w:val="22"/>
        </w:rPr>
        <w:t xml:space="preserve">En caso de nuevos requisitos de productos y servicios </w:t>
      </w:r>
      <w:r w:rsidR="00D56AE2">
        <w:rPr>
          <w:sz w:val="22"/>
          <w:szCs w:val="22"/>
        </w:rPr>
        <w:t>se actualiza</w:t>
      </w:r>
      <w:r w:rsidRPr="00B56AE8">
        <w:rPr>
          <w:sz w:val="22"/>
          <w:szCs w:val="22"/>
        </w:rPr>
        <w:t xml:space="preserve"> el procedimiento o instructivo correspondiente, así como el Catálogo de Servicios en la página de internet.</w:t>
      </w:r>
    </w:p>
    <w:p w:rsidR="00455394" w:rsidRPr="00B56AE8" w:rsidRDefault="00455394" w:rsidP="001424EA">
      <w:pPr>
        <w:pStyle w:val="Textoindependiente"/>
        <w:spacing w:before="9"/>
        <w:rPr>
          <w:color w:val="FF0000"/>
          <w:sz w:val="22"/>
          <w:szCs w:val="22"/>
        </w:rPr>
      </w:pPr>
    </w:p>
    <w:p w:rsidR="00455394" w:rsidRPr="00B56AE8" w:rsidRDefault="00455394" w:rsidP="001424EA">
      <w:pPr>
        <w:pStyle w:val="Textoindependiente"/>
        <w:spacing w:before="9"/>
        <w:rPr>
          <w:color w:val="FF0000"/>
          <w:sz w:val="22"/>
          <w:szCs w:val="22"/>
        </w:rPr>
      </w:pPr>
    </w:p>
    <w:p w:rsidR="00455394" w:rsidRPr="00B56AE8" w:rsidRDefault="00455394" w:rsidP="00455394">
      <w:pPr>
        <w:pStyle w:val="Textoindependiente"/>
        <w:numPr>
          <w:ilvl w:val="1"/>
          <w:numId w:val="3"/>
        </w:numPr>
        <w:spacing w:before="5"/>
        <w:rPr>
          <w:b/>
          <w:sz w:val="22"/>
          <w:szCs w:val="22"/>
        </w:rPr>
      </w:pPr>
      <w:r w:rsidRPr="00B56AE8">
        <w:rPr>
          <w:b/>
          <w:sz w:val="22"/>
          <w:szCs w:val="22"/>
        </w:rPr>
        <w:t>Diseño y desarrollo</w:t>
      </w:r>
    </w:p>
    <w:p w:rsidR="00455394" w:rsidRPr="00B56AE8" w:rsidRDefault="00455394" w:rsidP="00455394">
      <w:pPr>
        <w:pStyle w:val="Textoindependiente"/>
        <w:spacing w:before="5"/>
        <w:ind w:left="624"/>
        <w:rPr>
          <w:b/>
          <w:sz w:val="22"/>
          <w:szCs w:val="22"/>
        </w:rPr>
      </w:pPr>
    </w:p>
    <w:p w:rsidR="00455394" w:rsidRPr="00030AC5" w:rsidRDefault="00455394" w:rsidP="00455394">
      <w:pPr>
        <w:pStyle w:val="Textoindependiente"/>
        <w:spacing w:before="5"/>
        <w:ind w:left="624"/>
        <w:rPr>
          <w:sz w:val="22"/>
          <w:szCs w:val="22"/>
        </w:rPr>
      </w:pPr>
      <w:r w:rsidRPr="00030AC5">
        <w:rPr>
          <w:sz w:val="22"/>
          <w:szCs w:val="22"/>
        </w:rPr>
        <w:t xml:space="preserve">No aplica debido </w:t>
      </w:r>
      <w:r w:rsidR="00030AC5" w:rsidRPr="00030AC5">
        <w:rPr>
          <w:sz w:val="22"/>
          <w:szCs w:val="22"/>
        </w:rPr>
        <w:t>a que los servicio</w:t>
      </w:r>
      <w:r w:rsidRPr="00030AC5">
        <w:rPr>
          <w:sz w:val="22"/>
          <w:szCs w:val="22"/>
        </w:rPr>
        <w:t>s que ofrece el Patronato Universitario</w:t>
      </w:r>
      <w:r w:rsidR="00030AC5" w:rsidRPr="00030AC5">
        <w:rPr>
          <w:sz w:val="22"/>
          <w:szCs w:val="22"/>
        </w:rPr>
        <w:t>, estan normados a traves de la legislacion universitaria</w:t>
      </w:r>
    </w:p>
    <w:p w:rsidR="00455394" w:rsidRPr="00B56AE8" w:rsidRDefault="00455394" w:rsidP="00455394">
      <w:pPr>
        <w:pStyle w:val="Textoindependiente"/>
        <w:spacing w:before="5"/>
        <w:ind w:left="624"/>
        <w:rPr>
          <w:sz w:val="22"/>
          <w:szCs w:val="22"/>
        </w:rPr>
      </w:pPr>
    </w:p>
    <w:p w:rsidR="001424EA" w:rsidRPr="00B56AE8" w:rsidRDefault="001424EA" w:rsidP="001424EA">
      <w:pPr>
        <w:pStyle w:val="Textoindependiente"/>
        <w:spacing w:before="6"/>
        <w:rPr>
          <w:sz w:val="22"/>
          <w:szCs w:val="22"/>
        </w:rPr>
      </w:pPr>
      <w:bookmarkStart w:id="8" w:name="8.2.4_Cambios_en_los_requisitos_para_los"/>
      <w:bookmarkStart w:id="9" w:name="_bookmark44"/>
      <w:bookmarkEnd w:id="8"/>
      <w:bookmarkEnd w:id="9"/>
    </w:p>
    <w:p w:rsidR="001424EA" w:rsidRPr="00B56AE8" w:rsidRDefault="001424EA" w:rsidP="005D6E7B">
      <w:pPr>
        <w:pStyle w:val="Prrafodelista"/>
        <w:numPr>
          <w:ilvl w:val="1"/>
          <w:numId w:val="13"/>
        </w:numPr>
        <w:tabs>
          <w:tab w:val="left" w:pos="624"/>
          <w:tab w:val="left" w:pos="625"/>
        </w:tabs>
        <w:spacing w:before="1"/>
        <w:rPr>
          <w:rFonts w:ascii="Arial" w:hAnsi="Arial" w:cs="Arial"/>
          <w:b/>
          <w:lang w:val="es-MX"/>
        </w:rPr>
      </w:pPr>
      <w:bookmarkStart w:id="10" w:name="8.4_Control_de_los_procesos,_productos_y"/>
      <w:bookmarkStart w:id="11" w:name="_bookmark52"/>
      <w:bookmarkEnd w:id="10"/>
      <w:bookmarkEnd w:id="11"/>
      <w:r w:rsidRPr="00B56AE8">
        <w:rPr>
          <w:rFonts w:ascii="Arial" w:hAnsi="Arial" w:cs="Arial"/>
          <w:b/>
          <w:lang w:val="es-MX"/>
        </w:rPr>
        <w:t>Control de los procesos, productos y servicios suministrados</w:t>
      </w:r>
      <w:r w:rsidRPr="00B56AE8">
        <w:rPr>
          <w:rFonts w:ascii="Arial" w:hAnsi="Arial" w:cs="Arial"/>
          <w:b/>
          <w:spacing w:val="-13"/>
          <w:lang w:val="es-MX"/>
        </w:rPr>
        <w:t xml:space="preserve"> </w:t>
      </w:r>
      <w:r w:rsidRPr="00B56AE8">
        <w:rPr>
          <w:rFonts w:ascii="Arial" w:hAnsi="Arial" w:cs="Arial"/>
          <w:b/>
          <w:lang w:val="es-MX"/>
        </w:rPr>
        <w:t>externamente</w:t>
      </w:r>
    </w:p>
    <w:p w:rsidR="00B0380C" w:rsidRPr="00B56AE8" w:rsidRDefault="00B0380C" w:rsidP="00B0380C">
      <w:pPr>
        <w:widowControl w:val="0"/>
        <w:autoSpaceDE w:val="0"/>
        <w:autoSpaceDN w:val="0"/>
        <w:adjustRightInd w:val="0"/>
        <w:ind w:right="19"/>
        <w:jc w:val="both"/>
        <w:rPr>
          <w:rFonts w:ascii="Arial" w:hAnsi="Arial" w:cs="Arial"/>
          <w:sz w:val="22"/>
          <w:szCs w:val="22"/>
        </w:rPr>
      </w:pPr>
      <w:bookmarkStart w:id="12" w:name="8.4.1_Generalidades"/>
      <w:bookmarkStart w:id="13" w:name="_bookmark53"/>
      <w:bookmarkEnd w:id="12"/>
      <w:bookmarkEnd w:id="13"/>
    </w:p>
    <w:p w:rsidR="00B0380C" w:rsidRPr="00B56AE8" w:rsidRDefault="00B0380C" w:rsidP="00B0380C">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 xml:space="preserve">El Patronato Universitario a través de la Coordinación de Servicios Administrativos, los Departamentos de Servicios Administrativos en los Campus (dependencias de la UABC externas al Patronato Universitario), y de los encargados de área del Patronato,  se asegura de que el producto adquirido cumple los requisitos de compra especificados. El tipo y el grado de  control aplicado al proveedor (Servicios administrativos, otras dependencias universitarias, proveedores externos, etc.)  Depende del impacto del producto comprado en la posterior realización del servicio o sobre el producto final. </w:t>
      </w:r>
      <w:r w:rsidR="00455394" w:rsidRPr="00B56AE8">
        <w:rPr>
          <w:rFonts w:ascii="Arial" w:hAnsi="Arial" w:cs="Arial"/>
          <w:sz w:val="22"/>
          <w:szCs w:val="22"/>
        </w:rPr>
        <w:t xml:space="preserve"> Es pertinente aclarar que la Coordinación de Servicios Administrativos tiene definida la normatividad aplicable en cada caso.</w:t>
      </w:r>
    </w:p>
    <w:p w:rsidR="00861D94" w:rsidRPr="00B56AE8" w:rsidRDefault="00861D94" w:rsidP="00B0380C">
      <w:pPr>
        <w:widowControl w:val="0"/>
        <w:autoSpaceDE w:val="0"/>
        <w:autoSpaceDN w:val="0"/>
        <w:adjustRightInd w:val="0"/>
        <w:ind w:right="19"/>
        <w:jc w:val="both"/>
        <w:rPr>
          <w:rFonts w:ascii="Arial" w:hAnsi="Arial" w:cs="Arial"/>
          <w:sz w:val="22"/>
          <w:szCs w:val="22"/>
        </w:rPr>
      </w:pPr>
    </w:p>
    <w:p w:rsidR="00B0380C" w:rsidRPr="00B56AE8" w:rsidRDefault="00861D94" w:rsidP="00B0380C">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La solicitud de compra de los insumos que requiere el Patronato Universitario, se realiza a través de un Sistema informático denominado Sistema de Ejercicio del Gasto</w:t>
      </w:r>
      <w:r w:rsidR="00455394" w:rsidRPr="00B56AE8">
        <w:rPr>
          <w:rFonts w:ascii="Arial" w:hAnsi="Arial" w:cs="Arial"/>
          <w:sz w:val="22"/>
          <w:szCs w:val="22"/>
        </w:rPr>
        <w:t xml:space="preserve"> Contabilidad Gubernamental</w:t>
      </w:r>
      <w:r w:rsidRPr="00B56AE8">
        <w:rPr>
          <w:rFonts w:ascii="Arial" w:hAnsi="Arial" w:cs="Arial"/>
          <w:sz w:val="22"/>
          <w:szCs w:val="22"/>
        </w:rPr>
        <w:t xml:space="preserve"> (SECG), una vez hecha la solicitud en esta sistema las dependencias del Patronato solo participan en la verificación de los productos comprados de acuerdo al procedimiento GC-N2-007 </w:t>
      </w:r>
      <w:r w:rsidR="00455394" w:rsidRPr="00B56AE8">
        <w:rPr>
          <w:rFonts w:ascii="Arial" w:hAnsi="Arial" w:cs="Arial"/>
          <w:sz w:val="22"/>
          <w:szCs w:val="22"/>
        </w:rPr>
        <w:t xml:space="preserve">Compras </w:t>
      </w:r>
      <w:r w:rsidRPr="00B56AE8">
        <w:rPr>
          <w:rFonts w:ascii="Arial" w:hAnsi="Arial" w:cs="Arial"/>
          <w:sz w:val="22"/>
          <w:szCs w:val="22"/>
        </w:rPr>
        <w:t>citado posteriormente.</w:t>
      </w:r>
    </w:p>
    <w:p w:rsidR="00861D94" w:rsidRPr="00B56AE8" w:rsidRDefault="00861D94" w:rsidP="00B0380C">
      <w:pPr>
        <w:widowControl w:val="0"/>
        <w:autoSpaceDE w:val="0"/>
        <w:autoSpaceDN w:val="0"/>
        <w:adjustRightInd w:val="0"/>
        <w:ind w:right="19"/>
        <w:jc w:val="both"/>
        <w:rPr>
          <w:rFonts w:ascii="Arial" w:hAnsi="Arial" w:cs="Arial"/>
          <w:sz w:val="22"/>
          <w:szCs w:val="22"/>
        </w:rPr>
      </w:pPr>
    </w:p>
    <w:p w:rsidR="00B0380C" w:rsidRPr="00B56AE8" w:rsidRDefault="00B0380C" w:rsidP="00B0380C">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Es preciso mencionar que los productos y servicios de proveedores externos no están destinados a incorporarse dentro de los propios productos o servicios del Patronato Universitario.</w:t>
      </w:r>
    </w:p>
    <w:p w:rsidR="00DE33F5" w:rsidRDefault="00DE33F5" w:rsidP="00B0380C">
      <w:pPr>
        <w:widowControl w:val="0"/>
        <w:autoSpaceDE w:val="0"/>
        <w:autoSpaceDN w:val="0"/>
        <w:adjustRightInd w:val="0"/>
        <w:ind w:right="19"/>
        <w:jc w:val="both"/>
        <w:rPr>
          <w:rFonts w:ascii="Arial" w:hAnsi="Arial" w:cs="Arial"/>
          <w:sz w:val="22"/>
          <w:szCs w:val="22"/>
        </w:rPr>
      </w:pPr>
    </w:p>
    <w:p w:rsidR="001E2755" w:rsidRDefault="001E2755" w:rsidP="00B0380C">
      <w:pPr>
        <w:widowControl w:val="0"/>
        <w:autoSpaceDE w:val="0"/>
        <w:autoSpaceDN w:val="0"/>
        <w:adjustRightInd w:val="0"/>
        <w:ind w:right="19"/>
        <w:jc w:val="both"/>
        <w:rPr>
          <w:rFonts w:ascii="Arial" w:hAnsi="Arial" w:cs="Arial"/>
          <w:sz w:val="22"/>
          <w:szCs w:val="22"/>
        </w:rPr>
      </w:pPr>
    </w:p>
    <w:p w:rsidR="00B0380C" w:rsidRPr="00B56AE8" w:rsidRDefault="00B0380C" w:rsidP="00B0380C">
      <w:pPr>
        <w:widowControl w:val="0"/>
        <w:autoSpaceDE w:val="0"/>
        <w:autoSpaceDN w:val="0"/>
        <w:adjustRightInd w:val="0"/>
        <w:ind w:right="19"/>
        <w:jc w:val="both"/>
        <w:rPr>
          <w:rFonts w:ascii="Arial" w:hAnsi="Arial" w:cs="Arial"/>
          <w:b/>
          <w:bCs/>
          <w:sz w:val="22"/>
          <w:szCs w:val="22"/>
        </w:rPr>
      </w:pPr>
      <w:r w:rsidRPr="00B56AE8">
        <w:rPr>
          <w:rFonts w:ascii="Arial" w:hAnsi="Arial" w:cs="Arial"/>
          <w:sz w:val="22"/>
          <w:szCs w:val="22"/>
        </w:rPr>
        <w:lastRenderedPageBreak/>
        <w:t xml:space="preserve">El Patronato Universitario evalúa  a los proveedores </w:t>
      </w:r>
      <w:r w:rsidR="00D56AE2">
        <w:rPr>
          <w:rFonts w:ascii="Arial" w:hAnsi="Arial" w:cs="Arial"/>
          <w:sz w:val="22"/>
          <w:szCs w:val="22"/>
        </w:rPr>
        <w:t xml:space="preserve">internos, </w:t>
      </w:r>
      <w:r w:rsidRPr="00B56AE8">
        <w:rPr>
          <w:rFonts w:ascii="Arial" w:hAnsi="Arial" w:cs="Arial"/>
          <w:sz w:val="22"/>
          <w:szCs w:val="22"/>
        </w:rPr>
        <w:t>en función de su capacidad para suministrar productos o servicios de acuerdo con los requisitos de la organización</w:t>
      </w:r>
      <w:r w:rsidRPr="00B56AE8">
        <w:rPr>
          <w:rFonts w:ascii="Arial" w:hAnsi="Arial" w:cs="Arial"/>
          <w:color w:val="FF6600"/>
          <w:sz w:val="22"/>
          <w:szCs w:val="22"/>
        </w:rPr>
        <w:t>.</w:t>
      </w:r>
      <w:r w:rsidRPr="00B56AE8">
        <w:rPr>
          <w:rFonts w:ascii="Arial" w:hAnsi="Arial" w:cs="Arial"/>
          <w:sz w:val="22"/>
          <w:szCs w:val="22"/>
        </w:rPr>
        <w:t xml:space="preserve"> Se establecen los criterios para la evaluación y la re</w:t>
      </w:r>
      <w:r w:rsidRPr="00B56AE8">
        <w:rPr>
          <w:rFonts w:ascii="Arial" w:hAnsi="Arial" w:cs="Arial"/>
          <w:sz w:val="22"/>
          <w:szCs w:val="22"/>
        </w:rPr>
        <w:softHyphen/>
        <w:t>evaluación de los proveedores de las áre</w:t>
      </w:r>
      <w:r w:rsidR="000834C3" w:rsidRPr="00B56AE8">
        <w:rPr>
          <w:rFonts w:ascii="Arial" w:hAnsi="Arial" w:cs="Arial"/>
          <w:sz w:val="22"/>
          <w:szCs w:val="22"/>
        </w:rPr>
        <w:t xml:space="preserve">as. Dichas </w:t>
      </w:r>
      <w:r w:rsidRPr="00B56AE8">
        <w:rPr>
          <w:rFonts w:ascii="Arial" w:hAnsi="Arial" w:cs="Arial"/>
          <w:sz w:val="22"/>
          <w:szCs w:val="22"/>
        </w:rPr>
        <w:t xml:space="preserve"> evaluación de Proveedores</w:t>
      </w:r>
      <w:r w:rsidRPr="00B56AE8">
        <w:rPr>
          <w:rFonts w:ascii="Arial" w:hAnsi="Arial" w:cs="Arial"/>
          <w:b/>
          <w:sz w:val="22"/>
          <w:szCs w:val="22"/>
        </w:rPr>
        <w:t>,</w:t>
      </w:r>
      <w:r w:rsidR="000834C3" w:rsidRPr="00B56AE8">
        <w:rPr>
          <w:rFonts w:ascii="Arial" w:hAnsi="Arial" w:cs="Arial"/>
          <w:b/>
          <w:sz w:val="22"/>
          <w:szCs w:val="22"/>
        </w:rPr>
        <w:t xml:space="preserve"> </w:t>
      </w:r>
      <w:r w:rsidR="000834C3" w:rsidRPr="00B56AE8">
        <w:rPr>
          <w:rFonts w:ascii="Arial" w:hAnsi="Arial" w:cs="Arial"/>
          <w:sz w:val="22"/>
          <w:szCs w:val="22"/>
        </w:rPr>
        <w:t>son elaboradas en el formato</w:t>
      </w:r>
      <w:r w:rsidRPr="00B56AE8">
        <w:rPr>
          <w:rFonts w:ascii="Arial" w:hAnsi="Arial" w:cs="Arial"/>
          <w:b/>
          <w:sz w:val="22"/>
          <w:szCs w:val="22"/>
        </w:rPr>
        <w:t xml:space="preserve"> GC-N4-028  </w:t>
      </w:r>
      <w:r w:rsidRPr="00B56AE8">
        <w:rPr>
          <w:rFonts w:ascii="Arial" w:hAnsi="Arial" w:cs="Arial"/>
          <w:sz w:val="22"/>
          <w:szCs w:val="22"/>
        </w:rPr>
        <w:t xml:space="preserve">evaluando así a los </w:t>
      </w:r>
      <w:r w:rsidRPr="00B56AE8">
        <w:rPr>
          <w:rFonts w:ascii="Arial" w:hAnsi="Arial" w:cs="Arial"/>
          <w:b/>
          <w:sz w:val="22"/>
          <w:szCs w:val="22"/>
        </w:rPr>
        <w:t>Tres proveedores únicos del PU</w:t>
      </w:r>
      <w:r w:rsidRPr="00B56AE8">
        <w:rPr>
          <w:rFonts w:ascii="Arial" w:hAnsi="Arial" w:cs="Arial"/>
          <w:sz w:val="22"/>
          <w:szCs w:val="22"/>
        </w:rPr>
        <w:t xml:space="preserve"> como lo son, La Coordinación de Información Académica, Coordinación de Servicios Administrativos y Coordinación de Recursos Humanos</w:t>
      </w:r>
      <w:r w:rsidR="00DE33F5" w:rsidRPr="00B56AE8">
        <w:rPr>
          <w:rFonts w:ascii="Arial" w:hAnsi="Arial" w:cs="Arial"/>
          <w:sz w:val="22"/>
          <w:szCs w:val="22"/>
        </w:rPr>
        <w:t>.</w:t>
      </w:r>
      <w:r w:rsidR="00DE33F5" w:rsidRPr="00B56AE8">
        <w:rPr>
          <w:rFonts w:ascii="Arial" w:hAnsi="Arial" w:cs="Arial"/>
          <w:b/>
          <w:bCs/>
          <w:sz w:val="22"/>
          <w:szCs w:val="22"/>
        </w:rPr>
        <w:t xml:space="preserve"> </w:t>
      </w:r>
    </w:p>
    <w:p w:rsidR="00B0380C" w:rsidRPr="00B56AE8" w:rsidRDefault="00B0380C" w:rsidP="00B0380C">
      <w:pPr>
        <w:widowControl w:val="0"/>
        <w:autoSpaceDE w:val="0"/>
        <w:autoSpaceDN w:val="0"/>
        <w:adjustRightInd w:val="0"/>
        <w:ind w:left="1021" w:right="19"/>
        <w:jc w:val="both"/>
        <w:rPr>
          <w:rFonts w:ascii="Arial" w:hAnsi="Arial" w:cs="Arial"/>
          <w:b/>
          <w:bCs/>
          <w:sz w:val="22"/>
          <w:szCs w:val="22"/>
        </w:rPr>
      </w:pPr>
    </w:p>
    <w:tbl>
      <w:tblPr>
        <w:tblStyle w:val="Tablaconcuadrcula"/>
        <w:tblW w:w="0" w:type="auto"/>
        <w:tblLook w:val="04A0" w:firstRow="1" w:lastRow="0" w:firstColumn="1" w:lastColumn="0" w:noHBand="0" w:noVBand="1"/>
      </w:tblPr>
      <w:tblGrid>
        <w:gridCol w:w="4786"/>
        <w:gridCol w:w="6341"/>
      </w:tblGrid>
      <w:tr w:rsidR="00455394" w:rsidRPr="00B56AE8" w:rsidTr="00DD6AA7">
        <w:tc>
          <w:tcPr>
            <w:tcW w:w="4786" w:type="dxa"/>
          </w:tcPr>
          <w:p w:rsidR="00DE33F5" w:rsidRPr="00B56AE8" w:rsidRDefault="00DE33F5" w:rsidP="0033132A">
            <w:pPr>
              <w:widowControl w:val="0"/>
              <w:autoSpaceDE w:val="0"/>
              <w:autoSpaceDN w:val="0"/>
              <w:adjustRightInd w:val="0"/>
              <w:ind w:right="19"/>
              <w:jc w:val="both"/>
              <w:rPr>
                <w:rFonts w:ascii="Arial" w:hAnsi="Arial" w:cs="Arial"/>
                <w:b/>
                <w:bCs/>
                <w:sz w:val="22"/>
                <w:szCs w:val="22"/>
              </w:rPr>
            </w:pPr>
            <w:r w:rsidRPr="001E2755">
              <w:rPr>
                <w:rFonts w:ascii="Arial" w:hAnsi="Arial" w:cs="Arial"/>
                <w:b/>
                <w:bCs/>
                <w:szCs w:val="22"/>
              </w:rPr>
              <w:t xml:space="preserve">Proveedor </w:t>
            </w:r>
            <w:r w:rsidR="0033132A">
              <w:rPr>
                <w:rFonts w:ascii="Arial" w:hAnsi="Arial" w:cs="Arial"/>
                <w:b/>
                <w:bCs/>
                <w:szCs w:val="22"/>
              </w:rPr>
              <w:t>UABC</w:t>
            </w:r>
          </w:p>
        </w:tc>
        <w:tc>
          <w:tcPr>
            <w:tcW w:w="6341" w:type="dxa"/>
          </w:tcPr>
          <w:p w:rsidR="00DE33F5" w:rsidRPr="00B56AE8" w:rsidRDefault="00DE33F5" w:rsidP="00DE33F5">
            <w:pPr>
              <w:widowControl w:val="0"/>
              <w:autoSpaceDE w:val="0"/>
              <w:autoSpaceDN w:val="0"/>
              <w:adjustRightInd w:val="0"/>
              <w:ind w:right="19"/>
              <w:jc w:val="both"/>
              <w:rPr>
                <w:rFonts w:ascii="Arial" w:hAnsi="Arial" w:cs="Arial"/>
                <w:b/>
                <w:bCs/>
                <w:sz w:val="22"/>
                <w:szCs w:val="22"/>
              </w:rPr>
            </w:pPr>
            <w:r w:rsidRPr="00B56AE8">
              <w:rPr>
                <w:rFonts w:ascii="Arial" w:hAnsi="Arial" w:cs="Arial"/>
                <w:b/>
                <w:bCs/>
                <w:sz w:val="22"/>
                <w:szCs w:val="22"/>
              </w:rPr>
              <w:t>Bienes o servicios proporcionados</w:t>
            </w:r>
          </w:p>
        </w:tc>
      </w:tr>
      <w:tr w:rsidR="00455394" w:rsidRPr="00B56AE8" w:rsidTr="00DD6AA7">
        <w:tc>
          <w:tcPr>
            <w:tcW w:w="4786" w:type="dxa"/>
          </w:tcPr>
          <w:p w:rsidR="00DE33F5" w:rsidRPr="00B56AE8" w:rsidRDefault="00DE33F5" w:rsidP="00DE33F5">
            <w:pPr>
              <w:widowControl w:val="0"/>
              <w:autoSpaceDE w:val="0"/>
              <w:autoSpaceDN w:val="0"/>
              <w:adjustRightInd w:val="0"/>
              <w:ind w:right="19"/>
              <w:jc w:val="both"/>
              <w:rPr>
                <w:rFonts w:ascii="Arial" w:hAnsi="Arial" w:cs="Arial"/>
                <w:bCs/>
                <w:sz w:val="22"/>
                <w:szCs w:val="22"/>
              </w:rPr>
            </w:pPr>
            <w:r w:rsidRPr="00B56AE8">
              <w:rPr>
                <w:rFonts w:ascii="Arial" w:hAnsi="Arial" w:cs="Arial"/>
                <w:bCs/>
                <w:sz w:val="22"/>
                <w:szCs w:val="22"/>
              </w:rPr>
              <w:t>Coordinación de Servicios Administrativos</w:t>
            </w:r>
          </w:p>
        </w:tc>
        <w:tc>
          <w:tcPr>
            <w:tcW w:w="6341" w:type="dxa"/>
          </w:tcPr>
          <w:p w:rsidR="001E2755" w:rsidRDefault="001E2755" w:rsidP="00DE33F5">
            <w:pPr>
              <w:pStyle w:val="Prrafodelista"/>
              <w:numPr>
                <w:ilvl w:val="0"/>
                <w:numId w:val="28"/>
              </w:numPr>
              <w:adjustRightInd w:val="0"/>
              <w:ind w:right="19"/>
              <w:jc w:val="both"/>
              <w:rPr>
                <w:rFonts w:ascii="Arial" w:hAnsi="Arial" w:cs="Arial"/>
                <w:bCs/>
                <w:lang w:val="es-MX"/>
              </w:rPr>
            </w:pPr>
            <w:r>
              <w:rPr>
                <w:rFonts w:ascii="Arial" w:hAnsi="Arial" w:cs="Arial"/>
                <w:bCs/>
                <w:lang w:val="es-MX"/>
              </w:rPr>
              <w:t>Mobiliario, equipo y vehículos para operación</w:t>
            </w:r>
          </w:p>
          <w:p w:rsidR="00DE33F5" w:rsidRPr="00B56AE8" w:rsidRDefault="00DE33F5" w:rsidP="00DE33F5">
            <w:pPr>
              <w:pStyle w:val="Prrafodelista"/>
              <w:numPr>
                <w:ilvl w:val="0"/>
                <w:numId w:val="28"/>
              </w:numPr>
              <w:adjustRightInd w:val="0"/>
              <w:ind w:right="19"/>
              <w:jc w:val="both"/>
              <w:rPr>
                <w:rFonts w:ascii="Arial" w:hAnsi="Arial" w:cs="Arial"/>
                <w:bCs/>
                <w:lang w:val="es-MX"/>
              </w:rPr>
            </w:pPr>
            <w:r w:rsidRPr="00B56AE8">
              <w:rPr>
                <w:rFonts w:ascii="Arial" w:hAnsi="Arial" w:cs="Arial"/>
                <w:bCs/>
                <w:lang w:val="es-MX"/>
              </w:rPr>
              <w:t>Insumos de oficina</w:t>
            </w:r>
            <w:r w:rsidR="001E2755">
              <w:rPr>
                <w:rFonts w:ascii="Arial" w:hAnsi="Arial" w:cs="Arial"/>
                <w:bCs/>
                <w:lang w:val="es-MX"/>
              </w:rPr>
              <w:t xml:space="preserve">, cómputo </w:t>
            </w:r>
            <w:r w:rsidRPr="00B56AE8">
              <w:rPr>
                <w:rFonts w:ascii="Arial" w:hAnsi="Arial" w:cs="Arial"/>
                <w:bCs/>
                <w:lang w:val="es-MX"/>
              </w:rPr>
              <w:t xml:space="preserve"> para la operación</w:t>
            </w:r>
          </w:p>
          <w:p w:rsidR="00DE33F5" w:rsidRPr="00B56AE8" w:rsidRDefault="00DE33F5" w:rsidP="00DE33F5">
            <w:pPr>
              <w:widowControl w:val="0"/>
              <w:autoSpaceDE w:val="0"/>
              <w:autoSpaceDN w:val="0"/>
              <w:adjustRightInd w:val="0"/>
              <w:ind w:right="19"/>
              <w:jc w:val="both"/>
              <w:rPr>
                <w:rFonts w:ascii="Arial" w:hAnsi="Arial" w:cs="Arial"/>
                <w:bCs/>
                <w:sz w:val="22"/>
                <w:szCs w:val="22"/>
              </w:rPr>
            </w:pPr>
            <w:r w:rsidRPr="00B56AE8">
              <w:rPr>
                <w:rFonts w:ascii="Arial" w:hAnsi="Arial" w:cs="Arial"/>
                <w:bCs/>
                <w:sz w:val="22"/>
                <w:szCs w:val="22"/>
              </w:rPr>
              <w:t>(</w:t>
            </w:r>
            <w:r w:rsidR="00FC4F60" w:rsidRPr="00B56AE8">
              <w:rPr>
                <w:rFonts w:ascii="Arial" w:hAnsi="Arial" w:cs="Arial"/>
                <w:bCs/>
                <w:sz w:val="22"/>
                <w:szCs w:val="22"/>
              </w:rPr>
              <w:t>Papelería</w:t>
            </w:r>
            <w:r w:rsidRPr="00B56AE8">
              <w:rPr>
                <w:rFonts w:ascii="Arial" w:hAnsi="Arial" w:cs="Arial"/>
                <w:bCs/>
                <w:sz w:val="22"/>
                <w:szCs w:val="22"/>
              </w:rPr>
              <w:t xml:space="preserve">, equipos, hojas, papel, tintas, </w:t>
            </w:r>
            <w:r w:rsidR="00FC4F60" w:rsidRPr="00B56AE8">
              <w:rPr>
                <w:rFonts w:ascii="Arial" w:hAnsi="Arial" w:cs="Arial"/>
                <w:bCs/>
                <w:sz w:val="22"/>
                <w:szCs w:val="22"/>
              </w:rPr>
              <w:t>etc.</w:t>
            </w:r>
            <w:r w:rsidRPr="00B56AE8">
              <w:rPr>
                <w:rFonts w:ascii="Arial" w:hAnsi="Arial" w:cs="Arial"/>
                <w:bCs/>
                <w:sz w:val="22"/>
                <w:szCs w:val="22"/>
              </w:rPr>
              <w:t>)</w:t>
            </w:r>
          </w:p>
          <w:p w:rsidR="00DE33F5" w:rsidRPr="00B56AE8" w:rsidRDefault="00DE33F5" w:rsidP="00DE33F5">
            <w:pPr>
              <w:pStyle w:val="Prrafodelista"/>
              <w:numPr>
                <w:ilvl w:val="0"/>
                <w:numId w:val="28"/>
              </w:numPr>
              <w:adjustRightInd w:val="0"/>
              <w:ind w:right="19"/>
              <w:jc w:val="both"/>
              <w:rPr>
                <w:rFonts w:ascii="Arial" w:hAnsi="Arial" w:cs="Arial"/>
                <w:bCs/>
                <w:lang w:val="es-MX"/>
              </w:rPr>
            </w:pPr>
            <w:r w:rsidRPr="00B56AE8">
              <w:rPr>
                <w:rFonts w:ascii="Arial" w:hAnsi="Arial" w:cs="Arial"/>
                <w:bCs/>
                <w:lang w:val="es-MX"/>
              </w:rPr>
              <w:t xml:space="preserve">Servicios básicos para la operación </w:t>
            </w:r>
          </w:p>
          <w:p w:rsidR="00DE33F5" w:rsidRPr="00B56AE8" w:rsidRDefault="00DE33F5" w:rsidP="00DE33F5">
            <w:pPr>
              <w:adjustRightInd w:val="0"/>
              <w:ind w:right="19"/>
              <w:jc w:val="both"/>
              <w:rPr>
                <w:rFonts w:ascii="Arial" w:hAnsi="Arial" w:cs="Arial"/>
                <w:bCs/>
                <w:sz w:val="22"/>
                <w:szCs w:val="22"/>
              </w:rPr>
            </w:pPr>
            <w:r w:rsidRPr="00B56AE8">
              <w:rPr>
                <w:rFonts w:ascii="Arial" w:hAnsi="Arial" w:cs="Arial"/>
                <w:bCs/>
                <w:sz w:val="22"/>
                <w:szCs w:val="22"/>
              </w:rPr>
              <w:t>(</w:t>
            </w:r>
            <w:r w:rsidR="00FC4F60" w:rsidRPr="00B56AE8">
              <w:rPr>
                <w:rFonts w:ascii="Arial" w:hAnsi="Arial" w:cs="Arial"/>
                <w:bCs/>
                <w:sz w:val="22"/>
                <w:szCs w:val="22"/>
              </w:rPr>
              <w:t>Anticipos</w:t>
            </w:r>
            <w:r w:rsidRPr="00B56AE8">
              <w:rPr>
                <w:rFonts w:ascii="Arial" w:hAnsi="Arial" w:cs="Arial"/>
                <w:bCs/>
                <w:sz w:val="22"/>
                <w:szCs w:val="22"/>
              </w:rPr>
              <w:t xml:space="preserve">, </w:t>
            </w:r>
            <w:r w:rsidR="00DD6AA7" w:rsidRPr="00B56AE8">
              <w:rPr>
                <w:rFonts w:ascii="Arial" w:hAnsi="Arial" w:cs="Arial"/>
                <w:bCs/>
                <w:sz w:val="22"/>
                <w:szCs w:val="22"/>
              </w:rPr>
              <w:t>viáticos</w:t>
            </w:r>
            <w:r w:rsidRPr="00B56AE8">
              <w:rPr>
                <w:rFonts w:ascii="Arial" w:hAnsi="Arial" w:cs="Arial"/>
                <w:bCs/>
                <w:sz w:val="22"/>
                <w:szCs w:val="22"/>
              </w:rPr>
              <w:t xml:space="preserve">, pago de servicios, </w:t>
            </w:r>
            <w:r w:rsidR="00FC4F60" w:rsidRPr="00B56AE8">
              <w:rPr>
                <w:rFonts w:ascii="Arial" w:hAnsi="Arial" w:cs="Arial"/>
                <w:bCs/>
                <w:sz w:val="22"/>
                <w:szCs w:val="22"/>
              </w:rPr>
              <w:t>etc.</w:t>
            </w:r>
            <w:r w:rsidRPr="00B56AE8">
              <w:rPr>
                <w:rFonts w:ascii="Arial" w:hAnsi="Arial" w:cs="Arial"/>
                <w:bCs/>
                <w:sz w:val="22"/>
                <w:szCs w:val="22"/>
              </w:rPr>
              <w:t>)</w:t>
            </w:r>
          </w:p>
        </w:tc>
      </w:tr>
      <w:tr w:rsidR="00455394" w:rsidRPr="00B56AE8" w:rsidTr="00DD6AA7">
        <w:tc>
          <w:tcPr>
            <w:tcW w:w="4786" w:type="dxa"/>
          </w:tcPr>
          <w:p w:rsidR="00DE33F5" w:rsidRPr="00B56AE8" w:rsidRDefault="00DE33F5" w:rsidP="00DE33F5">
            <w:pPr>
              <w:widowControl w:val="0"/>
              <w:autoSpaceDE w:val="0"/>
              <w:autoSpaceDN w:val="0"/>
              <w:adjustRightInd w:val="0"/>
              <w:ind w:right="19"/>
              <w:jc w:val="both"/>
              <w:rPr>
                <w:rFonts w:ascii="Arial" w:hAnsi="Arial" w:cs="Arial"/>
                <w:bCs/>
                <w:sz w:val="22"/>
                <w:szCs w:val="22"/>
              </w:rPr>
            </w:pPr>
            <w:r w:rsidRPr="00B56AE8">
              <w:rPr>
                <w:rFonts w:ascii="Arial" w:hAnsi="Arial" w:cs="Arial"/>
                <w:bCs/>
                <w:sz w:val="22"/>
                <w:szCs w:val="22"/>
              </w:rPr>
              <w:t>Coordinación de Recursos Humanos</w:t>
            </w:r>
          </w:p>
        </w:tc>
        <w:tc>
          <w:tcPr>
            <w:tcW w:w="6341" w:type="dxa"/>
          </w:tcPr>
          <w:p w:rsidR="00DE33F5" w:rsidRPr="00B56AE8" w:rsidRDefault="00DE33F5" w:rsidP="00DD6AA7">
            <w:pPr>
              <w:pStyle w:val="Prrafodelista"/>
              <w:numPr>
                <w:ilvl w:val="0"/>
                <w:numId w:val="28"/>
              </w:numPr>
              <w:adjustRightInd w:val="0"/>
              <w:ind w:right="19"/>
              <w:jc w:val="both"/>
              <w:rPr>
                <w:rFonts w:ascii="Arial" w:hAnsi="Arial" w:cs="Arial"/>
                <w:bCs/>
                <w:lang w:val="es-MX"/>
              </w:rPr>
            </w:pPr>
            <w:r w:rsidRPr="00B56AE8">
              <w:rPr>
                <w:rFonts w:ascii="Arial" w:hAnsi="Arial" w:cs="Arial"/>
                <w:bCs/>
                <w:lang w:val="es-MX"/>
              </w:rPr>
              <w:t>Contratación de personal</w:t>
            </w:r>
          </w:p>
          <w:p w:rsidR="00DE33F5" w:rsidRPr="00B56AE8" w:rsidRDefault="00DE33F5" w:rsidP="00DD6AA7">
            <w:pPr>
              <w:pStyle w:val="Prrafodelista"/>
              <w:numPr>
                <w:ilvl w:val="0"/>
                <w:numId w:val="28"/>
              </w:numPr>
              <w:adjustRightInd w:val="0"/>
              <w:ind w:right="19"/>
              <w:jc w:val="both"/>
              <w:rPr>
                <w:rFonts w:ascii="Arial" w:hAnsi="Arial" w:cs="Arial"/>
                <w:bCs/>
                <w:lang w:val="es-MX"/>
              </w:rPr>
            </w:pPr>
            <w:r w:rsidRPr="00B56AE8">
              <w:rPr>
                <w:rFonts w:ascii="Arial" w:hAnsi="Arial" w:cs="Arial"/>
                <w:bCs/>
                <w:lang w:val="es-MX"/>
              </w:rPr>
              <w:t>Capacitación de Acuerdo a Programa Anual</w:t>
            </w:r>
          </w:p>
        </w:tc>
      </w:tr>
      <w:tr w:rsidR="00E25BC2" w:rsidRPr="00B56AE8" w:rsidTr="00DD6AA7">
        <w:tc>
          <w:tcPr>
            <w:tcW w:w="4786" w:type="dxa"/>
          </w:tcPr>
          <w:p w:rsidR="00DE33F5" w:rsidRPr="00B56AE8" w:rsidRDefault="00DE33F5" w:rsidP="00DE33F5">
            <w:pPr>
              <w:widowControl w:val="0"/>
              <w:autoSpaceDE w:val="0"/>
              <w:autoSpaceDN w:val="0"/>
              <w:adjustRightInd w:val="0"/>
              <w:ind w:right="19"/>
              <w:jc w:val="both"/>
              <w:rPr>
                <w:rFonts w:ascii="Arial" w:hAnsi="Arial" w:cs="Arial"/>
                <w:bCs/>
                <w:sz w:val="22"/>
                <w:szCs w:val="22"/>
              </w:rPr>
            </w:pPr>
            <w:r w:rsidRPr="00B56AE8">
              <w:rPr>
                <w:rFonts w:ascii="Arial" w:hAnsi="Arial" w:cs="Arial"/>
                <w:bCs/>
                <w:sz w:val="22"/>
                <w:szCs w:val="22"/>
              </w:rPr>
              <w:t>Coordinación de Servicios Informáticos</w:t>
            </w:r>
          </w:p>
        </w:tc>
        <w:tc>
          <w:tcPr>
            <w:tcW w:w="6341" w:type="dxa"/>
          </w:tcPr>
          <w:p w:rsidR="00DE33F5" w:rsidRPr="00B56AE8" w:rsidRDefault="00DE33F5" w:rsidP="00DD6AA7">
            <w:pPr>
              <w:pStyle w:val="Prrafodelista"/>
              <w:numPr>
                <w:ilvl w:val="0"/>
                <w:numId w:val="29"/>
              </w:numPr>
              <w:adjustRightInd w:val="0"/>
              <w:ind w:right="19"/>
              <w:jc w:val="both"/>
              <w:rPr>
                <w:rFonts w:ascii="Arial" w:hAnsi="Arial" w:cs="Arial"/>
                <w:bCs/>
                <w:lang w:val="es-MX"/>
              </w:rPr>
            </w:pPr>
            <w:r w:rsidRPr="00B56AE8">
              <w:rPr>
                <w:rFonts w:ascii="Arial" w:hAnsi="Arial" w:cs="Arial"/>
                <w:bCs/>
                <w:lang w:val="es-MX"/>
              </w:rPr>
              <w:t>Servicios de conectividad, redes</w:t>
            </w:r>
            <w:r w:rsidR="00DD6AA7" w:rsidRPr="00B56AE8">
              <w:rPr>
                <w:rFonts w:ascii="Arial" w:hAnsi="Arial" w:cs="Arial"/>
                <w:bCs/>
                <w:lang w:val="es-MX"/>
              </w:rPr>
              <w:t>, telefonía</w:t>
            </w:r>
          </w:p>
          <w:p w:rsidR="00DD6AA7" w:rsidRPr="00B56AE8" w:rsidRDefault="00DD6AA7" w:rsidP="00DD6AA7">
            <w:pPr>
              <w:pStyle w:val="Prrafodelista"/>
              <w:numPr>
                <w:ilvl w:val="0"/>
                <w:numId w:val="29"/>
              </w:numPr>
              <w:adjustRightInd w:val="0"/>
              <w:ind w:right="19"/>
              <w:jc w:val="both"/>
              <w:rPr>
                <w:rFonts w:ascii="Arial" w:hAnsi="Arial" w:cs="Arial"/>
                <w:bCs/>
                <w:lang w:val="es-MX"/>
              </w:rPr>
            </w:pPr>
            <w:r w:rsidRPr="00B56AE8">
              <w:rPr>
                <w:rFonts w:ascii="Arial" w:hAnsi="Arial" w:cs="Arial"/>
                <w:bCs/>
                <w:lang w:val="es-MX"/>
              </w:rPr>
              <w:t>Apoyo con Sistemas informáticos (servidores)</w:t>
            </w:r>
          </w:p>
          <w:p w:rsidR="00DD6AA7" w:rsidRPr="00B56AE8" w:rsidRDefault="00DD6AA7" w:rsidP="00DD6AA7">
            <w:pPr>
              <w:pStyle w:val="Prrafodelista"/>
              <w:numPr>
                <w:ilvl w:val="0"/>
                <w:numId w:val="29"/>
              </w:numPr>
              <w:adjustRightInd w:val="0"/>
              <w:ind w:right="19"/>
              <w:jc w:val="both"/>
              <w:rPr>
                <w:rFonts w:ascii="Arial" w:hAnsi="Arial" w:cs="Arial"/>
                <w:bCs/>
                <w:lang w:val="es-MX"/>
              </w:rPr>
            </w:pPr>
            <w:r w:rsidRPr="00B56AE8">
              <w:rPr>
                <w:rFonts w:ascii="Arial" w:hAnsi="Arial" w:cs="Arial"/>
                <w:bCs/>
                <w:lang w:val="es-MX"/>
              </w:rPr>
              <w:t>Mantenimiento equipo de cómputo</w:t>
            </w:r>
          </w:p>
          <w:p w:rsidR="00DD6AA7" w:rsidRPr="00B56AE8" w:rsidRDefault="00DD6AA7" w:rsidP="00DE33F5">
            <w:pPr>
              <w:adjustRightInd w:val="0"/>
              <w:ind w:right="19"/>
              <w:jc w:val="both"/>
              <w:rPr>
                <w:rFonts w:ascii="Arial" w:hAnsi="Arial" w:cs="Arial"/>
                <w:bCs/>
                <w:sz w:val="22"/>
                <w:szCs w:val="22"/>
              </w:rPr>
            </w:pPr>
          </w:p>
        </w:tc>
      </w:tr>
    </w:tbl>
    <w:p w:rsidR="00DE33F5" w:rsidRPr="00B56AE8" w:rsidRDefault="00DE33F5" w:rsidP="00DE33F5">
      <w:pPr>
        <w:widowControl w:val="0"/>
        <w:autoSpaceDE w:val="0"/>
        <w:autoSpaceDN w:val="0"/>
        <w:adjustRightInd w:val="0"/>
        <w:ind w:right="19"/>
        <w:jc w:val="both"/>
        <w:rPr>
          <w:rFonts w:ascii="Arial" w:hAnsi="Arial" w:cs="Arial"/>
          <w:b/>
          <w:bCs/>
          <w:sz w:val="22"/>
          <w:szCs w:val="22"/>
        </w:rPr>
      </w:pPr>
    </w:p>
    <w:p w:rsidR="001424EA" w:rsidRPr="00B56AE8" w:rsidRDefault="001424EA" w:rsidP="005D6E7B">
      <w:pPr>
        <w:pStyle w:val="Prrafodelista"/>
        <w:numPr>
          <w:ilvl w:val="1"/>
          <w:numId w:val="16"/>
        </w:numPr>
        <w:tabs>
          <w:tab w:val="left" w:pos="624"/>
          <w:tab w:val="left" w:pos="625"/>
        </w:tabs>
        <w:rPr>
          <w:rFonts w:ascii="Arial" w:hAnsi="Arial" w:cs="Arial"/>
          <w:b/>
          <w:lang w:val="es-MX"/>
        </w:rPr>
      </w:pPr>
      <w:bookmarkStart w:id="14" w:name="8.5_Producción_y_provisión_del_servicio"/>
      <w:bookmarkStart w:id="15" w:name="_bookmark56"/>
      <w:bookmarkEnd w:id="14"/>
      <w:bookmarkEnd w:id="15"/>
      <w:r w:rsidRPr="00B56AE8">
        <w:rPr>
          <w:rFonts w:ascii="Arial" w:hAnsi="Arial" w:cs="Arial"/>
          <w:b/>
          <w:lang w:val="es-MX"/>
        </w:rPr>
        <w:t>Producción y provisión del</w:t>
      </w:r>
      <w:r w:rsidRPr="00B56AE8">
        <w:rPr>
          <w:rFonts w:ascii="Arial" w:hAnsi="Arial" w:cs="Arial"/>
          <w:b/>
          <w:spacing w:val="-10"/>
          <w:lang w:val="es-MX"/>
        </w:rPr>
        <w:t xml:space="preserve"> </w:t>
      </w:r>
      <w:r w:rsidRPr="00B56AE8">
        <w:rPr>
          <w:rFonts w:ascii="Arial" w:hAnsi="Arial" w:cs="Arial"/>
          <w:b/>
          <w:lang w:val="es-MX"/>
        </w:rPr>
        <w:t>servicio</w:t>
      </w:r>
    </w:p>
    <w:p w:rsidR="001424EA" w:rsidRPr="00B56AE8" w:rsidRDefault="001424EA" w:rsidP="005D6E7B">
      <w:pPr>
        <w:pStyle w:val="Prrafodelista"/>
        <w:numPr>
          <w:ilvl w:val="2"/>
          <w:numId w:val="16"/>
        </w:numPr>
        <w:tabs>
          <w:tab w:val="left" w:pos="765"/>
          <w:tab w:val="left" w:pos="766"/>
        </w:tabs>
        <w:spacing w:before="231"/>
        <w:ind w:hanging="653"/>
        <w:rPr>
          <w:rFonts w:ascii="Arial" w:hAnsi="Arial" w:cs="Arial"/>
          <w:b/>
          <w:lang w:val="es-MX"/>
        </w:rPr>
      </w:pPr>
      <w:bookmarkStart w:id="16" w:name="8.5.1_Control_de_la_producción_y_de_la_p"/>
      <w:bookmarkStart w:id="17" w:name="_bookmark57"/>
      <w:bookmarkEnd w:id="16"/>
      <w:bookmarkEnd w:id="17"/>
      <w:r w:rsidRPr="00B56AE8">
        <w:rPr>
          <w:rFonts w:ascii="Arial" w:hAnsi="Arial" w:cs="Arial"/>
          <w:b/>
          <w:lang w:val="es-MX"/>
        </w:rPr>
        <w:t>Control de la producción y de la provisión del</w:t>
      </w:r>
      <w:r w:rsidRPr="00B56AE8">
        <w:rPr>
          <w:rFonts w:ascii="Arial" w:hAnsi="Arial" w:cs="Arial"/>
          <w:b/>
          <w:spacing w:val="-20"/>
          <w:lang w:val="es-MX"/>
        </w:rPr>
        <w:t xml:space="preserve"> </w:t>
      </w:r>
      <w:r w:rsidRPr="00B56AE8">
        <w:rPr>
          <w:rFonts w:ascii="Arial" w:hAnsi="Arial" w:cs="Arial"/>
          <w:b/>
          <w:lang w:val="es-MX"/>
        </w:rPr>
        <w:t>servicio</w:t>
      </w:r>
    </w:p>
    <w:p w:rsidR="00E25BC2" w:rsidRPr="00B56AE8" w:rsidRDefault="00E25BC2" w:rsidP="00E25BC2">
      <w:pPr>
        <w:pStyle w:val="Prrafodelista"/>
        <w:tabs>
          <w:tab w:val="left" w:pos="765"/>
          <w:tab w:val="left" w:pos="766"/>
        </w:tabs>
        <w:spacing w:before="231"/>
        <w:ind w:left="765" w:firstLine="0"/>
        <w:rPr>
          <w:rFonts w:ascii="Arial" w:hAnsi="Arial" w:cs="Arial"/>
          <w:b/>
          <w:lang w:val="es-MX"/>
        </w:rPr>
      </w:pPr>
    </w:p>
    <w:p w:rsidR="00455394" w:rsidRPr="00B56AE8" w:rsidRDefault="00E25BC2" w:rsidP="00E25BC2">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 xml:space="preserve">EL PU planifica y lleva a cabo la prestación del servicio bajo condiciones controladas definidas en los </w:t>
      </w:r>
      <w:r w:rsidR="00455394" w:rsidRPr="00B56AE8">
        <w:rPr>
          <w:rFonts w:ascii="Arial" w:hAnsi="Arial" w:cs="Arial"/>
          <w:sz w:val="22"/>
          <w:szCs w:val="22"/>
        </w:rPr>
        <w:t>procedimientos</w:t>
      </w:r>
      <w:r w:rsidRPr="00B56AE8">
        <w:rPr>
          <w:rFonts w:ascii="Arial" w:hAnsi="Arial" w:cs="Arial"/>
          <w:sz w:val="22"/>
          <w:szCs w:val="22"/>
        </w:rPr>
        <w:t xml:space="preserve"> y/o instructivos de trabajo, </w:t>
      </w:r>
      <w:r w:rsidR="00455394" w:rsidRPr="00B56AE8">
        <w:rPr>
          <w:rFonts w:ascii="Arial" w:hAnsi="Arial" w:cs="Arial"/>
          <w:sz w:val="22"/>
          <w:szCs w:val="22"/>
        </w:rPr>
        <w:t xml:space="preserve">criterios internos y </w:t>
      </w:r>
      <w:r w:rsidR="00FC4F60" w:rsidRPr="00B56AE8">
        <w:rPr>
          <w:rFonts w:ascii="Arial" w:hAnsi="Arial" w:cs="Arial"/>
          <w:sz w:val="22"/>
          <w:szCs w:val="22"/>
        </w:rPr>
        <w:t>Catálogo</w:t>
      </w:r>
      <w:r w:rsidR="00E22C06" w:rsidRPr="00B56AE8">
        <w:rPr>
          <w:rFonts w:ascii="Arial" w:hAnsi="Arial" w:cs="Arial"/>
          <w:sz w:val="22"/>
          <w:szCs w:val="22"/>
        </w:rPr>
        <w:t xml:space="preserve"> de servicios, considerando lo siguiente:</w:t>
      </w:r>
    </w:p>
    <w:p w:rsidR="00E25BC2" w:rsidRPr="00B56AE8" w:rsidRDefault="00455394" w:rsidP="00E25BC2">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 xml:space="preserve"> </w:t>
      </w:r>
    </w:p>
    <w:p w:rsidR="00E25BC2" w:rsidRDefault="00E25BC2" w:rsidP="00E25BC2">
      <w:pPr>
        <w:widowControl w:val="0"/>
        <w:numPr>
          <w:ilvl w:val="0"/>
          <w:numId w:val="31"/>
        </w:numPr>
        <w:autoSpaceDE w:val="0"/>
        <w:autoSpaceDN w:val="0"/>
        <w:adjustRightInd w:val="0"/>
        <w:ind w:right="19"/>
        <w:jc w:val="both"/>
        <w:rPr>
          <w:rFonts w:ascii="Arial" w:hAnsi="Arial" w:cs="Arial"/>
          <w:sz w:val="22"/>
          <w:szCs w:val="22"/>
        </w:rPr>
      </w:pPr>
      <w:r w:rsidRPr="00B56AE8">
        <w:rPr>
          <w:rFonts w:ascii="Arial" w:hAnsi="Arial" w:cs="Arial"/>
          <w:sz w:val="22"/>
          <w:szCs w:val="22"/>
        </w:rPr>
        <w:t>La disponibilidad de información que describa las características del servicio a través de los doc</w:t>
      </w:r>
      <w:r w:rsidR="002D2F49">
        <w:rPr>
          <w:rFonts w:ascii="Arial" w:hAnsi="Arial" w:cs="Arial"/>
          <w:sz w:val="22"/>
          <w:szCs w:val="22"/>
        </w:rPr>
        <w:t>umentos del servicio solicitado y el producto o servicio esperado.</w:t>
      </w:r>
    </w:p>
    <w:p w:rsidR="002D2F49" w:rsidRDefault="002D2F49" w:rsidP="002D2F49">
      <w:pPr>
        <w:widowControl w:val="0"/>
        <w:autoSpaceDE w:val="0"/>
        <w:autoSpaceDN w:val="0"/>
        <w:adjustRightInd w:val="0"/>
        <w:ind w:left="360" w:right="19"/>
        <w:jc w:val="both"/>
        <w:rPr>
          <w:rFonts w:ascii="Arial" w:hAnsi="Arial" w:cs="Arial"/>
          <w:sz w:val="22"/>
          <w:szCs w:val="22"/>
        </w:rPr>
      </w:pPr>
    </w:p>
    <w:p w:rsidR="002D2F49" w:rsidRPr="00B56AE8" w:rsidRDefault="002D2F49" w:rsidP="00E25BC2">
      <w:pPr>
        <w:widowControl w:val="0"/>
        <w:numPr>
          <w:ilvl w:val="0"/>
          <w:numId w:val="31"/>
        </w:numPr>
        <w:autoSpaceDE w:val="0"/>
        <w:autoSpaceDN w:val="0"/>
        <w:adjustRightInd w:val="0"/>
        <w:ind w:right="19"/>
        <w:jc w:val="both"/>
        <w:rPr>
          <w:rFonts w:ascii="Arial" w:hAnsi="Arial" w:cs="Arial"/>
          <w:sz w:val="22"/>
          <w:szCs w:val="22"/>
        </w:rPr>
      </w:pPr>
      <w:r>
        <w:rPr>
          <w:rFonts w:ascii="Arial" w:hAnsi="Arial" w:cs="Arial"/>
          <w:sz w:val="22"/>
          <w:szCs w:val="22"/>
        </w:rPr>
        <w:t>La disponibilidad y uso de los instrumentos de evaluación y medición definidos en los procedimientos e instrucciones.</w:t>
      </w:r>
    </w:p>
    <w:p w:rsidR="00E25BC2" w:rsidRPr="00B56AE8" w:rsidRDefault="00E25BC2" w:rsidP="00E25BC2">
      <w:pPr>
        <w:widowControl w:val="0"/>
        <w:autoSpaceDE w:val="0"/>
        <w:autoSpaceDN w:val="0"/>
        <w:adjustRightInd w:val="0"/>
        <w:ind w:right="19"/>
        <w:jc w:val="both"/>
        <w:rPr>
          <w:rFonts w:ascii="Arial" w:hAnsi="Arial" w:cs="Arial"/>
          <w:sz w:val="22"/>
          <w:szCs w:val="22"/>
        </w:rPr>
      </w:pPr>
    </w:p>
    <w:p w:rsidR="00E25BC2" w:rsidRPr="00B56AE8" w:rsidRDefault="00E25BC2" w:rsidP="00E25BC2">
      <w:pPr>
        <w:widowControl w:val="0"/>
        <w:numPr>
          <w:ilvl w:val="0"/>
          <w:numId w:val="31"/>
        </w:numPr>
        <w:autoSpaceDE w:val="0"/>
        <w:autoSpaceDN w:val="0"/>
        <w:adjustRightInd w:val="0"/>
        <w:ind w:right="19"/>
        <w:jc w:val="both"/>
        <w:rPr>
          <w:rFonts w:ascii="Arial" w:hAnsi="Arial" w:cs="Arial"/>
          <w:sz w:val="22"/>
          <w:szCs w:val="22"/>
        </w:rPr>
      </w:pPr>
      <w:r w:rsidRPr="00B56AE8">
        <w:rPr>
          <w:rFonts w:ascii="Arial" w:hAnsi="Arial" w:cs="Arial"/>
          <w:sz w:val="22"/>
          <w:szCs w:val="22"/>
        </w:rPr>
        <w:t>La disponibilidad de instrucciones de trabajo, métodos de análisis y manuales cuando sea necesario, en las áreas de tra</w:t>
      </w:r>
      <w:r w:rsidR="000834C3" w:rsidRPr="00B56AE8">
        <w:rPr>
          <w:rFonts w:ascii="Arial" w:hAnsi="Arial" w:cs="Arial"/>
          <w:sz w:val="22"/>
          <w:szCs w:val="22"/>
        </w:rPr>
        <w:t>bajo, por medio del Sistema de Gestión de Calidad en Google Drive</w:t>
      </w:r>
      <w:r w:rsidRPr="00B56AE8">
        <w:rPr>
          <w:rFonts w:ascii="Arial" w:hAnsi="Arial" w:cs="Arial"/>
          <w:sz w:val="22"/>
          <w:szCs w:val="22"/>
        </w:rPr>
        <w:t>;</w:t>
      </w:r>
      <w:r w:rsidR="002D2F49">
        <w:rPr>
          <w:rFonts w:ascii="Arial" w:hAnsi="Arial" w:cs="Arial"/>
          <w:sz w:val="22"/>
          <w:szCs w:val="22"/>
        </w:rPr>
        <w:t xml:space="preserve"> que definen las actividades de seguimiento y medición. </w:t>
      </w:r>
    </w:p>
    <w:p w:rsidR="00E25BC2" w:rsidRPr="00B56AE8" w:rsidRDefault="00E25BC2" w:rsidP="00E25BC2">
      <w:pPr>
        <w:widowControl w:val="0"/>
        <w:autoSpaceDE w:val="0"/>
        <w:autoSpaceDN w:val="0"/>
        <w:adjustRightInd w:val="0"/>
        <w:ind w:right="19"/>
        <w:jc w:val="both"/>
        <w:rPr>
          <w:rFonts w:ascii="Arial" w:hAnsi="Arial" w:cs="Arial"/>
          <w:sz w:val="22"/>
          <w:szCs w:val="22"/>
        </w:rPr>
      </w:pPr>
    </w:p>
    <w:p w:rsidR="00E25BC2" w:rsidRPr="002D2F49" w:rsidRDefault="00E25BC2" w:rsidP="00E25BC2">
      <w:pPr>
        <w:widowControl w:val="0"/>
        <w:numPr>
          <w:ilvl w:val="0"/>
          <w:numId w:val="31"/>
        </w:numPr>
        <w:autoSpaceDE w:val="0"/>
        <w:autoSpaceDN w:val="0"/>
        <w:adjustRightInd w:val="0"/>
        <w:ind w:right="19"/>
        <w:jc w:val="both"/>
        <w:rPr>
          <w:rFonts w:ascii="Arial" w:hAnsi="Arial" w:cs="Arial"/>
          <w:b/>
          <w:bCs/>
          <w:sz w:val="22"/>
          <w:szCs w:val="22"/>
          <w:u w:val="single"/>
        </w:rPr>
      </w:pPr>
      <w:r w:rsidRPr="00B56AE8">
        <w:rPr>
          <w:rFonts w:ascii="Arial" w:hAnsi="Arial" w:cs="Arial"/>
          <w:sz w:val="22"/>
          <w:szCs w:val="22"/>
        </w:rPr>
        <w:t>El uso del equipo</w:t>
      </w:r>
      <w:r w:rsidR="000834C3" w:rsidRPr="00B56AE8">
        <w:rPr>
          <w:rFonts w:ascii="Arial" w:hAnsi="Arial" w:cs="Arial"/>
          <w:sz w:val="22"/>
          <w:szCs w:val="22"/>
        </w:rPr>
        <w:t xml:space="preserve"> de cómputo</w:t>
      </w:r>
      <w:r w:rsidR="002D2F49">
        <w:rPr>
          <w:rFonts w:ascii="Arial" w:hAnsi="Arial" w:cs="Arial"/>
          <w:sz w:val="22"/>
          <w:szCs w:val="22"/>
        </w:rPr>
        <w:t xml:space="preserve"> apropiado y el entorno adecuado para la realización de las actividades</w:t>
      </w:r>
    </w:p>
    <w:p w:rsidR="002D2F49" w:rsidRDefault="002D2F49" w:rsidP="002D2F49">
      <w:pPr>
        <w:widowControl w:val="0"/>
        <w:autoSpaceDE w:val="0"/>
        <w:autoSpaceDN w:val="0"/>
        <w:adjustRightInd w:val="0"/>
        <w:ind w:right="19"/>
        <w:jc w:val="both"/>
        <w:rPr>
          <w:rFonts w:ascii="Arial" w:hAnsi="Arial" w:cs="Arial"/>
          <w:b/>
          <w:bCs/>
          <w:sz w:val="22"/>
          <w:szCs w:val="22"/>
          <w:u w:val="single"/>
        </w:rPr>
      </w:pPr>
    </w:p>
    <w:p w:rsidR="002D2F49" w:rsidRPr="00B56AE8" w:rsidRDefault="002D2F49" w:rsidP="00E25BC2">
      <w:pPr>
        <w:widowControl w:val="0"/>
        <w:numPr>
          <w:ilvl w:val="0"/>
          <w:numId w:val="31"/>
        </w:numPr>
        <w:autoSpaceDE w:val="0"/>
        <w:autoSpaceDN w:val="0"/>
        <w:adjustRightInd w:val="0"/>
        <w:ind w:right="19"/>
        <w:jc w:val="both"/>
        <w:rPr>
          <w:rFonts w:ascii="Arial" w:hAnsi="Arial" w:cs="Arial"/>
          <w:b/>
          <w:bCs/>
          <w:sz w:val="22"/>
          <w:szCs w:val="22"/>
          <w:u w:val="single"/>
        </w:rPr>
      </w:pPr>
      <w:r>
        <w:rPr>
          <w:rFonts w:ascii="Arial" w:hAnsi="Arial" w:cs="Arial"/>
          <w:sz w:val="22"/>
          <w:szCs w:val="22"/>
        </w:rPr>
        <w:t>La asignación de personal competente de acuerdo a la descripción de puesto y su evaluación de competencia, incluyendo todas aquellas calificaciones especificas requeridas por el puesto</w:t>
      </w:r>
    </w:p>
    <w:p w:rsidR="00E25BC2" w:rsidRPr="00B56AE8" w:rsidRDefault="00E25BC2" w:rsidP="00E25BC2">
      <w:pPr>
        <w:widowControl w:val="0"/>
        <w:autoSpaceDE w:val="0"/>
        <w:autoSpaceDN w:val="0"/>
        <w:adjustRightInd w:val="0"/>
        <w:ind w:right="19"/>
        <w:jc w:val="both"/>
        <w:rPr>
          <w:rFonts w:ascii="Arial" w:hAnsi="Arial" w:cs="Arial"/>
          <w:b/>
          <w:bCs/>
          <w:sz w:val="22"/>
          <w:szCs w:val="22"/>
          <w:u w:val="single"/>
        </w:rPr>
      </w:pPr>
    </w:p>
    <w:p w:rsidR="00E25BC2" w:rsidRDefault="000451C6" w:rsidP="00E25BC2">
      <w:pPr>
        <w:widowControl w:val="0"/>
        <w:numPr>
          <w:ilvl w:val="0"/>
          <w:numId w:val="31"/>
        </w:numPr>
        <w:autoSpaceDE w:val="0"/>
        <w:autoSpaceDN w:val="0"/>
        <w:adjustRightInd w:val="0"/>
        <w:ind w:right="19"/>
        <w:jc w:val="both"/>
        <w:rPr>
          <w:rFonts w:ascii="Arial" w:hAnsi="Arial" w:cs="Arial"/>
          <w:sz w:val="22"/>
          <w:szCs w:val="22"/>
        </w:rPr>
      </w:pPr>
      <w:r>
        <w:rPr>
          <w:rFonts w:ascii="Arial" w:hAnsi="Arial" w:cs="Arial"/>
          <w:sz w:val="22"/>
          <w:szCs w:val="22"/>
        </w:rPr>
        <w:t xml:space="preserve">Hasta donde es posible la implementacion de acciones para prevenir el error humano, como son las </w:t>
      </w:r>
      <w:r>
        <w:rPr>
          <w:rFonts w:ascii="Arial" w:hAnsi="Arial" w:cs="Arial"/>
          <w:sz w:val="22"/>
          <w:szCs w:val="22"/>
        </w:rPr>
        <w:lastRenderedPageBreak/>
        <w:t>validaciones en los sistemas y subsistemas contables</w:t>
      </w:r>
    </w:p>
    <w:p w:rsidR="000451C6" w:rsidRDefault="000451C6" w:rsidP="000451C6">
      <w:pPr>
        <w:widowControl w:val="0"/>
        <w:autoSpaceDE w:val="0"/>
        <w:autoSpaceDN w:val="0"/>
        <w:adjustRightInd w:val="0"/>
        <w:ind w:right="19"/>
        <w:jc w:val="both"/>
        <w:rPr>
          <w:rFonts w:ascii="Arial" w:hAnsi="Arial" w:cs="Arial"/>
          <w:sz w:val="22"/>
          <w:szCs w:val="22"/>
        </w:rPr>
      </w:pPr>
    </w:p>
    <w:p w:rsidR="000451C6" w:rsidRDefault="000451C6" w:rsidP="00E25BC2">
      <w:pPr>
        <w:widowControl w:val="0"/>
        <w:numPr>
          <w:ilvl w:val="0"/>
          <w:numId w:val="31"/>
        </w:numPr>
        <w:autoSpaceDE w:val="0"/>
        <w:autoSpaceDN w:val="0"/>
        <w:adjustRightInd w:val="0"/>
        <w:ind w:right="19"/>
        <w:jc w:val="both"/>
        <w:rPr>
          <w:rFonts w:ascii="Arial" w:hAnsi="Arial" w:cs="Arial"/>
          <w:sz w:val="22"/>
          <w:szCs w:val="22"/>
        </w:rPr>
      </w:pPr>
      <w:r>
        <w:rPr>
          <w:rFonts w:ascii="Arial" w:hAnsi="Arial" w:cs="Arial"/>
          <w:sz w:val="22"/>
          <w:szCs w:val="22"/>
        </w:rPr>
        <w:t>La implementación de actividades de liberacion y entrega.</w:t>
      </w:r>
    </w:p>
    <w:p w:rsidR="000451C6" w:rsidRDefault="000451C6" w:rsidP="000451C6">
      <w:pPr>
        <w:widowControl w:val="0"/>
        <w:autoSpaceDE w:val="0"/>
        <w:autoSpaceDN w:val="0"/>
        <w:adjustRightInd w:val="0"/>
        <w:ind w:right="19"/>
        <w:jc w:val="both"/>
        <w:rPr>
          <w:rFonts w:ascii="Arial" w:hAnsi="Arial" w:cs="Arial"/>
          <w:sz w:val="22"/>
          <w:szCs w:val="22"/>
        </w:rPr>
      </w:pPr>
    </w:p>
    <w:p w:rsidR="000451C6" w:rsidRDefault="000451C6" w:rsidP="000451C6">
      <w:pPr>
        <w:widowControl w:val="0"/>
        <w:autoSpaceDE w:val="0"/>
        <w:autoSpaceDN w:val="0"/>
        <w:adjustRightInd w:val="0"/>
        <w:ind w:right="19"/>
        <w:jc w:val="both"/>
        <w:rPr>
          <w:rFonts w:ascii="Arial" w:hAnsi="Arial" w:cs="Arial"/>
          <w:sz w:val="22"/>
          <w:szCs w:val="22"/>
        </w:rPr>
      </w:pPr>
      <w:r>
        <w:rPr>
          <w:rFonts w:ascii="Arial" w:hAnsi="Arial" w:cs="Arial"/>
          <w:sz w:val="22"/>
          <w:szCs w:val="22"/>
        </w:rPr>
        <w:t>Actualmente el PU no tiene  identificada ninguna actividad que su resultado no pueda ser varificado.</w:t>
      </w:r>
    </w:p>
    <w:p w:rsidR="000451C6" w:rsidRPr="00B56AE8" w:rsidRDefault="000451C6" w:rsidP="000451C6">
      <w:pPr>
        <w:widowControl w:val="0"/>
        <w:autoSpaceDE w:val="0"/>
        <w:autoSpaceDN w:val="0"/>
        <w:adjustRightInd w:val="0"/>
        <w:ind w:right="19"/>
        <w:jc w:val="both"/>
        <w:rPr>
          <w:rFonts w:ascii="Arial" w:hAnsi="Arial" w:cs="Arial"/>
          <w:sz w:val="22"/>
          <w:szCs w:val="22"/>
        </w:rPr>
      </w:pPr>
    </w:p>
    <w:p w:rsidR="00E25BC2" w:rsidRPr="00B56AE8" w:rsidRDefault="00E25BC2" w:rsidP="00E25BC2">
      <w:pPr>
        <w:widowControl w:val="0"/>
        <w:autoSpaceDE w:val="0"/>
        <w:autoSpaceDN w:val="0"/>
        <w:adjustRightInd w:val="0"/>
        <w:ind w:right="19"/>
        <w:jc w:val="both"/>
        <w:rPr>
          <w:rFonts w:ascii="Arial" w:hAnsi="Arial" w:cs="Arial"/>
          <w:sz w:val="22"/>
          <w:szCs w:val="22"/>
        </w:rPr>
      </w:pPr>
    </w:p>
    <w:p w:rsidR="001424EA" w:rsidRPr="00B56AE8" w:rsidRDefault="001424EA" w:rsidP="005D6E7B">
      <w:pPr>
        <w:pStyle w:val="Prrafodelista"/>
        <w:numPr>
          <w:ilvl w:val="2"/>
          <w:numId w:val="16"/>
        </w:numPr>
        <w:tabs>
          <w:tab w:val="left" w:pos="765"/>
          <w:tab w:val="left" w:pos="766"/>
        </w:tabs>
        <w:ind w:hanging="653"/>
        <w:rPr>
          <w:rFonts w:ascii="Arial" w:hAnsi="Arial" w:cs="Arial"/>
          <w:b/>
          <w:lang w:val="es-MX"/>
        </w:rPr>
      </w:pPr>
      <w:bookmarkStart w:id="18" w:name="8.5.2_Identificación_y_trazabilidad"/>
      <w:bookmarkStart w:id="19" w:name="_bookmark58"/>
      <w:bookmarkEnd w:id="18"/>
      <w:bookmarkEnd w:id="19"/>
      <w:r w:rsidRPr="00B56AE8">
        <w:rPr>
          <w:rFonts w:ascii="Arial" w:hAnsi="Arial" w:cs="Arial"/>
          <w:b/>
          <w:lang w:val="es-MX"/>
        </w:rPr>
        <w:t>Identificación y</w:t>
      </w:r>
      <w:r w:rsidRPr="00B56AE8">
        <w:rPr>
          <w:rFonts w:ascii="Arial" w:hAnsi="Arial" w:cs="Arial"/>
          <w:b/>
          <w:spacing w:val="-8"/>
          <w:lang w:val="es-MX"/>
        </w:rPr>
        <w:t xml:space="preserve"> </w:t>
      </w:r>
      <w:r w:rsidRPr="00B56AE8">
        <w:rPr>
          <w:rFonts w:ascii="Arial" w:hAnsi="Arial" w:cs="Arial"/>
          <w:b/>
          <w:lang w:val="es-MX"/>
        </w:rPr>
        <w:t>trazabilidad</w:t>
      </w:r>
    </w:p>
    <w:p w:rsidR="009F5365" w:rsidRPr="00B56AE8" w:rsidRDefault="009F5365" w:rsidP="009F5365">
      <w:pPr>
        <w:widowControl w:val="0"/>
        <w:autoSpaceDE w:val="0"/>
        <w:autoSpaceDN w:val="0"/>
        <w:adjustRightInd w:val="0"/>
        <w:ind w:left="1021" w:right="19"/>
        <w:jc w:val="both"/>
        <w:rPr>
          <w:rFonts w:ascii="Arial" w:hAnsi="Arial" w:cs="Arial"/>
          <w:b/>
          <w:bCs/>
          <w:sz w:val="22"/>
          <w:szCs w:val="22"/>
        </w:rPr>
      </w:pPr>
    </w:p>
    <w:p w:rsidR="009F5365" w:rsidRPr="00B56AE8" w:rsidRDefault="009F5365" w:rsidP="009F5365">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Cuando sea apropiado, El Patronato Universitario identifica el servicio por medios adecuados, mediante: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6"/>
        <w:gridCol w:w="3587"/>
        <w:gridCol w:w="3587"/>
      </w:tblGrid>
      <w:tr w:rsidR="009F5365" w:rsidRPr="00B56AE8" w:rsidTr="0094145A">
        <w:tc>
          <w:tcPr>
            <w:tcW w:w="3586" w:type="dxa"/>
          </w:tcPr>
          <w:p w:rsidR="009F5365" w:rsidRPr="001E2755" w:rsidRDefault="009F5365" w:rsidP="0094145A">
            <w:pPr>
              <w:widowControl w:val="0"/>
              <w:autoSpaceDE w:val="0"/>
              <w:autoSpaceDN w:val="0"/>
              <w:adjustRightInd w:val="0"/>
              <w:ind w:right="19"/>
              <w:jc w:val="both"/>
              <w:rPr>
                <w:rFonts w:ascii="Arial" w:hAnsi="Arial" w:cs="Arial"/>
                <w:b/>
                <w:sz w:val="20"/>
                <w:szCs w:val="22"/>
              </w:rPr>
            </w:pPr>
            <w:r w:rsidRPr="001E2755">
              <w:rPr>
                <w:rFonts w:ascii="Arial" w:hAnsi="Arial" w:cs="Arial"/>
                <w:b/>
                <w:sz w:val="20"/>
                <w:szCs w:val="22"/>
              </w:rPr>
              <w:t>Proceso</w:t>
            </w:r>
            <w:r w:rsidR="00E22C06" w:rsidRPr="001E2755">
              <w:rPr>
                <w:rFonts w:ascii="Arial" w:hAnsi="Arial" w:cs="Arial"/>
                <w:b/>
                <w:sz w:val="20"/>
                <w:szCs w:val="22"/>
              </w:rPr>
              <w:t>s</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
                <w:sz w:val="20"/>
                <w:szCs w:val="22"/>
              </w:rPr>
            </w:pPr>
            <w:r w:rsidRPr="001E2755">
              <w:rPr>
                <w:rFonts w:ascii="Arial" w:hAnsi="Arial" w:cs="Arial"/>
                <w:b/>
                <w:sz w:val="20"/>
                <w:szCs w:val="22"/>
              </w:rPr>
              <w:t>Medio de identificación</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
                <w:sz w:val="20"/>
                <w:szCs w:val="22"/>
              </w:rPr>
            </w:pPr>
            <w:r w:rsidRPr="001E2755">
              <w:rPr>
                <w:rFonts w:ascii="Arial" w:hAnsi="Arial" w:cs="Arial"/>
                <w:b/>
                <w:sz w:val="20"/>
                <w:szCs w:val="22"/>
              </w:rPr>
              <w:t>Medio de trazabilidad</w:t>
            </w:r>
          </w:p>
        </w:tc>
      </w:tr>
      <w:tr w:rsidR="009F5365" w:rsidRPr="00B56AE8" w:rsidTr="0094145A">
        <w:tc>
          <w:tcPr>
            <w:tcW w:w="3586" w:type="dxa"/>
          </w:tcPr>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Contab</w:t>
            </w:r>
            <w:r w:rsidR="00E22C06" w:rsidRPr="001E2755">
              <w:rPr>
                <w:rFonts w:ascii="Arial" w:hAnsi="Arial" w:cs="Arial"/>
                <w:sz w:val="20"/>
                <w:szCs w:val="22"/>
              </w:rPr>
              <w:t>les</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Número de póliza</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Número de póliza en el Sistema Contable.</w:t>
            </w:r>
          </w:p>
        </w:tc>
      </w:tr>
      <w:tr w:rsidR="009F5365" w:rsidRPr="00B56AE8" w:rsidTr="0094145A">
        <w:tc>
          <w:tcPr>
            <w:tcW w:w="3586" w:type="dxa"/>
          </w:tcPr>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Presupue</w:t>
            </w:r>
            <w:r w:rsidR="00E22C06" w:rsidRPr="001E2755">
              <w:rPr>
                <w:rFonts w:ascii="Arial" w:hAnsi="Arial" w:cs="Arial"/>
                <w:sz w:val="20"/>
                <w:szCs w:val="22"/>
              </w:rPr>
              <w:t>stales</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 xml:space="preserve">Sistema de presupuesto del gasto, oficio. </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Número de registro</w:t>
            </w:r>
          </w:p>
        </w:tc>
      </w:tr>
      <w:tr w:rsidR="009F5365" w:rsidRPr="00B56AE8" w:rsidTr="0094145A">
        <w:tc>
          <w:tcPr>
            <w:tcW w:w="3586" w:type="dxa"/>
          </w:tcPr>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Finan</w:t>
            </w:r>
            <w:r w:rsidR="00E22C06" w:rsidRPr="001E2755">
              <w:rPr>
                <w:rFonts w:ascii="Arial" w:hAnsi="Arial" w:cs="Arial"/>
                <w:sz w:val="20"/>
                <w:szCs w:val="22"/>
              </w:rPr>
              <w:t>cieros</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Número de orden de compra.</w:t>
            </w:r>
          </w:p>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Número de cheque.</w:t>
            </w:r>
          </w:p>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Código de transferencia bancaria</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Archivo, reporte de emisión de cheques.</w:t>
            </w:r>
          </w:p>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Listado de transferencias</w:t>
            </w:r>
          </w:p>
        </w:tc>
      </w:tr>
      <w:tr w:rsidR="009F5365" w:rsidRPr="00B56AE8" w:rsidTr="0094145A">
        <w:tc>
          <w:tcPr>
            <w:tcW w:w="3586" w:type="dxa"/>
          </w:tcPr>
          <w:p w:rsidR="009F5365" w:rsidRPr="001E2755" w:rsidRDefault="00E22C06"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 xml:space="preserve">De </w:t>
            </w:r>
            <w:r w:rsidR="009F5365" w:rsidRPr="001E2755">
              <w:rPr>
                <w:rFonts w:ascii="Arial" w:hAnsi="Arial" w:cs="Arial"/>
                <w:sz w:val="20"/>
                <w:szCs w:val="22"/>
              </w:rPr>
              <w:t>Control Patrimonial</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Códigos de barras, expedientes, número de control  asignado.</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Sistema control patrimonial (SUCOP) Verificación física.</w:t>
            </w:r>
          </w:p>
        </w:tc>
      </w:tr>
      <w:tr w:rsidR="009F5365" w:rsidRPr="00B56AE8" w:rsidTr="0094145A">
        <w:tc>
          <w:tcPr>
            <w:tcW w:w="3586" w:type="dxa"/>
          </w:tcPr>
          <w:p w:rsidR="009F5365" w:rsidRPr="001E2755" w:rsidRDefault="00E22C06"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 xml:space="preserve">De </w:t>
            </w:r>
            <w:r w:rsidR="009F5365" w:rsidRPr="001E2755">
              <w:rPr>
                <w:rFonts w:ascii="Arial" w:hAnsi="Arial" w:cs="Arial"/>
                <w:sz w:val="20"/>
                <w:szCs w:val="22"/>
              </w:rPr>
              <w:t>Apoyo Informático</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Número de póliza</w:t>
            </w:r>
          </w:p>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Nombre del paquete</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Número de póliza y nombre del paquete en el Sistema Contable.</w:t>
            </w:r>
          </w:p>
        </w:tc>
      </w:tr>
      <w:tr w:rsidR="009F5365" w:rsidRPr="00B56AE8" w:rsidTr="0094145A">
        <w:tc>
          <w:tcPr>
            <w:tcW w:w="3586" w:type="dxa"/>
          </w:tcPr>
          <w:p w:rsidR="009F5365" w:rsidRPr="001E2755" w:rsidRDefault="00E22C06"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 xml:space="preserve">De </w:t>
            </w:r>
            <w:r w:rsidR="009F5365" w:rsidRPr="001E2755">
              <w:rPr>
                <w:rFonts w:ascii="Arial" w:hAnsi="Arial" w:cs="Arial"/>
                <w:sz w:val="20"/>
                <w:szCs w:val="22"/>
              </w:rPr>
              <w:t>Auditoria Interna</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Nombre de auditoria</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sz w:val="20"/>
                <w:szCs w:val="22"/>
              </w:rPr>
            </w:pPr>
            <w:r w:rsidRPr="001E2755">
              <w:rPr>
                <w:rFonts w:ascii="Arial" w:hAnsi="Arial" w:cs="Arial"/>
                <w:sz w:val="20"/>
                <w:szCs w:val="22"/>
              </w:rPr>
              <w:t>Formato  Programa Anual de trabajo AI-N4-005</w:t>
            </w:r>
          </w:p>
        </w:tc>
      </w:tr>
    </w:tbl>
    <w:p w:rsidR="009F5365" w:rsidRPr="00B56AE8" w:rsidRDefault="009F5365" w:rsidP="009F5365">
      <w:pPr>
        <w:widowControl w:val="0"/>
        <w:autoSpaceDE w:val="0"/>
        <w:autoSpaceDN w:val="0"/>
        <w:adjustRightInd w:val="0"/>
        <w:ind w:right="19"/>
        <w:jc w:val="both"/>
        <w:rPr>
          <w:rFonts w:ascii="Arial" w:hAnsi="Arial" w:cs="Arial"/>
          <w:sz w:val="22"/>
          <w:szCs w:val="22"/>
        </w:rPr>
      </w:pPr>
    </w:p>
    <w:p w:rsidR="009F5365" w:rsidRPr="00B56AE8" w:rsidRDefault="009F5365" w:rsidP="009F5365">
      <w:pPr>
        <w:widowControl w:val="0"/>
        <w:autoSpaceDE w:val="0"/>
        <w:autoSpaceDN w:val="0"/>
        <w:adjustRightInd w:val="0"/>
        <w:ind w:right="19"/>
        <w:jc w:val="both"/>
        <w:rPr>
          <w:rFonts w:ascii="Arial" w:hAnsi="Arial" w:cs="Arial"/>
          <w:bCs/>
          <w:sz w:val="22"/>
          <w:szCs w:val="22"/>
          <w:u w:val="single"/>
        </w:rPr>
      </w:pPr>
      <w:r w:rsidRPr="00B56AE8">
        <w:rPr>
          <w:rFonts w:ascii="Arial" w:hAnsi="Arial" w:cs="Arial"/>
          <w:sz w:val="22"/>
          <w:szCs w:val="22"/>
        </w:rPr>
        <w:t xml:space="preserve">El Patronato Universitario  identifica el estado del servicio con respecto a los requisitos de seguimiento y medición </w:t>
      </w:r>
      <w:r w:rsidRPr="00B56AE8">
        <w:rPr>
          <w:rFonts w:ascii="Arial" w:hAnsi="Arial" w:cs="Arial"/>
          <w:sz w:val="22"/>
          <w:szCs w:val="22"/>
          <w:u w:val="single"/>
        </w:rPr>
        <w:t xml:space="preserve">a través de toda la realización del producto de la siguiente manera: </w:t>
      </w:r>
    </w:p>
    <w:p w:rsidR="009F5365" w:rsidRPr="00B56AE8" w:rsidRDefault="009F5365" w:rsidP="009F5365">
      <w:pPr>
        <w:widowControl w:val="0"/>
        <w:autoSpaceDE w:val="0"/>
        <w:autoSpaceDN w:val="0"/>
        <w:adjustRightInd w:val="0"/>
        <w:ind w:right="19"/>
        <w:jc w:val="both"/>
        <w:rPr>
          <w:rFonts w:ascii="Arial" w:hAnsi="Arial" w:cs="Arial"/>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6"/>
        <w:gridCol w:w="3587"/>
        <w:gridCol w:w="3587"/>
      </w:tblGrid>
      <w:tr w:rsidR="009F5365" w:rsidRPr="00B56AE8" w:rsidTr="0094145A">
        <w:tc>
          <w:tcPr>
            <w:tcW w:w="3586" w:type="dxa"/>
          </w:tcPr>
          <w:p w:rsidR="009F5365" w:rsidRPr="001E2755" w:rsidRDefault="009F5365" w:rsidP="0094145A">
            <w:pPr>
              <w:widowControl w:val="0"/>
              <w:autoSpaceDE w:val="0"/>
              <w:autoSpaceDN w:val="0"/>
              <w:adjustRightInd w:val="0"/>
              <w:ind w:right="19"/>
              <w:jc w:val="center"/>
              <w:rPr>
                <w:rFonts w:ascii="Arial" w:hAnsi="Arial" w:cs="Arial"/>
                <w:b/>
                <w:bCs/>
                <w:sz w:val="14"/>
                <w:szCs w:val="22"/>
              </w:rPr>
            </w:pPr>
            <w:r w:rsidRPr="001E2755">
              <w:rPr>
                <w:rFonts w:ascii="Arial" w:hAnsi="Arial" w:cs="Arial"/>
                <w:b/>
                <w:bCs/>
                <w:sz w:val="14"/>
                <w:szCs w:val="22"/>
              </w:rPr>
              <w:t>Proceso</w:t>
            </w:r>
          </w:p>
        </w:tc>
        <w:tc>
          <w:tcPr>
            <w:tcW w:w="3587" w:type="dxa"/>
          </w:tcPr>
          <w:p w:rsidR="009F5365" w:rsidRPr="001E2755" w:rsidRDefault="009F5365" w:rsidP="0094145A">
            <w:pPr>
              <w:widowControl w:val="0"/>
              <w:autoSpaceDE w:val="0"/>
              <w:autoSpaceDN w:val="0"/>
              <w:adjustRightInd w:val="0"/>
              <w:ind w:right="19"/>
              <w:jc w:val="center"/>
              <w:rPr>
                <w:rFonts w:ascii="Arial" w:hAnsi="Arial" w:cs="Arial"/>
                <w:b/>
                <w:bCs/>
                <w:sz w:val="14"/>
                <w:szCs w:val="22"/>
              </w:rPr>
            </w:pPr>
            <w:r w:rsidRPr="001E2755">
              <w:rPr>
                <w:rFonts w:ascii="Arial" w:hAnsi="Arial" w:cs="Arial"/>
                <w:b/>
                <w:bCs/>
                <w:sz w:val="14"/>
                <w:szCs w:val="22"/>
              </w:rPr>
              <w:t>Estado</w:t>
            </w:r>
          </w:p>
        </w:tc>
        <w:tc>
          <w:tcPr>
            <w:tcW w:w="3587" w:type="dxa"/>
          </w:tcPr>
          <w:p w:rsidR="009F5365" w:rsidRPr="001E2755" w:rsidRDefault="009F5365" w:rsidP="0094145A">
            <w:pPr>
              <w:widowControl w:val="0"/>
              <w:autoSpaceDE w:val="0"/>
              <w:autoSpaceDN w:val="0"/>
              <w:adjustRightInd w:val="0"/>
              <w:ind w:right="19"/>
              <w:jc w:val="center"/>
              <w:rPr>
                <w:rFonts w:ascii="Arial" w:hAnsi="Arial" w:cs="Arial"/>
                <w:b/>
                <w:bCs/>
                <w:sz w:val="14"/>
                <w:szCs w:val="22"/>
              </w:rPr>
            </w:pPr>
            <w:r w:rsidRPr="001E2755">
              <w:rPr>
                <w:rFonts w:ascii="Arial" w:hAnsi="Arial" w:cs="Arial"/>
                <w:b/>
                <w:bCs/>
                <w:sz w:val="14"/>
                <w:szCs w:val="22"/>
              </w:rPr>
              <w:t>Medio de identificación</w:t>
            </w:r>
          </w:p>
        </w:tc>
      </w:tr>
      <w:tr w:rsidR="009F5365" w:rsidRPr="00B56AE8" w:rsidTr="0094145A">
        <w:trPr>
          <w:cantSplit/>
        </w:trPr>
        <w:tc>
          <w:tcPr>
            <w:tcW w:w="3586" w:type="dxa"/>
            <w:vMerge w:val="restart"/>
            <w:vAlign w:val="center"/>
          </w:tcPr>
          <w:p w:rsidR="009F5365" w:rsidRPr="001E2755" w:rsidRDefault="001E2755" w:rsidP="0094145A">
            <w:pPr>
              <w:widowControl w:val="0"/>
              <w:autoSpaceDE w:val="0"/>
              <w:autoSpaceDN w:val="0"/>
              <w:adjustRightInd w:val="0"/>
              <w:ind w:right="19"/>
              <w:jc w:val="center"/>
              <w:rPr>
                <w:rFonts w:ascii="Arial" w:hAnsi="Arial" w:cs="Arial"/>
                <w:b/>
                <w:bCs/>
                <w:sz w:val="14"/>
                <w:szCs w:val="22"/>
              </w:rPr>
            </w:pPr>
            <w:r w:rsidRPr="001E2755">
              <w:rPr>
                <w:rFonts w:ascii="Arial" w:hAnsi="Arial" w:cs="Arial"/>
                <w:b/>
                <w:bCs/>
                <w:sz w:val="14"/>
                <w:szCs w:val="22"/>
              </w:rPr>
              <w:t>De Apoyo Informático</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Pendientes por procesar</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Área</w:t>
            </w:r>
          </w:p>
        </w:tc>
      </w:tr>
      <w:tr w:rsidR="009F5365" w:rsidRPr="00B56AE8" w:rsidTr="0094145A">
        <w:trPr>
          <w:cantSplit/>
        </w:trPr>
        <w:tc>
          <w:tcPr>
            <w:tcW w:w="3586" w:type="dxa"/>
            <w:vMerge/>
          </w:tcPr>
          <w:p w:rsidR="009F5365" w:rsidRPr="001E2755" w:rsidRDefault="009F5365" w:rsidP="0094145A">
            <w:pPr>
              <w:widowControl w:val="0"/>
              <w:autoSpaceDE w:val="0"/>
              <w:autoSpaceDN w:val="0"/>
              <w:adjustRightInd w:val="0"/>
              <w:ind w:right="19"/>
              <w:jc w:val="both"/>
              <w:rPr>
                <w:rFonts w:ascii="Arial" w:hAnsi="Arial" w:cs="Arial"/>
                <w:b/>
                <w:bCs/>
                <w:sz w:val="14"/>
                <w:szCs w:val="22"/>
              </w:rPr>
            </w:pP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Requisitos completos y pendientes por incorporar</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Registra en libro y se coloca en un área de terminado.</w:t>
            </w:r>
          </w:p>
        </w:tc>
      </w:tr>
      <w:tr w:rsidR="009F5365" w:rsidRPr="00B56AE8" w:rsidTr="0094145A">
        <w:trPr>
          <w:cantSplit/>
        </w:trPr>
        <w:tc>
          <w:tcPr>
            <w:tcW w:w="3586" w:type="dxa"/>
            <w:vMerge/>
          </w:tcPr>
          <w:p w:rsidR="009F5365" w:rsidRPr="001E2755" w:rsidRDefault="009F5365" w:rsidP="0094145A">
            <w:pPr>
              <w:widowControl w:val="0"/>
              <w:autoSpaceDE w:val="0"/>
              <w:autoSpaceDN w:val="0"/>
              <w:adjustRightInd w:val="0"/>
              <w:ind w:right="19"/>
              <w:jc w:val="both"/>
              <w:rPr>
                <w:rFonts w:ascii="Arial" w:hAnsi="Arial" w:cs="Arial"/>
                <w:b/>
                <w:bCs/>
                <w:sz w:val="14"/>
                <w:szCs w:val="22"/>
              </w:rPr>
            </w:pP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Requisitos incompletos</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Se corrigen en el momento</w:t>
            </w:r>
          </w:p>
        </w:tc>
      </w:tr>
      <w:tr w:rsidR="009F5365" w:rsidRPr="00B56AE8" w:rsidTr="0094145A">
        <w:trPr>
          <w:cantSplit/>
          <w:trHeight w:val="546"/>
        </w:trPr>
        <w:tc>
          <w:tcPr>
            <w:tcW w:w="3586" w:type="dxa"/>
            <w:vMerge/>
          </w:tcPr>
          <w:p w:rsidR="009F5365" w:rsidRPr="001E2755" w:rsidRDefault="009F5365" w:rsidP="0094145A">
            <w:pPr>
              <w:widowControl w:val="0"/>
              <w:autoSpaceDE w:val="0"/>
              <w:autoSpaceDN w:val="0"/>
              <w:adjustRightInd w:val="0"/>
              <w:ind w:right="19"/>
              <w:jc w:val="both"/>
              <w:rPr>
                <w:rFonts w:ascii="Arial" w:hAnsi="Arial" w:cs="Arial"/>
                <w:b/>
                <w:bCs/>
                <w:sz w:val="14"/>
                <w:szCs w:val="22"/>
              </w:rPr>
            </w:pP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Incorporados y listos para archivar.</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Área y en un sistema de contabilidad</w:t>
            </w:r>
          </w:p>
        </w:tc>
      </w:tr>
      <w:tr w:rsidR="009F5365" w:rsidRPr="00B56AE8" w:rsidTr="0094145A">
        <w:trPr>
          <w:cantSplit/>
        </w:trPr>
        <w:tc>
          <w:tcPr>
            <w:tcW w:w="3586" w:type="dxa"/>
            <w:vMerge w:val="restart"/>
            <w:vAlign w:val="center"/>
          </w:tcPr>
          <w:p w:rsidR="009F5365" w:rsidRPr="001E2755" w:rsidRDefault="009F5365" w:rsidP="0094145A">
            <w:pPr>
              <w:widowControl w:val="0"/>
              <w:autoSpaceDE w:val="0"/>
              <w:autoSpaceDN w:val="0"/>
              <w:adjustRightInd w:val="0"/>
              <w:ind w:right="19"/>
              <w:jc w:val="center"/>
              <w:rPr>
                <w:rFonts w:ascii="Arial" w:hAnsi="Arial" w:cs="Arial"/>
                <w:b/>
                <w:bCs/>
                <w:sz w:val="14"/>
                <w:szCs w:val="22"/>
              </w:rPr>
            </w:pPr>
            <w:r w:rsidRPr="001E2755">
              <w:rPr>
                <w:rFonts w:ascii="Arial" w:hAnsi="Arial" w:cs="Arial"/>
                <w:b/>
                <w:bCs/>
                <w:sz w:val="14"/>
                <w:szCs w:val="22"/>
              </w:rPr>
              <w:t>Presupuest</w:t>
            </w:r>
            <w:r w:rsidR="001E2755" w:rsidRPr="001E2755">
              <w:rPr>
                <w:rFonts w:ascii="Arial" w:hAnsi="Arial" w:cs="Arial"/>
                <w:b/>
                <w:bCs/>
                <w:sz w:val="14"/>
                <w:szCs w:val="22"/>
              </w:rPr>
              <w:t>ales</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Presupuesto inicial</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Sistema presupuestal, Cuadernillo</w:t>
            </w:r>
          </w:p>
        </w:tc>
      </w:tr>
      <w:tr w:rsidR="009F5365" w:rsidRPr="00B56AE8" w:rsidTr="0094145A">
        <w:trPr>
          <w:cantSplit/>
        </w:trPr>
        <w:tc>
          <w:tcPr>
            <w:tcW w:w="3586" w:type="dxa"/>
            <w:vMerge/>
            <w:vAlign w:val="center"/>
          </w:tcPr>
          <w:p w:rsidR="009F5365" w:rsidRPr="001E2755" w:rsidRDefault="009F5365" w:rsidP="0094145A">
            <w:pPr>
              <w:widowControl w:val="0"/>
              <w:autoSpaceDE w:val="0"/>
              <w:autoSpaceDN w:val="0"/>
              <w:adjustRightInd w:val="0"/>
              <w:ind w:right="19"/>
              <w:jc w:val="center"/>
              <w:rPr>
                <w:rFonts w:ascii="Arial" w:hAnsi="Arial" w:cs="Arial"/>
                <w:b/>
                <w:bCs/>
                <w:sz w:val="14"/>
                <w:szCs w:val="22"/>
              </w:rPr>
            </w:pP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Gasto ejercido</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Sistema de contabilidad</w:t>
            </w:r>
          </w:p>
        </w:tc>
      </w:tr>
      <w:tr w:rsidR="009F5365" w:rsidRPr="00B56AE8" w:rsidTr="0094145A">
        <w:trPr>
          <w:cantSplit/>
        </w:trPr>
        <w:tc>
          <w:tcPr>
            <w:tcW w:w="3586" w:type="dxa"/>
            <w:vMerge/>
            <w:vAlign w:val="center"/>
          </w:tcPr>
          <w:p w:rsidR="009F5365" w:rsidRPr="001E2755" w:rsidRDefault="009F5365" w:rsidP="0094145A">
            <w:pPr>
              <w:widowControl w:val="0"/>
              <w:autoSpaceDE w:val="0"/>
              <w:autoSpaceDN w:val="0"/>
              <w:adjustRightInd w:val="0"/>
              <w:ind w:right="19"/>
              <w:jc w:val="center"/>
              <w:rPr>
                <w:rFonts w:ascii="Arial" w:hAnsi="Arial" w:cs="Arial"/>
                <w:b/>
                <w:bCs/>
                <w:sz w:val="14"/>
                <w:szCs w:val="22"/>
              </w:rPr>
            </w:pP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Oficio de presupuesto pendiente por autorizar</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Área definida</w:t>
            </w:r>
          </w:p>
        </w:tc>
      </w:tr>
      <w:tr w:rsidR="009F5365" w:rsidRPr="00B56AE8" w:rsidTr="0094145A">
        <w:trPr>
          <w:cantSplit/>
          <w:trHeight w:val="582"/>
        </w:trPr>
        <w:tc>
          <w:tcPr>
            <w:tcW w:w="3586" w:type="dxa"/>
            <w:vMerge/>
            <w:vAlign w:val="center"/>
          </w:tcPr>
          <w:p w:rsidR="009F5365" w:rsidRPr="001E2755" w:rsidRDefault="009F5365" w:rsidP="0094145A">
            <w:pPr>
              <w:widowControl w:val="0"/>
              <w:autoSpaceDE w:val="0"/>
              <w:autoSpaceDN w:val="0"/>
              <w:adjustRightInd w:val="0"/>
              <w:ind w:right="19"/>
              <w:jc w:val="center"/>
              <w:rPr>
                <w:rFonts w:ascii="Arial" w:hAnsi="Arial" w:cs="Arial"/>
                <w:b/>
                <w:bCs/>
                <w:sz w:val="14"/>
                <w:szCs w:val="22"/>
              </w:rPr>
            </w:pP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Oficio de presupuesto autorizado</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Control de apoyos extraordinarios (RPC) anual</w:t>
            </w:r>
          </w:p>
        </w:tc>
      </w:tr>
      <w:tr w:rsidR="009F5365" w:rsidRPr="00B56AE8" w:rsidTr="0094145A">
        <w:trPr>
          <w:cantSplit/>
        </w:trPr>
        <w:tc>
          <w:tcPr>
            <w:tcW w:w="3586" w:type="dxa"/>
            <w:vMerge w:val="restart"/>
            <w:vAlign w:val="center"/>
          </w:tcPr>
          <w:p w:rsidR="009F5365" w:rsidRPr="001E2755" w:rsidRDefault="009F5365" w:rsidP="0094145A">
            <w:pPr>
              <w:widowControl w:val="0"/>
              <w:autoSpaceDE w:val="0"/>
              <w:autoSpaceDN w:val="0"/>
              <w:adjustRightInd w:val="0"/>
              <w:ind w:right="19"/>
              <w:jc w:val="center"/>
              <w:rPr>
                <w:rFonts w:ascii="Arial" w:hAnsi="Arial" w:cs="Arial"/>
                <w:b/>
                <w:bCs/>
                <w:sz w:val="14"/>
                <w:szCs w:val="22"/>
              </w:rPr>
            </w:pPr>
            <w:r w:rsidRPr="001E2755">
              <w:rPr>
                <w:rFonts w:ascii="Arial" w:hAnsi="Arial" w:cs="Arial"/>
                <w:b/>
                <w:bCs/>
                <w:sz w:val="14"/>
                <w:szCs w:val="22"/>
              </w:rPr>
              <w:t>Contab</w:t>
            </w:r>
            <w:r w:rsidR="001E2755" w:rsidRPr="001E2755">
              <w:rPr>
                <w:rFonts w:ascii="Arial" w:hAnsi="Arial" w:cs="Arial"/>
                <w:b/>
                <w:bCs/>
                <w:sz w:val="14"/>
                <w:szCs w:val="22"/>
              </w:rPr>
              <w:t>les</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highlight w:val="yellow"/>
              </w:rPr>
            </w:pPr>
            <w:r w:rsidRPr="001E2755">
              <w:rPr>
                <w:rFonts w:ascii="Arial" w:hAnsi="Arial" w:cs="Arial"/>
                <w:bCs/>
                <w:sz w:val="14"/>
                <w:szCs w:val="22"/>
              </w:rPr>
              <w:t>Pólizas contables (validada/No validada)</w:t>
            </w:r>
          </w:p>
        </w:tc>
        <w:tc>
          <w:tcPr>
            <w:tcW w:w="3587" w:type="dxa"/>
          </w:tcPr>
          <w:p w:rsidR="009F5365" w:rsidRPr="001E2755" w:rsidRDefault="009F5365" w:rsidP="009F5365">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Sistema de Contabilidad</w:t>
            </w:r>
          </w:p>
        </w:tc>
      </w:tr>
      <w:tr w:rsidR="009F5365" w:rsidRPr="001E2755" w:rsidTr="0094145A">
        <w:trPr>
          <w:gridAfter w:val="2"/>
          <w:wAfter w:w="7174" w:type="dxa"/>
          <w:cantSplit/>
          <w:trHeight w:val="253"/>
        </w:trPr>
        <w:tc>
          <w:tcPr>
            <w:tcW w:w="3586" w:type="dxa"/>
            <w:vMerge/>
            <w:vAlign w:val="center"/>
          </w:tcPr>
          <w:p w:rsidR="009F5365" w:rsidRPr="001E2755" w:rsidRDefault="009F5365" w:rsidP="0094145A">
            <w:pPr>
              <w:widowControl w:val="0"/>
              <w:autoSpaceDE w:val="0"/>
              <w:autoSpaceDN w:val="0"/>
              <w:adjustRightInd w:val="0"/>
              <w:ind w:right="19"/>
              <w:jc w:val="center"/>
              <w:rPr>
                <w:rFonts w:ascii="Arial" w:hAnsi="Arial" w:cs="Arial"/>
                <w:b/>
                <w:bCs/>
                <w:sz w:val="14"/>
                <w:szCs w:val="22"/>
              </w:rPr>
            </w:pPr>
          </w:p>
        </w:tc>
      </w:tr>
      <w:tr w:rsidR="009F5365" w:rsidRPr="00B56AE8" w:rsidTr="0094145A">
        <w:trPr>
          <w:cantSplit/>
        </w:trPr>
        <w:tc>
          <w:tcPr>
            <w:tcW w:w="3586" w:type="dxa"/>
            <w:vMerge/>
            <w:vAlign w:val="center"/>
          </w:tcPr>
          <w:p w:rsidR="009F5365" w:rsidRPr="001E2755" w:rsidRDefault="009F5365" w:rsidP="0094145A">
            <w:pPr>
              <w:widowControl w:val="0"/>
              <w:autoSpaceDE w:val="0"/>
              <w:autoSpaceDN w:val="0"/>
              <w:adjustRightInd w:val="0"/>
              <w:ind w:right="19"/>
              <w:jc w:val="center"/>
              <w:rPr>
                <w:rFonts w:ascii="Arial" w:hAnsi="Arial" w:cs="Arial"/>
                <w:b/>
                <w:bCs/>
                <w:sz w:val="14"/>
                <w:szCs w:val="22"/>
              </w:rPr>
            </w:pP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Convenios pendientes por comprobar</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Fecha cronológico.</w:t>
            </w:r>
          </w:p>
        </w:tc>
      </w:tr>
      <w:tr w:rsidR="009F5365" w:rsidRPr="00B56AE8" w:rsidTr="0094145A">
        <w:trPr>
          <w:cantSplit/>
          <w:trHeight w:val="367"/>
        </w:trPr>
        <w:tc>
          <w:tcPr>
            <w:tcW w:w="3586" w:type="dxa"/>
            <w:vMerge/>
            <w:vAlign w:val="center"/>
          </w:tcPr>
          <w:p w:rsidR="009F5365" w:rsidRPr="001E2755" w:rsidRDefault="009F5365" w:rsidP="0094145A">
            <w:pPr>
              <w:widowControl w:val="0"/>
              <w:autoSpaceDE w:val="0"/>
              <w:autoSpaceDN w:val="0"/>
              <w:adjustRightInd w:val="0"/>
              <w:ind w:right="19"/>
              <w:jc w:val="center"/>
              <w:rPr>
                <w:rFonts w:ascii="Arial" w:hAnsi="Arial" w:cs="Arial"/>
                <w:b/>
                <w:bCs/>
                <w:sz w:val="14"/>
                <w:szCs w:val="22"/>
              </w:rPr>
            </w:pP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Convenios comprobados</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 xml:space="preserve">Sellados </w:t>
            </w:r>
            <w:r w:rsidRPr="001E2755">
              <w:rPr>
                <w:rFonts w:ascii="Arial" w:hAnsi="Arial" w:cs="Arial"/>
                <w:bCs/>
                <w:sz w:val="14"/>
                <w:szCs w:val="22"/>
                <w:u w:val="single"/>
              </w:rPr>
              <w:t>con fecha</w:t>
            </w:r>
          </w:p>
        </w:tc>
      </w:tr>
      <w:tr w:rsidR="009F5365" w:rsidRPr="00B56AE8" w:rsidTr="0094145A">
        <w:trPr>
          <w:cantSplit/>
        </w:trPr>
        <w:tc>
          <w:tcPr>
            <w:tcW w:w="3586" w:type="dxa"/>
            <w:vMerge w:val="restart"/>
            <w:vAlign w:val="center"/>
          </w:tcPr>
          <w:p w:rsidR="009F5365" w:rsidRPr="001E2755" w:rsidRDefault="001E2755" w:rsidP="0094145A">
            <w:pPr>
              <w:widowControl w:val="0"/>
              <w:autoSpaceDE w:val="0"/>
              <w:autoSpaceDN w:val="0"/>
              <w:adjustRightInd w:val="0"/>
              <w:ind w:right="19"/>
              <w:jc w:val="center"/>
              <w:rPr>
                <w:rFonts w:ascii="Arial" w:hAnsi="Arial" w:cs="Arial"/>
                <w:b/>
                <w:bCs/>
                <w:sz w:val="14"/>
                <w:szCs w:val="22"/>
              </w:rPr>
            </w:pPr>
            <w:r w:rsidRPr="001E2755">
              <w:rPr>
                <w:rFonts w:ascii="Arial" w:hAnsi="Arial" w:cs="Arial"/>
                <w:b/>
                <w:bCs/>
                <w:sz w:val="14"/>
                <w:szCs w:val="22"/>
              </w:rPr>
              <w:t xml:space="preserve">De </w:t>
            </w:r>
            <w:r w:rsidR="009F5365" w:rsidRPr="001E2755">
              <w:rPr>
                <w:rFonts w:ascii="Arial" w:hAnsi="Arial" w:cs="Arial"/>
                <w:b/>
                <w:bCs/>
                <w:sz w:val="14"/>
                <w:szCs w:val="22"/>
              </w:rPr>
              <w:t>Control Patrimonial</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Trámites pendientes por procesar</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Caja archivadora</w:t>
            </w:r>
          </w:p>
        </w:tc>
      </w:tr>
      <w:tr w:rsidR="009F5365" w:rsidRPr="00B56AE8" w:rsidTr="0094145A">
        <w:trPr>
          <w:cantSplit/>
          <w:trHeight w:val="316"/>
        </w:trPr>
        <w:tc>
          <w:tcPr>
            <w:tcW w:w="3586" w:type="dxa"/>
            <w:vMerge/>
            <w:vAlign w:val="center"/>
          </w:tcPr>
          <w:p w:rsidR="009F5365" w:rsidRPr="001E2755" w:rsidRDefault="009F5365" w:rsidP="0094145A">
            <w:pPr>
              <w:widowControl w:val="0"/>
              <w:autoSpaceDE w:val="0"/>
              <w:autoSpaceDN w:val="0"/>
              <w:adjustRightInd w:val="0"/>
              <w:ind w:right="19"/>
              <w:jc w:val="center"/>
              <w:rPr>
                <w:rFonts w:ascii="Arial" w:hAnsi="Arial" w:cs="Arial"/>
                <w:b/>
                <w:bCs/>
                <w:sz w:val="14"/>
                <w:szCs w:val="22"/>
              </w:rPr>
            </w:pP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Tramites procesados</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 xml:space="preserve">Archivero con consecutivo </w:t>
            </w:r>
          </w:p>
        </w:tc>
      </w:tr>
      <w:tr w:rsidR="009F5365" w:rsidRPr="00B56AE8" w:rsidTr="0094145A">
        <w:trPr>
          <w:cantSplit/>
        </w:trPr>
        <w:tc>
          <w:tcPr>
            <w:tcW w:w="3586" w:type="dxa"/>
            <w:vMerge w:val="restart"/>
            <w:vAlign w:val="center"/>
          </w:tcPr>
          <w:p w:rsidR="009F5365" w:rsidRPr="001E2755" w:rsidRDefault="009F5365" w:rsidP="0094145A">
            <w:pPr>
              <w:widowControl w:val="0"/>
              <w:autoSpaceDE w:val="0"/>
              <w:autoSpaceDN w:val="0"/>
              <w:adjustRightInd w:val="0"/>
              <w:ind w:right="19"/>
              <w:jc w:val="center"/>
              <w:rPr>
                <w:rFonts w:ascii="Arial" w:hAnsi="Arial" w:cs="Arial"/>
                <w:b/>
                <w:bCs/>
                <w:sz w:val="14"/>
                <w:szCs w:val="22"/>
              </w:rPr>
            </w:pPr>
            <w:r w:rsidRPr="001E2755">
              <w:rPr>
                <w:rFonts w:ascii="Arial" w:hAnsi="Arial" w:cs="Arial"/>
                <w:b/>
                <w:bCs/>
                <w:sz w:val="14"/>
                <w:szCs w:val="22"/>
              </w:rPr>
              <w:t>Finan</w:t>
            </w:r>
            <w:r w:rsidR="001E2755" w:rsidRPr="001E2755">
              <w:rPr>
                <w:rFonts w:ascii="Arial" w:hAnsi="Arial" w:cs="Arial"/>
                <w:b/>
                <w:bCs/>
                <w:sz w:val="14"/>
                <w:szCs w:val="22"/>
              </w:rPr>
              <w:t>cieros</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Trámites pendientes por procesar</w:t>
            </w:r>
          </w:p>
        </w:tc>
        <w:tc>
          <w:tcPr>
            <w:tcW w:w="3587" w:type="dxa"/>
          </w:tcPr>
          <w:p w:rsidR="009F5365" w:rsidRPr="001E2755" w:rsidRDefault="009F7758" w:rsidP="0094145A">
            <w:pPr>
              <w:widowControl w:val="0"/>
              <w:autoSpaceDE w:val="0"/>
              <w:autoSpaceDN w:val="0"/>
              <w:adjustRightInd w:val="0"/>
              <w:ind w:right="19"/>
              <w:jc w:val="both"/>
              <w:rPr>
                <w:rFonts w:ascii="Arial" w:hAnsi="Arial" w:cs="Arial"/>
                <w:bCs/>
                <w:sz w:val="14"/>
                <w:szCs w:val="22"/>
              </w:rPr>
            </w:pPr>
            <w:r>
              <w:rPr>
                <w:rFonts w:ascii="Arial" w:hAnsi="Arial" w:cs="Arial"/>
                <w:bCs/>
                <w:sz w:val="14"/>
                <w:szCs w:val="22"/>
              </w:rPr>
              <w:t>Antefirma</w:t>
            </w:r>
          </w:p>
        </w:tc>
      </w:tr>
      <w:tr w:rsidR="009F5365" w:rsidRPr="00B56AE8" w:rsidTr="0094145A">
        <w:trPr>
          <w:cantSplit/>
        </w:trPr>
        <w:tc>
          <w:tcPr>
            <w:tcW w:w="3586" w:type="dxa"/>
            <w:vMerge/>
          </w:tcPr>
          <w:p w:rsidR="009F5365" w:rsidRPr="001E2755" w:rsidRDefault="009F5365" w:rsidP="0094145A">
            <w:pPr>
              <w:widowControl w:val="0"/>
              <w:autoSpaceDE w:val="0"/>
              <w:autoSpaceDN w:val="0"/>
              <w:adjustRightInd w:val="0"/>
              <w:ind w:right="19"/>
              <w:jc w:val="both"/>
              <w:rPr>
                <w:rFonts w:ascii="Arial" w:hAnsi="Arial" w:cs="Arial"/>
                <w:b/>
                <w:bCs/>
                <w:sz w:val="14"/>
                <w:szCs w:val="22"/>
              </w:rPr>
            </w:pP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En proceso</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Área de trabajo</w:t>
            </w:r>
          </w:p>
        </w:tc>
      </w:tr>
      <w:tr w:rsidR="009F5365" w:rsidRPr="00B56AE8" w:rsidTr="0094145A">
        <w:trPr>
          <w:cantSplit/>
          <w:trHeight w:val="322"/>
        </w:trPr>
        <w:tc>
          <w:tcPr>
            <w:tcW w:w="3586" w:type="dxa"/>
            <w:vMerge/>
          </w:tcPr>
          <w:p w:rsidR="009F5365" w:rsidRPr="001E2755" w:rsidRDefault="009F5365" w:rsidP="0094145A">
            <w:pPr>
              <w:widowControl w:val="0"/>
              <w:autoSpaceDE w:val="0"/>
              <w:autoSpaceDN w:val="0"/>
              <w:adjustRightInd w:val="0"/>
              <w:ind w:right="19"/>
              <w:jc w:val="both"/>
              <w:rPr>
                <w:rFonts w:ascii="Arial" w:hAnsi="Arial" w:cs="Arial"/>
                <w:b/>
                <w:bCs/>
                <w:sz w:val="14"/>
                <w:szCs w:val="22"/>
              </w:rPr>
            </w:pP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Tramites proceso</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Área definida</w:t>
            </w:r>
          </w:p>
        </w:tc>
      </w:tr>
      <w:tr w:rsidR="009F5365" w:rsidRPr="00B56AE8" w:rsidTr="0094145A">
        <w:trPr>
          <w:cantSplit/>
        </w:trPr>
        <w:tc>
          <w:tcPr>
            <w:tcW w:w="3586" w:type="dxa"/>
            <w:vMerge w:val="restart"/>
          </w:tcPr>
          <w:p w:rsidR="009F5365" w:rsidRPr="001E2755" w:rsidRDefault="001E2755" w:rsidP="0094145A">
            <w:pPr>
              <w:widowControl w:val="0"/>
              <w:autoSpaceDE w:val="0"/>
              <w:autoSpaceDN w:val="0"/>
              <w:adjustRightInd w:val="0"/>
              <w:ind w:right="19"/>
              <w:jc w:val="center"/>
              <w:rPr>
                <w:rFonts w:ascii="Arial" w:hAnsi="Arial" w:cs="Arial"/>
                <w:b/>
                <w:bCs/>
                <w:sz w:val="14"/>
                <w:szCs w:val="22"/>
              </w:rPr>
            </w:pPr>
            <w:r w:rsidRPr="001E2755">
              <w:rPr>
                <w:rFonts w:ascii="Arial" w:hAnsi="Arial" w:cs="Arial"/>
                <w:b/>
                <w:bCs/>
                <w:sz w:val="14"/>
                <w:szCs w:val="22"/>
              </w:rPr>
              <w:lastRenderedPageBreak/>
              <w:t xml:space="preserve">De </w:t>
            </w:r>
            <w:r w:rsidR="009F5365" w:rsidRPr="001E2755">
              <w:rPr>
                <w:rFonts w:ascii="Arial" w:hAnsi="Arial" w:cs="Arial"/>
                <w:b/>
                <w:bCs/>
                <w:sz w:val="14"/>
                <w:szCs w:val="22"/>
              </w:rPr>
              <w:t>Auditoria Interna</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Auditorias pendientes por realizar</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 xml:space="preserve">Programa de trabajo, computadora </w:t>
            </w:r>
          </w:p>
        </w:tc>
      </w:tr>
      <w:tr w:rsidR="009F5365" w:rsidRPr="00B56AE8" w:rsidTr="0094145A">
        <w:trPr>
          <w:cantSplit/>
        </w:trPr>
        <w:tc>
          <w:tcPr>
            <w:tcW w:w="3586" w:type="dxa"/>
            <w:vMerge/>
          </w:tcPr>
          <w:p w:rsidR="009F5365" w:rsidRPr="001E2755" w:rsidRDefault="009F5365" w:rsidP="0094145A">
            <w:pPr>
              <w:widowControl w:val="0"/>
              <w:autoSpaceDE w:val="0"/>
              <w:autoSpaceDN w:val="0"/>
              <w:adjustRightInd w:val="0"/>
              <w:ind w:right="19"/>
              <w:jc w:val="both"/>
              <w:rPr>
                <w:rFonts w:ascii="Arial" w:hAnsi="Arial" w:cs="Arial"/>
                <w:bCs/>
                <w:sz w:val="14"/>
                <w:szCs w:val="22"/>
              </w:rPr>
            </w:pP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Auditoria en curso</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Oficio de iniciación, computadora</w:t>
            </w:r>
          </w:p>
        </w:tc>
      </w:tr>
      <w:tr w:rsidR="009F5365" w:rsidRPr="00B56AE8" w:rsidTr="0094145A">
        <w:trPr>
          <w:cantSplit/>
          <w:trHeight w:val="344"/>
        </w:trPr>
        <w:tc>
          <w:tcPr>
            <w:tcW w:w="3586" w:type="dxa"/>
            <w:vMerge/>
          </w:tcPr>
          <w:p w:rsidR="009F5365" w:rsidRPr="001E2755" w:rsidRDefault="009F5365" w:rsidP="0094145A">
            <w:pPr>
              <w:widowControl w:val="0"/>
              <w:autoSpaceDE w:val="0"/>
              <w:autoSpaceDN w:val="0"/>
              <w:adjustRightInd w:val="0"/>
              <w:ind w:right="19"/>
              <w:jc w:val="both"/>
              <w:rPr>
                <w:rFonts w:ascii="Arial" w:hAnsi="Arial" w:cs="Arial"/>
                <w:bCs/>
                <w:sz w:val="14"/>
                <w:szCs w:val="22"/>
              </w:rPr>
            </w:pP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Auditoria terminada</w:t>
            </w:r>
          </w:p>
        </w:tc>
        <w:tc>
          <w:tcPr>
            <w:tcW w:w="3587" w:type="dxa"/>
          </w:tcPr>
          <w:p w:rsidR="009F5365" w:rsidRPr="001E2755" w:rsidRDefault="009F5365" w:rsidP="0094145A">
            <w:pPr>
              <w:widowControl w:val="0"/>
              <w:autoSpaceDE w:val="0"/>
              <w:autoSpaceDN w:val="0"/>
              <w:adjustRightInd w:val="0"/>
              <w:ind w:right="19"/>
              <w:jc w:val="both"/>
              <w:rPr>
                <w:rFonts w:ascii="Arial" w:hAnsi="Arial" w:cs="Arial"/>
                <w:bCs/>
                <w:sz w:val="14"/>
                <w:szCs w:val="22"/>
              </w:rPr>
            </w:pPr>
            <w:r w:rsidRPr="001E2755">
              <w:rPr>
                <w:rFonts w:ascii="Arial" w:hAnsi="Arial" w:cs="Arial"/>
                <w:bCs/>
                <w:sz w:val="14"/>
                <w:szCs w:val="22"/>
              </w:rPr>
              <w:t>Informe recibido por el área auditada, computadora</w:t>
            </w:r>
          </w:p>
        </w:tc>
      </w:tr>
    </w:tbl>
    <w:p w:rsidR="009F5365" w:rsidRPr="00B56AE8" w:rsidRDefault="009F5365" w:rsidP="009F5365">
      <w:pPr>
        <w:widowControl w:val="0"/>
        <w:autoSpaceDE w:val="0"/>
        <w:autoSpaceDN w:val="0"/>
        <w:adjustRightInd w:val="0"/>
        <w:ind w:right="19"/>
        <w:jc w:val="both"/>
        <w:rPr>
          <w:rFonts w:ascii="Arial" w:hAnsi="Arial" w:cs="Arial"/>
          <w:bCs/>
          <w:sz w:val="22"/>
          <w:szCs w:val="22"/>
        </w:rPr>
      </w:pPr>
    </w:p>
    <w:p w:rsidR="009F5365" w:rsidRPr="00B56AE8" w:rsidRDefault="000451C6" w:rsidP="009F5365">
      <w:pPr>
        <w:widowControl w:val="0"/>
        <w:autoSpaceDE w:val="0"/>
        <w:autoSpaceDN w:val="0"/>
        <w:adjustRightInd w:val="0"/>
        <w:ind w:right="19"/>
        <w:jc w:val="both"/>
        <w:rPr>
          <w:rFonts w:ascii="Arial" w:hAnsi="Arial" w:cs="Arial"/>
          <w:sz w:val="22"/>
          <w:szCs w:val="22"/>
          <w:u w:val="single"/>
        </w:rPr>
      </w:pPr>
      <w:r>
        <w:rPr>
          <w:rFonts w:ascii="Arial" w:hAnsi="Arial" w:cs="Arial"/>
          <w:sz w:val="22"/>
          <w:szCs w:val="22"/>
        </w:rPr>
        <w:t>La trazabilidad, está establecida</w:t>
      </w:r>
      <w:r w:rsidR="009F5365" w:rsidRPr="00B56AE8">
        <w:rPr>
          <w:rFonts w:ascii="Arial" w:hAnsi="Arial" w:cs="Arial"/>
          <w:sz w:val="22"/>
          <w:szCs w:val="22"/>
        </w:rPr>
        <w:t xml:space="preserve"> a través de los procedimientos documentados relacionados la identificación única a utilizarse con el fin de tener control de los procesos</w:t>
      </w:r>
      <w:r w:rsidR="009F5365" w:rsidRPr="00B56AE8">
        <w:rPr>
          <w:rFonts w:ascii="Arial" w:hAnsi="Arial" w:cs="Arial"/>
          <w:sz w:val="22"/>
          <w:szCs w:val="22"/>
          <w:u w:val="single"/>
        </w:rPr>
        <w:t>.</w:t>
      </w:r>
    </w:p>
    <w:p w:rsidR="009F5365" w:rsidRPr="00B56AE8" w:rsidRDefault="009F5365" w:rsidP="009F5365">
      <w:pPr>
        <w:widowControl w:val="0"/>
        <w:autoSpaceDE w:val="0"/>
        <w:autoSpaceDN w:val="0"/>
        <w:adjustRightInd w:val="0"/>
        <w:ind w:right="19"/>
        <w:jc w:val="both"/>
        <w:rPr>
          <w:rFonts w:ascii="Arial" w:hAnsi="Arial" w:cs="Arial"/>
          <w:sz w:val="22"/>
          <w:szCs w:val="22"/>
        </w:rPr>
      </w:pPr>
    </w:p>
    <w:p w:rsidR="009F5365" w:rsidRPr="00B56AE8" w:rsidRDefault="009F5365" w:rsidP="001424EA">
      <w:pPr>
        <w:pStyle w:val="Textoindependiente"/>
        <w:spacing w:before="154"/>
        <w:ind w:left="112" w:right="121"/>
        <w:rPr>
          <w:sz w:val="22"/>
          <w:szCs w:val="22"/>
        </w:rPr>
      </w:pPr>
    </w:p>
    <w:p w:rsidR="001424EA" w:rsidRPr="00B56AE8" w:rsidRDefault="001424EA" w:rsidP="005D6E7B">
      <w:pPr>
        <w:pStyle w:val="Prrafodelista"/>
        <w:numPr>
          <w:ilvl w:val="2"/>
          <w:numId w:val="16"/>
        </w:numPr>
        <w:tabs>
          <w:tab w:val="left" w:pos="765"/>
          <w:tab w:val="left" w:pos="766"/>
        </w:tabs>
        <w:ind w:hanging="653"/>
        <w:rPr>
          <w:rFonts w:ascii="Arial" w:hAnsi="Arial" w:cs="Arial"/>
          <w:b/>
          <w:lang w:val="es-MX"/>
        </w:rPr>
      </w:pPr>
      <w:bookmarkStart w:id="20" w:name="8.5.3_Propiedad_perteneciente_a_los_clie"/>
      <w:bookmarkStart w:id="21" w:name="_bookmark59"/>
      <w:bookmarkEnd w:id="20"/>
      <w:bookmarkEnd w:id="21"/>
      <w:r w:rsidRPr="00B56AE8">
        <w:rPr>
          <w:rFonts w:ascii="Arial" w:hAnsi="Arial" w:cs="Arial"/>
          <w:b/>
          <w:lang w:val="es-MX"/>
        </w:rPr>
        <w:t>Propiedad perteneciente a los clientes o proveedores</w:t>
      </w:r>
      <w:r w:rsidRPr="00B56AE8">
        <w:rPr>
          <w:rFonts w:ascii="Arial" w:hAnsi="Arial" w:cs="Arial"/>
          <w:b/>
          <w:spacing w:val="-19"/>
          <w:lang w:val="es-MX"/>
        </w:rPr>
        <w:t xml:space="preserve"> </w:t>
      </w:r>
      <w:r w:rsidRPr="00B56AE8">
        <w:rPr>
          <w:rFonts w:ascii="Arial" w:hAnsi="Arial" w:cs="Arial"/>
          <w:b/>
          <w:lang w:val="es-MX"/>
        </w:rPr>
        <w:t>externos</w:t>
      </w:r>
    </w:p>
    <w:p w:rsidR="009F5365" w:rsidRPr="00B56AE8" w:rsidRDefault="009F5365" w:rsidP="009F5365">
      <w:pPr>
        <w:adjustRightInd w:val="0"/>
        <w:ind w:right="19"/>
        <w:jc w:val="both"/>
        <w:rPr>
          <w:rFonts w:ascii="Arial" w:hAnsi="Arial" w:cs="Arial"/>
          <w:b/>
          <w:sz w:val="22"/>
          <w:szCs w:val="22"/>
        </w:rPr>
      </w:pPr>
    </w:p>
    <w:p w:rsidR="009F5365" w:rsidRPr="00B56AE8" w:rsidRDefault="009F5365" w:rsidP="009F5365">
      <w:pPr>
        <w:adjustRightInd w:val="0"/>
        <w:ind w:right="19"/>
        <w:jc w:val="both"/>
        <w:rPr>
          <w:rFonts w:ascii="Arial" w:hAnsi="Arial" w:cs="Arial"/>
          <w:sz w:val="22"/>
          <w:szCs w:val="22"/>
        </w:rPr>
      </w:pPr>
      <w:r w:rsidRPr="00B56AE8">
        <w:rPr>
          <w:rFonts w:ascii="Arial" w:hAnsi="Arial" w:cs="Arial"/>
          <w:sz w:val="22"/>
          <w:szCs w:val="22"/>
        </w:rPr>
        <w:t>No tenemos identificado propiedad del cliente en ninguna dependencia del Patronato Universitario, si por alguna razón hubiese, se tomaran las precauciones que especifica la Norma ISO 9001:2015.</w:t>
      </w:r>
    </w:p>
    <w:p w:rsidR="009F5365" w:rsidRPr="00B56AE8" w:rsidRDefault="009F5365" w:rsidP="009F5365">
      <w:pPr>
        <w:adjustRightInd w:val="0"/>
        <w:ind w:right="19"/>
        <w:jc w:val="both"/>
        <w:rPr>
          <w:rFonts w:ascii="Arial" w:hAnsi="Arial" w:cs="Arial"/>
          <w:sz w:val="22"/>
          <w:szCs w:val="22"/>
        </w:rPr>
      </w:pPr>
    </w:p>
    <w:p w:rsidR="009F5365" w:rsidRPr="00B56AE8" w:rsidRDefault="009F5365" w:rsidP="009F5365">
      <w:pPr>
        <w:adjustRightInd w:val="0"/>
        <w:ind w:right="19"/>
        <w:jc w:val="both"/>
        <w:rPr>
          <w:rFonts w:ascii="Arial" w:hAnsi="Arial" w:cs="Arial"/>
          <w:sz w:val="22"/>
          <w:szCs w:val="22"/>
        </w:rPr>
      </w:pPr>
      <w:r w:rsidRPr="00B56AE8">
        <w:rPr>
          <w:rFonts w:ascii="Arial" w:hAnsi="Arial" w:cs="Arial"/>
          <w:sz w:val="22"/>
          <w:szCs w:val="22"/>
        </w:rPr>
        <w:t xml:space="preserve">La información contenida en los documentos del Patronato Universitario (facturas, cheques, </w:t>
      </w:r>
      <w:r w:rsidR="00145096" w:rsidRPr="00B56AE8">
        <w:rPr>
          <w:rFonts w:ascii="Arial" w:hAnsi="Arial" w:cs="Arial"/>
          <w:sz w:val="22"/>
          <w:szCs w:val="22"/>
        </w:rPr>
        <w:t xml:space="preserve">transferencias bancarias, </w:t>
      </w:r>
      <w:r w:rsidR="00A116FD" w:rsidRPr="00B56AE8">
        <w:rPr>
          <w:rFonts w:ascii="Arial" w:hAnsi="Arial" w:cs="Arial"/>
          <w:sz w:val="22"/>
          <w:szCs w:val="22"/>
        </w:rPr>
        <w:t>datos</w:t>
      </w:r>
      <w:r w:rsidR="00145096" w:rsidRPr="00B56AE8">
        <w:rPr>
          <w:rFonts w:ascii="Arial" w:hAnsi="Arial" w:cs="Arial"/>
          <w:sz w:val="22"/>
          <w:szCs w:val="22"/>
        </w:rPr>
        <w:t>,</w:t>
      </w:r>
      <w:r w:rsidR="00A116FD" w:rsidRPr="00B56AE8">
        <w:rPr>
          <w:rFonts w:ascii="Arial" w:hAnsi="Arial" w:cs="Arial"/>
          <w:sz w:val="22"/>
          <w:szCs w:val="22"/>
        </w:rPr>
        <w:t xml:space="preserve"> </w:t>
      </w:r>
      <w:r w:rsidRPr="00B56AE8">
        <w:rPr>
          <w:rFonts w:ascii="Arial" w:hAnsi="Arial" w:cs="Arial"/>
          <w:sz w:val="22"/>
          <w:szCs w:val="22"/>
        </w:rPr>
        <w:t xml:space="preserve">activos fijos, oficios, </w:t>
      </w:r>
      <w:r w:rsidR="00A116FD" w:rsidRPr="00B56AE8">
        <w:rPr>
          <w:rFonts w:ascii="Arial" w:hAnsi="Arial" w:cs="Arial"/>
          <w:sz w:val="22"/>
          <w:szCs w:val="22"/>
        </w:rPr>
        <w:t xml:space="preserve"> estados financieros, presupuestos, </w:t>
      </w:r>
      <w:r w:rsidR="00145096" w:rsidRPr="00B56AE8">
        <w:rPr>
          <w:rFonts w:ascii="Arial" w:hAnsi="Arial" w:cs="Arial"/>
          <w:sz w:val="22"/>
          <w:szCs w:val="22"/>
        </w:rPr>
        <w:t xml:space="preserve">informes de </w:t>
      </w:r>
      <w:r w:rsidR="00FC4F60" w:rsidRPr="00B56AE8">
        <w:rPr>
          <w:rFonts w:ascii="Arial" w:hAnsi="Arial" w:cs="Arial"/>
          <w:sz w:val="22"/>
          <w:szCs w:val="22"/>
        </w:rPr>
        <w:t>auditoría</w:t>
      </w:r>
      <w:r w:rsidR="00145096" w:rsidRPr="00B56AE8">
        <w:rPr>
          <w:rFonts w:ascii="Arial" w:hAnsi="Arial" w:cs="Arial"/>
          <w:sz w:val="22"/>
          <w:szCs w:val="22"/>
        </w:rPr>
        <w:t xml:space="preserve">, </w:t>
      </w:r>
      <w:r w:rsidR="00A116FD" w:rsidRPr="00B56AE8">
        <w:rPr>
          <w:rFonts w:ascii="Arial" w:hAnsi="Arial" w:cs="Arial"/>
          <w:sz w:val="22"/>
          <w:szCs w:val="22"/>
        </w:rPr>
        <w:t>etc., etc. Son considerados como propiedad de la UABC.</w:t>
      </w:r>
    </w:p>
    <w:p w:rsidR="001424EA" w:rsidRPr="00B56AE8" w:rsidRDefault="001424EA" w:rsidP="001424EA">
      <w:pPr>
        <w:pStyle w:val="Textoindependiente"/>
        <w:spacing w:before="1"/>
        <w:rPr>
          <w:sz w:val="22"/>
          <w:szCs w:val="22"/>
        </w:rPr>
      </w:pPr>
    </w:p>
    <w:p w:rsidR="00145096" w:rsidRPr="00B56AE8" w:rsidRDefault="00145096" w:rsidP="001424EA">
      <w:pPr>
        <w:pStyle w:val="Textoindependiente"/>
        <w:spacing w:before="1"/>
        <w:rPr>
          <w:sz w:val="22"/>
          <w:szCs w:val="22"/>
        </w:rPr>
      </w:pPr>
      <w:r w:rsidRPr="00B56AE8">
        <w:rPr>
          <w:sz w:val="22"/>
          <w:szCs w:val="22"/>
        </w:rPr>
        <w:t>En algunas dependencias se tienen fotocopiadoras arrendadas en dicho caso se encuentran respaldadas bajo las cláusulas de un contrato de arrendamiento, además se cuida que se dicho bien se encuentre identificado, verificado, protegido y salvaguardado. En caso de daño, perdida, deterioro o algún otro detalle que se considere uno inadecuado la dependencia correspondiente informar al proveedor, conservando información documentada sobre lo ocurrido.</w:t>
      </w:r>
    </w:p>
    <w:p w:rsidR="00145096" w:rsidRPr="00B56AE8" w:rsidRDefault="00145096" w:rsidP="001424EA">
      <w:pPr>
        <w:pStyle w:val="Textoindependiente"/>
        <w:spacing w:before="1"/>
        <w:rPr>
          <w:sz w:val="22"/>
          <w:szCs w:val="22"/>
        </w:rPr>
      </w:pPr>
    </w:p>
    <w:p w:rsidR="001424EA" w:rsidRPr="00344153" w:rsidRDefault="001424EA" w:rsidP="005D6E7B">
      <w:pPr>
        <w:pStyle w:val="Prrafodelista"/>
        <w:numPr>
          <w:ilvl w:val="2"/>
          <w:numId w:val="16"/>
        </w:numPr>
        <w:tabs>
          <w:tab w:val="left" w:pos="765"/>
          <w:tab w:val="left" w:pos="766"/>
        </w:tabs>
        <w:spacing w:before="1"/>
        <w:ind w:hanging="653"/>
        <w:rPr>
          <w:rFonts w:ascii="Arial" w:hAnsi="Arial" w:cs="Arial"/>
          <w:sz w:val="24"/>
          <w:szCs w:val="24"/>
          <w:lang w:val="es-MX"/>
        </w:rPr>
      </w:pPr>
      <w:bookmarkStart w:id="22" w:name="8.5.4_Preservación"/>
      <w:bookmarkStart w:id="23" w:name="_bookmark60"/>
      <w:bookmarkEnd w:id="22"/>
      <w:bookmarkEnd w:id="23"/>
      <w:r w:rsidRPr="00344153">
        <w:rPr>
          <w:rFonts w:ascii="Arial" w:hAnsi="Arial" w:cs="Arial"/>
          <w:sz w:val="24"/>
          <w:szCs w:val="24"/>
          <w:lang w:val="es-MX"/>
        </w:rPr>
        <w:t>Preservación</w:t>
      </w:r>
    </w:p>
    <w:p w:rsidR="00557EBC" w:rsidRPr="00B56AE8" w:rsidRDefault="00557EBC" w:rsidP="00557EBC">
      <w:pPr>
        <w:adjustRightInd w:val="0"/>
        <w:ind w:right="19"/>
        <w:jc w:val="both"/>
        <w:rPr>
          <w:rFonts w:ascii="Arial" w:hAnsi="Arial" w:cs="Arial"/>
          <w:sz w:val="22"/>
          <w:szCs w:val="22"/>
        </w:rPr>
      </w:pPr>
    </w:p>
    <w:p w:rsidR="00557EBC" w:rsidRPr="00B56AE8" w:rsidRDefault="00557EBC" w:rsidP="00557EBC">
      <w:pPr>
        <w:adjustRightInd w:val="0"/>
        <w:ind w:right="19"/>
        <w:jc w:val="both"/>
        <w:rPr>
          <w:rFonts w:ascii="Arial" w:hAnsi="Arial" w:cs="Arial"/>
          <w:sz w:val="22"/>
          <w:szCs w:val="22"/>
        </w:rPr>
      </w:pPr>
      <w:r w:rsidRPr="00B56AE8">
        <w:rPr>
          <w:rFonts w:ascii="Arial" w:hAnsi="Arial" w:cs="Arial"/>
          <w:sz w:val="22"/>
          <w:szCs w:val="22"/>
        </w:rPr>
        <w:t xml:space="preserve">El Patronato Universitario preserva la documentación generada </w:t>
      </w:r>
      <w:r w:rsidR="000451C6">
        <w:rPr>
          <w:rFonts w:ascii="Arial" w:hAnsi="Arial" w:cs="Arial"/>
          <w:sz w:val="22"/>
          <w:szCs w:val="22"/>
        </w:rPr>
        <w:t>como consecuncia del</w:t>
      </w:r>
      <w:r w:rsidRPr="00B56AE8">
        <w:rPr>
          <w:rFonts w:ascii="Arial" w:hAnsi="Arial" w:cs="Arial"/>
          <w:sz w:val="22"/>
          <w:szCs w:val="22"/>
        </w:rPr>
        <w:t xml:space="preserve"> servicio proporcionado</w:t>
      </w:r>
      <w:r w:rsidR="00145096" w:rsidRPr="00B56AE8">
        <w:rPr>
          <w:rFonts w:ascii="Arial" w:hAnsi="Arial" w:cs="Arial"/>
          <w:sz w:val="22"/>
          <w:szCs w:val="22"/>
        </w:rPr>
        <w:t xml:space="preserve">. Para lo anterior se aplica </w:t>
      </w:r>
      <w:r w:rsidR="00966034" w:rsidRPr="00B56AE8">
        <w:rPr>
          <w:rFonts w:ascii="Arial" w:hAnsi="Arial" w:cs="Arial"/>
          <w:sz w:val="22"/>
          <w:szCs w:val="22"/>
        </w:rPr>
        <w:t>lo dispuesto en el Anexo 1 d</w:t>
      </w:r>
      <w:r w:rsidR="00145096" w:rsidRPr="00B56AE8">
        <w:rPr>
          <w:rFonts w:ascii="Arial" w:hAnsi="Arial" w:cs="Arial"/>
          <w:sz w:val="22"/>
          <w:szCs w:val="22"/>
        </w:rPr>
        <w:t>el procedimiento GC-N2-002 Control de registros</w:t>
      </w:r>
      <w:r w:rsidR="00966034" w:rsidRPr="00B56AE8">
        <w:rPr>
          <w:rFonts w:ascii="Arial" w:hAnsi="Arial" w:cs="Arial"/>
          <w:sz w:val="22"/>
          <w:szCs w:val="22"/>
        </w:rPr>
        <w:t>.</w:t>
      </w:r>
    </w:p>
    <w:p w:rsidR="00557EBC" w:rsidRPr="00B56AE8" w:rsidRDefault="00557EBC" w:rsidP="00557EBC">
      <w:pPr>
        <w:pStyle w:val="Prrafodelista"/>
        <w:adjustRightInd w:val="0"/>
        <w:ind w:left="624" w:right="19" w:firstLine="0"/>
        <w:jc w:val="both"/>
        <w:rPr>
          <w:rFonts w:ascii="Arial" w:hAnsi="Arial" w:cs="Arial"/>
          <w:lang w:val="es-MX"/>
        </w:rPr>
      </w:pPr>
    </w:p>
    <w:p w:rsidR="001424EA" w:rsidRPr="00344153" w:rsidRDefault="001424EA" w:rsidP="005D6E7B">
      <w:pPr>
        <w:pStyle w:val="Prrafodelista"/>
        <w:numPr>
          <w:ilvl w:val="2"/>
          <w:numId w:val="16"/>
        </w:numPr>
        <w:tabs>
          <w:tab w:val="left" w:pos="766"/>
        </w:tabs>
        <w:spacing w:before="91"/>
        <w:ind w:hanging="653"/>
        <w:jc w:val="both"/>
        <w:rPr>
          <w:rFonts w:ascii="Arial" w:hAnsi="Arial" w:cs="Arial"/>
          <w:sz w:val="24"/>
          <w:szCs w:val="24"/>
          <w:lang w:val="es-MX"/>
        </w:rPr>
      </w:pPr>
      <w:r w:rsidRPr="00344153">
        <w:rPr>
          <w:rFonts w:ascii="Arial" w:hAnsi="Arial" w:cs="Arial"/>
          <w:sz w:val="24"/>
          <w:szCs w:val="24"/>
          <w:lang w:val="es-MX"/>
        </w:rPr>
        <w:t>Actividades posteriores a la</w:t>
      </w:r>
      <w:r w:rsidRPr="00344153">
        <w:rPr>
          <w:rFonts w:ascii="Arial" w:hAnsi="Arial" w:cs="Arial"/>
          <w:spacing w:val="-12"/>
          <w:sz w:val="24"/>
          <w:szCs w:val="24"/>
          <w:lang w:val="es-MX"/>
        </w:rPr>
        <w:t xml:space="preserve"> </w:t>
      </w:r>
      <w:r w:rsidRPr="00344153">
        <w:rPr>
          <w:rFonts w:ascii="Arial" w:hAnsi="Arial" w:cs="Arial"/>
          <w:sz w:val="24"/>
          <w:szCs w:val="24"/>
          <w:lang w:val="es-MX"/>
        </w:rPr>
        <w:t>entrega</w:t>
      </w:r>
    </w:p>
    <w:p w:rsidR="006C192D" w:rsidRDefault="00030AC5" w:rsidP="00030AC5">
      <w:pPr>
        <w:pStyle w:val="Textoindependiente"/>
        <w:spacing w:before="153"/>
        <w:ind w:right="121"/>
        <w:rPr>
          <w:sz w:val="22"/>
          <w:szCs w:val="22"/>
        </w:rPr>
      </w:pPr>
      <w:r>
        <w:rPr>
          <w:sz w:val="22"/>
          <w:szCs w:val="22"/>
        </w:rPr>
        <w:t xml:space="preserve">El Patronato Universitario ha identificado las actividades realizadas por </w:t>
      </w:r>
      <w:r w:rsidR="00543BB3">
        <w:rPr>
          <w:sz w:val="22"/>
          <w:szCs w:val="22"/>
        </w:rPr>
        <w:t xml:space="preserve">el departamento de </w:t>
      </w:r>
      <w:r>
        <w:rPr>
          <w:sz w:val="22"/>
          <w:szCs w:val="22"/>
        </w:rPr>
        <w:t>Auditorias Internas como las actividades posteriores a la entrega considerando:</w:t>
      </w:r>
    </w:p>
    <w:p w:rsidR="00030AC5" w:rsidRDefault="00344153" w:rsidP="00344153">
      <w:pPr>
        <w:pStyle w:val="Textoindependiente"/>
        <w:numPr>
          <w:ilvl w:val="0"/>
          <w:numId w:val="38"/>
        </w:numPr>
        <w:spacing w:before="153"/>
        <w:ind w:right="121"/>
        <w:rPr>
          <w:sz w:val="22"/>
          <w:szCs w:val="22"/>
        </w:rPr>
      </w:pPr>
      <w:r>
        <w:rPr>
          <w:sz w:val="22"/>
          <w:szCs w:val="22"/>
        </w:rPr>
        <w:t>los requerimientos legales y reglamentarios</w:t>
      </w:r>
    </w:p>
    <w:p w:rsidR="00543BB3" w:rsidRDefault="00543BB3" w:rsidP="00344153">
      <w:pPr>
        <w:pStyle w:val="Textoindependiente"/>
        <w:numPr>
          <w:ilvl w:val="0"/>
          <w:numId w:val="38"/>
        </w:numPr>
        <w:spacing w:before="153"/>
        <w:ind w:right="121"/>
        <w:rPr>
          <w:sz w:val="22"/>
          <w:szCs w:val="22"/>
        </w:rPr>
      </w:pPr>
      <w:r>
        <w:rPr>
          <w:sz w:val="22"/>
          <w:szCs w:val="22"/>
        </w:rPr>
        <w:t xml:space="preserve">las consecuencias potenciales no deseadas asociadas </w:t>
      </w:r>
    </w:p>
    <w:p w:rsidR="00543BB3" w:rsidRDefault="00543BB3" w:rsidP="00344153">
      <w:pPr>
        <w:pStyle w:val="Textoindependiente"/>
        <w:numPr>
          <w:ilvl w:val="0"/>
          <w:numId w:val="38"/>
        </w:numPr>
        <w:spacing w:before="153"/>
        <w:ind w:right="121"/>
        <w:rPr>
          <w:sz w:val="22"/>
          <w:szCs w:val="22"/>
        </w:rPr>
      </w:pPr>
      <w:r w:rsidRPr="00543BB3">
        <w:rPr>
          <w:sz w:val="22"/>
          <w:szCs w:val="22"/>
        </w:rPr>
        <w:t xml:space="preserve">el período marcado de acuerdo a los requerimientos legales y reglamentarios </w:t>
      </w:r>
    </w:p>
    <w:p w:rsidR="00543BB3" w:rsidRDefault="00543BB3" w:rsidP="00344153">
      <w:pPr>
        <w:pStyle w:val="Textoindependiente"/>
        <w:numPr>
          <w:ilvl w:val="0"/>
          <w:numId w:val="38"/>
        </w:numPr>
        <w:spacing w:before="153"/>
        <w:ind w:right="121"/>
        <w:rPr>
          <w:sz w:val="22"/>
          <w:szCs w:val="22"/>
        </w:rPr>
      </w:pPr>
      <w:r>
        <w:rPr>
          <w:sz w:val="22"/>
          <w:szCs w:val="22"/>
        </w:rPr>
        <w:t>los requisitos de las partes interesadas y</w:t>
      </w:r>
    </w:p>
    <w:p w:rsidR="00344153" w:rsidRPr="00543BB3" w:rsidRDefault="00344153" w:rsidP="00344153">
      <w:pPr>
        <w:pStyle w:val="Textoindependiente"/>
        <w:numPr>
          <w:ilvl w:val="0"/>
          <w:numId w:val="38"/>
        </w:numPr>
        <w:spacing w:before="153"/>
        <w:ind w:right="121"/>
        <w:rPr>
          <w:sz w:val="22"/>
          <w:szCs w:val="22"/>
        </w:rPr>
      </w:pPr>
      <w:r w:rsidRPr="00543BB3">
        <w:rPr>
          <w:sz w:val="22"/>
          <w:szCs w:val="22"/>
        </w:rPr>
        <w:t>retroalimentacion de las partes interesadas.</w:t>
      </w:r>
    </w:p>
    <w:p w:rsidR="00344153" w:rsidRPr="00C30E12" w:rsidRDefault="00543BB3" w:rsidP="00344153">
      <w:pPr>
        <w:pStyle w:val="Textoindependiente"/>
        <w:spacing w:before="153"/>
        <w:ind w:left="720" w:right="121"/>
        <w:rPr>
          <w:sz w:val="22"/>
          <w:szCs w:val="22"/>
        </w:rPr>
      </w:pPr>
      <w:r>
        <w:rPr>
          <w:sz w:val="22"/>
          <w:szCs w:val="22"/>
        </w:rPr>
        <w:t>Estas actividades se llevan a cabo de acuerdo a lo establecido en los procedimientos de Ejecución de Auditorias Internas AI-N2-002, AI-N2-003, AI-N2-006</w:t>
      </w:r>
    </w:p>
    <w:p w:rsidR="005D6301" w:rsidRPr="00B56AE8" w:rsidRDefault="005D6301" w:rsidP="001424EA">
      <w:pPr>
        <w:pStyle w:val="Textoindependiente"/>
        <w:spacing w:before="2"/>
        <w:rPr>
          <w:sz w:val="22"/>
          <w:szCs w:val="22"/>
        </w:rPr>
      </w:pPr>
    </w:p>
    <w:p w:rsidR="005D6301" w:rsidRPr="00B56AE8" w:rsidRDefault="005D6301" w:rsidP="001424EA">
      <w:pPr>
        <w:pStyle w:val="Textoindependiente"/>
        <w:spacing w:before="2"/>
        <w:rPr>
          <w:sz w:val="22"/>
          <w:szCs w:val="22"/>
        </w:rPr>
      </w:pPr>
    </w:p>
    <w:p w:rsidR="001424EA" w:rsidRPr="00B56AE8" w:rsidRDefault="001424EA" w:rsidP="005D6E7B">
      <w:pPr>
        <w:pStyle w:val="Prrafodelista"/>
        <w:numPr>
          <w:ilvl w:val="2"/>
          <w:numId w:val="16"/>
        </w:numPr>
        <w:tabs>
          <w:tab w:val="left" w:pos="766"/>
        </w:tabs>
        <w:ind w:hanging="653"/>
        <w:jc w:val="both"/>
        <w:rPr>
          <w:rFonts w:ascii="Arial" w:hAnsi="Arial" w:cs="Arial"/>
          <w:b/>
          <w:lang w:val="es-MX"/>
        </w:rPr>
      </w:pPr>
      <w:bookmarkStart w:id="24" w:name="8.5.6_Control_de_los_cambios"/>
      <w:bookmarkStart w:id="25" w:name="_bookmark62"/>
      <w:bookmarkEnd w:id="24"/>
      <w:bookmarkEnd w:id="25"/>
      <w:r w:rsidRPr="00B56AE8">
        <w:rPr>
          <w:rFonts w:ascii="Arial" w:hAnsi="Arial" w:cs="Arial"/>
          <w:b/>
          <w:lang w:val="es-MX"/>
        </w:rPr>
        <w:lastRenderedPageBreak/>
        <w:t>Control de los</w:t>
      </w:r>
      <w:r w:rsidRPr="00B56AE8">
        <w:rPr>
          <w:rFonts w:ascii="Arial" w:hAnsi="Arial" w:cs="Arial"/>
          <w:b/>
          <w:spacing w:val="-10"/>
          <w:lang w:val="es-MX"/>
        </w:rPr>
        <w:t xml:space="preserve"> </w:t>
      </w:r>
      <w:r w:rsidRPr="00B56AE8">
        <w:rPr>
          <w:rFonts w:ascii="Arial" w:hAnsi="Arial" w:cs="Arial"/>
          <w:b/>
          <w:lang w:val="es-MX"/>
        </w:rPr>
        <w:t>cambios</w:t>
      </w:r>
    </w:p>
    <w:p w:rsidR="001424EA" w:rsidRPr="00B56AE8" w:rsidRDefault="00557EBC" w:rsidP="001424EA">
      <w:pPr>
        <w:pStyle w:val="Textoindependiente"/>
        <w:spacing w:before="156"/>
        <w:ind w:left="112" w:right="121"/>
        <w:rPr>
          <w:sz w:val="22"/>
          <w:szCs w:val="22"/>
        </w:rPr>
      </w:pPr>
      <w:r w:rsidRPr="00B56AE8">
        <w:rPr>
          <w:sz w:val="22"/>
          <w:szCs w:val="22"/>
        </w:rPr>
        <w:t xml:space="preserve">El Patronato Universitario revisa </w:t>
      </w:r>
      <w:r w:rsidR="001424EA" w:rsidRPr="00B56AE8">
        <w:rPr>
          <w:sz w:val="22"/>
          <w:szCs w:val="22"/>
        </w:rPr>
        <w:t xml:space="preserve"> y controlar los cambios para la producción o la prestación del servicio, en la extensión necesaria para asegurarse de la continuidad en la conformidad con los requisitos.</w:t>
      </w:r>
    </w:p>
    <w:p w:rsidR="00557EBC" w:rsidRPr="00B56AE8" w:rsidRDefault="00557EBC" w:rsidP="001424EA">
      <w:pPr>
        <w:pStyle w:val="Textoindependiente"/>
        <w:spacing w:before="156"/>
        <w:ind w:left="112" w:right="121"/>
        <w:rPr>
          <w:sz w:val="22"/>
          <w:szCs w:val="22"/>
        </w:rPr>
      </w:pPr>
      <w:r w:rsidRPr="00B56AE8">
        <w:rPr>
          <w:sz w:val="22"/>
          <w:szCs w:val="22"/>
        </w:rPr>
        <w:t xml:space="preserve">Cada una de las dependencias del Patronato Universitario analiza y presenta en Revisión Directiva los cambios relevantes en sus procesos o servicios (normalmente derivado de cambios en la Normatividad). Dichos cambios son revisados en Revisión Directiva y se dan instrucciones de como proceder de acuerdo al impacto y grado de afectación del cambio </w:t>
      </w:r>
      <w:r w:rsidRPr="00B56AE8">
        <w:rPr>
          <w:color w:val="FF0000"/>
          <w:sz w:val="22"/>
          <w:szCs w:val="22"/>
        </w:rPr>
        <w:t xml:space="preserve"> </w:t>
      </w:r>
      <w:r w:rsidRPr="00B56AE8">
        <w:rPr>
          <w:b/>
          <w:sz w:val="22"/>
          <w:szCs w:val="22"/>
        </w:rPr>
        <w:t>(</w:t>
      </w:r>
      <w:r w:rsidR="00D62EFA" w:rsidRPr="00B56AE8">
        <w:rPr>
          <w:b/>
          <w:sz w:val="22"/>
          <w:szCs w:val="22"/>
        </w:rPr>
        <w:t>Ver Punto 6.3 MGC N1 Sección 6</w:t>
      </w:r>
      <w:r w:rsidRPr="00B56AE8">
        <w:rPr>
          <w:b/>
          <w:sz w:val="22"/>
          <w:szCs w:val="22"/>
        </w:rPr>
        <w:t>)</w:t>
      </w:r>
    </w:p>
    <w:p w:rsidR="001424EA" w:rsidRPr="00B56AE8" w:rsidRDefault="001424EA" w:rsidP="001424EA">
      <w:pPr>
        <w:pStyle w:val="Textoindependiente"/>
        <w:rPr>
          <w:sz w:val="22"/>
          <w:szCs w:val="22"/>
        </w:rPr>
      </w:pPr>
    </w:p>
    <w:p w:rsidR="001424EA" w:rsidRPr="00B56AE8" w:rsidRDefault="00557EBC" w:rsidP="001424EA">
      <w:pPr>
        <w:pStyle w:val="Textoindependiente"/>
        <w:ind w:left="112" w:right="121"/>
        <w:rPr>
          <w:sz w:val="22"/>
          <w:szCs w:val="22"/>
        </w:rPr>
      </w:pPr>
      <w:r w:rsidRPr="00B56AE8">
        <w:rPr>
          <w:sz w:val="22"/>
          <w:szCs w:val="22"/>
        </w:rPr>
        <w:t>De igual manera conserva</w:t>
      </w:r>
      <w:r w:rsidR="001424EA" w:rsidRPr="00B56AE8">
        <w:rPr>
          <w:sz w:val="22"/>
          <w:szCs w:val="22"/>
        </w:rPr>
        <w:t xml:space="preserve"> información documentada que describa los resultados de la revisión de los cambios, las personas que autorizan el cambio y de cualquier acción necesaria que surja de la revisión.</w:t>
      </w:r>
    </w:p>
    <w:p w:rsidR="001424EA" w:rsidRPr="00B56AE8" w:rsidRDefault="001424EA" w:rsidP="001424EA">
      <w:pPr>
        <w:pStyle w:val="Textoindependiente"/>
        <w:spacing w:before="6"/>
        <w:rPr>
          <w:sz w:val="22"/>
          <w:szCs w:val="22"/>
        </w:rPr>
      </w:pPr>
    </w:p>
    <w:p w:rsidR="001424EA" w:rsidRPr="00B56AE8" w:rsidRDefault="001424EA" w:rsidP="005D6E7B">
      <w:pPr>
        <w:pStyle w:val="Prrafodelista"/>
        <w:numPr>
          <w:ilvl w:val="1"/>
          <w:numId w:val="21"/>
        </w:numPr>
        <w:tabs>
          <w:tab w:val="left" w:pos="625"/>
        </w:tabs>
        <w:jc w:val="both"/>
        <w:rPr>
          <w:rFonts w:ascii="Arial" w:hAnsi="Arial" w:cs="Arial"/>
          <w:b/>
          <w:lang w:val="es-MX"/>
        </w:rPr>
      </w:pPr>
      <w:bookmarkStart w:id="26" w:name="8.6_Liberación_de_los_productos_y_servic"/>
      <w:bookmarkStart w:id="27" w:name="_bookmark63"/>
      <w:bookmarkEnd w:id="26"/>
      <w:bookmarkEnd w:id="27"/>
      <w:r w:rsidRPr="00B56AE8">
        <w:rPr>
          <w:rFonts w:ascii="Arial" w:hAnsi="Arial" w:cs="Arial"/>
          <w:b/>
          <w:lang w:val="es-MX"/>
        </w:rPr>
        <w:t>Liberación de los productos y</w:t>
      </w:r>
      <w:r w:rsidRPr="00B56AE8">
        <w:rPr>
          <w:rFonts w:ascii="Arial" w:hAnsi="Arial" w:cs="Arial"/>
          <w:b/>
          <w:spacing w:val="-9"/>
          <w:lang w:val="es-MX"/>
        </w:rPr>
        <w:t xml:space="preserve"> </w:t>
      </w:r>
      <w:r w:rsidRPr="00B56AE8">
        <w:rPr>
          <w:rFonts w:ascii="Arial" w:hAnsi="Arial" w:cs="Arial"/>
          <w:b/>
          <w:lang w:val="es-MX"/>
        </w:rPr>
        <w:t>servicios</w:t>
      </w:r>
    </w:p>
    <w:p w:rsidR="001424EA" w:rsidRPr="00B56AE8" w:rsidRDefault="00557EBC" w:rsidP="001424EA">
      <w:pPr>
        <w:pStyle w:val="Textoindependiente"/>
        <w:spacing w:before="154"/>
        <w:ind w:left="112" w:right="121"/>
        <w:rPr>
          <w:sz w:val="22"/>
          <w:szCs w:val="22"/>
        </w:rPr>
      </w:pPr>
      <w:r w:rsidRPr="00B56AE8">
        <w:rPr>
          <w:sz w:val="22"/>
          <w:szCs w:val="22"/>
        </w:rPr>
        <w:t xml:space="preserve">EL Patronato </w:t>
      </w:r>
      <w:r w:rsidR="009B5ED4" w:rsidRPr="00B56AE8">
        <w:rPr>
          <w:sz w:val="22"/>
          <w:szCs w:val="22"/>
        </w:rPr>
        <w:t>Universitario</w:t>
      </w:r>
      <w:r w:rsidRPr="00B56AE8">
        <w:rPr>
          <w:sz w:val="22"/>
          <w:szCs w:val="22"/>
        </w:rPr>
        <w:t xml:space="preserve">  implementa</w:t>
      </w:r>
      <w:r w:rsidR="001424EA" w:rsidRPr="00B56AE8">
        <w:rPr>
          <w:sz w:val="22"/>
          <w:szCs w:val="22"/>
        </w:rPr>
        <w:t xml:space="preserve"> las disposiciones planificadas, en las etapas adecuadas, para verificar  que  se cumplen los requisitos servicios</w:t>
      </w:r>
      <w:r w:rsidR="006C192D">
        <w:rPr>
          <w:sz w:val="22"/>
          <w:szCs w:val="22"/>
        </w:rPr>
        <w:t xml:space="preserve"> y productos proporcionados</w:t>
      </w:r>
      <w:r w:rsidR="001424EA" w:rsidRPr="00B56AE8">
        <w:rPr>
          <w:sz w:val="22"/>
          <w:szCs w:val="22"/>
        </w:rPr>
        <w:t>.</w:t>
      </w:r>
    </w:p>
    <w:p w:rsidR="001424EA" w:rsidRPr="00B56AE8" w:rsidRDefault="001424EA" w:rsidP="001424EA">
      <w:pPr>
        <w:pStyle w:val="Textoindependiente"/>
        <w:rPr>
          <w:sz w:val="22"/>
          <w:szCs w:val="22"/>
        </w:rPr>
      </w:pPr>
    </w:p>
    <w:p w:rsidR="001424EA" w:rsidRPr="00B56AE8" w:rsidRDefault="001424EA" w:rsidP="001424EA">
      <w:pPr>
        <w:pStyle w:val="Textoindependiente"/>
        <w:ind w:left="112" w:right="119"/>
        <w:rPr>
          <w:sz w:val="22"/>
          <w:szCs w:val="22"/>
        </w:rPr>
      </w:pPr>
      <w:r w:rsidRPr="00B56AE8">
        <w:rPr>
          <w:sz w:val="22"/>
          <w:szCs w:val="22"/>
        </w:rPr>
        <w:t xml:space="preserve">La liberación de los productos y servicios al cliente no </w:t>
      </w:r>
      <w:r w:rsidR="009B5ED4" w:rsidRPr="00B56AE8">
        <w:rPr>
          <w:sz w:val="22"/>
          <w:szCs w:val="22"/>
        </w:rPr>
        <w:t xml:space="preserve">se </w:t>
      </w:r>
      <w:r w:rsidR="005D6301" w:rsidRPr="00B56AE8">
        <w:rPr>
          <w:sz w:val="22"/>
          <w:szCs w:val="22"/>
        </w:rPr>
        <w:t xml:space="preserve">lleva </w:t>
      </w:r>
      <w:r w:rsidRPr="00B56AE8">
        <w:rPr>
          <w:sz w:val="22"/>
          <w:szCs w:val="22"/>
        </w:rPr>
        <w:t xml:space="preserve">cabo hasta que se hayan completado satisfactoriamente las disposiciones planificadas, </w:t>
      </w:r>
      <w:r w:rsidR="005D6301" w:rsidRPr="00B56AE8">
        <w:rPr>
          <w:sz w:val="22"/>
          <w:szCs w:val="22"/>
        </w:rPr>
        <w:t xml:space="preserve">tal como lo marca los procedimientos respectivos </w:t>
      </w:r>
      <w:r w:rsidRPr="00B56AE8">
        <w:rPr>
          <w:sz w:val="22"/>
          <w:szCs w:val="22"/>
        </w:rPr>
        <w:t>a menos que sea aprobado de otra manera por una autoridad pertinente y, cuando sea aplicable, por el cliente.</w:t>
      </w:r>
      <w:r w:rsidR="005D6301" w:rsidRPr="00B56AE8">
        <w:rPr>
          <w:sz w:val="22"/>
          <w:szCs w:val="22"/>
        </w:rPr>
        <w:t xml:space="preserve"> </w:t>
      </w:r>
    </w:p>
    <w:p w:rsidR="001424EA" w:rsidRPr="00B56AE8" w:rsidRDefault="001424EA" w:rsidP="001424EA">
      <w:pPr>
        <w:pStyle w:val="Textoindependiente"/>
        <w:rPr>
          <w:sz w:val="22"/>
          <w:szCs w:val="22"/>
        </w:rPr>
      </w:pPr>
    </w:p>
    <w:p w:rsidR="001424EA" w:rsidRPr="00B56AE8" w:rsidRDefault="009B5ED4" w:rsidP="005D6301">
      <w:pPr>
        <w:pStyle w:val="Textoindependiente"/>
        <w:ind w:left="112" w:right="121"/>
      </w:pPr>
      <w:r w:rsidRPr="00B56AE8">
        <w:rPr>
          <w:sz w:val="22"/>
          <w:szCs w:val="22"/>
        </w:rPr>
        <w:t>El Patronato Universitario</w:t>
      </w:r>
      <w:r w:rsidR="001424EA" w:rsidRPr="00B56AE8">
        <w:rPr>
          <w:sz w:val="22"/>
          <w:szCs w:val="22"/>
        </w:rPr>
        <w:t xml:space="preserve"> </w:t>
      </w:r>
      <w:r w:rsidRPr="00B56AE8">
        <w:rPr>
          <w:sz w:val="22"/>
          <w:szCs w:val="22"/>
        </w:rPr>
        <w:t>conserva</w:t>
      </w:r>
      <w:r w:rsidR="001424EA" w:rsidRPr="00B56AE8">
        <w:rPr>
          <w:sz w:val="22"/>
          <w:szCs w:val="22"/>
        </w:rPr>
        <w:t xml:space="preserve"> la información documentada sobre la liberación de los productos y servicios</w:t>
      </w:r>
      <w:r w:rsidR="005D6301" w:rsidRPr="00B56AE8">
        <w:rPr>
          <w:sz w:val="22"/>
          <w:szCs w:val="22"/>
        </w:rPr>
        <w:t xml:space="preserve"> mediante una firma de recibido, de autorizado o un registro digital en algún sistema</w:t>
      </w:r>
      <w:r w:rsidR="001424EA" w:rsidRPr="00B56AE8">
        <w:rPr>
          <w:sz w:val="22"/>
          <w:szCs w:val="22"/>
        </w:rPr>
        <w:t xml:space="preserve">. </w:t>
      </w:r>
    </w:p>
    <w:p w:rsidR="001424EA" w:rsidRPr="00B56AE8" w:rsidRDefault="001424EA" w:rsidP="001424EA">
      <w:pPr>
        <w:pStyle w:val="Textoindependiente"/>
        <w:spacing w:before="6"/>
        <w:rPr>
          <w:sz w:val="22"/>
          <w:szCs w:val="22"/>
        </w:rPr>
      </w:pPr>
    </w:p>
    <w:p w:rsidR="001424EA" w:rsidRPr="00B56AE8" w:rsidRDefault="001424EA" w:rsidP="005D6E7B">
      <w:pPr>
        <w:pStyle w:val="Prrafodelista"/>
        <w:numPr>
          <w:ilvl w:val="1"/>
          <w:numId w:val="21"/>
        </w:numPr>
        <w:tabs>
          <w:tab w:val="left" w:pos="625"/>
        </w:tabs>
        <w:jc w:val="both"/>
        <w:rPr>
          <w:rFonts w:ascii="Arial" w:hAnsi="Arial" w:cs="Arial"/>
          <w:b/>
          <w:lang w:val="es-MX"/>
        </w:rPr>
      </w:pPr>
      <w:bookmarkStart w:id="28" w:name="8.7_Control_de_las_salidas_no_conformes"/>
      <w:bookmarkStart w:id="29" w:name="_bookmark64"/>
      <w:bookmarkEnd w:id="28"/>
      <w:bookmarkEnd w:id="29"/>
      <w:r w:rsidRPr="00B56AE8">
        <w:rPr>
          <w:rFonts w:ascii="Arial" w:hAnsi="Arial" w:cs="Arial"/>
          <w:b/>
          <w:lang w:val="es-MX"/>
        </w:rPr>
        <w:t>Control de las salidas no</w:t>
      </w:r>
      <w:r w:rsidRPr="00B56AE8">
        <w:rPr>
          <w:rFonts w:ascii="Arial" w:hAnsi="Arial" w:cs="Arial"/>
          <w:b/>
          <w:spacing w:val="-11"/>
          <w:lang w:val="es-MX"/>
        </w:rPr>
        <w:t xml:space="preserve"> </w:t>
      </w:r>
      <w:r w:rsidRPr="00B56AE8">
        <w:rPr>
          <w:rFonts w:ascii="Arial" w:hAnsi="Arial" w:cs="Arial"/>
          <w:b/>
          <w:lang w:val="es-MX"/>
        </w:rPr>
        <w:t>conformes</w:t>
      </w:r>
    </w:p>
    <w:p w:rsidR="009B5ED4" w:rsidRPr="00B56AE8" w:rsidRDefault="009B5ED4" w:rsidP="009B5ED4">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 xml:space="preserve">El Patronato Universitario se asegura  de que el producto/servicio que no sea conforme con los requisitos del producto/servicio, se identifica y controla para prevenir su uso o entrega no intencionados mediante etiquetas o área de producto no conforme. </w:t>
      </w:r>
    </w:p>
    <w:p w:rsidR="009B5ED4" w:rsidRDefault="009B5ED4" w:rsidP="009B5ED4">
      <w:pPr>
        <w:widowControl w:val="0"/>
        <w:autoSpaceDE w:val="0"/>
        <w:autoSpaceDN w:val="0"/>
        <w:adjustRightInd w:val="0"/>
        <w:ind w:right="19"/>
        <w:jc w:val="both"/>
        <w:rPr>
          <w:rFonts w:ascii="Arial" w:hAnsi="Arial" w:cs="Arial"/>
          <w:sz w:val="22"/>
          <w:szCs w:val="22"/>
        </w:rPr>
      </w:pPr>
    </w:p>
    <w:p w:rsidR="009B5ED4" w:rsidRPr="00B56AE8" w:rsidRDefault="009B5ED4" w:rsidP="009B5ED4">
      <w:pPr>
        <w:autoSpaceDE w:val="0"/>
        <w:autoSpaceDN w:val="0"/>
        <w:adjustRightInd w:val="0"/>
        <w:rPr>
          <w:rFonts w:ascii="Arial" w:hAnsi="Arial" w:cs="Arial"/>
          <w:sz w:val="22"/>
          <w:szCs w:val="22"/>
        </w:rPr>
      </w:pPr>
      <w:r w:rsidRPr="00B56AE8">
        <w:rPr>
          <w:rFonts w:ascii="Arial" w:hAnsi="Arial" w:cs="Arial"/>
          <w:sz w:val="22"/>
          <w:szCs w:val="22"/>
        </w:rPr>
        <w:t>E</w:t>
      </w:r>
      <w:r w:rsidR="006C192D">
        <w:rPr>
          <w:rFonts w:ascii="Arial" w:hAnsi="Arial" w:cs="Arial"/>
          <w:sz w:val="22"/>
          <w:szCs w:val="22"/>
        </w:rPr>
        <w:t>l</w:t>
      </w:r>
      <w:r w:rsidRPr="00B56AE8">
        <w:rPr>
          <w:rFonts w:ascii="Arial" w:hAnsi="Arial" w:cs="Arial"/>
          <w:sz w:val="22"/>
          <w:szCs w:val="22"/>
        </w:rPr>
        <w:t xml:space="preserve"> Patronato Universitario ha establecido  un procedimiento genérico </w:t>
      </w:r>
      <w:r w:rsidRPr="001E2755">
        <w:rPr>
          <w:rFonts w:ascii="Arial" w:hAnsi="Arial" w:cs="Arial"/>
          <w:b/>
          <w:sz w:val="22"/>
          <w:szCs w:val="22"/>
        </w:rPr>
        <w:t xml:space="preserve">(GC-N2-010 Procedimiento de Servicio no Conforme) </w:t>
      </w:r>
      <w:r w:rsidRPr="00B56AE8">
        <w:rPr>
          <w:rFonts w:ascii="Arial" w:hAnsi="Arial" w:cs="Arial"/>
          <w:sz w:val="22"/>
          <w:szCs w:val="22"/>
        </w:rPr>
        <w:t>y diversos  procedimientos específicos  documentados para definir los controles y las responsabilidades y autoridades relacionadas para tratar el producto no conforme.</w:t>
      </w:r>
    </w:p>
    <w:p w:rsidR="009B5ED4" w:rsidRPr="00B56AE8" w:rsidRDefault="009B5ED4" w:rsidP="009B5ED4">
      <w:pPr>
        <w:widowControl w:val="0"/>
        <w:autoSpaceDE w:val="0"/>
        <w:autoSpaceDN w:val="0"/>
        <w:adjustRightInd w:val="0"/>
        <w:ind w:right="19"/>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6512"/>
      </w:tblGrid>
      <w:tr w:rsidR="009B5ED4" w:rsidRPr="00B56AE8" w:rsidTr="0094145A">
        <w:tc>
          <w:tcPr>
            <w:tcW w:w="4248" w:type="dxa"/>
          </w:tcPr>
          <w:p w:rsidR="009B5ED4" w:rsidRPr="00B56AE8" w:rsidRDefault="009B5ED4" w:rsidP="0094145A">
            <w:pPr>
              <w:widowControl w:val="0"/>
              <w:autoSpaceDE w:val="0"/>
              <w:autoSpaceDN w:val="0"/>
              <w:adjustRightInd w:val="0"/>
              <w:ind w:right="19"/>
              <w:jc w:val="both"/>
              <w:rPr>
                <w:rFonts w:ascii="Arial" w:hAnsi="Arial" w:cs="Arial"/>
                <w:b/>
                <w:sz w:val="22"/>
                <w:szCs w:val="22"/>
              </w:rPr>
            </w:pPr>
            <w:r w:rsidRPr="00B56AE8">
              <w:rPr>
                <w:rFonts w:ascii="Arial" w:hAnsi="Arial" w:cs="Arial"/>
                <w:b/>
                <w:sz w:val="22"/>
                <w:szCs w:val="22"/>
              </w:rPr>
              <w:t>Área</w:t>
            </w:r>
          </w:p>
        </w:tc>
        <w:tc>
          <w:tcPr>
            <w:tcW w:w="6512" w:type="dxa"/>
          </w:tcPr>
          <w:p w:rsidR="009B5ED4" w:rsidRPr="00B56AE8" w:rsidRDefault="009B5ED4" w:rsidP="0094145A">
            <w:pPr>
              <w:widowControl w:val="0"/>
              <w:autoSpaceDE w:val="0"/>
              <w:autoSpaceDN w:val="0"/>
              <w:adjustRightInd w:val="0"/>
              <w:ind w:right="19"/>
              <w:jc w:val="both"/>
              <w:rPr>
                <w:rFonts w:ascii="Arial" w:hAnsi="Arial" w:cs="Arial"/>
                <w:b/>
                <w:sz w:val="22"/>
                <w:szCs w:val="22"/>
              </w:rPr>
            </w:pPr>
            <w:r w:rsidRPr="00B56AE8">
              <w:rPr>
                <w:rFonts w:ascii="Arial" w:hAnsi="Arial" w:cs="Arial"/>
                <w:b/>
                <w:sz w:val="22"/>
                <w:szCs w:val="22"/>
              </w:rPr>
              <w:t>Procedimiento</w:t>
            </w:r>
          </w:p>
        </w:tc>
      </w:tr>
      <w:tr w:rsidR="009B5ED4" w:rsidRPr="00B56AE8" w:rsidTr="0094145A">
        <w:tc>
          <w:tcPr>
            <w:tcW w:w="4248" w:type="dxa"/>
          </w:tcPr>
          <w:p w:rsidR="009B5ED4" w:rsidRPr="00B56AE8" w:rsidRDefault="009B5ED4" w:rsidP="0094145A">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Apoyo Informático Rectoría</w:t>
            </w:r>
          </w:p>
        </w:tc>
        <w:tc>
          <w:tcPr>
            <w:tcW w:w="6512" w:type="dxa"/>
          </w:tcPr>
          <w:p w:rsidR="009B5ED4" w:rsidRPr="00B56AE8" w:rsidRDefault="009B5ED4" w:rsidP="0094145A">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 xml:space="preserve">GC-N2-010 Procedimiento de Servicio No Conforme </w:t>
            </w:r>
          </w:p>
        </w:tc>
      </w:tr>
      <w:tr w:rsidR="009B5ED4" w:rsidRPr="00B56AE8" w:rsidTr="0094145A">
        <w:tc>
          <w:tcPr>
            <w:tcW w:w="4248" w:type="dxa"/>
          </w:tcPr>
          <w:p w:rsidR="009B5ED4" w:rsidRPr="00B56AE8" w:rsidRDefault="009B5ED4" w:rsidP="0094145A">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Auditoria Interna (Rectoría y Campus)</w:t>
            </w:r>
          </w:p>
        </w:tc>
        <w:tc>
          <w:tcPr>
            <w:tcW w:w="6512" w:type="dxa"/>
          </w:tcPr>
          <w:p w:rsidR="009B5ED4" w:rsidRPr="00B56AE8" w:rsidRDefault="009B5ED4" w:rsidP="0094145A">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AI-N2-004 Elaboración del Informe de Auditoría, seguimiento de observaciones y control de servicio no conforme.</w:t>
            </w:r>
          </w:p>
        </w:tc>
      </w:tr>
      <w:tr w:rsidR="009B5ED4" w:rsidRPr="00B56AE8" w:rsidTr="0094145A">
        <w:tc>
          <w:tcPr>
            <w:tcW w:w="4248" w:type="dxa"/>
          </w:tcPr>
          <w:p w:rsidR="009B5ED4" w:rsidRPr="00B56AE8" w:rsidRDefault="009B5ED4" w:rsidP="0094145A">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Contabilidad Rectoría</w:t>
            </w:r>
          </w:p>
        </w:tc>
        <w:tc>
          <w:tcPr>
            <w:tcW w:w="6512" w:type="dxa"/>
          </w:tcPr>
          <w:p w:rsidR="009B5ED4" w:rsidRPr="00B56AE8" w:rsidRDefault="009B5ED4" w:rsidP="0094145A">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Dentro de los procedimientos del área.</w:t>
            </w:r>
          </w:p>
        </w:tc>
      </w:tr>
      <w:tr w:rsidR="009B5ED4" w:rsidRPr="00B56AE8" w:rsidTr="0094145A">
        <w:tc>
          <w:tcPr>
            <w:tcW w:w="4248" w:type="dxa"/>
          </w:tcPr>
          <w:p w:rsidR="009B5ED4" w:rsidRPr="00B56AE8" w:rsidRDefault="009B5ED4" w:rsidP="0094145A">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Control Patrimonial (Rectoría y Campus)</w:t>
            </w:r>
          </w:p>
        </w:tc>
        <w:tc>
          <w:tcPr>
            <w:tcW w:w="6512" w:type="dxa"/>
          </w:tcPr>
          <w:p w:rsidR="009B5ED4" w:rsidRPr="00B56AE8" w:rsidRDefault="009B5ED4" w:rsidP="0094145A">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Dentro de los procedimientos del área</w:t>
            </w:r>
          </w:p>
        </w:tc>
      </w:tr>
      <w:tr w:rsidR="009B5ED4" w:rsidRPr="00B56AE8" w:rsidTr="0094145A">
        <w:tc>
          <w:tcPr>
            <w:tcW w:w="4248" w:type="dxa"/>
          </w:tcPr>
          <w:p w:rsidR="009B5ED4" w:rsidRPr="00B56AE8" w:rsidRDefault="009B5ED4" w:rsidP="0094145A">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Finanzas Rectoría</w:t>
            </w:r>
          </w:p>
        </w:tc>
        <w:tc>
          <w:tcPr>
            <w:tcW w:w="6512" w:type="dxa"/>
          </w:tcPr>
          <w:p w:rsidR="009B5ED4" w:rsidRPr="00B56AE8" w:rsidRDefault="009B5ED4" w:rsidP="0094145A">
            <w:pPr>
              <w:rPr>
                <w:rFonts w:ascii="Arial" w:hAnsi="Arial" w:cs="Arial"/>
                <w:sz w:val="22"/>
                <w:szCs w:val="22"/>
              </w:rPr>
            </w:pPr>
            <w:r w:rsidRPr="00B56AE8">
              <w:rPr>
                <w:rFonts w:ascii="Arial" w:hAnsi="Arial" w:cs="Arial"/>
                <w:sz w:val="22"/>
                <w:szCs w:val="22"/>
              </w:rPr>
              <w:t>Dentro de los procedimientos del área</w:t>
            </w:r>
          </w:p>
        </w:tc>
      </w:tr>
      <w:tr w:rsidR="009B5ED4" w:rsidRPr="00B56AE8" w:rsidTr="0094145A">
        <w:tc>
          <w:tcPr>
            <w:tcW w:w="4248" w:type="dxa"/>
          </w:tcPr>
          <w:p w:rsidR="009B5ED4" w:rsidRPr="00B56AE8" w:rsidRDefault="009B5ED4" w:rsidP="0094145A">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Presupuestos Rectoría</w:t>
            </w:r>
          </w:p>
        </w:tc>
        <w:tc>
          <w:tcPr>
            <w:tcW w:w="6512" w:type="dxa"/>
          </w:tcPr>
          <w:p w:rsidR="009B5ED4" w:rsidRPr="00B56AE8" w:rsidRDefault="009B5ED4" w:rsidP="0094145A">
            <w:pPr>
              <w:rPr>
                <w:rFonts w:ascii="Arial" w:hAnsi="Arial" w:cs="Arial"/>
                <w:sz w:val="22"/>
                <w:szCs w:val="22"/>
              </w:rPr>
            </w:pPr>
            <w:r w:rsidRPr="00B56AE8">
              <w:rPr>
                <w:rFonts w:ascii="Arial" w:hAnsi="Arial" w:cs="Arial"/>
                <w:sz w:val="22"/>
                <w:szCs w:val="22"/>
              </w:rPr>
              <w:t>PP-N2-009 Control de producto no conforme</w:t>
            </w:r>
          </w:p>
        </w:tc>
      </w:tr>
      <w:tr w:rsidR="009B5ED4" w:rsidRPr="00B56AE8" w:rsidTr="0094145A">
        <w:tc>
          <w:tcPr>
            <w:tcW w:w="4248" w:type="dxa"/>
          </w:tcPr>
          <w:p w:rsidR="009B5ED4" w:rsidRPr="00B56AE8" w:rsidRDefault="009B5ED4" w:rsidP="0094145A">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Apoyo Informático Campus</w:t>
            </w:r>
          </w:p>
        </w:tc>
        <w:tc>
          <w:tcPr>
            <w:tcW w:w="6512" w:type="dxa"/>
          </w:tcPr>
          <w:p w:rsidR="009B5ED4" w:rsidRPr="00B56AE8" w:rsidRDefault="009B5ED4" w:rsidP="0094145A">
            <w:pPr>
              <w:rPr>
                <w:rFonts w:ascii="Arial" w:hAnsi="Arial" w:cs="Arial"/>
                <w:sz w:val="22"/>
                <w:szCs w:val="22"/>
              </w:rPr>
            </w:pPr>
            <w:r w:rsidRPr="00B56AE8">
              <w:rPr>
                <w:rFonts w:ascii="Arial" w:hAnsi="Arial" w:cs="Arial"/>
                <w:sz w:val="22"/>
                <w:szCs w:val="22"/>
              </w:rPr>
              <w:t>APC-N2-003 Captación e incorporación de pólizas</w:t>
            </w:r>
          </w:p>
        </w:tc>
      </w:tr>
      <w:tr w:rsidR="009B5ED4" w:rsidRPr="00B56AE8" w:rsidTr="0094145A">
        <w:tc>
          <w:tcPr>
            <w:tcW w:w="4248" w:type="dxa"/>
          </w:tcPr>
          <w:p w:rsidR="009B5ED4" w:rsidRPr="00B56AE8" w:rsidRDefault="009B5ED4" w:rsidP="0094145A">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Contabilidad Campus</w:t>
            </w:r>
          </w:p>
        </w:tc>
        <w:tc>
          <w:tcPr>
            <w:tcW w:w="6512" w:type="dxa"/>
          </w:tcPr>
          <w:p w:rsidR="009B5ED4" w:rsidRPr="00B56AE8" w:rsidRDefault="009B5ED4" w:rsidP="0094145A">
            <w:pPr>
              <w:rPr>
                <w:rFonts w:ascii="Arial" w:hAnsi="Arial" w:cs="Arial"/>
                <w:sz w:val="22"/>
                <w:szCs w:val="22"/>
              </w:rPr>
            </w:pPr>
            <w:r w:rsidRPr="00B56AE8">
              <w:rPr>
                <w:rFonts w:ascii="Arial" w:hAnsi="Arial" w:cs="Arial"/>
                <w:sz w:val="22"/>
                <w:szCs w:val="22"/>
              </w:rPr>
              <w:t>Dentro de los procedimientos del área</w:t>
            </w:r>
          </w:p>
        </w:tc>
      </w:tr>
      <w:tr w:rsidR="009B5ED4" w:rsidRPr="00B56AE8" w:rsidTr="0094145A">
        <w:tc>
          <w:tcPr>
            <w:tcW w:w="4248" w:type="dxa"/>
          </w:tcPr>
          <w:p w:rsidR="009B5ED4" w:rsidRPr="00B56AE8" w:rsidRDefault="009B5ED4" w:rsidP="0094145A">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Finanzas Campus</w:t>
            </w:r>
          </w:p>
        </w:tc>
        <w:tc>
          <w:tcPr>
            <w:tcW w:w="6512" w:type="dxa"/>
          </w:tcPr>
          <w:p w:rsidR="009B5ED4" w:rsidRPr="00B56AE8" w:rsidRDefault="009B5ED4" w:rsidP="0094145A">
            <w:pPr>
              <w:rPr>
                <w:rFonts w:ascii="Arial" w:hAnsi="Arial" w:cs="Arial"/>
                <w:sz w:val="22"/>
                <w:szCs w:val="22"/>
              </w:rPr>
            </w:pPr>
            <w:r w:rsidRPr="00B56AE8">
              <w:rPr>
                <w:rFonts w:ascii="Arial" w:hAnsi="Arial" w:cs="Arial"/>
                <w:sz w:val="22"/>
                <w:szCs w:val="22"/>
              </w:rPr>
              <w:t>Dentro de los procedimientos del área</w:t>
            </w:r>
          </w:p>
        </w:tc>
      </w:tr>
      <w:tr w:rsidR="009B5ED4" w:rsidRPr="00B56AE8" w:rsidTr="0094145A">
        <w:tc>
          <w:tcPr>
            <w:tcW w:w="4248" w:type="dxa"/>
          </w:tcPr>
          <w:p w:rsidR="009B5ED4" w:rsidRPr="00B56AE8" w:rsidRDefault="009B5ED4" w:rsidP="0094145A">
            <w:pPr>
              <w:widowControl w:val="0"/>
              <w:autoSpaceDE w:val="0"/>
              <w:autoSpaceDN w:val="0"/>
              <w:adjustRightInd w:val="0"/>
              <w:ind w:right="19"/>
              <w:jc w:val="both"/>
              <w:rPr>
                <w:rFonts w:ascii="Arial" w:hAnsi="Arial" w:cs="Arial"/>
                <w:sz w:val="22"/>
                <w:szCs w:val="22"/>
              </w:rPr>
            </w:pPr>
            <w:r w:rsidRPr="00B56AE8">
              <w:rPr>
                <w:rFonts w:ascii="Arial" w:hAnsi="Arial" w:cs="Arial"/>
                <w:sz w:val="22"/>
                <w:szCs w:val="22"/>
              </w:rPr>
              <w:t>Presupuestos Campus</w:t>
            </w:r>
          </w:p>
        </w:tc>
        <w:tc>
          <w:tcPr>
            <w:tcW w:w="6512" w:type="dxa"/>
          </w:tcPr>
          <w:p w:rsidR="009B5ED4" w:rsidRPr="00B56AE8" w:rsidRDefault="009B5ED4" w:rsidP="0094145A">
            <w:pPr>
              <w:rPr>
                <w:rFonts w:ascii="Arial" w:hAnsi="Arial" w:cs="Arial"/>
                <w:sz w:val="22"/>
                <w:szCs w:val="22"/>
              </w:rPr>
            </w:pPr>
            <w:r w:rsidRPr="00B56AE8">
              <w:rPr>
                <w:rFonts w:ascii="Arial" w:hAnsi="Arial" w:cs="Arial"/>
                <w:sz w:val="22"/>
                <w:szCs w:val="22"/>
              </w:rPr>
              <w:t>PPC-N2-001 Control Presupuestal por Unidad Académica</w:t>
            </w:r>
          </w:p>
        </w:tc>
      </w:tr>
    </w:tbl>
    <w:p w:rsidR="009B5ED4" w:rsidRPr="00B56AE8" w:rsidRDefault="009B5ED4" w:rsidP="009B5ED4">
      <w:pPr>
        <w:widowControl w:val="0"/>
        <w:autoSpaceDE w:val="0"/>
        <w:autoSpaceDN w:val="0"/>
        <w:adjustRightInd w:val="0"/>
        <w:ind w:right="19"/>
        <w:jc w:val="both"/>
        <w:rPr>
          <w:rFonts w:ascii="Arial" w:hAnsi="Arial" w:cs="Arial"/>
          <w:sz w:val="22"/>
          <w:szCs w:val="22"/>
        </w:rPr>
      </w:pPr>
      <w:bookmarkStart w:id="30" w:name="_GoBack"/>
      <w:bookmarkEnd w:id="30"/>
    </w:p>
    <w:p w:rsidR="009B5ED4" w:rsidRPr="00B56AE8" w:rsidRDefault="009B5ED4" w:rsidP="009B5ED4">
      <w:pPr>
        <w:pStyle w:val="Textoindependiente"/>
        <w:rPr>
          <w:sz w:val="22"/>
          <w:szCs w:val="22"/>
        </w:rPr>
      </w:pPr>
      <w:r w:rsidRPr="00B56AE8">
        <w:rPr>
          <w:sz w:val="22"/>
          <w:szCs w:val="22"/>
        </w:rPr>
        <w:t>Cuando es aplicable, el  PU trata los productos no conformes mediante una o más de las siguientes maneras:</w:t>
      </w:r>
    </w:p>
    <w:p w:rsidR="009B5ED4" w:rsidRPr="00B56AE8" w:rsidRDefault="009B5ED4" w:rsidP="009B5ED4">
      <w:pPr>
        <w:widowControl w:val="0"/>
        <w:autoSpaceDE w:val="0"/>
        <w:autoSpaceDN w:val="0"/>
        <w:adjustRightInd w:val="0"/>
        <w:ind w:right="17"/>
        <w:jc w:val="both"/>
        <w:rPr>
          <w:rFonts w:ascii="Arial" w:hAnsi="Arial" w:cs="Arial"/>
          <w:sz w:val="22"/>
          <w:szCs w:val="22"/>
        </w:rPr>
      </w:pPr>
    </w:p>
    <w:p w:rsidR="004A1958" w:rsidRPr="00B56AE8" w:rsidRDefault="004A1958" w:rsidP="009B5ED4">
      <w:pPr>
        <w:widowControl w:val="0"/>
        <w:numPr>
          <w:ilvl w:val="0"/>
          <w:numId w:val="32"/>
        </w:numPr>
        <w:autoSpaceDE w:val="0"/>
        <w:autoSpaceDN w:val="0"/>
        <w:adjustRightInd w:val="0"/>
        <w:ind w:right="17"/>
        <w:jc w:val="both"/>
        <w:rPr>
          <w:rFonts w:ascii="Arial" w:hAnsi="Arial" w:cs="Arial"/>
          <w:sz w:val="22"/>
          <w:szCs w:val="22"/>
        </w:rPr>
      </w:pPr>
      <w:r w:rsidRPr="00B56AE8">
        <w:rPr>
          <w:rFonts w:ascii="Arial" w:hAnsi="Arial" w:cs="Arial"/>
          <w:sz w:val="22"/>
          <w:szCs w:val="22"/>
        </w:rPr>
        <w:t>En su caso la corrección inmediata del error o sustitución del producto o servicio proporcionado.</w:t>
      </w:r>
    </w:p>
    <w:p w:rsidR="004A1958" w:rsidRPr="00B56AE8" w:rsidRDefault="004A1958" w:rsidP="009B5ED4">
      <w:pPr>
        <w:widowControl w:val="0"/>
        <w:numPr>
          <w:ilvl w:val="0"/>
          <w:numId w:val="32"/>
        </w:numPr>
        <w:autoSpaceDE w:val="0"/>
        <w:autoSpaceDN w:val="0"/>
        <w:adjustRightInd w:val="0"/>
        <w:ind w:right="17"/>
        <w:jc w:val="both"/>
        <w:rPr>
          <w:rFonts w:ascii="Arial" w:hAnsi="Arial" w:cs="Arial"/>
          <w:sz w:val="22"/>
          <w:szCs w:val="22"/>
        </w:rPr>
      </w:pPr>
      <w:r w:rsidRPr="00B56AE8">
        <w:rPr>
          <w:rFonts w:ascii="Arial" w:hAnsi="Arial" w:cs="Arial"/>
          <w:sz w:val="22"/>
          <w:szCs w:val="22"/>
        </w:rPr>
        <w:t>Separando, conteniendo, devolviendo o suspendiendo de provisión el producto o servicios.</w:t>
      </w:r>
    </w:p>
    <w:p w:rsidR="004A1958" w:rsidRPr="00B56AE8" w:rsidRDefault="004A1958" w:rsidP="009B5ED4">
      <w:pPr>
        <w:widowControl w:val="0"/>
        <w:numPr>
          <w:ilvl w:val="0"/>
          <w:numId w:val="32"/>
        </w:numPr>
        <w:autoSpaceDE w:val="0"/>
        <w:autoSpaceDN w:val="0"/>
        <w:adjustRightInd w:val="0"/>
        <w:ind w:right="17"/>
        <w:jc w:val="both"/>
        <w:rPr>
          <w:rFonts w:ascii="Arial" w:hAnsi="Arial" w:cs="Arial"/>
          <w:sz w:val="22"/>
          <w:szCs w:val="22"/>
        </w:rPr>
      </w:pPr>
      <w:r w:rsidRPr="00B56AE8">
        <w:rPr>
          <w:rFonts w:ascii="Arial" w:hAnsi="Arial" w:cs="Arial"/>
          <w:sz w:val="22"/>
          <w:szCs w:val="22"/>
        </w:rPr>
        <w:t>Se informa al cliente sobre el servicio no conforme</w:t>
      </w:r>
    </w:p>
    <w:p w:rsidR="004A1958" w:rsidRPr="00B56AE8" w:rsidRDefault="004A1958" w:rsidP="009B5ED4">
      <w:pPr>
        <w:widowControl w:val="0"/>
        <w:numPr>
          <w:ilvl w:val="0"/>
          <w:numId w:val="32"/>
        </w:numPr>
        <w:autoSpaceDE w:val="0"/>
        <w:autoSpaceDN w:val="0"/>
        <w:adjustRightInd w:val="0"/>
        <w:ind w:right="17"/>
        <w:jc w:val="both"/>
        <w:rPr>
          <w:rFonts w:ascii="Arial" w:hAnsi="Arial" w:cs="Arial"/>
          <w:sz w:val="22"/>
          <w:szCs w:val="22"/>
        </w:rPr>
      </w:pPr>
      <w:r w:rsidRPr="00B56AE8">
        <w:rPr>
          <w:rFonts w:ascii="Arial" w:hAnsi="Arial" w:cs="Arial"/>
          <w:sz w:val="22"/>
          <w:szCs w:val="22"/>
        </w:rPr>
        <w:t>Una vez detectado, en ningún caso se entrega producto o servicio no conforme al cliente.</w:t>
      </w:r>
    </w:p>
    <w:p w:rsidR="004A1958" w:rsidRPr="00B56AE8" w:rsidRDefault="004A1958" w:rsidP="009B5ED4">
      <w:pPr>
        <w:pStyle w:val="Textoindependiente"/>
        <w:rPr>
          <w:sz w:val="22"/>
          <w:szCs w:val="22"/>
        </w:rPr>
      </w:pPr>
    </w:p>
    <w:p w:rsidR="009B5ED4" w:rsidRPr="00B56AE8" w:rsidRDefault="009B5ED4" w:rsidP="009B5ED4">
      <w:pPr>
        <w:pStyle w:val="Textoindependiente"/>
        <w:rPr>
          <w:sz w:val="22"/>
          <w:szCs w:val="22"/>
        </w:rPr>
      </w:pPr>
      <w:r w:rsidRPr="00B56AE8">
        <w:rPr>
          <w:sz w:val="22"/>
          <w:szCs w:val="22"/>
        </w:rPr>
        <w:t>Cuando se corrige un producto no conforme (Reproceso), se somete a una nueva verificación para demostrar su conformidad con los requisitos, ver procedimientos de Servicio No Conforme por Área.</w:t>
      </w:r>
    </w:p>
    <w:p w:rsidR="004A1958" w:rsidRPr="00B56AE8" w:rsidRDefault="004A1958" w:rsidP="009B5ED4">
      <w:pPr>
        <w:widowControl w:val="0"/>
        <w:autoSpaceDE w:val="0"/>
        <w:autoSpaceDN w:val="0"/>
        <w:adjustRightInd w:val="0"/>
        <w:ind w:right="19"/>
        <w:jc w:val="both"/>
        <w:rPr>
          <w:rFonts w:ascii="Arial" w:hAnsi="Arial" w:cs="Arial"/>
          <w:sz w:val="22"/>
          <w:szCs w:val="22"/>
        </w:rPr>
      </w:pPr>
    </w:p>
    <w:p w:rsidR="009B5ED4" w:rsidRPr="00B56AE8" w:rsidRDefault="00B56AE8" w:rsidP="009B5ED4">
      <w:pPr>
        <w:widowControl w:val="0"/>
        <w:autoSpaceDE w:val="0"/>
        <w:autoSpaceDN w:val="0"/>
        <w:adjustRightInd w:val="0"/>
        <w:ind w:right="19"/>
        <w:jc w:val="both"/>
        <w:rPr>
          <w:rFonts w:ascii="Arial" w:hAnsi="Arial" w:cs="Arial"/>
          <w:sz w:val="22"/>
          <w:szCs w:val="22"/>
        </w:rPr>
      </w:pPr>
      <w:r w:rsidRPr="00B56AE8">
        <w:rPr>
          <w:rFonts w:ascii="Arial" w:hAnsi="Arial" w:cs="Arial"/>
          <w:b/>
          <w:sz w:val="22"/>
          <w:szCs w:val="22"/>
        </w:rPr>
        <w:t xml:space="preserve">8.7.2 </w:t>
      </w:r>
      <w:r w:rsidR="009B5ED4" w:rsidRPr="00B56AE8">
        <w:rPr>
          <w:rFonts w:ascii="Arial" w:hAnsi="Arial" w:cs="Arial"/>
          <w:sz w:val="22"/>
          <w:szCs w:val="22"/>
        </w:rPr>
        <w:t>Se mantienen registros  de la naturaleza de las no conformidades y de cualquier acción tomada poste</w:t>
      </w:r>
      <w:r w:rsidR="009B5ED4" w:rsidRPr="00B56AE8">
        <w:rPr>
          <w:rFonts w:ascii="Arial" w:hAnsi="Arial" w:cs="Arial"/>
          <w:sz w:val="22"/>
          <w:szCs w:val="22"/>
        </w:rPr>
        <w:softHyphen/>
        <w:t xml:space="preserve">riormente, cuando aplique incluyendo las concesiones que se hayan obtenido, a través de Formato de No Conformidad </w:t>
      </w:r>
      <w:r w:rsidR="009B5ED4" w:rsidRPr="00B56AE8">
        <w:rPr>
          <w:rFonts w:ascii="Arial" w:hAnsi="Arial" w:cs="Arial"/>
          <w:b/>
          <w:sz w:val="22"/>
          <w:szCs w:val="22"/>
        </w:rPr>
        <w:t>GC-N4-029</w:t>
      </w:r>
      <w:r w:rsidR="009B5ED4" w:rsidRPr="00B56AE8">
        <w:rPr>
          <w:rFonts w:ascii="Arial" w:hAnsi="Arial" w:cs="Arial"/>
          <w:sz w:val="22"/>
          <w:szCs w:val="22"/>
        </w:rPr>
        <w:t>, o el registro definido por el área.</w:t>
      </w:r>
    </w:p>
    <w:p w:rsidR="001424EA" w:rsidRPr="00B56AE8" w:rsidRDefault="001424EA">
      <w:pPr>
        <w:rPr>
          <w:rFonts w:ascii="Arial" w:hAnsi="Arial" w:cs="Arial"/>
          <w:b/>
          <w:sz w:val="22"/>
          <w:szCs w:val="22"/>
        </w:rPr>
      </w:pPr>
    </w:p>
    <w:p w:rsidR="001424EA" w:rsidRPr="00B56AE8" w:rsidRDefault="001424EA">
      <w:pPr>
        <w:rPr>
          <w:rFonts w:ascii="Arial" w:hAnsi="Arial" w:cs="Arial"/>
          <w:b/>
          <w:sz w:val="22"/>
          <w:szCs w:val="22"/>
        </w:rPr>
      </w:pPr>
    </w:p>
    <w:p w:rsidR="00DB5CB8" w:rsidRPr="00B56AE8" w:rsidRDefault="00DB5CB8">
      <w:pPr>
        <w:rPr>
          <w:rFonts w:ascii="Arial" w:hAnsi="Arial" w:cs="Arial"/>
          <w:b/>
          <w:sz w:val="22"/>
          <w:szCs w:val="22"/>
        </w:rPr>
      </w:pPr>
    </w:p>
    <w:p w:rsidR="00DB5CB8" w:rsidRPr="00B56AE8" w:rsidRDefault="00DB5CB8">
      <w:pPr>
        <w:rPr>
          <w:rFonts w:ascii="Arial" w:hAnsi="Arial" w:cs="Arial"/>
          <w:b/>
          <w:sz w:val="22"/>
          <w:szCs w:val="22"/>
        </w:rPr>
      </w:pPr>
    </w:p>
    <w:p w:rsidR="00DB5CB8" w:rsidRPr="00B56AE8" w:rsidRDefault="00DB5CB8">
      <w:pPr>
        <w:rPr>
          <w:rFonts w:ascii="Arial" w:hAnsi="Arial" w:cs="Arial"/>
          <w:b/>
          <w:sz w:val="22"/>
          <w:szCs w:val="22"/>
        </w:rPr>
      </w:pPr>
    </w:p>
    <w:tbl>
      <w:tblPr>
        <w:tblW w:w="11115" w:type="dxa"/>
        <w:tblInd w:w="63" w:type="dxa"/>
        <w:tblLayout w:type="fixed"/>
        <w:tblCellMar>
          <w:left w:w="120" w:type="dxa"/>
          <w:right w:w="120" w:type="dxa"/>
        </w:tblCellMar>
        <w:tblLook w:val="0000" w:firstRow="0" w:lastRow="0" w:firstColumn="0" w:lastColumn="0" w:noHBand="0" w:noVBand="0"/>
      </w:tblPr>
      <w:tblGrid>
        <w:gridCol w:w="5459"/>
        <w:gridCol w:w="5656"/>
      </w:tblGrid>
      <w:tr w:rsidR="00CB54BE" w:rsidRPr="00B56AE8" w:rsidTr="00EE7F47">
        <w:trPr>
          <w:trHeight w:val="1279"/>
        </w:trPr>
        <w:tc>
          <w:tcPr>
            <w:tcW w:w="5459" w:type="dxa"/>
            <w:tcBorders>
              <w:top w:val="single" w:sz="6" w:space="0" w:color="000000"/>
              <w:left w:val="single" w:sz="6" w:space="0" w:color="000000"/>
              <w:bottom w:val="single" w:sz="6" w:space="0" w:color="000000"/>
              <w:right w:val="single" w:sz="6" w:space="0" w:color="000000"/>
            </w:tcBorders>
            <w:vAlign w:val="center"/>
          </w:tcPr>
          <w:p w:rsidR="00CB54BE" w:rsidRPr="00B56AE8" w:rsidRDefault="00CB54BE">
            <w:pPr>
              <w:spacing w:after="58"/>
              <w:jc w:val="center"/>
              <w:rPr>
                <w:rFonts w:ascii="Arial" w:hAnsi="Arial" w:cs="Arial"/>
                <w:sz w:val="22"/>
                <w:szCs w:val="22"/>
              </w:rPr>
            </w:pPr>
            <w:r w:rsidRPr="00B56AE8">
              <w:rPr>
                <w:rFonts w:ascii="Arial" w:hAnsi="Arial" w:cs="Arial"/>
                <w:sz w:val="22"/>
                <w:szCs w:val="22"/>
              </w:rPr>
              <w:t>Revisó:</w:t>
            </w:r>
          </w:p>
          <w:p w:rsidR="00CB54BE" w:rsidRPr="00B56AE8" w:rsidRDefault="00CB54BE">
            <w:pPr>
              <w:spacing w:after="58"/>
              <w:jc w:val="center"/>
              <w:rPr>
                <w:rFonts w:ascii="Arial" w:hAnsi="Arial" w:cs="Arial"/>
                <w:sz w:val="22"/>
                <w:szCs w:val="22"/>
              </w:rPr>
            </w:pPr>
          </w:p>
          <w:p w:rsidR="00CB54BE" w:rsidRPr="00B56AE8" w:rsidRDefault="00CB54BE">
            <w:pPr>
              <w:pStyle w:val="Ttulo1"/>
              <w:jc w:val="center"/>
              <w:rPr>
                <w:b w:val="0"/>
                <w:bCs w:val="0"/>
                <w:sz w:val="22"/>
                <w:szCs w:val="22"/>
              </w:rPr>
            </w:pPr>
            <w:r w:rsidRPr="00B56AE8">
              <w:rPr>
                <w:b w:val="0"/>
                <w:bCs w:val="0"/>
                <w:sz w:val="22"/>
                <w:szCs w:val="22"/>
              </w:rPr>
              <w:t xml:space="preserve">C.P. Miguel Ángel Nieblas </w:t>
            </w:r>
          </w:p>
          <w:p w:rsidR="00CB54BE" w:rsidRPr="00B56AE8" w:rsidRDefault="00EE7875">
            <w:pPr>
              <w:spacing w:after="58"/>
              <w:jc w:val="center"/>
              <w:rPr>
                <w:rFonts w:ascii="Arial" w:hAnsi="Arial" w:cs="Arial"/>
                <w:sz w:val="22"/>
                <w:szCs w:val="22"/>
              </w:rPr>
            </w:pPr>
            <w:r w:rsidRPr="00B56AE8">
              <w:rPr>
                <w:rFonts w:ascii="Arial" w:hAnsi="Arial" w:cs="Arial"/>
                <w:sz w:val="22"/>
                <w:szCs w:val="22"/>
              </w:rPr>
              <w:t>Administrador del SGC</w:t>
            </w:r>
          </w:p>
        </w:tc>
        <w:tc>
          <w:tcPr>
            <w:tcW w:w="5656" w:type="dxa"/>
            <w:tcBorders>
              <w:top w:val="single" w:sz="6" w:space="0" w:color="000000"/>
              <w:left w:val="single" w:sz="6" w:space="0" w:color="000000"/>
              <w:bottom w:val="single" w:sz="6" w:space="0" w:color="000000"/>
              <w:right w:val="single" w:sz="6" w:space="0" w:color="000000"/>
            </w:tcBorders>
            <w:vAlign w:val="center"/>
          </w:tcPr>
          <w:p w:rsidR="00CB54BE" w:rsidRPr="00B56AE8" w:rsidRDefault="00CB54BE">
            <w:pPr>
              <w:spacing w:after="58"/>
              <w:jc w:val="center"/>
              <w:rPr>
                <w:rFonts w:ascii="Arial" w:hAnsi="Arial" w:cs="Arial"/>
                <w:sz w:val="22"/>
                <w:szCs w:val="22"/>
              </w:rPr>
            </w:pPr>
            <w:r w:rsidRPr="00B56AE8">
              <w:rPr>
                <w:rFonts w:ascii="Arial" w:hAnsi="Arial" w:cs="Arial"/>
                <w:sz w:val="22"/>
                <w:szCs w:val="22"/>
              </w:rPr>
              <w:t>Autorizó:</w:t>
            </w:r>
          </w:p>
          <w:p w:rsidR="00CB54BE" w:rsidRPr="00B56AE8" w:rsidRDefault="00CB54BE">
            <w:pPr>
              <w:spacing w:after="58"/>
              <w:jc w:val="center"/>
              <w:rPr>
                <w:rFonts w:ascii="Arial" w:hAnsi="Arial" w:cs="Arial"/>
                <w:sz w:val="22"/>
                <w:szCs w:val="22"/>
              </w:rPr>
            </w:pPr>
          </w:p>
          <w:p w:rsidR="00EE7875" w:rsidRPr="00B56AE8" w:rsidRDefault="00EE7875">
            <w:pPr>
              <w:jc w:val="center"/>
              <w:rPr>
                <w:rFonts w:ascii="Arial" w:hAnsi="Arial" w:cs="Arial"/>
                <w:sz w:val="22"/>
                <w:szCs w:val="22"/>
              </w:rPr>
            </w:pPr>
            <w:r w:rsidRPr="00B56AE8">
              <w:rPr>
                <w:rFonts w:ascii="Arial" w:hAnsi="Arial" w:cs="Arial"/>
                <w:sz w:val="22"/>
                <w:szCs w:val="22"/>
              </w:rPr>
              <w:t xml:space="preserve">Dr. Víctor Manuel Alcántar Enríquez </w:t>
            </w:r>
          </w:p>
          <w:p w:rsidR="00CB54BE" w:rsidRPr="00B56AE8" w:rsidRDefault="00CB54BE">
            <w:pPr>
              <w:jc w:val="center"/>
              <w:rPr>
                <w:rFonts w:ascii="Arial" w:hAnsi="Arial" w:cs="Arial"/>
                <w:sz w:val="22"/>
                <w:szCs w:val="22"/>
              </w:rPr>
            </w:pPr>
            <w:r w:rsidRPr="00B56AE8">
              <w:rPr>
                <w:rFonts w:ascii="Arial" w:hAnsi="Arial" w:cs="Arial"/>
                <w:sz w:val="22"/>
                <w:szCs w:val="22"/>
              </w:rPr>
              <w:t>Tesorero UABC</w:t>
            </w:r>
          </w:p>
          <w:p w:rsidR="00CB54BE" w:rsidRPr="00B56AE8" w:rsidRDefault="00CB54BE">
            <w:pPr>
              <w:spacing w:after="58"/>
              <w:jc w:val="center"/>
              <w:rPr>
                <w:rFonts w:ascii="Arial" w:hAnsi="Arial" w:cs="Arial"/>
                <w:sz w:val="22"/>
                <w:szCs w:val="22"/>
              </w:rPr>
            </w:pPr>
          </w:p>
        </w:tc>
      </w:tr>
    </w:tbl>
    <w:p w:rsidR="00D25254" w:rsidRPr="00B56AE8" w:rsidRDefault="00D25254" w:rsidP="00B56AE8">
      <w:pPr>
        <w:rPr>
          <w:rFonts w:ascii="Arial" w:hAnsi="Arial" w:cs="Arial"/>
          <w:b/>
          <w:sz w:val="22"/>
          <w:szCs w:val="22"/>
        </w:rPr>
      </w:pPr>
    </w:p>
    <w:sectPr w:rsidR="00D25254" w:rsidRPr="00B56AE8">
      <w:headerReference w:type="default" r:id="rId8"/>
      <w:footerReference w:type="default" r:id="rId9"/>
      <w:pgSz w:w="12240" w:h="15840"/>
      <w:pgMar w:top="285" w:right="567" w:bottom="1195" w:left="686"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A1B" w:rsidRDefault="00117A1B">
      <w:r>
        <w:separator/>
      </w:r>
    </w:p>
  </w:endnote>
  <w:endnote w:type="continuationSeparator" w:id="0">
    <w:p w:rsidR="00117A1B" w:rsidRDefault="0011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53" w:rsidRDefault="00344153">
    <w:pPr>
      <w:pStyle w:val="Piedepgina"/>
    </w:pPr>
  </w:p>
  <w:p w:rsidR="00344153" w:rsidRDefault="00344153">
    <w:pPr>
      <w:pStyle w:val="Piedepgina"/>
    </w:pPr>
    <w:r>
      <w:rPr>
        <w:noProof/>
        <w:lang w:eastAsia="es-MX"/>
      </w:rPr>
      <mc:AlternateContent>
        <mc:Choice Requires="wps">
          <w:drawing>
            <wp:anchor distT="0" distB="0" distL="114300" distR="114300" simplePos="0" relativeHeight="251658240" behindDoc="0" locked="0" layoutInCell="1" allowOverlap="1" wp14:anchorId="1E7DC9EB" wp14:editId="5AB80C51">
              <wp:simplePos x="0" y="0"/>
              <wp:positionH relativeFrom="column">
                <wp:posOffset>-36195</wp:posOffset>
              </wp:positionH>
              <wp:positionV relativeFrom="paragraph">
                <wp:posOffset>-22225</wp:posOffset>
              </wp:positionV>
              <wp:extent cx="702183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2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1.7pt" to="550.1pt,-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"/>
          </w:pict>
        </mc:Fallback>
      </mc:AlternateContent>
    </w:r>
    <w:r>
      <w:rPr>
        <w:rFonts w:ascii="Arial" w:hAnsi="Arial" w:cs="Arial"/>
        <w:sz w:val="16"/>
        <w:szCs w:val="16"/>
      </w:rPr>
      <w:t>La impresión de este documento es solo de referencia, la versión  final se encuentra en el sistema electrónico.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A1B" w:rsidRDefault="00117A1B">
      <w:r>
        <w:separator/>
      </w:r>
    </w:p>
  </w:footnote>
  <w:footnote w:type="continuationSeparator" w:id="0">
    <w:p w:rsidR="00117A1B" w:rsidRDefault="00117A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2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79"/>
      <w:gridCol w:w="1611"/>
      <w:gridCol w:w="4141"/>
      <w:gridCol w:w="3297"/>
    </w:tblGrid>
    <w:tr w:rsidR="00344153" w:rsidTr="0094145A">
      <w:trPr>
        <w:cantSplit/>
        <w:trHeight w:val="300"/>
        <w:tblHeader/>
      </w:trPr>
      <w:tc>
        <w:tcPr>
          <w:tcW w:w="1979" w:type="dxa"/>
          <w:vAlign w:val="center"/>
        </w:tcPr>
        <w:p w:rsidR="00344153" w:rsidRDefault="00344153" w:rsidP="0094145A">
          <w:pPr>
            <w:spacing w:line="178" w:lineRule="exact"/>
            <w:jc w:val="center"/>
            <w:rPr>
              <w:rFonts w:ascii="Century Gothic" w:hAnsi="Century Gothic"/>
              <w:sz w:val="20"/>
              <w:szCs w:val="20"/>
            </w:rPr>
          </w:pPr>
          <w:r>
            <w:rPr>
              <w:rFonts w:ascii="Century Gothic" w:hAnsi="Century Gothic"/>
              <w:noProof/>
              <w:sz w:val="20"/>
              <w:szCs w:val="20"/>
              <w:lang w:eastAsia="es-MX"/>
            </w:rPr>
            <w:drawing>
              <wp:anchor distT="0" distB="0" distL="114300" distR="114300" simplePos="0" relativeHeight="251660288" behindDoc="0" locked="0" layoutInCell="1" allowOverlap="1" wp14:anchorId="3924DDED" wp14:editId="56629F4B">
                <wp:simplePos x="0" y="0"/>
                <wp:positionH relativeFrom="column">
                  <wp:posOffset>317500</wp:posOffset>
                </wp:positionH>
                <wp:positionV relativeFrom="paragraph">
                  <wp:posOffset>48895</wp:posOffset>
                </wp:positionV>
                <wp:extent cx="399415" cy="507365"/>
                <wp:effectExtent l="0" t="0" r="63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9415" cy="5073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049" w:type="dxa"/>
          <w:gridSpan w:val="3"/>
          <w:tcBorders>
            <w:right w:val="single" w:sz="4" w:space="0" w:color="auto"/>
          </w:tcBorders>
          <w:vAlign w:val="center"/>
        </w:tcPr>
        <w:p w:rsidR="00344153" w:rsidRDefault="00344153" w:rsidP="0094145A">
          <w:pPr>
            <w:spacing w:line="178" w:lineRule="exact"/>
            <w:jc w:val="center"/>
            <w:rPr>
              <w:rFonts w:ascii="Century Gothic" w:hAnsi="Century Gothic"/>
              <w:b/>
              <w:sz w:val="20"/>
              <w:szCs w:val="20"/>
            </w:rPr>
          </w:pPr>
        </w:p>
        <w:p w:rsidR="00344153" w:rsidRDefault="00344153" w:rsidP="0094145A">
          <w:pPr>
            <w:jc w:val="center"/>
            <w:rPr>
              <w:rFonts w:ascii="Century Gothic" w:hAnsi="Century Gothic"/>
              <w:b/>
              <w:sz w:val="20"/>
              <w:szCs w:val="20"/>
            </w:rPr>
          </w:pPr>
          <w:r>
            <w:rPr>
              <w:rFonts w:ascii="Century Gothic" w:hAnsi="Century Gothic"/>
              <w:b/>
              <w:sz w:val="20"/>
              <w:szCs w:val="20"/>
            </w:rPr>
            <w:t>Manual de Gestión de Calidad</w:t>
          </w:r>
        </w:p>
        <w:p w:rsidR="00344153" w:rsidRDefault="00344153" w:rsidP="0094145A">
          <w:pPr>
            <w:jc w:val="center"/>
            <w:rPr>
              <w:rFonts w:ascii="Century Gothic" w:hAnsi="Century Gothic"/>
              <w:b/>
              <w:sz w:val="20"/>
              <w:szCs w:val="20"/>
            </w:rPr>
          </w:pPr>
          <w:r>
            <w:rPr>
              <w:rFonts w:ascii="Century Gothic" w:hAnsi="Century Gothic"/>
              <w:b/>
              <w:sz w:val="20"/>
              <w:szCs w:val="20"/>
            </w:rPr>
            <w:t>MGC-N1</w:t>
          </w:r>
        </w:p>
        <w:p w:rsidR="00344153" w:rsidRDefault="00344153" w:rsidP="0094145A">
          <w:pPr>
            <w:jc w:val="center"/>
            <w:rPr>
              <w:rFonts w:ascii="Century Gothic" w:hAnsi="Century Gothic"/>
              <w:b/>
              <w:sz w:val="20"/>
              <w:szCs w:val="20"/>
            </w:rPr>
          </w:pPr>
        </w:p>
      </w:tc>
    </w:tr>
    <w:tr w:rsidR="00344153" w:rsidTr="0094145A">
      <w:tblPrEx>
        <w:tblCellMar>
          <w:left w:w="108" w:type="dxa"/>
          <w:right w:w="108" w:type="dxa"/>
        </w:tblCellMar>
      </w:tblPrEx>
      <w:trPr>
        <w:trHeight w:val="165"/>
      </w:trPr>
      <w:tc>
        <w:tcPr>
          <w:tcW w:w="1979" w:type="dxa"/>
          <w:tcBorders>
            <w:bottom w:val="single" w:sz="4" w:space="0" w:color="auto"/>
          </w:tcBorders>
          <w:vAlign w:val="center"/>
        </w:tcPr>
        <w:p w:rsidR="00344153" w:rsidRDefault="00344153" w:rsidP="0094145A">
          <w:pPr>
            <w:rPr>
              <w:rFonts w:ascii="Century Gothic" w:hAnsi="Century Gothic"/>
              <w:sz w:val="20"/>
              <w:szCs w:val="20"/>
            </w:rPr>
          </w:pPr>
          <w:r>
            <w:rPr>
              <w:rFonts w:ascii="Century Gothic" w:hAnsi="Century Gothic"/>
              <w:sz w:val="20"/>
              <w:szCs w:val="20"/>
            </w:rPr>
            <w:t>MGC 1 Sección 8</w:t>
          </w:r>
        </w:p>
      </w:tc>
      <w:tc>
        <w:tcPr>
          <w:tcW w:w="1611" w:type="dxa"/>
          <w:tcBorders>
            <w:bottom w:val="single" w:sz="4" w:space="0" w:color="auto"/>
          </w:tcBorders>
          <w:vAlign w:val="center"/>
        </w:tcPr>
        <w:p w:rsidR="00344153" w:rsidRDefault="00344153" w:rsidP="00DD7669">
          <w:pPr>
            <w:jc w:val="center"/>
            <w:rPr>
              <w:rFonts w:ascii="Century Gothic" w:hAnsi="Century Gothic"/>
              <w:sz w:val="20"/>
              <w:szCs w:val="20"/>
            </w:rPr>
          </w:pPr>
          <w:r>
            <w:rPr>
              <w:rFonts w:ascii="Century Gothic" w:hAnsi="Century Gothic"/>
              <w:sz w:val="20"/>
              <w:szCs w:val="20"/>
            </w:rPr>
            <w:t>Revisión</w:t>
          </w:r>
          <w:r w:rsidR="00DD7669">
            <w:rPr>
              <w:rFonts w:ascii="Century Gothic" w:hAnsi="Century Gothic"/>
              <w:sz w:val="20"/>
              <w:szCs w:val="20"/>
            </w:rPr>
            <w:t>1</w:t>
          </w:r>
        </w:p>
      </w:tc>
      <w:tc>
        <w:tcPr>
          <w:tcW w:w="4141" w:type="dxa"/>
          <w:tcBorders>
            <w:bottom w:val="single" w:sz="4" w:space="0" w:color="auto"/>
          </w:tcBorders>
          <w:vAlign w:val="center"/>
        </w:tcPr>
        <w:p w:rsidR="00344153" w:rsidRDefault="00344153" w:rsidP="0094145A">
          <w:pPr>
            <w:rPr>
              <w:rFonts w:ascii="Century Gothic" w:hAnsi="Century Gothic"/>
              <w:sz w:val="20"/>
              <w:szCs w:val="20"/>
            </w:rPr>
          </w:pPr>
          <w:r>
            <w:rPr>
              <w:rFonts w:ascii="Century Gothic" w:hAnsi="Century Gothic"/>
              <w:sz w:val="20"/>
              <w:szCs w:val="20"/>
            </w:rPr>
            <w:t>Efectividad</w:t>
          </w:r>
          <w:r w:rsidR="00DD7669">
            <w:rPr>
              <w:rFonts w:ascii="Century Gothic" w:hAnsi="Century Gothic"/>
              <w:sz w:val="20"/>
              <w:szCs w:val="20"/>
            </w:rPr>
            <w:t>: 2 oct 2017</w:t>
          </w:r>
        </w:p>
      </w:tc>
      <w:tc>
        <w:tcPr>
          <w:tcW w:w="3297" w:type="dxa"/>
          <w:tcBorders>
            <w:bottom w:val="single" w:sz="4" w:space="0" w:color="auto"/>
          </w:tcBorders>
          <w:vAlign w:val="center"/>
        </w:tcPr>
        <w:p w:rsidR="00344153" w:rsidRDefault="00344153" w:rsidP="0094145A">
          <w:pPr>
            <w:jc w:val="right"/>
            <w:rPr>
              <w:rFonts w:ascii="Century Gothic" w:hAnsi="Century Gothic"/>
              <w:sz w:val="20"/>
              <w:szCs w:val="20"/>
            </w:rPr>
          </w:pPr>
          <w:r>
            <w:rPr>
              <w:rFonts w:ascii="Century Gothic" w:hAnsi="Century Gothic" w:cs="Arial"/>
              <w:sz w:val="20"/>
              <w:szCs w:val="20"/>
            </w:rPr>
            <w:t xml:space="preserve">Página </w:t>
          </w:r>
          <w:r>
            <w:rPr>
              <w:rStyle w:val="Nmerodepgina"/>
              <w:rFonts w:ascii="Century Gothic" w:hAnsi="Century Gothic" w:cs="Arial"/>
              <w:sz w:val="20"/>
              <w:szCs w:val="20"/>
            </w:rPr>
            <w:t xml:space="preserve"> </w:t>
          </w:r>
          <w:r>
            <w:rPr>
              <w:rStyle w:val="Nmerodepgina"/>
              <w:rFonts w:ascii="Century Gothic" w:hAnsi="Century Gothic"/>
              <w:sz w:val="20"/>
              <w:szCs w:val="20"/>
            </w:rPr>
            <w:fldChar w:fldCharType="begin"/>
          </w:r>
          <w:r>
            <w:rPr>
              <w:rStyle w:val="Nmerodepgina"/>
              <w:rFonts w:ascii="Century Gothic" w:hAnsi="Century Gothic"/>
              <w:sz w:val="20"/>
              <w:szCs w:val="20"/>
            </w:rPr>
            <w:instrText xml:space="preserve"> PAGE </w:instrText>
          </w:r>
          <w:r>
            <w:rPr>
              <w:rStyle w:val="Nmerodepgina"/>
              <w:rFonts w:ascii="Century Gothic" w:hAnsi="Century Gothic"/>
              <w:sz w:val="20"/>
              <w:szCs w:val="20"/>
            </w:rPr>
            <w:fldChar w:fldCharType="separate"/>
          </w:r>
          <w:r w:rsidR="001C7443">
            <w:rPr>
              <w:rStyle w:val="Nmerodepgina"/>
              <w:rFonts w:ascii="Century Gothic" w:hAnsi="Century Gothic"/>
              <w:noProof/>
              <w:sz w:val="20"/>
              <w:szCs w:val="20"/>
            </w:rPr>
            <w:t>8</w:t>
          </w:r>
          <w:r>
            <w:rPr>
              <w:rStyle w:val="Nmerodepgina"/>
              <w:rFonts w:ascii="Century Gothic" w:hAnsi="Century Gothic"/>
              <w:sz w:val="20"/>
              <w:szCs w:val="20"/>
            </w:rPr>
            <w:fldChar w:fldCharType="end"/>
          </w:r>
          <w:r>
            <w:rPr>
              <w:rStyle w:val="Nmerodepgina"/>
              <w:rFonts w:ascii="Century Gothic" w:hAnsi="Century Gothic"/>
              <w:sz w:val="20"/>
              <w:szCs w:val="20"/>
            </w:rPr>
            <w:t xml:space="preserve"> </w:t>
          </w:r>
          <w:r>
            <w:rPr>
              <w:rStyle w:val="Nmerodepgina"/>
              <w:rFonts w:ascii="Century Gothic" w:hAnsi="Century Gothic" w:cs="Arial"/>
              <w:sz w:val="20"/>
              <w:szCs w:val="20"/>
            </w:rPr>
            <w:t xml:space="preserve">de </w:t>
          </w:r>
          <w:r>
            <w:rPr>
              <w:rStyle w:val="Nmerodepgina"/>
              <w:rFonts w:ascii="Century Gothic" w:hAnsi="Century Gothic"/>
              <w:sz w:val="20"/>
              <w:szCs w:val="20"/>
            </w:rPr>
            <w:fldChar w:fldCharType="begin"/>
          </w:r>
          <w:r>
            <w:rPr>
              <w:rStyle w:val="Nmerodepgina"/>
              <w:rFonts w:ascii="Century Gothic" w:hAnsi="Century Gothic"/>
              <w:sz w:val="20"/>
              <w:szCs w:val="20"/>
            </w:rPr>
            <w:instrText xml:space="preserve"> NUMPAGES </w:instrText>
          </w:r>
          <w:r>
            <w:rPr>
              <w:rStyle w:val="Nmerodepgina"/>
              <w:rFonts w:ascii="Century Gothic" w:hAnsi="Century Gothic"/>
              <w:sz w:val="20"/>
              <w:szCs w:val="20"/>
            </w:rPr>
            <w:fldChar w:fldCharType="separate"/>
          </w:r>
          <w:r w:rsidR="001C7443">
            <w:rPr>
              <w:rStyle w:val="Nmerodepgina"/>
              <w:rFonts w:ascii="Century Gothic" w:hAnsi="Century Gothic"/>
              <w:noProof/>
              <w:sz w:val="20"/>
              <w:szCs w:val="20"/>
            </w:rPr>
            <w:t>8</w:t>
          </w:r>
          <w:r>
            <w:rPr>
              <w:rStyle w:val="Nmerodepgina"/>
              <w:rFonts w:ascii="Century Gothic" w:hAnsi="Century Gothic"/>
              <w:sz w:val="20"/>
              <w:szCs w:val="20"/>
            </w:rPr>
            <w:fldChar w:fldCharType="end"/>
          </w:r>
        </w:p>
      </w:tc>
    </w:tr>
  </w:tbl>
  <w:tbl>
    <w:tblPr>
      <w:tblStyle w:val="Tablaconcuadrcula"/>
      <w:tblW w:w="0" w:type="auto"/>
      <w:tblInd w:w="108" w:type="dxa"/>
      <w:tblLook w:val="04A0" w:firstRow="1" w:lastRow="0" w:firstColumn="1" w:lastColumn="0" w:noHBand="0" w:noVBand="1"/>
    </w:tblPr>
    <w:tblGrid>
      <w:gridCol w:w="11019"/>
    </w:tblGrid>
    <w:tr w:rsidR="00344153" w:rsidTr="0094145A">
      <w:tc>
        <w:tcPr>
          <w:tcW w:w="11019" w:type="dxa"/>
        </w:tcPr>
        <w:p w:rsidR="00344153" w:rsidRPr="00EA4AF1" w:rsidRDefault="00344153" w:rsidP="0094145A">
          <w:pPr>
            <w:pStyle w:val="Ttulo4"/>
            <w:spacing w:line="220" w:lineRule="exact"/>
            <w:ind w:right="17"/>
            <w:jc w:val="left"/>
            <w:rPr>
              <w:sz w:val="22"/>
              <w:szCs w:val="20"/>
            </w:rPr>
          </w:pPr>
        </w:p>
        <w:p w:rsidR="00344153" w:rsidRDefault="00344153" w:rsidP="0094145A">
          <w:pPr>
            <w:pStyle w:val="Ttulo4"/>
            <w:tabs>
              <w:tab w:val="left" w:pos="4111"/>
            </w:tabs>
            <w:spacing w:line="220" w:lineRule="exact"/>
            <w:ind w:right="17"/>
            <w:rPr>
              <w:sz w:val="22"/>
              <w:szCs w:val="20"/>
            </w:rPr>
          </w:pPr>
        </w:p>
        <w:p w:rsidR="00344153" w:rsidRPr="00EA4AF1" w:rsidRDefault="00344153" w:rsidP="0094145A">
          <w:pPr>
            <w:pStyle w:val="Ttulo4"/>
            <w:tabs>
              <w:tab w:val="left" w:pos="4111"/>
            </w:tabs>
            <w:spacing w:line="220" w:lineRule="exact"/>
            <w:ind w:right="17"/>
            <w:rPr>
              <w:sz w:val="22"/>
              <w:szCs w:val="20"/>
            </w:rPr>
          </w:pPr>
          <w:r>
            <w:rPr>
              <w:sz w:val="22"/>
              <w:szCs w:val="20"/>
            </w:rPr>
            <w:t>SECCIÓN 8</w:t>
          </w:r>
          <w:r w:rsidRPr="00EA4AF1">
            <w:rPr>
              <w:sz w:val="22"/>
              <w:szCs w:val="20"/>
            </w:rPr>
            <w:t xml:space="preserve">.  </w:t>
          </w:r>
          <w:r>
            <w:rPr>
              <w:sz w:val="22"/>
              <w:szCs w:val="20"/>
            </w:rPr>
            <w:t>OPERACIÓN</w:t>
          </w:r>
        </w:p>
        <w:p w:rsidR="00344153" w:rsidRPr="00EA4AF1" w:rsidRDefault="00344153" w:rsidP="0094145A">
          <w:pPr>
            <w:pStyle w:val="Encabezado"/>
            <w:rPr>
              <w:sz w:val="22"/>
              <w:szCs w:val="20"/>
            </w:rPr>
          </w:pPr>
        </w:p>
      </w:tc>
    </w:tr>
  </w:tbl>
  <w:p w:rsidR="00344153" w:rsidRDefault="0034415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02D5"/>
    <w:multiLevelType w:val="hybridMultilevel"/>
    <w:tmpl w:val="72885580"/>
    <w:lvl w:ilvl="0" w:tplc="72A6DA74">
      <w:start w:val="1"/>
      <w:numFmt w:val="decimal"/>
      <w:lvlText w:val="7.5.%1"/>
      <w:lvlJc w:val="left"/>
      <w:pPr>
        <w:tabs>
          <w:tab w:val="num" w:pos="1758"/>
        </w:tabs>
        <w:ind w:left="1758" w:hanging="737"/>
      </w:pPr>
      <w:rPr>
        <w:rFonts w:ascii="Century Gothic" w:hAnsi="Century Gothic" w:hint="default"/>
        <w:b/>
        <w:i w:val="0"/>
        <w:sz w:val="20"/>
        <w:szCs w:val="20"/>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
    <w:nsid w:val="01925EE9"/>
    <w:multiLevelType w:val="hybridMultilevel"/>
    <w:tmpl w:val="CCEC21D2"/>
    <w:lvl w:ilvl="0" w:tplc="FF62EE7A">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4C7804AE">
      <w:start w:val="1"/>
      <w:numFmt w:val="decimal"/>
      <w:lvlText w:val="%2)"/>
      <w:lvlJc w:val="left"/>
      <w:pPr>
        <w:ind w:left="679" w:hanging="284"/>
        <w:jc w:val="left"/>
      </w:pPr>
      <w:rPr>
        <w:rFonts w:ascii="Times New Roman" w:eastAsia="Times New Roman" w:hAnsi="Times New Roman" w:cs="Times New Roman" w:hint="default"/>
        <w:spacing w:val="0"/>
        <w:w w:val="99"/>
        <w:sz w:val="20"/>
        <w:szCs w:val="20"/>
      </w:rPr>
    </w:lvl>
    <w:lvl w:ilvl="2" w:tplc="030C3EFA">
      <w:numFmt w:val="bullet"/>
      <w:lvlText w:val="•"/>
      <w:lvlJc w:val="left"/>
      <w:pPr>
        <w:ind w:left="1700" w:hanging="284"/>
      </w:pPr>
      <w:rPr>
        <w:rFonts w:hint="default"/>
      </w:rPr>
    </w:lvl>
    <w:lvl w:ilvl="3" w:tplc="8BE2F0F0">
      <w:numFmt w:val="bullet"/>
      <w:lvlText w:val="•"/>
      <w:lvlJc w:val="left"/>
      <w:pPr>
        <w:ind w:left="2721" w:hanging="284"/>
      </w:pPr>
      <w:rPr>
        <w:rFonts w:hint="default"/>
      </w:rPr>
    </w:lvl>
    <w:lvl w:ilvl="4" w:tplc="C674C4FC">
      <w:numFmt w:val="bullet"/>
      <w:lvlText w:val="•"/>
      <w:lvlJc w:val="left"/>
      <w:pPr>
        <w:ind w:left="3742" w:hanging="284"/>
      </w:pPr>
      <w:rPr>
        <w:rFonts w:hint="default"/>
      </w:rPr>
    </w:lvl>
    <w:lvl w:ilvl="5" w:tplc="9D2621B6">
      <w:numFmt w:val="bullet"/>
      <w:lvlText w:val="•"/>
      <w:lvlJc w:val="left"/>
      <w:pPr>
        <w:ind w:left="4762" w:hanging="284"/>
      </w:pPr>
      <w:rPr>
        <w:rFonts w:hint="default"/>
      </w:rPr>
    </w:lvl>
    <w:lvl w:ilvl="6" w:tplc="B1963B20">
      <w:numFmt w:val="bullet"/>
      <w:lvlText w:val="•"/>
      <w:lvlJc w:val="left"/>
      <w:pPr>
        <w:ind w:left="5783" w:hanging="284"/>
      </w:pPr>
      <w:rPr>
        <w:rFonts w:hint="default"/>
      </w:rPr>
    </w:lvl>
    <w:lvl w:ilvl="7" w:tplc="9AB8193C">
      <w:numFmt w:val="bullet"/>
      <w:lvlText w:val="•"/>
      <w:lvlJc w:val="left"/>
      <w:pPr>
        <w:ind w:left="6804" w:hanging="284"/>
      </w:pPr>
      <w:rPr>
        <w:rFonts w:hint="default"/>
      </w:rPr>
    </w:lvl>
    <w:lvl w:ilvl="8" w:tplc="66F6799E">
      <w:numFmt w:val="bullet"/>
      <w:lvlText w:val="•"/>
      <w:lvlJc w:val="left"/>
      <w:pPr>
        <w:ind w:left="7824" w:hanging="284"/>
      </w:pPr>
      <w:rPr>
        <w:rFonts w:hint="default"/>
      </w:rPr>
    </w:lvl>
  </w:abstractNum>
  <w:abstractNum w:abstractNumId="2">
    <w:nsid w:val="0A41079E"/>
    <w:multiLevelType w:val="multilevel"/>
    <w:tmpl w:val="34D418A6"/>
    <w:lvl w:ilvl="0">
      <w:start w:val="8"/>
      <w:numFmt w:val="decimal"/>
      <w:lvlText w:val="%1"/>
      <w:lvlJc w:val="left"/>
      <w:pPr>
        <w:ind w:left="624" w:hanging="512"/>
        <w:jc w:val="left"/>
      </w:pPr>
      <w:rPr>
        <w:rFonts w:hint="default"/>
      </w:rPr>
    </w:lvl>
    <w:lvl w:ilvl="1">
      <w:start w:val="1"/>
      <w:numFmt w:val="decimal"/>
      <w:lvlText w:val="%1.%2"/>
      <w:lvlJc w:val="left"/>
      <w:pPr>
        <w:ind w:left="624" w:hanging="512"/>
        <w:jc w:val="left"/>
      </w:pPr>
      <w:rPr>
        <w:rFonts w:ascii="Times New Roman" w:eastAsia="Times New Roman" w:hAnsi="Times New Roman" w:cs="Times New Roman" w:hint="default"/>
        <w:b/>
        <w:bCs/>
        <w:spacing w:val="-3"/>
        <w:w w:val="99"/>
        <w:sz w:val="24"/>
        <w:szCs w:val="24"/>
      </w:rPr>
    </w:lvl>
    <w:lvl w:ilvl="2">
      <w:start w:val="1"/>
      <w:numFmt w:val="decimal"/>
      <w:lvlText w:val="%1.%2.%3"/>
      <w:lvlJc w:val="left"/>
      <w:pPr>
        <w:ind w:left="765" w:hanging="654"/>
        <w:jc w:val="left"/>
      </w:pPr>
      <w:rPr>
        <w:rFonts w:ascii="Times New Roman" w:eastAsia="Times New Roman" w:hAnsi="Times New Roman" w:cs="Times New Roman" w:hint="default"/>
        <w:b/>
        <w:bCs/>
        <w:w w:val="99"/>
        <w:sz w:val="20"/>
        <w:szCs w:val="20"/>
      </w:rPr>
    </w:lvl>
    <w:lvl w:ilvl="3">
      <w:start w:val="1"/>
      <w:numFmt w:val="decimal"/>
      <w:lvlText w:val="%1.%2.%3.%4"/>
      <w:lvlJc w:val="left"/>
      <w:pPr>
        <w:ind w:left="112" w:hanging="853"/>
        <w:jc w:val="left"/>
      </w:pPr>
      <w:rPr>
        <w:rFonts w:ascii="Times New Roman" w:eastAsia="Times New Roman" w:hAnsi="Times New Roman" w:cs="Times New Roman" w:hint="default"/>
        <w:b/>
        <w:bCs/>
        <w:spacing w:val="-2"/>
        <w:w w:val="99"/>
        <w:sz w:val="20"/>
        <w:szCs w:val="20"/>
      </w:rPr>
    </w:lvl>
    <w:lvl w:ilvl="4">
      <w:numFmt w:val="bullet"/>
      <w:lvlText w:val="•"/>
      <w:lvlJc w:val="left"/>
      <w:pPr>
        <w:ind w:left="3036" w:hanging="853"/>
      </w:pPr>
      <w:rPr>
        <w:rFonts w:hint="default"/>
      </w:rPr>
    </w:lvl>
    <w:lvl w:ilvl="5">
      <w:numFmt w:val="bullet"/>
      <w:lvlText w:val="•"/>
      <w:lvlJc w:val="left"/>
      <w:pPr>
        <w:ind w:left="4174" w:hanging="853"/>
      </w:pPr>
      <w:rPr>
        <w:rFonts w:hint="default"/>
      </w:rPr>
    </w:lvl>
    <w:lvl w:ilvl="6">
      <w:numFmt w:val="bullet"/>
      <w:lvlText w:val="•"/>
      <w:lvlJc w:val="left"/>
      <w:pPr>
        <w:ind w:left="5313" w:hanging="853"/>
      </w:pPr>
      <w:rPr>
        <w:rFonts w:hint="default"/>
      </w:rPr>
    </w:lvl>
    <w:lvl w:ilvl="7">
      <w:numFmt w:val="bullet"/>
      <w:lvlText w:val="•"/>
      <w:lvlJc w:val="left"/>
      <w:pPr>
        <w:ind w:left="6451" w:hanging="853"/>
      </w:pPr>
      <w:rPr>
        <w:rFonts w:hint="default"/>
      </w:rPr>
    </w:lvl>
    <w:lvl w:ilvl="8">
      <w:numFmt w:val="bullet"/>
      <w:lvlText w:val="•"/>
      <w:lvlJc w:val="left"/>
      <w:pPr>
        <w:ind w:left="7589" w:hanging="853"/>
      </w:pPr>
      <w:rPr>
        <w:rFonts w:hint="default"/>
      </w:rPr>
    </w:lvl>
  </w:abstractNum>
  <w:abstractNum w:abstractNumId="3">
    <w:nsid w:val="0C21768D"/>
    <w:multiLevelType w:val="hybridMultilevel"/>
    <w:tmpl w:val="82A0A4CE"/>
    <w:lvl w:ilvl="0" w:tplc="F1ACE6B0">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B4082820">
      <w:start w:val="1"/>
      <w:numFmt w:val="decimal"/>
      <w:lvlText w:val="%2)"/>
      <w:lvlJc w:val="left"/>
      <w:pPr>
        <w:ind w:left="679" w:hanging="284"/>
        <w:jc w:val="left"/>
      </w:pPr>
      <w:rPr>
        <w:rFonts w:ascii="Times New Roman" w:eastAsia="Times New Roman" w:hAnsi="Times New Roman" w:cs="Times New Roman" w:hint="default"/>
        <w:spacing w:val="0"/>
        <w:w w:val="99"/>
        <w:sz w:val="20"/>
        <w:szCs w:val="20"/>
      </w:rPr>
    </w:lvl>
    <w:lvl w:ilvl="2" w:tplc="C2C6D2A4">
      <w:numFmt w:val="bullet"/>
      <w:lvlText w:val="•"/>
      <w:lvlJc w:val="left"/>
      <w:pPr>
        <w:ind w:left="1700" w:hanging="284"/>
      </w:pPr>
      <w:rPr>
        <w:rFonts w:hint="default"/>
      </w:rPr>
    </w:lvl>
    <w:lvl w:ilvl="3" w:tplc="55066376">
      <w:numFmt w:val="bullet"/>
      <w:lvlText w:val="•"/>
      <w:lvlJc w:val="left"/>
      <w:pPr>
        <w:ind w:left="2721" w:hanging="284"/>
      </w:pPr>
      <w:rPr>
        <w:rFonts w:hint="default"/>
      </w:rPr>
    </w:lvl>
    <w:lvl w:ilvl="4" w:tplc="25F46A0C">
      <w:numFmt w:val="bullet"/>
      <w:lvlText w:val="•"/>
      <w:lvlJc w:val="left"/>
      <w:pPr>
        <w:ind w:left="3742" w:hanging="284"/>
      </w:pPr>
      <w:rPr>
        <w:rFonts w:hint="default"/>
      </w:rPr>
    </w:lvl>
    <w:lvl w:ilvl="5" w:tplc="CBD8A5E6">
      <w:numFmt w:val="bullet"/>
      <w:lvlText w:val="•"/>
      <w:lvlJc w:val="left"/>
      <w:pPr>
        <w:ind w:left="4762" w:hanging="284"/>
      </w:pPr>
      <w:rPr>
        <w:rFonts w:hint="default"/>
      </w:rPr>
    </w:lvl>
    <w:lvl w:ilvl="6" w:tplc="D5A0F7D6">
      <w:numFmt w:val="bullet"/>
      <w:lvlText w:val="•"/>
      <w:lvlJc w:val="left"/>
      <w:pPr>
        <w:ind w:left="5783" w:hanging="284"/>
      </w:pPr>
      <w:rPr>
        <w:rFonts w:hint="default"/>
      </w:rPr>
    </w:lvl>
    <w:lvl w:ilvl="7" w:tplc="689A79BA">
      <w:numFmt w:val="bullet"/>
      <w:lvlText w:val="•"/>
      <w:lvlJc w:val="left"/>
      <w:pPr>
        <w:ind w:left="6804" w:hanging="284"/>
      </w:pPr>
      <w:rPr>
        <w:rFonts w:hint="default"/>
      </w:rPr>
    </w:lvl>
    <w:lvl w:ilvl="8" w:tplc="52EC884E">
      <w:numFmt w:val="bullet"/>
      <w:lvlText w:val="•"/>
      <w:lvlJc w:val="left"/>
      <w:pPr>
        <w:ind w:left="7824" w:hanging="284"/>
      </w:pPr>
      <w:rPr>
        <w:rFonts w:hint="default"/>
      </w:rPr>
    </w:lvl>
  </w:abstractNum>
  <w:abstractNum w:abstractNumId="4">
    <w:nsid w:val="0D4959D9"/>
    <w:multiLevelType w:val="hybridMultilevel"/>
    <w:tmpl w:val="2898D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CF7404"/>
    <w:multiLevelType w:val="multilevel"/>
    <w:tmpl w:val="ECE0EA56"/>
    <w:lvl w:ilvl="0">
      <w:start w:val="8"/>
      <w:numFmt w:val="decimal"/>
      <w:lvlText w:val="%1"/>
      <w:lvlJc w:val="left"/>
      <w:pPr>
        <w:ind w:left="624" w:hanging="512"/>
        <w:jc w:val="left"/>
      </w:pPr>
      <w:rPr>
        <w:rFonts w:hint="default"/>
      </w:rPr>
    </w:lvl>
    <w:lvl w:ilvl="1">
      <w:start w:val="1"/>
      <w:numFmt w:val="decimal"/>
      <w:lvlText w:val="%1.%2"/>
      <w:lvlJc w:val="left"/>
      <w:pPr>
        <w:ind w:left="624" w:hanging="512"/>
        <w:jc w:val="left"/>
      </w:pPr>
      <w:rPr>
        <w:rFonts w:ascii="Arial" w:eastAsia="Times New Roman" w:hAnsi="Arial" w:cs="Arial" w:hint="default"/>
        <w:b/>
        <w:bCs/>
        <w:spacing w:val="-3"/>
        <w:w w:val="99"/>
        <w:sz w:val="24"/>
        <w:szCs w:val="24"/>
      </w:rPr>
    </w:lvl>
    <w:lvl w:ilvl="2">
      <w:start w:val="1"/>
      <w:numFmt w:val="decimal"/>
      <w:lvlText w:val="%1.%2.%3"/>
      <w:lvlJc w:val="left"/>
      <w:pPr>
        <w:ind w:left="765" w:hanging="654"/>
        <w:jc w:val="left"/>
      </w:pPr>
      <w:rPr>
        <w:rFonts w:ascii="Times New Roman" w:eastAsia="Times New Roman" w:hAnsi="Times New Roman" w:cs="Times New Roman" w:hint="default"/>
        <w:b/>
        <w:bCs/>
        <w:w w:val="99"/>
        <w:sz w:val="20"/>
        <w:szCs w:val="20"/>
      </w:rPr>
    </w:lvl>
    <w:lvl w:ilvl="3">
      <w:start w:val="1"/>
      <w:numFmt w:val="decimal"/>
      <w:lvlText w:val="%1.%2.%3.%4"/>
      <w:lvlJc w:val="left"/>
      <w:pPr>
        <w:ind w:left="112" w:hanging="853"/>
        <w:jc w:val="left"/>
      </w:pPr>
      <w:rPr>
        <w:rFonts w:ascii="Times New Roman" w:eastAsia="Times New Roman" w:hAnsi="Times New Roman" w:cs="Times New Roman" w:hint="default"/>
        <w:b/>
        <w:bCs/>
        <w:spacing w:val="-2"/>
        <w:w w:val="99"/>
        <w:sz w:val="20"/>
        <w:szCs w:val="20"/>
      </w:rPr>
    </w:lvl>
    <w:lvl w:ilvl="4">
      <w:numFmt w:val="bullet"/>
      <w:lvlText w:val="•"/>
      <w:lvlJc w:val="left"/>
      <w:pPr>
        <w:ind w:left="3036" w:hanging="853"/>
      </w:pPr>
      <w:rPr>
        <w:rFonts w:hint="default"/>
      </w:rPr>
    </w:lvl>
    <w:lvl w:ilvl="5">
      <w:numFmt w:val="bullet"/>
      <w:lvlText w:val="•"/>
      <w:lvlJc w:val="left"/>
      <w:pPr>
        <w:ind w:left="4174" w:hanging="853"/>
      </w:pPr>
      <w:rPr>
        <w:rFonts w:hint="default"/>
      </w:rPr>
    </w:lvl>
    <w:lvl w:ilvl="6">
      <w:numFmt w:val="bullet"/>
      <w:lvlText w:val="•"/>
      <w:lvlJc w:val="left"/>
      <w:pPr>
        <w:ind w:left="5313" w:hanging="853"/>
      </w:pPr>
      <w:rPr>
        <w:rFonts w:hint="default"/>
      </w:rPr>
    </w:lvl>
    <w:lvl w:ilvl="7">
      <w:numFmt w:val="bullet"/>
      <w:lvlText w:val="•"/>
      <w:lvlJc w:val="left"/>
      <w:pPr>
        <w:ind w:left="6451" w:hanging="853"/>
      </w:pPr>
      <w:rPr>
        <w:rFonts w:hint="default"/>
      </w:rPr>
    </w:lvl>
    <w:lvl w:ilvl="8">
      <w:numFmt w:val="bullet"/>
      <w:lvlText w:val="•"/>
      <w:lvlJc w:val="left"/>
      <w:pPr>
        <w:ind w:left="7589" w:hanging="853"/>
      </w:pPr>
      <w:rPr>
        <w:rFonts w:hint="default"/>
      </w:rPr>
    </w:lvl>
  </w:abstractNum>
  <w:abstractNum w:abstractNumId="6">
    <w:nsid w:val="190516C3"/>
    <w:multiLevelType w:val="hybridMultilevel"/>
    <w:tmpl w:val="DE9C8FB6"/>
    <w:lvl w:ilvl="0" w:tplc="7F684BA8">
      <w:start w:val="4"/>
      <w:numFmt w:val="decimal"/>
      <w:pStyle w:val="Ttulo3"/>
      <w:lvlText w:val="%1"/>
      <w:lvlJc w:val="left"/>
      <w:pPr>
        <w:tabs>
          <w:tab w:val="num" w:pos="720"/>
        </w:tabs>
        <w:ind w:left="720" w:hanging="360"/>
      </w:pPr>
      <w:rPr>
        <w:rFonts w:hint="default"/>
      </w:rPr>
    </w:lvl>
    <w:lvl w:ilvl="1" w:tplc="D872374C" w:tentative="1">
      <w:start w:val="1"/>
      <w:numFmt w:val="lowerLetter"/>
      <w:lvlText w:val="%2."/>
      <w:lvlJc w:val="left"/>
      <w:pPr>
        <w:tabs>
          <w:tab w:val="num" w:pos="1440"/>
        </w:tabs>
        <w:ind w:left="1440" w:hanging="360"/>
      </w:pPr>
    </w:lvl>
    <w:lvl w:ilvl="2" w:tplc="E27A275A" w:tentative="1">
      <w:start w:val="1"/>
      <w:numFmt w:val="lowerRoman"/>
      <w:lvlText w:val="%3."/>
      <w:lvlJc w:val="right"/>
      <w:pPr>
        <w:tabs>
          <w:tab w:val="num" w:pos="2160"/>
        </w:tabs>
        <w:ind w:left="2160" w:hanging="180"/>
      </w:pPr>
    </w:lvl>
    <w:lvl w:ilvl="3" w:tplc="0B122B8A" w:tentative="1">
      <w:start w:val="1"/>
      <w:numFmt w:val="decimal"/>
      <w:lvlText w:val="%4."/>
      <w:lvlJc w:val="left"/>
      <w:pPr>
        <w:tabs>
          <w:tab w:val="num" w:pos="2880"/>
        </w:tabs>
        <w:ind w:left="2880" w:hanging="360"/>
      </w:pPr>
    </w:lvl>
    <w:lvl w:ilvl="4" w:tplc="A52E734A" w:tentative="1">
      <w:start w:val="1"/>
      <w:numFmt w:val="lowerLetter"/>
      <w:lvlText w:val="%5."/>
      <w:lvlJc w:val="left"/>
      <w:pPr>
        <w:tabs>
          <w:tab w:val="num" w:pos="3600"/>
        </w:tabs>
        <w:ind w:left="3600" w:hanging="360"/>
      </w:pPr>
    </w:lvl>
    <w:lvl w:ilvl="5" w:tplc="6740763E" w:tentative="1">
      <w:start w:val="1"/>
      <w:numFmt w:val="lowerRoman"/>
      <w:lvlText w:val="%6."/>
      <w:lvlJc w:val="right"/>
      <w:pPr>
        <w:tabs>
          <w:tab w:val="num" w:pos="4320"/>
        </w:tabs>
        <w:ind w:left="4320" w:hanging="180"/>
      </w:pPr>
    </w:lvl>
    <w:lvl w:ilvl="6" w:tplc="89C6EE8C" w:tentative="1">
      <w:start w:val="1"/>
      <w:numFmt w:val="decimal"/>
      <w:lvlText w:val="%7."/>
      <w:lvlJc w:val="left"/>
      <w:pPr>
        <w:tabs>
          <w:tab w:val="num" w:pos="5040"/>
        </w:tabs>
        <w:ind w:left="5040" w:hanging="360"/>
      </w:pPr>
    </w:lvl>
    <w:lvl w:ilvl="7" w:tplc="F9F4A40C" w:tentative="1">
      <w:start w:val="1"/>
      <w:numFmt w:val="lowerLetter"/>
      <w:lvlText w:val="%8."/>
      <w:lvlJc w:val="left"/>
      <w:pPr>
        <w:tabs>
          <w:tab w:val="num" w:pos="5760"/>
        </w:tabs>
        <w:ind w:left="5760" w:hanging="360"/>
      </w:pPr>
    </w:lvl>
    <w:lvl w:ilvl="8" w:tplc="0AF47A50" w:tentative="1">
      <w:start w:val="1"/>
      <w:numFmt w:val="lowerRoman"/>
      <w:lvlText w:val="%9."/>
      <w:lvlJc w:val="right"/>
      <w:pPr>
        <w:tabs>
          <w:tab w:val="num" w:pos="6480"/>
        </w:tabs>
        <w:ind w:left="6480" w:hanging="180"/>
      </w:pPr>
    </w:lvl>
  </w:abstractNum>
  <w:abstractNum w:abstractNumId="7">
    <w:nsid w:val="1AAA1A85"/>
    <w:multiLevelType w:val="hybridMultilevel"/>
    <w:tmpl w:val="767CEC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6E2806"/>
    <w:multiLevelType w:val="multilevel"/>
    <w:tmpl w:val="2B5E3E54"/>
    <w:lvl w:ilvl="0">
      <w:start w:val="8"/>
      <w:numFmt w:val="decimal"/>
      <w:lvlText w:val="%1"/>
      <w:lvlJc w:val="left"/>
      <w:pPr>
        <w:ind w:left="624" w:hanging="512"/>
      </w:pPr>
      <w:rPr>
        <w:rFonts w:hint="default"/>
      </w:rPr>
    </w:lvl>
    <w:lvl w:ilvl="1">
      <w:start w:val="5"/>
      <w:numFmt w:val="decimal"/>
      <w:lvlText w:val="%1.%2"/>
      <w:lvlJc w:val="left"/>
      <w:pPr>
        <w:ind w:left="624" w:hanging="512"/>
      </w:pPr>
      <w:rPr>
        <w:rFonts w:ascii="Times New Roman" w:eastAsia="Times New Roman" w:hAnsi="Times New Roman" w:cs="Times New Roman" w:hint="default"/>
        <w:b/>
        <w:bCs/>
        <w:spacing w:val="-3"/>
        <w:w w:val="99"/>
        <w:sz w:val="24"/>
        <w:szCs w:val="24"/>
      </w:rPr>
    </w:lvl>
    <w:lvl w:ilvl="2">
      <w:start w:val="1"/>
      <w:numFmt w:val="decimal"/>
      <w:lvlText w:val="%1.%2.%3"/>
      <w:lvlJc w:val="left"/>
      <w:pPr>
        <w:ind w:left="765" w:hanging="654"/>
      </w:pPr>
      <w:rPr>
        <w:rFonts w:ascii="Times New Roman" w:eastAsia="Times New Roman" w:hAnsi="Times New Roman" w:cs="Times New Roman" w:hint="default"/>
        <w:b/>
        <w:bCs/>
        <w:w w:val="99"/>
        <w:sz w:val="20"/>
        <w:szCs w:val="20"/>
      </w:rPr>
    </w:lvl>
    <w:lvl w:ilvl="3">
      <w:numFmt w:val="bullet"/>
      <w:lvlText w:val="•"/>
      <w:lvlJc w:val="left"/>
      <w:pPr>
        <w:ind w:left="2783" w:hanging="654"/>
      </w:pPr>
      <w:rPr>
        <w:rFonts w:hint="default"/>
      </w:rPr>
    </w:lvl>
    <w:lvl w:ilvl="4">
      <w:numFmt w:val="bullet"/>
      <w:lvlText w:val="•"/>
      <w:lvlJc w:val="left"/>
      <w:pPr>
        <w:ind w:left="3795" w:hanging="654"/>
      </w:pPr>
      <w:rPr>
        <w:rFonts w:hint="default"/>
      </w:rPr>
    </w:lvl>
    <w:lvl w:ilvl="5">
      <w:numFmt w:val="bullet"/>
      <w:lvlText w:val="•"/>
      <w:lvlJc w:val="left"/>
      <w:pPr>
        <w:ind w:left="4807" w:hanging="654"/>
      </w:pPr>
      <w:rPr>
        <w:rFonts w:hint="default"/>
      </w:rPr>
    </w:lvl>
    <w:lvl w:ilvl="6">
      <w:numFmt w:val="bullet"/>
      <w:lvlText w:val="•"/>
      <w:lvlJc w:val="left"/>
      <w:pPr>
        <w:ind w:left="5819" w:hanging="654"/>
      </w:pPr>
      <w:rPr>
        <w:rFonts w:hint="default"/>
      </w:rPr>
    </w:lvl>
    <w:lvl w:ilvl="7">
      <w:numFmt w:val="bullet"/>
      <w:lvlText w:val="•"/>
      <w:lvlJc w:val="left"/>
      <w:pPr>
        <w:ind w:left="6830" w:hanging="654"/>
      </w:pPr>
      <w:rPr>
        <w:rFonts w:hint="default"/>
      </w:rPr>
    </w:lvl>
    <w:lvl w:ilvl="8">
      <w:numFmt w:val="bullet"/>
      <w:lvlText w:val="•"/>
      <w:lvlJc w:val="left"/>
      <w:pPr>
        <w:ind w:left="7842" w:hanging="654"/>
      </w:pPr>
      <w:rPr>
        <w:rFonts w:hint="default"/>
      </w:rPr>
    </w:lvl>
  </w:abstractNum>
  <w:abstractNum w:abstractNumId="9">
    <w:nsid w:val="24812427"/>
    <w:multiLevelType w:val="hybridMultilevel"/>
    <w:tmpl w:val="6C1E59CC"/>
    <w:lvl w:ilvl="0" w:tplc="67AA4F8C">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0F7A196E">
      <w:numFmt w:val="bullet"/>
      <w:lvlText w:val="•"/>
      <w:lvlJc w:val="left"/>
      <w:pPr>
        <w:ind w:left="1346" w:hanging="284"/>
      </w:pPr>
      <w:rPr>
        <w:rFonts w:hint="default"/>
      </w:rPr>
    </w:lvl>
    <w:lvl w:ilvl="2" w:tplc="F0C8D9AC">
      <w:numFmt w:val="bullet"/>
      <w:lvlText w:val="•"/>
      <w:lvlJc w:val="left"/>
      <w:pPr>
        <w:ind w:left="2293" w:hanging="284"/>
      </w:pPr>
      <w:rPr>
        <w:rFonts w:hint="default"/>
      </w:rPr>
    </w:lvl>
    <w:lvl w:ilvl="3" w:tplc="3D960792">
      <w:numFmt w:val="bullet"/>
      <w:lvlText w:val="•"/>
      <w:lvlJc w:val="left"/>
      <w:pPr>
        <w:ind w:left="3239" w:hanging="284"/>
      </w:pPr>
      <w:rPr>
        <w:rFonts w:hint="default"/>
      </w:rPr>
    </w:lvl>
    <w:lvl w:ilvl="4" w:tplc="C2548C24">
      <w:numFmt w:val="bullet"/>
      <w:lvlText w:val="•"/>
      <w:lvlJc w:val="left"/>
      <w:pPr>
        <w:ind w:left="4186" w:hanging="284"/>
      </w:pPr>
      <w:rPr>
        <w:rFonts w:hint="default"/>
      </w:rPr>
    </w:lvl>
    <w:lvl w:ilvl="5" w:tplc="C980D35C">
      <w:numFmt w:val="bullet"/>
      <w:lvlText w:val="•"/>
      <w:lvlJc w:val="left"/>
      <w:pPr>
        <w:ind w:left="5133" w:hanging="284"/>
      </w:pPr>
      <w:rPr>
        <w:rFonts w:hint="default"/>
      </w:rPr>
    </w:lvl>
    <w:lvl w:ilvl="6" w:tplc="09F4380C">
      <w:numFmt w:val="bullet"/>
      <w:lvlText w:val="•"/>
      <w:lvlJc w:val="left"/>
      <w:pPr>
        <w:ind w:left="6079" w:hanging="284"/>
      </w:pPr>
      <w:rPr>
        <w:rFonts w:hint="default"/>
      </w:rPr>
    </w:lvl>
    <w:lvl w:ilvl="7" w:tplc="80B8B304">
      <w:numFmt w:val="bullet"/>
      <w:lvlText w:val="•"/>
      <w:lvlJc w:val="left"/>
      <w:pPr>
        <w:ind w:left="7026" w:hanging="284"/>
      </w:pPr>
      <w:rPr>
        <w:rFonts w:hint="default"/>
      </w:rPr>
    </w:lvl>
    <w:lvl w:ilvl="8" w:tplc="42287022">
      <w:numFmt w:val="bullet"/>
      <w:lvlText w:val="•"/>
      <w:lvlJc w:val="left"/>
      <w:pPr>
        <w:ind w:left="7973" w:hanging="284"/>
      </w:pPr>
      <w:rPr>
        <w:rFonts w:hint="default"/>
      </w:rPr>
    </w:lvl>
  </w:abstractNum>
  <w:abstractNum w:abstractNumId="10">
    <w:nsid w:val="2A9A1DBE"/>
    <w:multiLevelType w:val="hybridMultilevel"/>
    <w:tmpl w:val="889ADDE4"/>
    <w:lvl w:ilvl="0" w:tplc="34842BAA">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93FA724A">
      <w:start w:val="1"/>
      <w:numFmt w:val="decimal"/>
      <w:lvlText w:val="%2)"/>
      <w:lvlJc w:val="left"/>
      <w:pPr>
        <w:ind w:left="679" w:hanging="284"/>
      </w:pPr>
      <w:rPr>
        <w:rFonts w:ascii="Times New Roman" w:eastAsia="Times New Roman" w:hAnsi="Times New Roman" w:cs="Times New Roman" w:hint="default"/>
        <w:spacing w:val="0"/>
        <w:w w:val="99"/>
        <w:sz w:val="20"/>
        <w:szCs w:val="20"/>
      </w:rPr>
    </w:lvl>
    <w:lvl w:ilvl="2" w:tplc="EF52B678">
      <w:numFmt w:val="bullet"/>
      <w:lvlText w:val="•"/>
      <w:lvlJc w:val="left"/>
      <w:pPr>
        <w:ind w:left="1700" w:hanging="284"/>
      </w:pPr>
      <w:rPr>
        <w:rFonts w:hint="default"/>
      </w:rPr>
    </w:lvl>
    <w:lvl w:ilvl="3" w:tplc="A3BCF466">
      <w:numFmt w:val="bullet"/>
      <w:lvlText w:val="•"/>
      <w:lvlJc w:val="left"/>
      <w:pPr>
        <w:ind w:left="2721" w:hanging="284"/>
      </w:pPr>
      <w:rPr>
        <w:rFonts w:hint="default"/>
      </w:rPr>
    </w:lvl>
    <w:lvl w:ilvl="4" w:tplc="98D8020A">
      <w:numFmt w:val="bullet"/>
      <w:lvlText w:val="•"/>
      <w:lvlJc w:val="left"/>
      <w:pPr>
        <w:ind w:left="3742" w:hanging="284"/>
      </w:pPr>
      <w:rPr>
        <w:rFonts w:hint="default"/>
      </w:rPr>
    </w:lvl>
    <w:lvl w:ilvl="5" w:tplc="84345050">
      <w:numFmt w:val="bullet"/>
      <w:lvlText w:val="•"/>
      <w:lvlJc w:val="left"/>
      <w:pPr>
        <w:ind w:left="4762" w:hanging="284"/>
      </w:pPr>
      <w:rPr>
        <w:rFonts w:hint="default"/>
      </w:rPr>
    </w:lvl>
    <w:lvl w:ilvl="6" w:tplc="82846408">
      <w:numFmt w:val="bullet"/>
      <w:lvlText w:val="•"/>
      <w:lvlJc w:val="left"/>
      <w:pPr>
        <w:ind w:left="5783" w:hanging="284"/>
      </w:pPr>
      <w:rPr>
        <w:rFonts w:hint="default"/>
      </w:rPr>
    </w:lvl>
    <w:lvl w:ilvl="7" w:tplc="E578E51A">
      <w:numFmt w:val="bullet"/>
      <w:lvlText w:val="•"/>
      <w:lvlJc w:val="left"/>
      <w:pPr>
        <w:ind w:left="6804" w:hanging="284"/>
      </w:pPr>
      <w:rPr>
        <w:rFonts w:hint="default"/>
      </w:rPr>
    </w:lvl>
    <w:lvl w:ilvl="8" w:tplc="BF941A34">
      <w:numFmt w:val="bullet"/>
      <w:lvlText w:val="•"/>
      <w:lvlJc w:val="left"/>
      <w:pPr>
        <w:ind w:left="7824" w:hanging="284"/>
      </w:pPr>
      <w:rPr>
        <w:rFonts w:hint="default"/>
      </w:rPr>
    </w:lvl>
  </w:abstractNum>
  <w:abstractNum w:abstractNumId="11">
    <w:nsid w:val="30B677FD"/>
    <w:multiLevelType w:val="hybridMultilevel"/>
    <w:tmpl w:val="F670B9DA"/>
    <w:lvl w:ilvl="0" w:tplc="A622EF96">
      <w:start w:val="1"/>
      <w:numFmt w:val="decimal"/>
      <w:lvlText w:val="%1."/>
      <w:lvlJc w:val="left"/>
      <w:pPr>
        <w:ind w:left="1552" w:hanging="360"/>
      </w:pPr>
      <w:rPr>
        <w:rFonts w:hint="default"/>
      </w:rPr>
    </w:lvl>
    <w:lvl w:ilvl="1" w:tplc="080A0019" w:tentative="1">
      <w:start w:val="1"/>
      <w:numFmt w:val="lowerLetter"/>
      <w:lvlText w:val="%2."/>
      <w:lvlJc w:val="left"/>
      <w:pPr>
        <w:ind w:left="2272" w:hanging="360"/>
      </w:pPr>
    </w:lvl>
    <w:lvl w:ilvl="2" w:tplc="080A001B" w:tentative="1">
      <w:start w:val="1"/>
      <w:numFmt w:val="lowerRoman"/>
      <w:lvlText w:val="%3."/>
      <w:lvlJc w:val="right"/>
      <w:pPr>
        <w:ind w:left="2992" w:hanging="180"/>
      </w:pPr>
    </w:lvl>
    <w:lvl w:ilvl="3" w:tplc="080A000F" w:tentative="1">
      <w:start w:val="1"/>
      <w:numFmt w:val="decimal"/>
      <w:lvlText w:val="%4."/>
      <w:lvlJc w:val="left"/>
      <w:pPr>
        <w:ind w:left="3712" w:hanging="360"/>
      </w:pPr>
    </w:lvl>
    <w:lvl w:ilvl="4" w:tplc="080A0019" w:tentative="1">
      <w:start w:val="1"/>
      <w:numFmt w:val="lowerLetter"/>
      <w:lvlText w:val="%5."/>
      <w:lvlJc w:val="left"/>
      <w:pPr>
        <w:ind w:left="4432" w:hanging="360"/>
      </w:pPr>
    </w:lvl>
    <w:lvl w:ilvl="5" w:tplc="080A001B" w:tentative="1">
      <w:start w:val="1"/>
      <w:numFmt w:val="lowerRoman"/>
      <w:lvlText w:val="%6."/>
      <w:lvlJc w:val="right"/>
      <w:pPr>
        <w:ind w:left="5152" w:hanging="180"/>
      </w:pPr>
    </w:lvl>
    <w:lvl w:ilvl="6" w:tplc="080A000F" w:tentative="1">
      <w:start w:val="1"/>
      <w:numFmt w:val="decimal"/>
      <w:lvlText w:val="%7."/>
      <w:lvlJc w:val="left"/>
      <w:pPr>
        <w:ind w:left="5872" w:hanging="360"/>
      </w:pPr>
    </w:lvl>
    <w:lvl w:ilvl="7" w:tplc="080A0019" w:tentative="1">
      <w:start w:val="1"/>
      <w:numFmt w:val="lowerLetter"/>
      <w:lvlText w:val="%8."/>
      <w:lvlJc w:val="left"/>
      <w:pPr>
        <w:ind w:left="6592" w:hanging="360"/>
      </w:pPr>
    </w:lvl>
    <w:lvl w:ilvl="8" w:tplc="080A001B" w:tentative="1">
      <w:start w:val="1"/>
      <w:numFmt w:val="lowerRoman"/>
      <w:lvlText w:val="%9."/>
      <w:lvlJc w:val="right"/>
      <w:pPr>
        <w:ind w:left="7312" w:hanging="180"/>
      </w:pPr>
    </w:lvl>
  </w:abstractNum>
  <w:abstractNum w:abstractNumId="12">
    <w:nsid w:val="33405BE8"/>
    <w:multiLevelType w:val="hybridMultilevel"/>
    <w:tmpl w:val="24EE2604"/>
    <w:lvl w:ilvl="0" w:tplc="E406619A">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E3EEDADC">
      <w:numFmt w:val="bullet"/>
      <w:lvlText w:val="•"/>
      <w:lvlJc w:val="left"/>
      <w:pPr>
        <w:ind w:left="1346" w:hanging="284"/>
      </w:pPr>
      <w:rPr>
        <w:rFonts w:hint="default"/>
      </w:rPr>
    </w:lvl>
    <w:lvl w:ilvl="2" w:tplc="D6FE896A">
      <w:numFmt w:val="bullet"/>
      <w:lvlText w:val="•"/>
      <w:lvlJc w:val="left"/>
      <w:pPr>
        <w:ind w:left="2293" w:hanging="284"/>
      </w:pPr>
      <w:rPr>
        <w:rFonts w:hint="default"/>
      </w:rPr>
    </w:lvl>
    <w:lvl w:ilvl="3" w:tplc="36E0BC38">
      <w:numFmt w:val="bullet"/>
      <w:lvlText w:val="•"/>
      <w:lvlJc w:val="left"/>
      <w:pPr>
        <w:ind w:left="3239" w:hanging="284"/>
      </w:pPr>
      <w:rPr>
        <w:rFonts w:hint="default"/>
      </w:rPr>
    </w:lvl>
    <w:lvl w:ilvl="4" w:tplc="54D61AC0">
      <w:numFmt w:val="bullet"/>
      <w:lvlText w:val="•"/>
      <w:lvlJc w:val="left"/>
      <w:pPr>
        <w:ind w:left="4186" w:hanging="284"/>
      </w:pPr>
      <w:rPr>
        <w:rFonts w:hint="default"/>
      </w:rPr>
    </w:lvl>
    <w:lvl w:ilvl="5" w:tplc="82DEFE92">
      <w:numFmt w:val="bullet"/>
      <w:lvlText w:val="•"/>
      <w:lvlJc w:val="left"/>
      <w:pPr>
        <w:ind w:left="5133" w:hanging="284"/>
      </w:pPr>
      <w:rPr>
        <w:rFonts w:hint="default"/>
      </w:rPr>
    </w:lvl>
    <w:lvl w:ilvl="6" w:tplc="D21C0C8E">
      <w:numFmt w:val="bullet"/>
      <w:lvlText w:val="•"/>
      <w:lvlJc w:val="left"/>
      <w:pPr>
        <w:ind w:left="6079" w:hanging="284"/>
      </w:pPr>
      <w:rPr>
        <w:rFonts w:hint="default"/>
      </w:rPr>
    </w:lvl>
    <w:lvl w:ilvl="7" w:tplc="EB5A7A66">
      <w:numFmt w:val="bullet"/>
      <w:lvlText w:val="•"/>
      <w:lvlJc w:val="left"/>
      <w:pPr>
        <w:ind w:left="7026" w:hanging="284"/>
      </w:pPr>
      <w:rPr>
        <w:rFonts w:hint="default"/>
      </w:rPr>
    </w:lvl>
    <w:lvl w:ilvl="8" w:tplc="2A184B36">
      <w:numFmt w:val="bullet"/>
      <w:lvlText w:val="•"/>
      <w:lvlJc w:val="left"/>
      <w:pPr>
        <w:ind w:left="7973" w:hanging="284"/>
      </w:pPr>
      <w:rPr>
        <w:rFonts w:hint="default"/>
      </w:rPr>
    </w:lvl>
  </w:abstractNum>
  <w:abstractNum w:abstractNumId="13">
    <w:nsid w:val="3DB749FA"/>
    <w:multiLevelType w:val="hybridMultilevel"/>
    <w:tmpl w:val="8410B926"/>
    <w:lvl w:ilvl="0" w:tplc="595A63D6">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833E4772">
      <w:numFmt w:val="bullet"/>
      <w:lvlText w:val="•"/>
      <w:lvlJc w:val="left"/>
      <w:pPr>
        <w:ind w:left="1346" w:hanging="284"/>
      </w:pPr>
      <w:rPr>
        <w:rFonts w:hint="default"/>
      </w:rPr>
    </w:lvl>
    <w:lvl w:ilvl="2" w:tplc="427AC978">
      <w:numFmt w:val="bullet"/>
      <w:lvlText w:val="•"/>
      <w:lvlJc w:val="left"/>
      <w:pPr>
        <w:ind w:left="2293" w:hanging="284"/>
      </w:pPr>
      <w:rPr>
        <w:rFonts w:hint="default"/>
      </w:rPr>
    </w:lvl>
    <w:lvl w:ilvl="3" w:tplc="A8EAC764">
      <w:numFmt w:val="bullet"/>
      <w:lvlText w:val="•"/>
      <w:lvlJc w:val="left"/>
      <w:pPr>
        <w:ind w:left="3239" w:hanging="284"/>
      </w:pPr>
      <w:rPr>
        <w:rFonts w:hint="default"/>
      </w:rPr>
    </w:lvl>
    <w:lvl w:ilvl="4" w:tplc="EF007348">
      <w:numFmt w:val="bullet"/>
      <w:lvlText w:val="•"/>
      <w:lvlJc w:val="left"/>
      <w:pPr>
        <w:ind w:left="4186" w:hanging="284"/>
      </w:pPr>
      <w:rPr>
        <w:rFonts w:hint="default"/>
      </w:rPr>
    </w:lvl>
    <w:lvl w:ilvl="5" w:tplc="050ABE0A">
      <w:numFmt w:val="bullet"/>
      <w:lvlText w:val="•"/>
      <w:lvlJc w:val="left"/>
      <w:pPr>
        <w:ind w:left="5133" w:hanging="284"/>
      </w:pPr>
      <w:rPr>
        <w:rFonts w:hint="default"/>
      </w:rPr>
    </w:lvl>
    <w:lvl w:ilvl="6" w:tplc="179E7FB6">
      <w:numFmt w:val="bullet"/>
      <w:lvlText w:val="•"/>
      <w:lvlJc w:val="left"/>
      <w:pPr>
        <w:ind w:left="6079" w:hanging="284"/>
      </w:pPr>
      <w:rPr>
        <w:rFonts w:hint="default"/>
      </w:rPr>
    </w:lvl>
    <w:lvl w:ilvl="7" w:tplc="C9C66F04">
      <w:numFmt w:val="bullet"/>
      <w:lvlText w:val="•"/>
      <w:lvlJc w:val="left"/>
      <w:pPr>
        <w:ind w:left="7026" w:hanging="284"/>
      </w:pPr>
      <w:rPr>
        <w:rFonts w:hint="default"/>
      </w:rPr>
    </w:lvl>
    <w:lvl w:ilvl="8" w:tplc="56E612D8">
      <w:numFmt w:val="bullet"/>
      <w:lvlText w:val="•"/>
      <w:lvlJc w:val="left"/>
      <w:pPr>
        <w:ind w:left="7973" w:hanging="284"/>
      </w:pPr>
      <w:rPr>
        <w:rFonts w:hint="default"/>
      </w:rPr>
    </w:lvl>
  </w:abstractNum>
  <w:abstractNum w:abstractNumId="14">
    <w:nsid w:val="3F974471"/>
    <w:multiLevelType w:val="hybridMultilevel"/>
    <w:tmpl w:val="EE62D4EE"/>
    <w:lvl w:ilvl="0" w:tplc="41B64904">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A0EAD106">
      <w:numFmt w:val="bullet"/>
      <w:lvlText w:val="•"/>
      <w:lvlJc w:val="left"/>
      <w:pPr>
        <w:ind w:left="1346" w:hanging="284"/>
      </w:pPr>
      <w:rPr>
        <w:rFonts w:hint="default"/>
      </w:rPr>
    </w:lvl>
    <w:lvl w:ilvl="2" w:tplc="842C2DDC">
      <w:numFmt w:val="bullet"/>
      <w:lvlText w:val="•"/>
      <w:lvlJc w:val="left"/>
      <w:pPr>
        <w:ind w:left="2293" w:hanging="284"/>
      </w:pPr>
      <w:rPr>
        <w:rFonts w:hint="default"/>
      </w:rPr>
    </w:lvl>
    <w:lvl w:ilvl="3" w:tplc="9CAA8D62">
      <w:numFmt w:val="bullet"/>
      <w:lvlText w:val="•"/>
      <w:lvlJc w:val="left"/>
      <w:pPr>
        <w:ind w:left="3239" w:hanging="284"/>
      </w:pPr>
      <w:rPr>
        <w:rFonts w:hint="default"/>
      </w:rPr>
    </w:lvl>
    <w:lvl w:ilvl="4" w:tplc="7DF6B6D2">
      <w:numFmt w:val="bullet"/>
      <w:lvlText w:val="•"/>
      <w:lvlJc w:val="left"/>
      <w:pPr>
        <w:ind w:left="4186" w:hanging="284"/>
      </w:pPr>
      <w:rPr>
        <w:rFonts w:hint="default"/>
      </w:rPr>
    </w:lvl>
    <w:lvl w:ilvl="5" w:tplc="051A397E">
      <w:numFmt w:val="bullet"/>
      <w:lvlText w:val="•"/>
      <w:lvlJc w:val="left"/>
      <w:pPr>
        <w:ind w:left="5133" w:hanging="284"/>
      </w:pPr>
      <w:rPr>
        <w:rFonts w:hint="default"/>
      </w:rPr>
    </w:lvl>
    <w:lvl w:ilvl="6" w:tplc="23B64310">
      <w:numFmt w:val="bullet"/>
      <w:lvlText w:val="•"/>
      <w:lvlJc w:val="left"/>
      <w:pPr>
        <w:ind w:left="6079" w:hanging="284"/>
      </w:pPr>
      <w:rPr>
        <w:rFonts w:hint="default"/>
      </w:rPr>
    </w:lvl>
    <w:lvl w:ilvl="7" w:tplc="3898A042">
      <w:numFmt w:val="bullet"/>
      <w:lvlText w:val="•"/>
      <w:lvlJc w:val="left"/>
      <w:pPr>
        <w:ind w:left="7026" w:hanging="284"/>
      </w:pPr>
      <w:rPr>
        <w:rFonts w:hint="default"/>
      </w:rPr>
    </w:lvl>
    <w:lvl w:ilvl="8" w:tplc="6BEEF8A8">
      <w:numFmt w:val="bullet"/>
      <w:lvlText w:val="•"/>
      <w:lvlJc w:val="left"/>
      <w:pPr>
        <w:ind w:left="7973" w:hanging="284"/>
      </w:pPr>
      <w:rPr>
        <w:rFonts w:hint="default"/>
      </w:rPr>
    </w:lvl>
  </w:abstractNum>
  <w:abstractNum w:abstractNumId="15">
    <w:nsid w:val="3FFE3255"/>
    <w:multiLevelType w:val="hybridMultilevel"/>
    <w:tmpl w:val="59F8EAF6"/>
    <w:lvl w:ilvl="0" w:tplc="7DA47D10">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5CA47DA2">
      <w:numFmt w:val="bullet"/>
      <w:lvlText w:val="•"/>
      <w:lvlJc w:val="left"/>
      <w:pPr>
        <w:ind w:left="1346" w:hanging="284"/>
      </w:pPr>
      <w:rPr>
        <w:rFonts w:hint="default"/>
      </w:rPr>
    </w:lvl>
    <w:lvl w:ilvl="2" w:tplc="2C5C3DAA">
      <w:numFmt w:val="bullet"/>
      <w:lvlText w:val="•"/>
      <w:lvlJc w:val="left"/>
      <w:pPr>
        <w:ind w:left="2293" w:hanging="284"/>
      </w:pPr>
      <w:rPr>
        <w:rFonts w:hint="default"/>
      </w:rPr>
    </w:lvl>
    <w:lvl w:ilvl="3" w:tplc="F22E8C5A">
      <w:numFmt w:val="bullet"/>
      <w:lvlText w:val="•"/>
      <w:lvlJc w:val="left"/>
      <w:pPr>
        <w:ind w:left="3239" w:hanging="284"/>
      </w:pPr>
      <w:rPr>
        <w:rFonts w:hint="default"/>
      </w:rPr>
    </w:lvl>
    <w:lvl w:ilvl="4" w:tplc="EDC4F5F4">
      <w:numFmt w:val="bullet"/>
      <w:lvlText w:val="•"/>
      <w:lvlJc w:val="left"/>
      <w:pPr>
        <w:ind w:left="4186" w:hanging="284"/>
      </w:pPr>
      <w:rPr>
        <w:rFonts w:hint="default"/>
      </w:rPr>
    </w:lvl>
    <w:lvl w:ilvl="5" w:tplc="18722F30">
      <w:numFmt w:val="bullet"/>
      <w:lvlText w:val="•"/>
      <w:lvlJc w:val="left"/>
      <w:pPr>
        <w:ind w:left="5133" w:hanging="284"/>
      </w:pPr>
      <w:rPr>
        <w:rFonts w:hint="default"/>
      </w:rPr>
    </w:lvl>
    <w:lvl w:ilvl="6" w:tplc="CEDAFC84">
      <w:numFmt w:val="bullet"/>
      <w:lvlText w:val="•"/>
      <w:lvlJc w:val="left"/>
      <w:pPr>
        <w:ind w:left="6079" w:hanging="284"/>
      </w:pPr>
      <w:rPr>
        <w:rFonts w:hint="default"/>
      </w:rPr>
    </w:lvl>
    <w:lvl w:ilvl="7" w:tplc="E91EC5D8">
      <w:numFmt w:val="bullet"/>
      <w:lvlText w:val="•"/>
      <w:lvlJc w:val="left"/>
      <w:pPr>
        <w:ind w:left="7026" w:hanging="284"/>
      </w:pPr>
      <w:rPr>
        <w:rFonts w:hint="default"/>
      </w:rPr>
    </w:lvl>
    <w:lvl w:ilvl="8" w:tplc="7DDA9614">
      <w:numFmt w:val="bullet"/>
      <w:lvlText w:val="•"/>
      <w:lvlJc w:val="left"/>
      <w:pPr>
        <w:ind w:left="7973" w:hanging="284"/>
      </w:pPr>
      <w:rPr>
        <w:rFonts w:hint="default"/>
      </w:rPr>
    </w:lvl>
  </w:abstractNum>
  <w:abstractNum w:abstractNumId="16">
    <w:nsid w:val="40582E1A"/>
    <w:multiLevelType w:val="hybridMultilevel"/>
    <w:tmpl w:val="ADE242AC"/>
    <w:lvl w:ilvl="0" w:tplc="35BA8ABC">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CD1426D0">
      <w:numFmt w:val="bullet"/>
      <w:lvlText w:val="•"/>
      <w:lvlJc w:val="left"/>
      <w:pPr>
        <w:ind w:left="1346" w:hanging="284"/>
      </w:pPr>
      <w:rPr>
        <w:rFonts w:hint="default"/>
      </w:rPr>
    </w:lvl>
    <w:lvl w:ilvl="2" w:tplc="66D0C250">
      <w:numFmt w:val="bullet"/>
      <w:lvlText w:val="•"/>
      <w:lvlJc w:val="left"/>
      <w:pPr>
        <w:ind w:left="2293" w:hanging="284"/>
      </w:pPr>
      <w:rPr>
        <w:rFonts w:hint="default"/>
      </w:rPr>
    </w:lvl>
    <w:lvl w:ilvl="3" w:tplc="1C9ABD1E">
      <w:numFmt w:val="bullet"/>
      <w:lvlText w:val="•"/>
      <w:lvlJc w:val="left"/>
      <w:pPr>
        <w:ind w:left="3239" w:hanging="284"/>
      </w:pPr>
      <w:rPr>
        <w:rFonts w:hint="default"/>
      </w:rPr>
    </w:lvl>
    <w:lvl w:ilvl="4" w:tplc="DDDE2242">
      <w:numFmt w:val="bullet"/>
      <w:lvlText w:val="•"/>
      <w:lvlJc w:val="left"/>
      <w:pPr>
        <w:ind w:left="4186" w:hanging="284"/>
      </w:pPr>
      <w:rPr>
        <w:rFonts w:hint="default"/>
      </w:rPr>
    </w:lvl>
    <w:lvl w:ilvl="5" w:tplc="CA1C1236">
      <w:numFmt w:val="bullet"/>
      <w:lvlText w:val="•"/>
      <w:lvlJc w:val="left"/>
      <w:pPr>
        <w:ind w:left="5133" w:hanging="284"/>
      </w:pPr>
      <w:rPr>
        <w:rFonts w:hint="default"/>
      </w:rPr>
    </w:lvl>
    <w:lvl w:ilvl="6" w:tplc="17B6F0CA">
      <w:numFmt w:val="bullet"/>
      <w:lvlText w:val="•"/>
      <w:lvlJc w:val="left"/>
      <w:pPr>
        <w:ind w:left="6079" w:hanging="284"/>
      </w:pPr>
      <w:rPr>
        <w:rFonts w:hint="default"/>
      </w:rPr>
    </w:lvl>
    <w:lvl w:ilvl="7" w:tplc="2AD45EE8">
      <w:numFmt w:val="bullet"/>
      <w:lvlText w:val="•"/>
      <w:lvlJc w:val="left"/>
      <w:pPr>
        <w:ind w:left="7026" w:hanging="284"/>
      </w:pPr>
      <w:rPr>
        <w:rFonts w:hint="default"/>
      </w:rPr>
    </w:lvl>
    <w:lvl w:ilvl="8" w:tplc="7704693C">
      <w:numFmt w:val="bullet"/>
      <w:lvlText w:val="•"/>
      <w:lvlJc w:val="left"/>
      <w:pPr>
        <w:ind w:left="7973" w:hanging="284"/>
      </w:pPr>
      <w:rPr>
        <w:rFonts w:hint="default"/>
      </w:rPr>
    </w:lvl>
  </w:abstractNum>
  <w:abstractNum w:abstractNumId="17">
    <w:nsid w:val="46AE378F"/>
    <w:multiLevelType w:val="hybridMultilevel"/>
    <w:tmpl w:val="54F6EDDE"/>
    <w:lvl w:ilvl="0" w:tplc="AA167BCE">
      <w:start w:val="1"/>
      <w:numFmt w:val="lowerLetter"/>
      <w:lvlText w:val="%1)"/>
      <w:lvlJc w:val="left"/>
      <w:pPr>
        <w:tabs>
          <w:tab w:val="num" w:pos="360"/>
        </w:tabs>
        <w:ind w:left="360" w:hanging="360"/>
      </w:pPr>
      <w:rPr>
        <w:rFonts w:hint="default"/>
      </w:rPr>
    </w:lvl>
    <w:lvl w:ilvl="1" w:tplc="080A0019">
      <w:start w:val="1"/>
      <w:numFmt w:val="lowerLetter"/>
      <w:lvlText w:val="%2."/>
      <w:lvlJc w:val="left"/>
      <w:pPr>
        <w:tabs>
          <w:tab w:val="num" w:pos="1080"/>
        </w:tabs>
        <w:ind w:left="1080" w:hanging="360"/>
      </w:pPr>
    </w:lvl>
    <w:lvl w:ilvl="2" w:tplc="080A001B">
      <w:start w:val="1"/>
      <w:numFmt w:val="lowerRoman"/>
      <w:lvlText w:val="%3."/>
      <w:lvlJc w:val="right"/>
      <w:pPr>
        <w:tabs>
          <w:tab w:val="num" w:pos="1800"/>
        </w:tabs>
        <w:ind w:left="1800" w:hanging="180"/>
      </w:pPr>
    </w:lvl>
    <w:lvl w:ilvl="3" w:tplc="080A000F">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8">
    <w:nsid w:val="4A241886"/>
    <w:multiLevelType w:val="multilevel"/>
    <w:tmpl w:val="C7AE07AC"/>
    <w:lvl w:ilvl="0">
      <w:start w:val="8"/>
      <w:numFmt w:val="decimal"/>
      <w:lvlText w:val="%1"/>
      <w:lvlJc w:val="left"/>
      <w:pPr>
        <w:ind w:left="624" w:hanging="512"/>
      </w:pPr>
      <w:rPr>
        <w:rFonts w:hint="default"/>
      </w:rPr>
    </w:lvl>
    <w:lvl w:ilvl="1">
      <w:start w:val="6"/>
      <w:numFmt w:val="decimal"/>
      <w:lvlText w:val="%1.%2"/>
      <w:lvlJc w:val="left"/>
      <w:pPr>
        <w:ind w:left="624" w:hanging="512"/>
      </w:pPr>
      <w:rPr>
        <w:rFonts w:ascii="Times New Roman" w:eastAsia="Times New Roman" w:hAnsi="Times New Roman" w:cs="Times New Roman" w:hint="default"/>
        <w:b/>
        <w:bCs/>
        <w:spacing w:val="-29"/>
        <w:w w:val="99"/>
        <w:sz w:val="24"/>
        <w:szCs w:val="24"/>
      </w:rPr>
    </w:lvl>
    <w:lvl w:ilvl="2">
      <w:start w:val="1"/>
      <w:numFmt w:val="decimal"/>
      <w:lvlText w:val="%1.%2.%3"/>
      <w:lvlJc w:val="left"/>
      <w:pPr>
        <w:ind w:left="112" w:hanging="654"/>
      </w:pPr>
      <w:rPr>
        <w:rFonts w:ascii="Times New Roman" w:eastAsia="Times New Roman" w:hAnsi="Times New Roman" w:cs="Times New Roman" w:hint="default"/>
        <w:b/>
        <w:bCs/>
        <w:w w:val="99"/>
        <w:sz w:val="20"/>
        <w:szCs w:val="20"/>
      </w:rPr>
    </w:lvl>
    <w:lvl w:ilvl="3">
      <w:numFmt w:val="bullet"/>
      <w:lvlText w:val="•"/>
      <w:lvlJc w:val="left"/>
      <w:pPr>
        <w:ind w:left="2674" w:hanging="654"/>
      </w:pPr>
      <w:rPr>
        <w:rFonts w:hint="default"/>
      </w:rPr>
    </w:lvl>
    <w:lvl w:ilvl="4">
      <w:numFmt w:val="bullet"/>
      <w:lvlText w:val="•"/>
      <w:lvlJc w:val="left"/>
      <w:pPr>
        <w:ind w:left="3702" w:hanging="654"/>
      </w:pPr>
      <w:rPr>
        <w:rFonts w:hint="default"/>
      </w:rPr>
    </w:lvl>
    <w:lvl w:ilvl="5">
      <w:numFmt w:val="bullet"/>
      <w:lvlText w:val="•"/>
      <w:lvlJc w:val="left"/>
      <w:pPr>
        <w:ind w:left="4729" w:hanging="654"/>
      </w:pPr>
      <w:rPr>
        <w:rFonts w:hint="default"/>
      </w:rPr>
    </w:lvl>
    <w:lvl w:ilvl="6">
      <w:numFmt w:val="bullet"/>
      <w:lvlText w:val="•"/>
      <w:lvlJc w:val="left"/>
      <w:pPr>
        <w:ind w:left="5756" w:hanging="654"/>
      </w:pPr>
      <w:rPr>
        <w:rFonts w:hint="default"/>
      </w:rPr>
    </w:lvl>
    <w:lvl w:ilvl="7">
      <w:numFmt w:val="bullet"/>
      <w:lvlText w:val="•"/>
      <w:lvlJc w:val="left"/>
      <w:pPr>
        <w:ind w:left="6784" w:hanging="654"/>
      </w:pPr>
      <w:rPr>
        <w:rFonts w:hint="default"/>
      </w:rPr>
    </w:lvl>
    <w:lvl w:ilvl="8">
      <w:numFmt w:val="bullet"/>
      <w:lvlText w:val="•"/>
      <w:lvlJc w:val="left"/>
      <w:pPr>
        <w:ind w:left="7811" w:hanging="654"/>
      </w:pPr>
      <w:rPr>
        <w:rFonts w:hint="default"/>
      </w:rPr>
    </w:lvl>
  </w:abstractNum>
  <w:abstractNum w:abstractNumId="19">
    <w:nsid w:val="4EDC1BFC"/>
    <w:multiLevelType w:val="hybridMultilevel"/>
    <w:tmpl w:val="7688DD12"/>
    <w:lvl w:ilvl="0" w:tplc="937CA4AC">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C4187CB4">
      <w:start w:val="1"/>
      <w:numFmt w:val="decimal"/>
      <w:lvlText w:val="%2)"/>
      <w:lvlJc w:val="left"/>
      <w:pPr>
        <w:ind w:left="679" w:hanging="284"/>
      </w:pPr>
      <w:rPr>
        <w:rFonts w:ascii="Times New Roman" w:eastAsia="Times New Roman" w:hAnsi="Times New Roman" w:cs="Times New Roman" w:hint="default"/>
        <w:spacing w:val="0"/>
        <w:w w:val="99"/>
        <w:sz w:val="20"/>
        <w:szCs w:val="20"/>
      </w:rPr>
    </w:lvl>
    <w:lvl w:ilvl="2" w:tplc="628869A4">
      <w:numFmt w:val="bullet"/>
      <w:lvlText w:val="•"/>
      <w:lvlJc w:val="left"/>
      <w:pPr>
        <w:ind w:left="1700" w:hanging="284"/>
      </w:pPr>
      <w:rPr>
        <w:rFonts w:hint="default"/>
      </w:rPr>
    </w:lvl>
    <w:lvl w:ilvl="3" w:tplc="0F662038">
      <w:numFmt w:val="bullet"/>
      <w:lvlText w:val="•"/>
      <w:lvlJc w:val="left"/>
      <w:pPr>
        <w:ind w:left="2721" w:hanging="284"/>
      </w:pPr>
      <w:rPr>
        <w:rFonts w:hint="default"/>
      </w:rPr>
    </w:lvl>
    <w:lvl w:ilvl="4" w:tplc="72B27D06">
      <w:numFmt w:val="bullet"/>
      <w:lvlText w:val="•"/>
      <w:lvlJc w:val="left"/>
      <w:pPr>
        <w:ind w:left="3742" w:hanging="284"/>
      </w:pPr>
      <w:rPr>
        <w:rFonts w:hint="default"/>
      </w:rPr>
    </w:lvl>
    <w:lvl w:ilvl="5" w:tplc="BDBC747A">
      <w:numFmt w:val="bullet"/>
      <w:lvlText w:val="•"/>
      <w:lvlJc w:val="left"/>
      <w:pPr>
        <w:ind w:left="4762" w:hanging="284"/>
      </w:pPr>
      <w:rPr>
        <w:rFonts w:hint="default"/>
      </w:rPr>
    </w:lvl>
    <w:lvl w:ilvl="6" w:tplc="08982C78">
      <w:numFmt w:val="bullet"/>
      <w:lvlText w:val="•"/>
      <w:lvlJc w:val="left"/>
      <w:pPr>
        <w:ind w:left="5783" w:hanging="284"/>
      </w:pPr>
      <w:rPr>
        <w:rFonts w:hint="default"/>
      </w:rPr>
    </w:lvl>
    <w:lvl w:ilvl="7" w:tplc="464ADB38">
      <w:numFmt w:val="bullet"/>
      <w:lvlText w:val="•"/>
      <w:lvlJc w:val="left"/>
      <w:pPr>
        <w:ind w:left="6804" w:hanging="284"/>
      </w:pPr>
      <w:rPr>
        <w:rFonts w:hint="default"/>
      </w:rPr>
    </w:lvl>
    <w:lvl w:ilvl="8" w:tplc="7C402966">
      <w:numFmt w:val="bullet"/>
      <w:lvlText w:val="•"/>
      <w:lvlJc w:val="left"/>
      <w:pPr>
        <w:ind w:left="7824" w:hanging="284"/>
      </w:pPr>
      <w:rPr>
        <w:rFonts w:hint="default"/>
      </w:rPr>
    </w:lvl>
  </w:abstractNum>
  <w:abstractNum w:abstractNumId="20">
    <w:nsid w:val="4FE418D1"/>
    <w:multiLevelType w:val="hybridMultilevel"/>
    <w:tmpl w:val="6B421F82"/>
    <w:lvl w:ilvl="0" w:tplc="0DAAB556">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13168B18">
      <w:start w:val="1"/>
      <w:numFmt w:val="decimal"/>
      <w:lvlText w:val="%2)"/>
      <w:lvlJc w:val="left"/>
      <w:pPr>
        <w:ind w:left="679" w:hanging="284"/>
      </w:pPr>
      <w:rPr>
        <w:rFonts w:ascii="Times New Roman" w:eastAsia="Times New Roman" w:hAnsi="Times New Roman" w:cs="Times New Roman" w:hint="default"/>
        <w:spacing w:val="0"/>
        <w:w w:val="99"/>
        <w:sz w:val="20"/>
        <w:szCs w:val="20"/>
      </w:rPr>
    </w:lvl>
    <w:lvl w:ilvl="2" w:tplc="963C048A">
      <w:numFmt w:val="bullet"/>
      <w:lvlText w:val="•"/>
      <w:lvlJc w:val="left"/>
      <w:pPr>
        <w:ind w:left="1700" w:hanging="284"/>
      </w:pPr>
      <w:rPr>
        <w:rFonts w:hint="default"/>
      </w:rPr>
    </w:lvl>
    <w:lvl w:ilvl="3" w:tplc="6BA88CBC">
      <w:numFmt w:val="bullet"/>
      <w:lvlText w:val="•"/>
      <w:lvlJc w:val="left"/>
      <w:pPr>
        <w:ind w:left="2721" w:hanging="284"/>
      </w:pPr>
      <w:rPr>
        <w:rFonts w:hint="default"/>
      </w:rPr>
    </w:lvl>
    <w:lvl w:ilvl="4" w:tplc="6D364640">
      <w:numFmt w:val="bullet"/>
      <w:lvlText w:val="•"/>
      <w:lvlJc w:val="left"/>
      <w:pPr>
        <w:ind w:left="3742" w:hanging="284"/>
      </w:pPr>
      <w:rPr>
        <w:rFonts w:hint="default"/>
      </w:rPr>
    </w:lvl>
    <w:lvl w:ilvl="5" w:tplc="957AF4EE">
      <w:numFmt w:val="bullet"/>
      <w:lvlText w:val="•"/>
      <w:lvlJc w:val="left"/>
      <w:pPr>
        <w:ind w:left="4762" w:hanging="284"/>
      </w:pPr>
      <w:rPr>
        <w:rFonts w:hint="default"/>
      </w:rPr>
    </w:lvl>
    <w:lvl w:ilvl="6" w:tplc="E318A338">
      <w:numFmt w:val="bullet"/>
      <w:lvlText w:val="•"/>
      <w:lvlJc w:val="left"/>
      <w:pPr>
        <w:ind w:left="5783" w:hanging="284"/>
      </w:pPr>
      <w:rPr>
        <w:rFonts w:hint="default"/>
      </w:rPr>
    </w:lvl>
    <w:lvl w:ilvl="7" w:tplc="38823146">
      <w:numFmt w:val="bullet"/>
      <w:lvlText w:val="•"/>
      <w:lvlJc w:val="left"/>
      <w:pPr>
        <w:ind w:left="6804" w:hanging="284"/>
      </w:pPr>
      <w:rPr>
        <w:rFonts w:hint="default"/>
      </w:rPr>
    </w:lvl>
    <w:lvl w:ilvl="8" w:tplc="9DFC7A6A">
      <w:numFmt w:val="bullet"/>
      <w:lvlText w:val="•"/>
      <w:lvlJc w:val="left"/>
      <w:pPr>
        <w:ind w:left="7824" w:hanging="284"/>
      </w:pPr>
      <w:rPr>
        <w:rFonts w:hint="default"/>
      </w:rPr>
    </w:lvl>
  </w:abstractNum>
  <w:abstractNum w:abstractNumId="21">
    <w:nsid w:val="53B5116D"/>
    <w:multiLevelType w:val="multilevel"/>
    <w:tmpl w:val="32A690A8"/>
    <w:lvl w:ilvl="0">
      <w:start w:val="8"/>
      <w:numFmt w:val="decimal"/>
      <w:lvlText w:val="%1"/>
      <w:lvlJc w:val="left"/>
      <w:pPr>
        <w:ind w:left="624" w:hanging="512"/>
      </w:pPr>
      <w:rPr>
        <w:rFonts w:hint="default"/>
      </w:rPr>
    </w:lvl>
    <w:lvl w:ilvl="1">
      <w:start w:val="5"/>
      <w:numFmt w:val="decimal"/>
      <w:lvlText w:val="%1.%2"/>
      <w:lvlJc w:val="left"/>
      <w:pPr>
        <w:ind w:left="624" w:hanging="512"/>
      </w:pPr>
      <w:rPr>
        <w:rFonts w:ascii="Times New Roman" w:eastAsia="Times New Roman" w:hAnsi="Times New Roman" w:cs="Times New Roman" w:hint="default"/>
        <w:b/>
        <w:bCs/>
        <w:spacing w:val="-3"/>
        <w:w w:val="99"/>
        <w:sz w:val="24"/>
        <w:szCs w:val="24"/>
      </w:rPr>
    </w:lvl>
    <w:lvl w:ilvl="2">
      <w:start w:val="1"/>
      <w:numFmt w:val="decimal"/>
      <w:lvlText w:val="%1.%2.%3"/>
      <w:lvlJc w:val="left"/>
      <w:pPr>
        <w:ind w:left="765" w:hanging="654"/>
      </w:pPr>
      <w:rPr>
        <w:rFonts w:ascii="Arial" w:eastAsia="Times New Roman" w:hAnsi="Arial" w:cs="Arial" w:hint="default"/>
        <w:b w:val="0"/>
        <w:bCs/>
        <w:w w:val="99"/>
        <w:sz w:val="24"/>
        <w:szCs w:val="24"/>
      </w:rPr>
    </w:lvl>
    <w:lvl w:ilvl="3">
      <w:numFmt w:val="bullet"/>
      <w:lvlText w:val="•"/>
      <w:lvlJc w:val="left"/>
      <w:pPr>
        <w:ind w:left="2783" w:hanging="654"/>
      </w:pPr>
      <w:rPr>
        <w:rFonts w:hint="default"/>
      </w:rPr>
    </w:lvl>
    <w:lvl w:ilvl="4">
      <w:numFmt w:val="bullet"/>
      <w:lvlText w:val="•"/>
      <w:lvlJc w:val="left"/>
      <w:pPr>
        <w:ind w:left="3795" w:hanging="654"/>
      </w:pPr>
      <w:rPr>
        <w:rFonts w:hint="default"/>
      </w:rPr>
    </w:lvl>
    <w:lvl w:ilvl="5">
      <w:numFmt w:val="bullet"/>
      <w:lvlText w:val="•"/>
      <w:lvlJc w:val="left"/>
      <w:pPr>
        <w:ind w:left="4807" w:hanging="654"/>
      </w:pPr>
      <w:rPr>
        <w:rFonts w:hint="default"/>
      </w:rPr>
    </w:lvl>
    <w:lvl w:ilvl="6">
      <w:numFmt w:val="bullet"/>
      <w:lvlText w:val="•"/>
      <w:lvlJc w:val="left"/>
      <w:pPr>
        <w:ind w:left="5819" w:hanging="654"/>
      </w:pPr>
      <w:rPr>
        <w:rFonts w:hint="default"/>
      </w:rPr>
    </w:lvl>
    <w:lvl w:ilvl="7">
      <w:numFmt w:val="bullet"/>
      <w:lvlText w:val="•"/>
      <w:lvlJc w:val="left"/>
      <w:pPr>
        <w:ind w:left="6830" w:hanging="654"/>
      </w:pPr>
      <w:rPr>
        <w:rFonts w:hint="default"/>
      </w:rPr>
    </w:lvl>
    <w:lvl w:ilvl="8">
      <w:numFmt w:val="bullet"/>
      <w:lvlText w:val="•"/>
      <w:lvlJc w:val="left"/>
      <w:pPr>
        <w:ind w:left="7842" w:hanging="654"/>
      </w:pPr>
      <w:rPr>
        <w:rFonts w:hint="default"/>
      </w:rPr>
    </w:lvl>
  </w:abstractNum>
  <w:abstractNum w:abstractNumId="22">
    <w:nsid w:val="548D7264"/>
    <w:multiLevelType w:val="hybridMultilevel"/>
    <w:tmpl w:val="CBB2107E"/>
    <w:lvl w:ilvl="0" w:tplc="ED02EF80">
      <w:start w:val="1"/>
      <w:numFmt w:val="decimal"/>
      <w:lvlText w:val="7.4.%1"/>
      <w:lvlJc w:val="left"/>
      <w:pPr>
        <w:tabs>
          <w:tab w:val="num" w:pos="1758"/>
        </w:tabs>
        <w:ind w:left="1758" w:hanging="737"/>
      </w:pPr>
      <w:rPr>
        <w:rFonts w:ascii="Century Gothic" w:hAnsi="Century Gothic" w:hint="default"/>
        <w:b/>
        <w:i w:val="0"/>
        <w:sz w:val="20"/>
        <w:szCs w:val="20"/>
      </w:rPr>
    </w:lvl>
    <w:lvl w:ilvl="1" w:tplc="080A0019" w:tentative="1">
      <w:start w:val="1"/>
      <w:numFmt w:val="lowerLetter"/>
      <w:lvlText w:val="%2."/>
      <w:lvlJc w:val="left"/>
      <w:pPr>
        <w:tabs>
          <w:tab w:val="num" w:pos="2007"/>
        </w:tabs>
        <w:ind w:left="2007" w:hanging="360"/>
      </w:pPr>
    </w:lvl>
    <w:lvl w:ilvl="2" w:tplc="080A001B" w:tentative="1">
      <w:start w:val="1"/>
      <w:numFmt w:val="lowerRoman"/>
      <w:lvlText w:val="%3."/>
      <w:lvlJc w:val="right"/>
      <w:pPr>
        <w:tabs>
          <w:tab w:val="num" w:pos="2727"/>
        </w:tabs>
        <w:ind w:left="2727" w:hanging="180"/>
      </w:pPr>
    </w:lvl>
    <w:lvl w:ilvl="3" w:tplc="080A000F" w:tentative="1">
      <w:start w:val="1"/>
      <w:numFmt w:val="decimal"/>
      <w:lvlText w:val="%4."/>
      <w:lvlJc w:val="left"/>
      <w:pPr>
        <w:tabs>
          <w:tab w:val="num" w:pos="3447"/>
        </w:tabs>
        <w:ind w:left="3447" w:hanging="360"/>
      </w:pPr>
    </w:lvl>
    <w:lvl w:ilvl="4" w:tplc="080A0019" w:tentative="1">
      <w:start w:val="1"/>
      <w:numFmt w:val="lowerLetter"/>
      <w:lvlText w:val="%5."/>
      <w:lvlJc w:val="left"/>
      <w:pPr>
        <w:tabs>
          <w:tab w:val="num" w:pos="4167"/>
        </w:tabs>
        <w:ind w:left="4167" w:hanging="360"/>
      </w:pPr>
    </w:lvl>
    <w:lvl w:ilvl="5" w:tplc="080A001B" w:tentative="1">
      <w:start w:val="1"/>
      <w:numFmt w:val="lowerRoman"/>
      <w:lvlText w:val="%6."/>
      <w:lvlJc w:val="right"/>
      <w:pPr>
        <w:tabs>
          <w:tab w:val="num" w:pos="4887"/>
        </w:tabs>
        <w:ind w:left="4887" w:hanging="180"/>
      </w:pPr>
    </w:lvl>
    <w:lvl w:ilvl="6" w:tplc="080A000F" w:tentative="1">
      <w:start w:val="1"/>
      <w:numFmt w:val="decimal"/>
      <w:lvlText w:val="%7."/>
      <w:lvlJc w:val="left"/>
      <w:pPr>
        <w:tabs>
          <w:tab w:val="num" w:pos="5607"/>
        </w:tabs>
        <w:ind w:left="5607" w:hanging="360"/>
      </w:pPr>
    </w:lvl>
    <w:lvl w:ilvl="7" w:tplc="080A0019" w:tentative="1">
      <w:start w:val="1"/>
      <w:numFmt w:val="lowerLetter"/>
      <w:lvlText w:val="%8."/>
      <w:lvlJc w:val="left"/>
      <w:pPr>
        <w:tabs>
          <w:tab w:val="num" w:pos="6327"/>
        </w:tabs>
        <w:ind w:left="6327" w:hanging="360"/>
      </w:pPr>
    </w:lvl>
    <w:lvl w:ilvl="8" w:tplc="080A001B" w:tentative="1">
      <w:start w:val="1"/>
      <w:numFmt w:val="lowerRoman"/>
      <w:lvlText w:val="%9."/>
      <w:lvlJc w:val="right"/>
      <w:pPr>
        <w:tabs>
          <w:tab w:val="num" w:pos="7047"/>
        </w:tabs>
        <w:ind w:left="7047" w:hanging="180"/>
      </w:pPr>
    </w:lvl>
  </w:abstractNum>
  <w:abstractNum w:abstractNumId="23">
    <w:nsid w:val="5491755E"/>
    <w:multiLevelType w:val="hybridMultilevel"/>
    <w:tmpl w:val="C60085DC"/>
    <w:lvl w:ilvl="0" w:tplc="D986A202">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A03A3F40">
      <w:numFmt w:val="bullet"/>
      <w:lvlText w:val="•"/>
      <w:lvlJc w:val="left"/>
      <w:pPr>
        <w:ind w:left="1346" w:hanging="284"/>
      </w:pPr>
      <w:rPr>
        <w:rFonts w:hint="default"/>
      </w:rPr>
    </w:lvl>
    <w:lvl w:ilvl="2" w:tplc="F87070AE">
      <w:numFmt w:val="bullet"/>
      <w:lvlText w:val="•"/>
      <w:lvlJc w:val="left"/>
      <w:pPr>
        <w:ind w:left="2293" w:hanging="284"/>
      </w:pPr>
      <w:rPr>
        <w:rFonts w:hint="default"/>
      </w:rPr>
    </w:lvl>
    <w:lvl w:ilvl="3" w:tplc="5F7CA570">
      <w:numFmt w:val="bullet"/>
      <w:lvlText w:val="•"/>
      <w:lvlJc w:val="left"/>
      <w:pPr>
        <w:ind w:left="3239" w:hanging="284"/>
      </w:pPr>
      <w:rPr>
        <w:rFonts w:hint="default"/>
      </w:rPr>
    </w:lvl>
    <w:lvl w:ilvl="4" w:tplc="42D43458">
      <w:numFmt w:val="bullet"/>
      <w:lvlText w:val="•"/>
      <w:lvlJc w:val="left"/>
      <w:pPr>
        <w:ind w:left="4186" w:hanging="284"/>
      </w:pPr>
      <w:rPr>
        <w:rFonts w:hint="default"/>
      </w:rPr>
    </w:lvl>
    <w:lvl w:ilvl="5" w:tplc="63DEB8E4">
      <w:numFmt w:val="bullet"/>
      <w:lvlText w:val="•"/>
      <w:lvlJc w:val="left"/>
      <w:pPr>
        <w:ind w:left="5133" w:hanging="284"/>
      </w:pPr>
      <w:rPr>
        <w:rFonts w:hint="default"/>
      </w:rPr>
    </w:lvl>
    <w:lvl w:ilvl="6" w:tplc="9AD0836C">
      <w:numFmt w:val="bullet"/>
      <w:lvlText w:val="•"/>
      <w:lvlJc w:val="left"/>
      <w:pPr>
        <w:ind w:left="6079" w:hanging="284"/>
      </w:pPr>
      <w:rPr>
        <w:rFonts w:hint="default"/>
      </w:rPr>
    </w:lvl>
    <w:lvl w:ilvl="7" w:tplc="392E24F2">
      <w:numFmt w:val="bullet"/>
      <w:lvlText w:val="•"/>
      <w:lvlJc w:val="left"/>
      <w:pPr>
        <w:ind w:left="7026" w:hanging="284"/>
      </w:pPr>
      <w:rPr>
        <w:rFonts w:hint="default"/>
      </w:rPr>
    </w:lvl>
    <w:lvl w:ilvl="8" w:tplc="BF965C9A">
      <w:numFmt w:val="bullet"/>
      <w:lvlText w:val="•"/>
      <w:lvlJc w:val="left"/>
      <w:pPr>
        <w:ind w:left="7973" w:hanging="284"/>
      </w:pPr>
      <w:rPr>
        <w:rFonts w:hint="default"/>
      </w:rPr>
    </w:lvl>
  </w:abstractNum>
  <w:abstractNum w:abstractNumId="24">
    <w:nsid w:val="55D356AE"/>
    <w:multiLevelType w:val="hybridMultilevel"/>
    <w:tmpl w:val="0DACEDFA"/>
    <w:lvl w:ilvl="0" w:tplc="2798363E">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476C5480">
      <w:numFmt w:val="bullet"/>
      <w:lvlText w:val="•"/>
      <w:lvlJc w:val="left"/>
      <w:pPr>
        <w:ind w:left="1346" w:hanging="284"/>
      </w:pPr>
      <w:rPr>
        <w:rFonts w:hint="default"/>
      </w:rPr>
    </w:lvl>
    <w:lvl w:ilvl="2" w:tplc="2430BFD2">
      <w:numFmt w:val="bullet"/>
      <w:lvlText w:val="•"/>
      <w:lvlJc w:val="left"/>
      <w:pPr>
        <w:ind w:left="2293" w:hanging="284"/>
      </w:pPr>
      <w:rPr>
        <w:rFonts w:hint="default"/>
      </w:rPr>
    </w:lvl>
    <w:lvl w:ilvl="3" w:tplc="4DA66096">
      <w:numFmt w:val="bullet"/>
      <w:lvlText w:val="•"/>
      <w:lvlJc w:val="left"/>
      <w:pPr>
        <w:ind w:left="3239" w:hanging="284"/>
      </w:pPr>
      <w:rPr>
        <w:rFonts w:hint="default"/>
      </w:rPr>
    </w:lvl>
    <w:lvl w:ilvl="4" w:tplc="CEB6AA4A">
      <w:numFmt w:val="bullet"/>
      <w:lvlText w:val="•"/>
      <w:lvlJc w:val="left"/>
      <w:pPr>
        <w:ind w:left="4186" w:hanging="284"/>
      </w:pPr>
      <w:rPr>
        <w:rFonts w:hint="default"/>
      </w:rPr>
    </w:lvl>
    <w:lvl w:ilvl="5" w:tplc="8B18A802">
      <w:numFmt w:val="bullet"/>
      <w:lvlText w:val="•"/>
      <w:lvlJc w:val="left"/>
      <w:pPr>
        <w:ind w:left="5133" w:hanging="284"/>
      </w:pPr>
      <w:rPr>
        <w:rFonts w:hint="default"/>
      </w:rPr>
    </w:lvl>
    <w:lvl w:ilvl="6" w:tplc="018A5870">
      <w:numFmt w:val="bullet"/>
      <w:lvlText w:val="•"/>
      <w:lvlJc w:val="left"/>
      <w:pPr>
        <w:ind w:left="6079" w:hanging="284"/>
      </w:pPr>
      <w:rPr>
        <w:rFonts w:hint="default"/>
      </w:rPr>
    </w:lvl>
    <w:lvl w:ilvl="7" w:tplc="1A9E8396">
      <w:numFmt w:val="bullet"/>
      <w:lvlText w:val="•"/>
      <w:lvlJc w:val="left"/>
      <w:pPr>
        <w:ind w:left="7026" w:hanging="284"/>
      </w:pPr>
      <w:rPr>
        <w:rFonts w:hint="default"/>
      </w:rPr>
    </w:lvl>
    <w:lvl w:ilvl="8" w:tplc="87621E46">
      <w:numFmt w:val="bullet"/>
      <w:lvlText w:val="•"/>
      <w:lvlJc w:val="left"/>
      <w:pPr>
        <w:ind w:left="7973" w:hanging="284"/>
      </w:pPr>
      <w:rPr>
        <w:rFonts w:hint="default"/>
      </w:rPr>
    </w:lvl>
  </w:abstractNum>
  <w:abstractNum w:abstractNumId="25">
    <w:nsid w:val="573F583F"/>
    <w:multiLevelType w:val="hybridMultilevel"/>
    <w:tmpl w:val="7EB20E7E"/>
    <w:lvl w:ilvl="0" w:tplc="4D74E50A">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6D58338A">
      <w:numFmt w:val="bullet"/>
      <w:lvlText w:val="•"/>
      <w:lvlJc w:val="left"/>
      <w:pPr>
        <w:ind w:left="1346" w:hanging="284"/>
      </w:pPr>
      <w:rPr>
        <w:rFonts w:hint="default"/>
      </w:rPr>
    </w:lvl>
    <w:lvl w:ilvl="2" w:tplc="A756226A">
      <w:numFmt w:val="bullet"/>
      <w:lvlText w:val="•"/>
      <w:lvlJc w:val="left"/>
      <w:pPr>
        <w:ind w:left="2293" w:hanging="284"/>
      </w:pPr>
      <w:rPr>
        <w:rFonts w:hint="default"/>
      </w:rPr>
    </w:lvl>
    <w:lvl w:ilvl="3" w:tplc="AF304A5C">
      <w:numFmt w:val="bullet"/>
      <w:lvlText w:val="•"/>
      <w:lvlJc w:val="left"/>
      <w:pPr>
        <w:ind w:left="3239" w:hanging="284"/>
      </w:pPr>
      <w:rPr>
        <w:rFonts w:hint="default"/>
      </w:rPr>
    </w:lvl>
    <w:lvl w:ilvl="4" w:tplc="0D9A1FFA">
      <w:numFmt w:val="bullet"/>
      <w:lvlText w:val="•"/>
      <w:lvlJc w:val="left"/>
      <w:pPr>
        <w:ind w:left="4186" w:hanging="284"/>
      </w:pPr>
      <w:rPr>
        <w:rFonts w:hint="default"/>
      </w:rPr>
    </w:lvl>
    <w:lvl w:ilvl="5" w:tplc="2B1A0132">
      <w:numFmt w:val="bullet"/>
      <w:lvlText w:val="•"/>
      <w:lvlJc w:val="left"/>
      <w:pPr>
        <w:ind w:left="5133" w:hanging="284"/>
      </w:pPr>
      <w:rPr>
        <w:rFonts w:hint="default"/>
      </w:rPr>
    </w:lvl>
    <w:lvl w:ilvl="6" w:tplc="23388D88">
      <w:numFmt w:val="bullet"/>
      <w:lvlText w:val="•"/>
      <w:lvlJc w:val="left"/>
      <w:pPr>
        <w:ind w:left="6079" w:hanging="284"/>
      </w:pPr>
      <w:rPr>
        <w:rFonts w:hint="default"/>
      </w:rPr>
    </w:lvl>
    <w:lvl w:ilvl="7" w:tplc="34282E96">
      <w:numFmt w:val="bullet"/>
      <w:lvlText w:val="•"/>
      <w:lvlJc w:val="left"/>
      <w:pPr>
        <w:ind w:left="7026" w:hanging="284"/>
      </w:pPr>
      <w:rPr>
        <w:rFonts w:hint="default"/>
      </w:rPr>
    </w:lvl>
    <w:lvl w:ilvl="8" w:tplc="8BE2C164">
      <w:numFmt w:val="bullet"/>
      <w:lvlText w:val="•"/>
      <w:lvlJc w:val="left"/>
      <w:pPr>
        <w:ind w:left="7973" w:hanging="284"/>
      </w:pPr>
      <w:rPr>
        <w:rFonts w:hint="default"/>
      </w:rPr>
    </w:lvl>
  </w:abstractNum>
  <w:abstractNum w:abstractNumId="26">
    <w:nsid w:val="5C2B2575"/>
    <w:multiLevelType w:val="hybridMultilevel"/>
    <w:tmpl w:val="7EBA03FE"/>
    <w:lvl w:ilvl="0" w:tplc="5F26AB0A">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50F2DD78">
      <w:numFmt w:val="bullet"/>
      <w:lvlText w:val="•"/>
      <w:lvlJc w:val="left"/>
      <w:pPr>
        <w:ind w:left="1346" w:hanging="284"/>
      </w:pPr>
      <w:rPr>
        <w:rFonts w:hint="default"/>
      </w:rPr>
    </w:lvl>
    <w:lvl w:ilvl="2" w:tplc="01CAEB08">
      <w:numFmt w:val="bullet"/>
      <w:lvlText w:val="•"/>
      <w:lvlJc w:val="left"/>
      <w:pPr>
        <w:ind w:left="2293" w:hanging="284"/>
      </w:pPr>
      <w:rPr>
        <w:rFonts w:hint="default"/>
      </w:rPr>
    </w:lvl>
    <w:lvl w:ilvl="3" w:tplc="4752835A">
      <w:numFmt w:val="bullet"/>
      <w:lvlText w:val="•"/>
      <w:lvlJc w:val="left"/>
      <w:pPr>
        <w:ind w:left="3239" w:hanging="284"/>
      </w:pPr>
      <w:rPr>
        <w:rFonts w:hint="default"/>
      </w:rPr>
    </w:lvl>
    <w:lvl w:ilvl="4" w:tplc="7EF857F2">
      <w:numFmt w:val="bullet"/>
      <w:lvlText w:val="•"/>
      <w:lvlJc w:val="left"/>
      <w:pPr>
        <w:ind w:left="4186" w:hanging="284"/>
      </w:pPr>
      <w:rPr>
        <w:rFonts w:hint="default"/>
      </w:rPr>
    </w:lvl>
    <w:lvl w:ilvl="5" w:tplc="61509728">
      <w:numFmt w:val="bullet"/>
      <w:lvlText w:val="•"/>
      <w:lvlJc w:val="left"/>
      <w:pPr>
        <w:ind w:left="5133" w:hanging="284"/>
      </w:pPr>
      <w:rPr>
        <w:rFonts w:hint="default"/>
      </w:rPr>
    </w:lvl>
    <w:lvl w:ilvl="6" w:tplc="5F7211A0">
      <w:numFmt w:val="bullet"/>
      <w:lvlText w:val="•"/>
      <w:lvlJc w:val="left"/>
      <w:pPr>
        <w:ind w:left="6079" w:hanging="284"/>
      </w:pPr>
      <w:rPr>
        <w:rFonts w:hint="default"/>
      </w:rPr>
    </w:lvl>
    <w:lvl w:ilvl="7" w:tplc="8084B910">
      <w:numFmt w:val="bullet"/>
      <w:lvlText w:val="•"/>
      <w:lvlJc w:val="left"/>
      <w:pPr>
        <w:ind w:left="7026" w:hanging="284"/>
      </w:pPr>
      <w:rPr>
        <w:rFonts w:hint="default"/>
      </w:rPr>
    </w:lvl>
    <w:lvl w:ilvl="8" w:tplc="1152E438">
      <w:numFmt w:val="bullet"/>
      <w:lvlText w:val="•"/>
      <w:lvlJc w:val="left"/>
      <w:pPr>
        <w:ind w:left="7973" w:hanging="284"/>
      </w:pPr>
      <w:rPr>
        <w:rFonts w:hint="default"/>
      </w:rPr>
    </w:lvl>
  </w:abstractNum>
  <w:abstractNum w:abstractNumId="27">
    <w:nsid w:val="5D58306E"/>
    <w:multiLevelType w:val="hybridMultilevel"/>
    <w:tmpl w:val="52AC28C0"/>
    <w:lvl w:ilvl="0" w:tplc="B0A09AEC">
      <w:start w:val="1"/>
      <w:numFmt w:val="lowerLetter"/>
      <w:lvlText w:val="%1)"/>
      <w:lvlJc w:val="left"/>
      <w:pPr>
        <w:ind w:left="396" w:hanging="284"/>
      </w:pPr>
      <w:rPr>
        <w:rFonts w:ascii="Times New Roman" w:eastAsia="Times New Roman" w:hAnsi="Times New Roman" w:cs="Times New Roman" w:hint="default"/>
        <w:w w:val="99"/>
        <w:sz w:val="20"/>
        <w:szCs w:val="20"/>
      </w:rPr>
    </w:lvl>
    <w:lvl w:ilvl="1" w:tplc="F30A5E88">
      <w:numFmt w:val="bullet"/>
      <w:lvlText w:val="•"/>
      <w:lvlJc w:val="left"/>
      <w:pPr>
        <w:ind w:left="1346" w:hanging="284"/>
      </w:pPr>
      <w:rPr>
        <w:rFonts w:hint="default"/>
      </w:rPr>
    </w:lvl>
    <w:lvl w:ilvl="2" w:tplc="E00CD1DA">
      <w:numFmt w:val="bullet"/>
      <w:lvlText w:val="•"/>
      <w:lvlJc w:val="left"/>
      <w:pPr>
        <w:ind w:left="2293" w:hanging="284"/>
      </w:pPr>
      <w:rPr>
        <w:rFonts w:hint="default"/>
      </w:rPr>
    </w:lvl>
    <w:lvl w:ilvl="3" w:tplc="199CE95E">
      <w:numFmt w:val="bullet"/>
      <w:lvlText w:val="•"/>
      <w:lvlJc w:val="left"/>
      <w:pPr>
        <w:ind w:left="3239" w:hanging="284"/>
      </w:pPr>
      <w:rPr>
        <w:rFonts w:hint="default"/>
      </w:rPr>
    </w:lvl>
    <w:lvl w:ilvl="4" w:tplc="6E7AA81A">
      <w:numFmt w:val="bullet"/>
      <w:lvlText w:val="•"/>
      <w:lvlJc w:val="left"/>
      <w:pPr>
        <w:ind w:left="4186" w:hanging="284"/>
      </w:pPr>
      <w:rPr>
        <w:rFonts w:hint="default"/>
      </w:rPr>
    </w:lvl>
    <w:lvl w:ilvl="5" w:tplc="81425A7A">
      <w:numFmt w:val="bullet"/>
      <w:lvlText w:val="•"/>
      <w:lvlJc w:val="left"/>
      <w:pPr>
        <w:ind w:left="5133" w:hanging="284"/>
      </w:pPr>
      <w:rPr>
        <w:rFonts w:hint="default"/>
      </w:rPr>
    </w:lvl>
    <w:lvl w:ilvl="6" w:tplc="786089A4">
      <w:numFmt w:val="bullet"/>
      <w:lvlText w:val="•"/>
      <w:lvlJc w:val="left"/>
      <w:pPr>
        <w:ind w:left="6079" w:hanging="284"/>
      </w:pPr>
      <w:rPr>
        <w:rFonts w:hint="default"/>
      </w:rPr>
    </w:lvl>
    <w:lvl w:ilvl="7" w:tplc="CE123A9C">
      <w:numFmt w:val="bullet"/>
      <w:lvlText w:val="•"/>
      <w:lvlJc w:val="left"/>
      <w:pPr>
        <w:ind w:left="7026" w:hanging="284"/>
      </w:pPr>
      <w:rPr>
        <w:rFonts w:hint="default"/>
      </w:rPr>
    </w:lvl>
    <w:lvl w:ilvl="8" w:tplc="CD10712E">
      <w:numFmt w:val="bullet"/>
      <w:lvlText w:val="•"/>
      <w:lvlJc w:val="left"/>
      <w:pPr>
        <w:ind w:left="7973" w:hanging="284"/>
      </w:pPr>
      <w:rPr>
        <w:rFonts w:hint="default"/>
      </w:rPr>
    </w:lvl>
  </w:abstractNum>
  <w:abstractNum w:abstractNumId="28">
    <w:nsid w:val="61D16234"/>
    <w:multiLevelType w:val="hybridMultilevel"/>
    <w:tmpl w:val="509E1F3C"/>
    <w:lvl w:ilvl="0" w:tplc="A2808C18">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08029A50">
      <w:numFmt w:val="bullet"/>
      <w:lvlText w:val="•"/>
      <w:lvlJc w:val="left"/>
      <w:pPr>
        <w:ind w:left="1346" w:hanging="284"/>
      </w:pPr>
      <w:rPr>
        <w:rFonts w:hint="default"/>
      </w:rPr>
    </w:lvl>
    <w:lvl w:ilvl="2" w:tplc="5E820ED2">
      <w:numFmt w:val="bullet"/>
      <w:lvlText w:val="•"/>
      <w:lvlJc w:val="left"/>
      <w:pPr>
        <w:ind w:left="2293" w:hanging="284"/>
      </w:pPr>
      <w:rPr>
        <w:rFonts w:hint="default"/>
      </w:rPr>
    </w:lvl>
    <w:lvl w:ilvl="3" w:tplc="D27EC5AA">
      <w:numFmt w:val="bullet"/>
      <w:lvlText w:val="•"/>
      <w:lvlJc w:val="left"/>
      <w:pPr>
        <w:ind w:left="3239" w:hanging="284"/>
      </w:pPr>
      <w:rPr>
        <w:rFonts w:hint="default"/>
      </w:rPr>
    </w:lvl>
    <w:lvl w:ilvl="4" w:tplc="A63CB726">
      <w:numFmt w:val="bullet"/>
      <w:lvlText w:val="•"/>
      <w:lvlJc w:val="left"/>
      <w:pPr>
        <w:ind w:left="4186" w:hanging="284"/>
      </w:pPr>
      <w:rPr>
        <w:rFonts w:hint="default"/>
      </w:rPr>
    </w:lvl>
    <w:lvl w:ilvl="5" w:tplc="B184818C">
      <w:numFmt w:val="bullet"/>
      <w:lvlText w:val="•"/>
      <w:lvlJc w:val="left"/>
      <w:pPr>
        <w:ind w:left="5133" w:hanging="284"/>
      </w:pPr>
      <w:rPr>
        <w:rFonts w:hint="default"/>
      </w:rPr>
    </w:lvl>
    <w:lvl w:ilvl="6" w:tplc="7178696C">
      <w:numFmt w:val="bullet"/>
      <w:lvlText w:val="•"/>
      <w:lvlJc w:val="left"/>
      <w:pPr>
        <w:ind w:left="6079" w:hanging="284"/>
      </w:pPr>
      <w:rPr>
        <w:rFonts w:hint="default"/>
      </w:rPr>
    </w:lvl>
    <w:lvl w:ilvl="7" w:tplc="EC16C028">
      <w:numFmt w:val="bullet"/>
      <w:lvlText w:val="•"/>
      <w:lvlJc w:val="left"/>
      <w:pPr>
        <w:ind w:left="7026" w:hanging="284"/>
      </w:pPr>
      <w:rPr>
        <w:rFonts w:hint="default"/>
      </w:rPr>
    </w:lvl>
    <w:lvl w:ilvl="8" w:tplc="60B0DAB6">
      <w:numFmt w:val="bullet"/>
      <w:lvlText w:val="•"/>
      <w:lvlJc w:val="left"/>
      <w:pPr>
        <w:ind w:left="7973" w:hanging="284"/>
      </w:pPr>
      <w:rPr>
        <w:rFonts w:hint="default"/>
      </w:rPr>
    </w:lvl>
  </w:abstractNum>
  <w:abstractNum w:abstractNumId="29">
    <w:nsid w:val="662B424F"/>
    <w:multiLevelType w:val="hybridMultilevel"/>
    <w:tmpl w:val="776E31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83D3AF9"/>
    <w:multiLevelType w:val="hybridMultilevel"/>
    <w:tmpl w:val="08BECC92"/>
    <w:lvl w:ilvl="0" w:tplc="9920E618">
      <w:start w:val="1"/>
      <w:numFmt w:val="lowerLetter"/>
      <w:lvlText w:val="%1)"/>
      <w:lvlJc w:val="left"/>
      <w:pPr>
        <w:tabs>
          <w:tab w:val="num" w:pos="360"/>
        </w:tabs>
        <w:ind w:left="360" w:hanging="360"/>
      </w:pPr>
      <w:rPr>
        <w:rFonts w:hint="default"/>
        <w:color w:val="auto"/>
      </w:rPr>
    </w:lvl>
    <w:lvl w:ilvl="1" w:tplc="080A0019">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1">
    <w:nsid w:val="6B5912F8"/>
    <w:multiLevelType w:val="hybridMultilevel"/>
    <w:tmpl w:val="11B83E56"/>
    <w:lvl w:ilvl="0" w:tplc="6AD04E6C">
      <w:start w:val="1"/>
      <w:numFmt w:val="lowerLetter"/>
      <w:lvlText w:val="%1)"/>
      <w:lvlJc w:val="left"/>
      <w:pPr>
        <w:ind w:left="472" w:hanging="360"/>
      </w:pPr>
      <w:rPr>
        <w:rFonts w:hint="default"/>
      </w:rPr>
    </w:lvl>
    <w:lvl w:ilvl="1" w:tplc="080A0019">
      <w:start w:val="1"/>
      <w:numFmt w:val="lowerLetter"/>
      <w:lvlText w:val="%2."/>
      <w:lvlJc w:val="left"/>
      <w:pPr>
        <w:ind w:left="1192" w:hanging="360"/>
      </w:pPr>
    </w:lvl>
    <w:lvl w:ilvl="2" w:tplc="080A001B" w:tentative="1">
      <w:start w:val="1"/>
      <w:numFmt w:val="lowerRoman"/>
      <w:lvlText w:val="%3."/>
      <w:lvlJc w:val="right"/>
      <w:pPr>
        <w:ind w:left="1912" w:hanging="180"/>
      </w:pPr>
    </w:lvl>
    <w:lvl w:ilvl="3" w:tplc="080A000F" w:tentative="1">
      <w:start w:val="1"/>
      <w:numFmt w:val="decimal"/>
      <w:lvlText w:val="%4."/>
      <w:lvlJc w:val="left"/>
      <w:pPr>
        <w:ind w:left="2632" w:hanging="360"/>
      </w:pPr>
    </w:lvl>
    <w:lvl w:ilvl="4" w:tplc="080A0019" w:tentative="1">
      <w:start w:val="1"/>
      <w:numFmt w:val="lowerLetter"/>
      <w:lvlText w:val="%5."/>
      <w:lvlJc w:val="left"/>
      <w:pPr>
        <w:ind w:left="3352" w:hanging="360"/>
      </w:pPr>
    </w:lvl>
    <w:lvl w:ilvl="5" w:tplc="080A001B" w:tentative="1">
      <w:start w:val="1"/>
      <w:numFmt w:val="lowerRoman"/>
      <w:lvlText w:val="%6."/>
      <w:lvlJc w:val="right"/>
      <w:pPr>
        <w:ind w:left="4072" w:hanging="180"/>
      </w:pPr>
    </w:lvl>
    <w:lvl w:ilvl="6" w:tplc="080A000F" w:tentative="1">
      <w:start w:val="1"/>
      <w:numFmt w:val="decimal"/>
      <w:lvlText w:val="%7."/>
      <w:lvlJc w:val="left"/>
      <w:pPr>
        <w:ind w:left="4792" w:hanging="360"/>
      </w:pPr>
    </w:lvl>
    <w:lvl w:ilvl="7" w:tplc="080A0019" w:tentative="1">
      <w:start w:val="1"/>
      <w:numFmt w:val="lowerLetter"/>
      <w:lvlText w:val="%8."/>
      <w:lvlJc w:val="left"/>
      <w:pPr>
        <w:ind w:left="5512" w:hanging="360"/>
      </w:pPr>
    </w:lvl>
    <w:lvl w:ilvl="8" w:tplc="080A001B" w:tentative="1">
      <w:start w:val="1"/>
      <w:numFmt w:val="lowerRoman"/>
      <w:lvlText w:val="%9."/>
      <w:lvlJc w:val="right"/>
      <w:pPr>
        <w:ind w:left="6232" w:hanging="180"/>
      </w:pPr>
    </w:lvl>
  </w:abstractNum>
  <w:abstractNum w:abstractNumId="32">
    <w:nsid w:val="6DDA16A4"/>
    <w:multiLevelType w:val="hybridMultilevel"/>
    <w:tmpl w:val="D2F6CE4C"/>
    <w:lvl w:ilvl="0" w:tplc="C082F556">
      <w:start w:val="1"/>
      <w:numFmt w:val="lowerLetter"/>
      <w:lvlText w:val="%1)"/>
      <w:lvlJc w:val="left"/>
      <w:pPr>
        <w:tabs>
          <w:tab w:val="num" w:pos="360"/>
        </w:tabs>
        <w:ind w:left="360" w:hanging="360"/>
      </w:pPr>
      <w:rPr>
        <w:rFonts w:ascii="Century Gothic" w:hAnsi="Century Gothic" w:hint="default"/>
        <w:b w:val="0"/>
        <w:sz w:val="20"/>
        <w:szCs w:val="20"/>
      </w:rPr>
    </w:lvl>
    <w:lvl w:ilvl="1" w:tplc="080A0019">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3">
    <w:nsid w:val="70C2168F"/>
    <w:multiLevelType w:val="multilevel"/>
    <w:tmpl w:val="34D418A6"/>
    <w:lvl w:ilvl="0">
      <w:start w:val="8"/>
      <w:numFmt w:val="decimal"/>
      <w:lvlText w:val="%1"/>
      <w:lvlJc w:val="left"/>
      <w:pPr>
        <w:ind w:left="624" w:hanging="512"/>
        <w:jc w:val="left"/>
      </w:pPr>
      <w:rPr>
        <w:rFonts w:hint="default"/>
      </w:rPr>
    </w:lvl>
    <w:lvl w:ilvl="1">
      <w:start w:val="1"/>
      <w:numFmt w:val="decimal"/>
      <w:lvlText w:val="%1.%2"/>
      <w:lvlJc w:val="left"/>
      <w:pPr>
        <w:ind w:left="624" w:hanging="512"/>
        <w:jc w:val="left"/>
      </w:pPr>
      <w:rPr>
        <w:rFonts w:ascii="Times New Roman" w:eastAsia="Times New Roman" w:hAnsi="Times New Roman" w:cs="Times New Roman" w:hint="default"/>
        <w:b/>
        <w:bCs/>
        <w:spacing w:val="-3"/>
        <w:w w:val="99"/>
        <w:sz w:val="24"/>
        <w:szCs w:val="24"/>
      </w:rPr>
    </w:lvl>
    <w:lvl w:ilvl="2">
      <w:start w:val="1"/>
      <w:numFmt w:val="decimal"/>
      <w:lvlText w:val="%1.%2.%3"/>
      <w:lvlJc w:val="left"/>
      <w:pPr>
        <w:ind w:left="765" w:hanging="654"/>
        <w:jc w:val="left"/>
      </w:pPr>
      <w:rPr>
        <w:rFonts w:ascii="Times New Roman" w:eastAsia="Times New Roman" w:hAnsi="Times New Roman" w:cs="Times New Roman" w:hint="default"/>
        <w:b/>
        <w:bCs/>
        <w:w w:val="99"/>
        <w:sz w:val="20"/>
        <w:szCs w:val="20"/>
      </w:rPr>
    </w:lvl>
    <w:lvl w:ilvl="3">
      <w:start w:val="1"/>
      <w:numFmt w:val="decimal"/>
      <w:lvlText w:val="%1.%2.%3.%4"/>
      <w:lvlJc w:val="left"/>
      <w:pPr>
        <w:ind w:left="112" w:hanging="853"/>
        <w:jc w:val="left"/>
      </w:pPr>
      <w:rPr>
        <w:rFonts w:ascii="Times New Roman" w:eastAsia="Times New Roman" w:hAnsi="Times New Roman" w:cs="Times New Roman" w:hint="default"/>
        <w:b/>
        <w:bCs/>
        <w:spacing w:val="-2"/>
        <w:w w:val="99"/>
        <w:sz w:val="20"/>
        <w:szCs w:val="20"/>
      </w:rPr>
    </w:lvl>
    <w:lvl w:ilvl="4">
      <w:numFmt w:val="bullet"/>
      <w:lvlText w:val="•"/>
      <w:lvlJc w:val="left"/>
      <w:pPr>
        <w:ind w:left="3036" w:hanging="853"/>
      </w:pPr>
      <w:rPr>
        <w:rFonts w:hint="default"/>
      </w:rPr>
    </w:lvl>
    <w:lvl w:ilvl="5">
      <w:numFmt w:val="bullet"/>
      <w:lvlText w:val="•"/>
      <w:lvlJc w:val="left"/>
      <w:pPr>
        <w:ind w:left="4174" w:hanging="853"/>
      </w:pPr>
      <w:rPr>
        <w:rFonts w:hint="default"/>
      </w:rPr>
    </w:lvl>
    <w:lvl w:ilvl="6">
      <w:numFmt w:val="bullet"/>
      <w:lvlText w:val="•"/>
      <w:lvlJc w:val="left"/>
      <w:pPr>
        <w:ind w:left="5313" w:hanging="853"/>
      </w:pPr>
      <w:rPr>
        <w:rFonts w:hint="default"/>
      </w:rPr>
    </w:lvl>
    <w:lvl w:ilvl="7">
      <w:numFmt w:val="bullet"/>
      <w:lvlText w:val="•"/>
      <w:lvlJc w:val="left"/>
      <w:pPr>
        <w:ind w:left="6451" w:hanging="853"/>
      </w:pPr>
      <w:rPr>
        <w:rFonts w:hint="default"/>
      </w:rPr>
    </w:lvl>
    <w:lvl w:ilvl="8">
      <w:numFmt w:val="bullet"/>
      <w:lvlText w:val="•"/>
      <w:lvlJc w:val="left"/>
      <w:pPr>
        <w:ind w:left="7589" w:hanging="853"/>
      </w:pPr>
      <w:rPr>
        <w:rFonts w:hint="default"/>
      </w:rPr>
    </w:lvl>
  </w:abstractNum>
  <w:abstractNum w:abstractNumId="34">
    <w:nsid w:val="72241CA9"/>
    <w:multiLevelType w:val="hybridMultilevel"/>
    <w:tmpl w:val="2438CF64"/>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2655DE9"/>
    <w:multiLevelType w:val="multilevel"/>
    <w:tmpl w:val="32D444E8"/>
    <w:lvl w:ilvl="0">
      <w:start w:val="8"/>
      <w:numFmt w:val="decimal"/>
      <w:lvlText w:val="%1"/>
      <w:lvlJc w:val="left"/>
      <w:pPr>
        <w:ind w:left="624" w:hanging="512"/>
        <w:jc w:val="left"/>
      </w:pPr>
      <w:rPr>
        <w:rFonts w:hint="default"/>
      </w:rPr>
    </w:lvl>
    <w:lvl w:ilvl="1">
      <w:start w:val="3"/>
      <w:numFmt w:val="decimal"/>
      <w:lvlText w:val="%1.%2"/>
      <w:lvlJc w:val="left"/>
      <w:pPr>
        <w:ind w:left="624" w:hanging="512"/>
        <w:jc w:val="left"/>
      </w:pPr>
      <w:rPr>
        <w:rFonts w:ascii="Times New Roman" w:eastAsia="Times New Roman" w:hAnsi="Times New Roman" w:cs="Times New Roman" w:hint="default"/>
        <w:b/>
        <w:bCs/>
        <w:spacing w:val="-29"/>
        <w:w w:val="99"/>
        <w:sz w:val="24"/>
        <w:szCs w:val="24"/>
      </w:rPr>
    </w:lvl>
    <w:lvl w:ilvl="2">
      <w:start w:val="1"/>
      <w:numFmt w:val="decimal"/>
      <w:lvlText w:val="%1.%2.%3"/>
      <w:lvlJc w:val="left"/>
      <w:pPr>
        <w:ind w:left="765" w:hanging="654"/>
        <w:jc w:val="left"/>
      </w:pPr>
      <w:rPr>
        <w:rFonts w:ascii="Times New Roman" w:eastAsia="Times New Roman" w:hAnsi="Times New Roman" w:cs="Times New Roman" w:hint="default"/>
        <w:b/>
        <w:bCs/>
        <w:w w:val="99"/>
        <w:sz w:val="20"/>
        <w:szCs w:val="20"/>
      </w:rPr>
    </w:lvl>
    <w:lvl w:ilvl="3">
      <w:numFmt w:val="bullet"/>
      <w:lvlText w:val="•"/>
      <w:lvlJc w:val="left"/>
      <w:pPr>
        <w:ind w:left="2783" w:hanging="654"/>
      </w:pPr>
      <w:rPr>
        <w:rFonts w:hint="default"/>
      </w:rPr>
    </w:lvl>
    <w:lvl w:ilvl="4">
      <w:numFmt w:val="bullet"/>
      <w:lvlText w:val="•"/>
      <w:lvlJc w:val="left"/>
      <w:pPr>
        <w:ind w:left="3795" w:hanging="654"/>
      </w:pPr>
      <w:rPr>
        <w:rFonts w:hint="default"/>
      </w:rPr>
    </w:lvl>
    <w:lvl w:ilvl="5">
      <w:numFmt w:val="bullet"/>
      <w:lvlText w:val="•"/>
      <w:lvlJc w:val="left"/>
      <w:pPr>
        <w:ind w:left="4807" w:hanging="654"/>
      </w:pPr>
      <w:rPr>
        <w:rFonts w:hint="default"/>
      </w:rPr>
    </w:lvl>
    <w:lvl w:ilvl="6">
      <w:numFmt w:val="bullet"/>
      <w:lvlText w:val="•"/>
      <w:lvlJc w:val="left"/>
      <w:pPr>
        <w:ind w:left="5819" w:hanging="654"/>
      </w:pPr>
      <w:rPr>
        <w:rFonts w:hint="default"/>
      </w:rPr>
    </w:lvl>
    <w:lvl w:ilvl="7">
      <w:numFmt w:val="bullet"/>
      <w:lvlText w:val="•"/>
      <w:lvlJc w:val="left"/>
      <w:pPr>
        <w:ind w:left="6830" w:hanging="654"/>
      </w:pPr>
      <w:rPr>
        <w:rFonts w:hint="default"/>
      </w:rPr>
    </w:lvl>
    <w:lvl w:ilvl="8">
      <w:numFmt w:val="bullet"/>
      <w:lvlText w:val="•"/>
      <w:lvlJc w:val="left"/>
      <w:pPr>
        <w:ind w:left="7842" w:hanging="654"/>
      </w:pPr>
      <w:rPr>
        <w:rFonts w:hint="default"/>
      </w:rPr>
    </w:lvl>
  </w:abstractNum>
  <w:abstractNum w:abstractNumId="36">
    <w:nsid w:val="730972A7"/>
    <w:multiLevelType w:val="multilevel"/>
    <w:tmpl w:val="91EC79B4"/>
    <w:lvl w:ilvl="0">
      <w:start w:val="8"/>
      <w:numFmt w:val="decimal"/>
      <w:lvlText w:val="%1"/>
      <w:lvlJc w:val="left"/>
      <w:pPr>
        <w:ind w:left="624" w:hanging="512"/>
        <w:jc w:val="left"/>
      </w:pPr>
      <w:rPr>
        <w:rFonts w:hint="default"/>
      </w:rPr>
    </w:lvl>
    <w:lvl w:ilvl="1">
      <w:start w:val="4"/>
      <w:numFmt w:val="decimal"/>
      <w:lvlText w:val="%1.%2"/>
      <w:lvlJc w:val="left"/>
      <w:pPr>
        <w:ind w:left="624" w:hanging="512"/>
        <w:jc w:val="left"/>
      </w:pPr>
      <w:rPr>
        <w:rFonts w:ascii="Arial" w:eastAsia="Times New Roman" w:hAnsi="Arial" w:cs="Arial" w:hint="default"/>
        <w:b/>
        <w:bCs/>
        <w:spacing w:val="-4"/>
        <w:w w:val="99"/>
        <w:sz w:val="24"/>
        <w:szCs w:val="24"/>
      </w:rPr>
    </w:lvl>
    <w:lvl w:ilvl="2">
      <w:start w:val="1"/>
      <w:numFmt w:val="decimal"/>
      <w:lvlText w:val="%1.%2.%3"/>
      <w:lvlJc w:val="left"/>
      <w:pPr>
        <w:ind w:left="765" w:hanging="654"/>
        <w:jc w:val="left"/>
      </w:pPr>
      <w:rPr>
        <w:rFonts w:ascii="Times New Roman" w:eastAsia="Times New Roman" w:hAnsi="Times New Roman" w:cs="Times New Roman" w:hint="default"/>
        <w:b/>
        <w:bCs/>
        <w:w w:val="99"/>
        <w:sz w:val="20"/>
        <w:szCs w:val="20"/>
      </w:rPr>
    </w:lvl>
    <w:lvl w:ilvl="3">
      <w:numFmt w:val="bullet"/>
      <w:lvlText w:val="•"/>
      <w:lvlJc w:val="left"/>
      <w:pPr>
        <w:ind w:left="2783" w:hanging="654"/>
      </w:pPr>
      <w:rPr>
        <w:rFonts w:hint="default"/>
      </w:rPr>
    </w:lvl>
    <w:lvl w:ilvl="4">
      <w:numFmt w:val="bullet"/>
      <w:lvlText w:val="•"/>
      <w:lvlJc w:val="left"/>
      <w:pPr>
        <w:ind w:left="3795" w:hanging="654"/>
      </w:pPr>
      <w:rPr>
        <w:rFonts w:hint="default"/>
      </w:rPr>
    </w:lvl>
    <w:lvl w:ilvl="5">
      <w:numFmt w:val="bullet"/>
      <w:lvlText w:val="•"/>
      <w:lvlJc w:val="left"/>
      <w:pPr>
        <w:ind w:left="4807" w:hanging="654"/>
      </w:pPr>
      <w:rPr>
        <w:rFonts w:hint="default"/>
      </w:rPr>
    </w:lvl>
    <w:lvl w:ilvl="6">
      <w:numFmt w:val="bullet"/>
      <w:lvlText w:val="•"/>
      <w:lvlJc w:val="left"/>
      <w:pPr>
        <w:ind w:left="5819" w:hanging="654"/>
      </w:pPr>
      <w:rPr>
        <w:rFonts w:hint="default"/>
      </w:rPr>
    </w:lvl>
    <w:lvl w:ilvl="7">
      <w:numFmt w:val="bullet"/>
      <w:lvlText w:val="•"/>
      <w:lvlJc w:val="left"/>
      <w:pPr>
        <w:ind w:left="6830" w:hanging="654"/>
      </w:pPr>
      <w:rPr>
        <w:rFonts w:hint="default"/>
      </w:rPr>
    </w:lvl>
    <w:lvl w:ilvl="8">
      <w:numFmt w:val="bullet"/>
      <w:lvlText w:val="•"/>
      <w:lvlJc w:val="left"/>
      <w:pPr>
        <w:ind w:left="7842" w:hanging="654"/>
      </w:pPr>
      <w:rPr>
        <w:rFonts w:hint="default"/>
      </w:rPr>
    </w:lvl>
  </w:abstractNum>
  <w:abstractNum w:abstractNumId="37">
    <w:nsid w:val="7FA11C27"/>
    <w:multiLevelType w:val="hybridMultilevel"/>
    <w:tmpl w:val="97EE066C"/>
    <w:lvl w:ilvl="0" w:tplc="C562F358">
      <w:start w:val="1"/>
      <w:numFmt w:val="lowerLetter"/>
      <w:lvlText w:val="%1)"/>
      <w:lvlJc w:val="left"/>
      <w:pPr>
        <w:ind w:left="396" w:hanging="284"/>
        <w:jc w:val="left"/>
      </w:pPr>
      <w:rPr>
        <w:rFonts w:ascii="Times New Roman" w:eastAsia="Times New Roman" w:hAnsi="Times New Roman" w:cs="Times New Roman" w:hint="default"/>
        <w:w w:val="99"/>
        <w:sz w:val="20"/>
        <w:szCs w:val="20"/>
      </w:rPr>
    </w:lvl>
    <w:lvl w:ilvl="1" w:tplc="39B06896">
      <w:numFmt w:val="bullet"/>
      <w:lvlText w:val="•"/>
      <w:lvlJc w:val="left"/>
      <w:pPr>
        <w:ind w:left="1346" w:hanging="284"/>
      </w:pPr>
      <w:rPr>
        <w:rFonts w:hint="default"/>
      </w:rPr>
    </w:lvl>
    <w:lvl w:ilvl="2" w:tplc="BC688136">
      <w:numFmt w:val="bullet"/>
      <w:lvlText w:val="•"/>
      <w:lvlJc w:val="left"/>
      <w:pPr>
        <w:ind w:left="2293" w:hanging="284"/>
      </w:pPr>
      <w:rPr>
        <w:rFonts w:hint="default"/>
      </w:rPr>
    </w:lvl>
    <w:lvl w:ilvl="3" w:tplc="8900646E">
      <w:numFmt w:val="bullet"/>
      <w:lvlText w:val="•"/>
      <w:lvlJc w:val="left"/>
      <w:pPr>
        <w:ind w:left="3239" w:hanging="284"/>
      </w:pPr>
      <w:rPr>
        <w:rFonts w:hint="default"/>
      </w:rPr>
    </w:lvl>
    <w:lvl w:ilvl="4" w:tplc="6A524DBC">
      <w:numFmt w:val="bullet"/>
      <w:lvlText w:val="•"/>
      <w:lvlJc w:val="left"/>
      <w:pPr>
        <w:ind w:left="4186" w:hanging="284"/>
      </w:pPr>
      <w:rPr>
        <w:rFonts w:hint="default"/>
      </w:rPr>
    </w:lvl>
    <w:lvl w:ilvl="5" w:tplc="75001CB4">
      <w:numFmt w:val="bullet"/>
      <w:lvlText w:val="•"/>
      <w:lvlJc w:val="left"/>
      <w:pPr>
        <w:ind w:left="5133" w:hanging="284"/>
      </w:pPr>
      <w:rPr>
        <w:rFonts w:hint="default"/>
      </w:rPr>
    </w:lvl>
    <w:lvl w:ilvl="6" w:tplc="645C944A">
      <w:numFmt w:val="bullet"/>
      <w:lvlText w:val="•"/>
      <w:lvlJc w:val="left"/>
      <w:pPr>
        <w:ind w:left="6079" w:hanging="284"/>
      </w:pPr>
      <w:rPr>
        <w:rFonts w:hint="default"/>
      </w:rPr>
    </w:lvl>
    <w:lvl w:ilvl="7" w:tplc="4C885B90">
      <w:numFmt w:val="bullet"/>
      <w:lvlText w:val="•"/>
      <w:lvlJc w:val="left"/>
      <w:pPr>
        <w:ind w:left="7026" w:hanging="284"/>
      </w:pPr>
      <w:rPr>
        <w:rFonts w:hint="default"/>
      </w:rPr>
    </w:lvl>
    <w:lvl w:ilvl="8" w:tplc="03A42C3C">
      <w:numFmt w:val="bullet"/>
      <w:lvlText w:val="•"/>
      <w:lvlJc w:val="left"/>
      <w:pPr>
        <w:ind w:left="7973" w:hanging="284"/>
      </w:pPr>
      <w:rPr>
        <w:rFonts w:hint="default"/>
      </w:rPr>
    </w:lvl>
  </w:abstractNum>
  <w:abstractNum w:abstractNumId="38">
    <w:nsid w:val="7FF23ECC"/>
    <w:multiLevelType w:val="hybridMultilevel"/>
    <w:tmpl w:val="426EE08E"/>
    <w:lvl w:ilvl="0" w:tplc="448E8C2C">
      <w:start w:val="1"/>
      <w:numFmt w:val="lowerLetter"/>
      <w:lvlText w:val="%1)"/>
      <w:lvlJc w:val="left"/>
      <w:pPr>
        <w:tabs>
          <w:tab w:val="num" w:pos="360"/>
        </w:tabs>
        <w:ind w:left="360" w:hanging="360"/>
      </w:pPr>
      <w:rPr>
        <w:rFonts w:hint="default"/>
        <w:b w:val="0"/>
      </w:rPr>
    </w:lvl>
    <w:lvl w:ilvl="1" w:tplc="93A24310">
      <w:start w:val="1"/>
      <w:numFmt w:val="decimal"/>
      <w:lvlText w:val="8.%2"/>
      <w:lvlJc w:val="left"/>
      <w:pPr>
        <w:tabs>
          <w:tab w:val="num" w:pos="1287"/>
        </w:tabs>
        <w:ind w:left="1287" w:hanging="567"/>
      </w:pPr>
      <w:rPr>
        <w:rFonts w:ascii="Century Gothic" w:hAnsi="Century Gothic" w:hint="default"/>
        <w:b/>
        <w:i w:val="0"/>
        <w:sz w:val="24"/>
        <w:szCs w:val="24"/>
      </w:rPr>
    </w:lvl>
    <w:lvl w:ilvl="2" w:tplc="4A422DA4">
      <w:start w:val="1"/>
      <w:numFmt w:val="decimal"/>
      <w:lvlText w:val="8.5.%3"/>
      <w:lvlJc w:val="left"/>
      <w:pPr>
        <w:tabs>
          <w:tab w:val="num" w:pos="2357"/>
        </w:tabs>
        <w:ind w:left="2357" w:hanging="737"/>
      </w:pPr>
      <w:rPr>
        <w:rFonts w:ascii="Century Gothic" w:hAnsi="Century Gothic" w:hint="default"/>
        <w:b/>
        <w:i w:val="0"/>
        <w:sz w:val="24"/>
        <w:szCs w:val="24"/>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6"/>
  </w:num>
  <w:num w:numId="2">
    <w:abstractNumId w:val="1"/>
  </w:num>
  <w:num w:numId="3">
    <w:abstractNumId w:val="5"/>
  </w:num>
  <w:num w:numId="4">
    <w:abstractNumId w:val="3"/>
  </w:num>
  <w:num w:numId="5">
    <w:abstractNumId w:val="28"/>
  </w:num>
  <w:num w:numId="6">
    <w:abstractNumId w:val="14"/>
  </w:num>
  <w:num w:numId="7">
    <w:abstractNumId w:val="35"/>
  </w:num>
  <w:num w:numId="8">
    <w:abstractNumId w:val="16"/>
  </w:num>
  <w:num w:numId="9">
    <w:abstractNumId w:val="23"/>
  </w:num>
  <w:num w:numId="10">
    <w:abstractNumId w:val="26"/>
  </w:num>
  <w:num w:numId="11">
    <w:abstractNumId w:val="37"/>
  </w:num>
  <w:num w:numId="12">
    <w:abstractNumId w:val="15"/>
  </w:num>
  <w:num w:numId="13">
    <w:abstractNumId w:val="36"/>
  </w:num>
  <w:num w:numId="14">
    <w:abstractNumId w:val="13"/>
  </w:num>
  <w:num w:numId="15">
    <w:abstractNumId w:val="12"/>
  </w:num>
  <w:num w:numId="16">
    <w:abstractNumId w:val="21"/>
  </w:num>
  <w:num w:numId="17">
    <w:abstractNumId w:val="20"/>
  </w:num>
  <w:num w:numId="18">
    <w:abstractNumId w:val="19"/>
  </w:num>
  <w:num w:numId="19">
    <w:abstractNumId w:val="10"/>
  </w:num>
  <w:num w:numId="20">
    <w:abstractNumId w:val="27"/>
  </w:num>
  <w:num w:numId="21">
    <w:abstractNumId w:val="18"/>
  </w:num>
  <w:num w:numId="22">
    <w:abstractNumId w:val="9"/>
  </w:num>
  <w:num w:numId="23">
    <w:abstractNumId w:val="24"/>
  </w:num>
  <w:num w:numId="24">
    <w:abstractNumId w:val="25"/>
  </w:num>
  <w:num w:numId="25">
    <w:abstractNumId w:val="2"/>
  </w:num>
  <w:num w:numId="26">
    <w:abstractNumId w:val="22"/>
  </w:num>
  <w:num w:numId="27">
    <w:abstractNumId w:val="17"/>
  </w:num>
  <w:num w:numId="28">
    <w:abstractNumId w:val="4"/>
  </w:num>
  <w:num w:numId="29">
    <w:abstractNumId w:val="29"/>
  </w:num>
  <w:num w:numId="30">
    <w:abstractNumId w:val="0"/>
  </w:num>
  <w:num w:numId="31">
    <w:abstractNumId w:val="38"/>
  </w:num>
  <w:num w:numId="32">
    <w:abstractNumId w:val="30"/>
  </w:num>
  <w:num w:numId="33">
    <w:abstractNumId w:val="32"/>
  </w:num>
  <w:num w:numId="34">
    <w:abstractNumId w:val="31"/>
  </w:num>
  <w:num w:numId="35">
    <w:abstractNumId w:val="11"/>
  </w:num>
  <w:num w:numId="36">
    <w:abstractNumId w:val="33"/>
  </w:num>
  <w:num w:numId="37">
    <w:abstractNumId w:val="34"/>
  </w:num>
  <w:num w:numId="38">
    <w:abstractNumId w:val="7"/>
  </w:num>
  <w:num w:numId="39">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4BE"/>
    <w:rsid w:val="00030AC5"/>
    <w:rsid w:val="000451C6"/>
    <w:rsid w:val="00063E28"/>
    <w:rsid w:val="000834C3"/>
    <w:rsid w:val="00113533"/>
    <w:rsid w:val="00117A1B"/>
    <w:rsid w:val="001424EA"/>
    <w:rsid w:val="00145096"/>
    <w:rsid w:val="001455D1"/>
    <w:rsid w:val="001859DD"/>
    <w:rsid w:val="001866E0"/>
    <w:rsid w:val="0019214F"/>
    <w:rsid w:val="001C098E"/>
    <w:rsid w:val="001C7443"/>
    <w:rsid w:val="001E2755"/>
    <w:rsid w:val="002241A4"/>
    <w:rsid w:val="00284BCC"/>
    <w:rsid w:val="002A25F3"/>
    <w:rsid w:val="002B7A08"/>
    <w:rsid w:val="002D2F49"/>
    <w:rsid w:val="0031424C"/>
    <w:rsid w:val="0033132A"/>
    <w:rsid w:val="00344153"/>
    <w:rsid w:val="00353D11"/>
    <w:rsid w:val="003C3A8E"/>
    <w:rsid w:val="003C7BC2"/>
    <w:rsid w:val="003D741B"/>
    <w:rsid w:val="003F0700"/>
    <w:rsid w:val="00432053"/>
    <w:rsid w:val="00455394"/>
    <w:rsid w:val="004666EA"/>
    <w:rsid w:val="004941F8"/>
    <w:rsid w:val="004A1958"/>
    <w:rsid w:val="004B5636"/>
    <w:rsid w:val="004C1B7B"/>
    <w:rsid w:val="004D55E1"/>
    <w:rsid w:val="004D5638"/>
    <w:rsid w:val="004E6A75"/>
    <w:rsid w:val="005021B5"/>
    <w:rsid w:val="0050633C"/>
    <w:rsid w:val="00513C2E"/>
    <w:rsid w:val="005203A1"/>
    <w:rsid w:val="0053673C"/>
    <w:rsid w:val="00543BB3"/>
    <w:rsid w:val="00557785"/>
    <w:rsid w:val="00557EBC"/>
    <w:rsid w:val="005827F3"/>
    <w:rsid w:val="0059384E"/>
    <w:rsid w:val="005A381F"/>
    <w:rsid w:val="005C73D3"/>
    <w:rsid w:val="005D30FD"/>
    <w:rsid w:val="005D6301"/>
    <w:rsid w:val="005D6E7B"/>
    <w:rsid w:val="00607ED7"/>
    <w:rsid w:val="00611678"/>
    <w:rsid w:val="00620F86"/>
    <w:rsid w:val="00623F94"/>
    <w:rsid w:val="00673C88"/>
    <w:rsid w:val="006754A5"/>
    <w:rsid w:val="006B14DA"/>
    <w:rsid w:val="006C192D"/>
    <w:rsid w:val="006C2D48"/>
    <w:rsid w:val="006D22AB"/>
    <w:rsid w:val="0070698F"/>
    <w:rsid w:val="00715C31"/>
    <w:rsid w:val="00721FE3"/>
    <w:rsid w:val="00722748"/>
    <w:rsid w:val="0072611F"/>
    <w:rsid w:val="00732D9A"/>
    <w:rsid w:val="00752C23"/>
    <w:rsid w:val="0075551D"/>
    <w:rsid w:val="00783218"/>
    <w:rsid w:val="0079572B"/>
    <w:rsid w:val="007E2863"/>
    <w:rsid w:val="008008F8"/>
    <w:rsid w:val="00816560"/>
    <w:rsid w:val="00837B86"/>
    <w:rsid w:val="00861D94"/>
    <w:rsid w:val="008735AE"/>
    <w:rsid w:val="00875CAB"/>
    <w:rsid w:val="008767C8"/>
    <w:rsid w:val="008D41F9"/>
    <w:rsid w:val="008E0D19"/>
    <w:rsid w:val="008E646A"/>
    <w:rsid w:val="009370B6"/>
    <w:rsid w:val="0094145A"/>
    <w:rsid w:val="00966034"/>
    <w:rsid w:val="009B5ED4"/>
    <w:rsid w:val="009C036D"/>
    <w:rsid w:val="009C30B7"/>
    <w:rsid w:val="009F5365"/>
    <w:rsid w:val="009F7758"/>
    <w:rsid w:val="00A050AE"/>
    <w:rsid w:val="00A116FD"/>
    <w:rsid w:val="00A124F9"/>
    <w:rsid w:val="00A4497C"/>
    <w:rsid w:val="00A53C82"/>
    <w:rsid w:val="00A761F2"/>
    <w:rsid w:val="00A8797D"/>
    <w:rsid w:val="00A97032"/>
    <w:rsid w:val="00AD060A"/>
    <w:rsid w:val="00AE389E"/>
    <w:rsid w:val="00B023B5"/>
    <w:rsid w:val="00B0380C"/>
    <w:rsid w:val="00B1524B"/>
    <w:rsid w:val="00B34FE6"/>
    <w:rsid w:val="00B3754F"/>
    <w:rsid w:val="00B56AE8"/>
    <w:rsid w:val="00B9088E"/>
    <w:rsid w:val="00BB2136"/>
    <w:rsid w:val="00BE17B9"/>
    <w:rsid w:val="00C30E12"/>
    <w:rsid w:val="00C3386C"/>
    <w:rsid w:val="00C534D4"/>
    <w:rsid w:val="00C617C0"/>
    <w:rsid w:val="00C64C28"/>
    <w:rsid w:val="00C83E1B"/>
    <w:rsid w:val="00CB54BE"/>
    <w:rsid w:val="00CC226B"/>
    <w:rsid w:val="00CF016D"/>
    <w:rsid w:val="00CF5C93"/>
    <w:rsid w:val="00D25254"/>
    <w:rsid w:val="00D56AE2"/>
    <w:rsid w:val="00D57532"/>
    <w:rsid w:val="00D62EFA"/>
    <w:rsid w:val="00D76635"/>
    <w:rsid w:val="00D768CF"/>
    <w:rsid w:val="00D77699"/>
    <w:rsid w:val="00D964CE"/>
    <w:rsid w:val="00DB5CB8"/>
    <w:rsid w:val="00DC4C11"/>
    <w:rsid w:val="00DD6AA7"/>
    <w:rsid w:val="00DD7669"/>
    <w:rsid w:val="00DE33F5"/>
    <w:rsid w:val="00E22C06"/>
    <w:rsid w:val="00E25BC2"/>
    <w:rsid w:val="00E43724"/>
    <w:rsid w:val="00E53989"/>
    <w:rsid w:val="00E673C7"/>
    <w:rsid w:val="00E67695"/>
    <w:rsid w:val="00E80431"/>
    <w:rsid w:val="00EA7E34"/>
    <w:rsid w:val="00EC1417"/>
    <w:rsid w:val="00EE7875"/>
    <w:rsid w:val="00EE7F47"/>
    <w:rsid w:val="00F03F18"/>
    <w:rsid w:val="00F23F5B"/>
    <w:rsid w:val="00F35FEF"/>
    <w:rsid w:val="00F503CC"/>
    <w:rsid w:val="00F52CF7"/>
    <w:rsid w:val="00F93C54"/>
    <w:rsid w:val="00FC3A54"/>
    <w:rsid w:val="00FC4F60"/>
    <w:rsid w:val="00FD783E"/>
    <w:rsid w:val="00FF513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1"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s-ES"/>
    </w:rPr>
  </w:style>
  <w:style w:type="paragraph" w:styleId="Ttulo1">
    <w:name w:val="heading 1"/>
    <w:basedOn w:val="Normal"/>
    <w:next w:val="Normal"/>
    <w:qFormat/>
    <w:pPr>
      <w:keepNext/>
      <w:spacing w:line="240" w:lineRule="exact"/>
      <w:outlineLvl w:val="0"/>
    </w:pPr>
    <w:rPr>
      <w:rFonts w:ascii="Arial" w:hAnsi="Arial" w:cs="Arial"/>
      <w:b/>
      <w:bCs/>
      <w:sz w:val="20"/>
    </w:rPr>
  </w:style>
  <w:style w:type="paragraph" w:styleId="Ttulo2">
    <w:name w:val="heading 2"/>
    <w:basedOn w:val="Normal"/>
    <w:next w:val="Normal"/>
    <w:qFormat/>
    <w:pPr>
      <w:keepNext/>
      <w:widowControl w:val="0"/>
      <w:autoSpaceDE w:val="0"/>
      <w:autoSpaceDN w:val="0"/>
      <w:adjustRightInd w:val="0"/>
      <w:ind w:right="19"/>
      <w:jc w:val="both"/>
      <w:outlineLvl w:val="1"/>
    </w:pPr>
    <w:rPr>
      <w:rFonts w:ascii="Arial" w:hAnsi="Arial" w:cs="Arial"/>
      <w:b/>
      <w:bCs/>
      <w:sz w:val="20"/>
      <w:szCs w:val="20"/>
    </w:rPr>
  </w:style>
  <w:style w:type="paragraph" w:styleId="Ttulo3">
    <w:name w:val="heading 3"/>
    <w:basedOn w:val="Normal"/>
    <w:next w:val="Normal"/>
    <w:qFormat/>
    <w:pPr>
      <w:keepNext/>
      <w:widowControl w:val="0"/>
      <w:numPr>
        <w:numId w:val="1"/>
      </w:numPr>
      <w:autoSpaceDE w:val="0"/>
      <w:autoSpaceDN w:val="0"/>
      <w:adjustRightInd w:val="0"/>
      <w:spacing w:before="101" w:line="240" w:lineRule="atLeast"/>
      <w:outlineLvl w:val="2"/>
    </w:pPr>
    <w:rPr>
      <w:rFonts w:ascii="Arial" w:hAnsi="Arial" w:cs="Arial"/>
      <w:b/>
      <w:bCs/>
      <w:sz w:val="20"/>
      <w:szCs w:val="18"/>
    </w:rPr>
  </w:style>
  <w:style w:type="paragraph" w:styleId="Ttulo4">
    <w:name w:val="heading 4"/>
    <w:basedOn w:val="Normal"/>
    <w:next w:val="Normal"/>
    <w:qFormat/>
    <w:pPr>
      <w:keepNext/>
      <w:widowControl w:val="0"/>
      <w:autoSpaceDE w:val="0"/>
      <w:autoSpaceDN w:val="0"/>
      <w:adjustRightInd w:val="0"/>
      <w:spacing w:line="226" w:lineRule="exact"/>
      <w:ind w:right="19"/>
      <w:jc w:val="center"/>
      <w:outlineLvl w:val="3"/>
    </w:pPr>
    <w:rPr>
      <w:rFonts w:ascii="Arial" w:hAnsi="Arial" w:cs="Arial"/>
      <w:b/>
      <w:bCs/>
      <w:sz w:val="20"/>
      <w:szCs w:val="18"/>
    </w:rPr>
  </w:style>
  <w:style w:type="paragraph" w:styleId="Ttulo5">
    <w:name w:val="heading 5"/>
    <w:basedOn w:val="Normal"/>
    <w:next w:val="Normal"/>
    <w:qFormat/>
    <w:pPr>
      <w:keepNext/>
      <w:widowControl w:val="0"/>
      <w:autoSpaceDE w:val="0"/>
      <w:autoSpaceDN w:val="0"/>
      <w:adjustRightInd w:val="0"/>
      <w:ind w:left="33" w:right="24"/>
      <w:outlineLvl w:val="4"/>
    </w:pPr>
    <w:rPr>
      <w:rFonts w:ascii="Arial" w:hAnsi="Arial" w:cs="Arial"/>
      <w:b/>
      <w:bCs/>
      <w:sz w:val="20"/>
      <w:szCs w:val="18"/>
    </w:rPr>
  </w:style>
  <w:style w:type="paragraph" w:styleId="Ttulo6">
    <w:name w:val="heading 6"/>
    <w:basedOn w:val="Normal"/>
    <w:next w:val="Normal"/>
    <w:qFormat/>
    <w:pPr>
      <w:keepNext/>
      <w:widowControl w:val="0"/>
      <w:autoSpaceDE w:val="0"/>
      <w:autoSpaceDN w:val="0"/>
      <w:adjustRightInd w:val="0"/>
      <w:ind w:left="1262" w:right="24"/>
      <w:outlineLvl w:val="5"/>
    </w:pPr>
    <w:rPr>
      <w:rFonts w:ascii="Arial" w:hAnsi="Arial" w:cs="Arial"/>
      <w:b/>
      <w:bCs/>
      <w:sz w:val="20"/>
      <w:szCs w:val="16"/>
    </w:rPr>
  </w:style>
  <w:style w:type="paragraph" w:styleId="Ttulo7">
    <w:name w:val="heading 7"/>
    <w:basedOn w:val="Normal"/>
    <w:next w:val="Normal"/>
    <w:qFormat/>
    <w:pPr>
      <w:keepNext/>
      <w:jc w:val="center"/>
      <w:outlineLvl w:val="6"/>
    </w:pPr>
    <w:rPr>
      <w:rFonts w:ascii="Arial" w:hAnsi="Arial" w:cs="Arial"/>
      <w:b/>
      <w:bCs/>
      <w:sz w:val="20"/>
    </w:rPr>
  </w:style>
  <w:style w:type="paragraph" w:styleId="Ttulo8">
    <w:name w:val="heading 8"/>
    <w:basedOn w:val="Normal"/>
    <w:next w:val="Normal"/>
    <w:qFormat/>
    <w:pPr>
      <w:keepNext/>
      <w:widowControl w:val="0"/>
      <w:autoSpaceDE w:val="0"/>
      <w:autoSpaceDN w:val="0"/>
      <w:adjustRightInd w:val="0"/>
      <w:ind w:left="48" w:right="24"/>
      <w:outlineLvl w:val="7"/>
    </w:pPr>
    <w:rPr>
      <w:rFonts w:ascii="Arial" w:hAnsi="Arial" w:cs="Arial"/>
      <w:b/>
      <w:bCs/>
      <w:sz w:val="20"/>
      <w:szCs w:val="16"/>
    </w:rPr>
  </w:style>
  <w:style w:type="paragraph" w:styleId="Ttulo9">
    <w:name w:val="heading 9"/>
    <w:basedOn w:val="Normal"/>
    <w:next w:val="Normal"/>
    <w:qFormat/>
    <w:pPr>
      <w:keepNext/>
      <w:jc w:val="center"/>
      <w:outlineLvl w:val="8"/>
    </w:pPr>
    <w:rPr>
      <w:i/>
      <w:i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pPr>
      <w:framePr w:w="9659" w:wrap="auto" w:hAnchor="margin" w:x="746" w:y="2440"/>
      <w:widowControl w:val="0"/>
      <w:autoSpaceDE w:val="0"/>
      <w:autoSpaceDN w:val="0"/>
      <w:adjustRightInd w:val="0"/>
      <w:spacing w:line="187" w:lineRule="exact"/>
      <w:ind w:right="19"/>
      <w:jc w:val="both"/>
    </w:pPr>
    <w:rPr>
      <w:rFonts w:ascii="Arial" w:hAnsi="Arial" w:cs="Arial"/>
      <w:sz w:val="18"/>
      <w:szCs w:val="12"/>
    </w:rPr>
  </w:style>
  <w:style w:type="paragraph" w:styleId="Textoindependiente">
    <w:name w:val="Body Text"/>
    <w:basedOn w:val="Normal"/>
    <w:pPr>
      <w:widowControl w:val="0"/>
      <w:autoSpaceDE w:val="0"/>
      <w:autoSpaceDN w:val="0"/>
      <w:adjustRightInd w:val="0"/>
      <w:ind w:right="19"/>
      <w:jc w:val="both"/>
    </w:pPr>
    <w:rPr>
      <w:rFonts w:ascii="Arial" w:hAnsi="Arial" w:cs="Arial"/>
      <w:sz w:val="20"/>
      <w:szCs w:val="16"/>
    </w:rPr>
  </w:style>
  <w:style w:type="paragraph" w:styleId="Textoindependiente2">
    <w:name w:val="Body Text 2"/>
    <w:basedOn w:val="Normal"/>
    <w:link w:val="Textoindependiente2Car"/>
    <w:pPr>
      <w:widowControl w:val="0"/>
      <w:autoSpaceDE w:val="0"/>
      <w:autoSpaceDN w:val="0"/>
      <w:adjustRightInd w:val="0"/>
      <w:ind w:right="19"/>
      <w:jc w:val="both"/>
    </w:pPr>
    <w:rPr>
      <w:rFonts w:ascii="Arial" w:hAnsi="Arial" w:cs="Arial"/>
      <w:sz w:val="18"/>
    </w:rPr>
  </w:style>
  <w:style w:type="paragraph" w:styleId="Textodebloque">
    <w:name w:val="Block Text"/>
    <w:basedOn w:val="Normal"/>
    <w:pPr>
      <w:widowControl w:val="0"/>
      <w:autoSpaceDE w:val="0"/>
      <w:autoSpaceDN w:val="0"/>
      <w:adjustRightInd w:val="0"/>
      <w:spacing w:line="183" w:lineRule="exact"/>
      <w:ind w:left="540" w:right="19" w:hanging="540"/>
      <w:jc w:val="both"/>
    </w:pPr>
    <w:rPr>
      <w:rFonts w:ascii="Arial" w:hAnsi="Arial" w:cs="Arial"/>
      <w:sz w:val="16"/>
      <w:szCs w:val="12"/>
    </w:rPr>
  </w:style>
  <w:style w:type="paragraph" w:customStyle="1" w:styleId="Descripcin">
    <w:name w:val="Descripción"/>
    <w:basedOn w:val="Normal"/>
    <w:next w:val="Normal"/>
    <w:qFormat/>
    <w:pPr>
      <w:widowControl w:val="0"/>
      <w:tabs>
        <w:tab w:val="left" w:pos="360"/>
      </w:tabs>
      <w:autoSpaceDE w:val="0"/>
      <w:autoSpaceDN w:val="0"/>
      <w:adjustRightInd w:val="0"/>
      <w:ind w:right="-52"/>
      <w:jc w:val="center"/>
    </w:pPr>
    <w:rPr>
      <w:rFonts w:ascii="Arial" w:hAnsi="Arial" w:cs="Arial"/>
      <w:b/>
      <w:bCs/>
      <w:sz w:val="20"/>
      <w:szCs w:val="18"/>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firstLine="708"/>
      <w:jc w:val="both"/>
    </w:pPr>
    <w:rPr>
      <w:rFonts w:ascii="Arial" w:hAnsi="Arial" w:cs="Arial"/>
      <w:i/>
      <w:iCs/>
    </w:rPr>
  </w:style>
  <w:style w:type="character" w:styleId="Hipervnculovisitado">
    <w:name w:val="FollowedHyperlink"/>
    <w:rPr>
      <w:color w:val="800080"/>
      <w:u w:val="single"/>
    </w:rPr>
  </w:style>
  <w:style w:type="paragraph" w:customStyle="1" w:styleId="Puesto">
    <w:name w:val="Puesto"/>
    <w:basedOn w:val="Normal"/>
    <w:qFormat/>
    <w:pPr>
      <w:jc w:val="center"/>
    </w:pPr>
    <w:rPr>
      <w:b/>
      <w:bCs/>
      <w:lang w:val="en-US"/>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aliases w:val="STRONG"/>
    <w:qFormat/>
    <w:rPr>
      <w:b/>
    </w:rPr>
  </w:style>
  <w:style w:type="paragraph" w:customStyle="1" w:styleId="BalloonText1">
    <w:name w:val="Balloon Text1"/>
    <w:basedOn w:val="Normal"/>
    <w:semiHidden/>
    <w:rPr>
      <w:rFonts w:ascii="Tahoma" w:hAnsi="Tahoma" w:cs="Tahoma"/>
      <w:sz w:val="16"/>
      <w:szCs w:val="16"/>
    </w:rPr>
  </w:style>
  <w:style w:type="paragraph" w:styleId="Prrafodelista">
    <w:name w:val="List Paragraph"/>
    <w:basedOn w:val="Normal"/>
    <w:uiPriority w:val="1"/>
    <w:qFormat/>
    <w:rsid w:val="00620F86"/>
    <w:pPr>
      <w:widowControl w:val="0"/>
      <w:autoSpaceDE w:val="0"/>
      <w:autoSpaceDN w:val="0"/>
      <w:ind w:left="396" w:hanging="284"/>
    </w:pPr>
    <w:rPr>
      <w:sz w:val="22"/>
      <w:szCs w:val="22"/>
      <w:lang w:val="en-US" w:eastAsia="en-US"/>
    </w:rPr>
  </w:style>
  <w:style w:type="table" w:styleId="Tablaconcuadrcula">
    <w:name w:val="Table Grid"/>
    <w:basedOn w:val="Tablanormal"/>
    <w:rsid w:val="00353D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independiente2Car">
    <w:name w:val="Texto independiente 2 Car"/>
    <w:basedOn w:val="Fuentedeprrafopredeter"/>
    <w:link w:val="Textoindependiente2"/>
    <w:rsid w:val="00B0380C"/>
    <w:rPr>
      <w:rFonts w:ascii="Arial" w:hAnsi="Arial" w:cs="Arial"/>
      <w:sz w:val="18"/>
      <w:szCs w:val="24"/>
      <w:lang w:eastAsia="es-ES"/>
    </w:rPr>
  </w:style>
  <w:style w:type="paragraph" w:styleId="Textodeglobo">
    <w:name w:val="Balloon Text"/>
    <w:basedOn w:val="Normal"/>
    <w:link w:val="TextodegloboCar"/>
    <w:rsid w:val="00432053"/>
    <w:rPr>
      <w:rFonts w:ascii="Tahoma" w:hAnsi="Tahoma" w:cs="Tahoma"/>
      <w:sz w:val="16"/>
      <w:szCs w:val="16"/>
    </w:rPr>
  </w:style>
  <w:style w:type="character" w:customStyle="1" w:styleId="TextodegloboCar">
    <w:name w:val="Texto de globo Car"/>
    <w:basedOn w:val="Fuentedeprrafopredeter"/>
    <w:link w:val="Textodeglobo"/>
    <w:rsid w:val="00432053"/>
    <w:rPr>
      <w:rFonts w:ascii="Tahoma"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1"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s-ES"/>
    </w:rPr>
  </w:style>
  <w:style w:type="paragraph" w:styleId="Ttulo1">
    <w:name w:val="heading 1"/>
    <w:basedOn w:val="Normal"/>
    <w:next w:val="Normal"/>
    <w:qFormat/>
    <w:pPr>
      <w:keepNext/>
      <w:spacing w:line="240" w:lineRule="exact"/>
      <w:outlineLvl w:val="0"/>
    </w:pPr>
    <w:rPr>
      <w:rFonts w:ascii="Arial" w:hAnsi="Arial" w:cs="Arial"/>
      <w:b/>
      <w:bCs/>
      <w:sz w:val="20"/>
    </w:rPr>
  </w:style>
  <w:style w:type="paragraph" w:styleId="Ttulo2">
    <w:name w:val="heading 2"/>
    <w:basedOn w:val="Normal"/>
    <w:next w:val="Normal"/>
    <w:qFormat/>
    <w:pPr>
      <w:keepNext/>
      <w:widowControl w:val="0"/>
      <w:autoSpaceDE w:val="0"/>
      <w:autoSpaceDN w:val="0"/>
      <w:adjustRightInd w:val="0"/>
      <w:ind w:right="19"/>
      <w:jc w:val="both"/>
      <w:outlineLvl w:val="1"/>
    </w:pPr>
    <w:rPr>
      <w:rFonts w:ascii="Arial" w:hAnsi="Arial" w:cs="Arial"/>
      <w:b/>
      <w:bCs/>
      <w:sz w:val="20"/>
      <w:szCs w:val="20"/>
    </w:rPr>
  </w:style>
  <w:style w:type="paragraph" w:styleId="Ttulo3">
    <w:name w:val="heading 3"/>
    <w:basedOn w:val="Normal"/>
    <w:next w:val="Normal"/>
    <w:qFormat/>
    <w:pPr>
      <w:keepNext/>
      <w:widowControl w:val="0"/>
      <w:numPr>
        <w:numId w:val="1"/>
      </w:numPr>
      <w:autoSpaceDE w:val="0"/>
      <w:autoSpaceDN w:val="0"/>
      <w:adjustRightInd w:val="0"/>
      <w:spacing w:before="101" w:line="240" w:lineRule="atLeast"/>
      <w:outlineLvl w:val="2"/>
    </w:pPr>
    <w:rPr>
      <w:rFonts w:ascii="Arial" w:hAnsi="Arial" w:cs="Arial"/>
      <w:b/>
      <w:bCs/>
      <w:sz w:val="20"/>
      <w:szCs w:val="18"/>
    </w:rPr>
  </w:style>
  <w:style w:type="paragraph" w:styleId="Ttulo4">
    <w:name w:val="heading 4"/>
    <w:basedOn w:val="Normal"/>
    <w:next w:val="Normal"/>
    <w:qFormat/>
    <w:pPr>
      <w:keepNext/>
      <w:widowControl w:val="0"/>
      <w:autoSpaceDE w:val="0"/>
      <w:autoSpaceDN w:val="0"/>
      <w:adjustRightInd w:val="0"/>
      <w:spacing w:line="226" w:lineRule="exact"/>
      <w:ind w:right="19"/>
      <w:jc w:val="center"/>
      <w:outlineLvl w:val="3"/>
    </w:pPr>
    <w:rPr>
      <w:rFonts w:ascii="Arial" w:hAnsi="Arial" w:cs="Arial"/>
      <w:b/>
      <w:bCs/>
      <w:sz w:val="20"/>
      <w:szCs w:val="18"/>
    </w:rPr>
  </w:style>
  <w:style w:type="paragraph" w:styleId="Ttulo5">
    <w:name w:val="heading 5"/>
    <w:basedOn w:val="Normal"/>
    <w:next w:val="Normal"/>
    <w:qFormat/>
    <w:pPr>
      <w:keepNext/>
      <w:widowControl w:val="0"/>
      <w:autoSpaceDE w:val="0"/>
      <w:autoSpaceDN w:val="0"/>
      <w:adjustRightInd w:val="0"/>
      <w:ind w:left="33" w:right="24"/>
      <w:outlineLvl w:val="4"/>
    </w:pPr>
    <w:rPr>
      <w:rFonts w:ascii="Arial" w:hAnsi="Arial" w:cs="Arial"/>
      <w:b/>
      <w:bCs/>
      <w:sz w:val="20"/>
      <w:szCs w:val="18"/>
    </w:rPr>
  </w:style>
  <w:style w:type="paragraph" w:styleId="Ttulo6">
    <w:name w:val="heading 6"/>
    <w:basedOn w:val="Normal"/>
    <w:next w:val="Normal"/>
    <w:qFormat/>
    <w:pPr>
      <w:keepNext/>
      <w:widowControl w:val="0"/>
      <w:autoSpaceDE w:val="0"/>
      <w:autoSpaceDN w:val="0"/>
      <w:adjustRightInd w:val="0"/>
      <w:ind w:left="1262" w:right="24"/>
      <w:outlineLvl w:val="5"/>
    </w:pPr>
    <w:rPr>
      <w:rFonts w:ascii="Arial" w:hAnsi="Arial" w:cs="Arial"/>
      <w:b/>
      <w:bCs/>
      <w:sz w:val="20"/>
      <w:szCs w:val="16"/>
    </w:rPr>
  </w:style>
  <w:style w:type="paragraph" w:styleId="Ttulo7">
    <w:name w:val="heading 7"/>
    <w:basedOn w:val="Normal"/>
    <w:next w:val="Normal"/>
    <w:qFormat/>
    <w:pPr>
      <w:keepNext/>
      <w:jc w:val="center"/>
      <w:outlineLvl w:val="6"/>
    </w:pPr>
    <w:rPr>
      <w:rFonts w:ascii="Arial" w:hAnsi="Arial" w:cs="Arial"/>
      <w:b/>
      <w:bCs/>
      <w:sz w:val="20"/>
    </w:rPr>
  </w:style>
  <w:style w:type="paragraph" w:styleId="Ttulo8">
    <w:name w:val="heading 8"/>
    <w:basedOn w:val="Normal"/>
    <w:next w:val="Normal"/>
    <w:qFormat/>
    <w:pPr>
      <w:keepNext/>
      <w:widowControl w:val="0"/>
      <w:autoSpaceDE w:val="0"/>
      <w:autoSpaceDN w:val="0"/>
      <w:adjustRightInd w:val="0"/>
      <w:ind w:left="48" w:right="24"/>
      <w:outlineLvl w:val="7"/>
    </w:pPr>
    <w:rPr>
      <w:rFonts w:ascii="Arial" w:hAnsi="Arial" w:cs="Arial"/>
      <w:b/>
      <w:bCs/>
      <w:sz w:val="20"/>
      <w:szCs w:val="16"/>
    </w:rPr>
  </w:style>
  <w:style w:type="paragraph" w:styleId="Ttulo9">
    <w:name w:val="heading 9"/>
    <w:basedOn w:val="Normal"/>
    <w:next w:val="Normal"/>
    <w:qFormat/>
    <w:pPr>
      <w:keepNext/>
      <w:jc w:val="center"/>
      <w:outlineLvl w:val="8"/>
    </w:pPr>
    <w:rPr>
      <w:i/>
      <w:i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3">
    <w:name w:val="Body Text 3"/>
    <w:basedOn w:val="Normal"/>
    <w:pPr>
      <w:framePr w:w="9659" w:wrap="auto" w:hAnchor="margin" w:x="746" w:y="2440"/>
      <w:widowControl w:val="0"/>
      <w:autoSpaceDE w:val="0"/>
      <w:autoSpaceDN w:val="0"/>
      <w:adjustRightInd w:val="0"/>
      <w:spacing w:line="187" w:lineRule="exact"/>
      <w:ind w:right="19"/>
      <w:jc w:val="both"/>
    </w:pPr>
    <w:rPr>
      <w:rFonts w:ascii="Arial" w:hAnsi="Arial" w:cs="Arial"/>
      <w:sz w:val="18"/>
      <w:szCs w:val="12"/>
    </w:rPr>
  </w:style>
  <w:style w:type="paragraph" w:styleId="Textoindependiente">
    <w:name w:val="Body Text"/>
    <w:basedOn w:val="Normal"/>
    <w:pPr>
      <w:widowControl w:val="0"/>
      <w:autoSpaceDE w:val="0"/>
      <w:autoSpaceDN w:val="0"/>
      <w:adjustRightInd w:val="0"/>
      <w:ind w:right="19"/>
      <w:jc w:val="both"/>
    </w:pPr>
    <w:rPr>
      <w:rFonts w:ascii="Arial" w:hAnsi="Arial" w:cs="Arial"/>
      <w:sz w:val="20"/>
      <w:szCs w:val="16"/>
    </w:rPr>
  </w:style>
  <w:style w:type="paragraph" w:styleId="Textoindependiente2">
    <w:name w:val="Body Text 2"/>
    <w:basedOn w:val="Normal"/>
    <w:link w:val="Textoindependiente2Car"/>
    <w:pPr>
      <w:widowControl w:val="0"/>
      <w:autoSpaceDE w:val="0"/>
      <w:autoSpaceDN w:val="0"/>
      <w:adjustRightInd w:val="0"/>
      <w:ind w:right="19"/>
      <w:jc w:val="both"/>
    </w:pPr>
    <w:rPr>
      <w:rFonts w:ascii="Arial" w:hAnsi="Arial" w:cs="Arial"/>
      <w:sz w:val="18"/>
    </w:rPr>
  </w:style>
  <w:style w:type="paragraph" w:styleId="Textodebloque">
    <w:name w:val="Block Text"/>
    <w:basedOn w:val="Normal"/>
    <w:pPr>
      <w:widowControl w:val="0"/>
      <w:autoSpaceDE w:val="0"/>
      <w:autoSpaceDN w:val="0"/>
      <w:adjustRightInd w:val="0"/>
      <w:spacing w:line="183" w:lineRule="exact"/>
      <w:ind w:left="540" w:right="19" w:hanging="540"/>
      <w:jc w:val="both"/>
    </w:pPr>
    <w:rPr>
      <w:rFonts w:ascii="Arial" w:hAnsi="Arial" w:cs="Arial"/>
      <w:sz w:val="16"/>
      <w:szCs w:val="12"/>
    </w:rPr>
  </w:style>
  <w:style w:type="paragraph" w:customStyle="1" w:styleId="Descripcin">
    <w:name w:val="Descripción"/>
    <w:basedOn w:val="Normal"/>
    <w:next w:val="Normal"/>
    <w:qFormat/>
    <w:pPr>
      <w:widowControl w:val="0"/>
      <w:tabs>
        <w:tab w:val="left" w:pos="360"/>
      </w:tabs>
      <w:autoSpaceDE w:val="0"/>
      <w:autoSpaceDN w:val="0"/>
      <w:adjustRightInd w:val="0"/>
      <w:ind w:right="-52"/>
      <w:jc w:val="center"/>
    </w:pPr>
    <w:rPr>
      <w:rFonts w:ascii="Arial" w:hAnsi="Arial" w:cs="Arial"/>
      <w:b/>
      <w:bCs/>
      <w:sz w:val="20"/>
      <w:szCs w:val="18"/>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firstLine="708"/>
      <w:jc w:val="both"/>
    </w:pPr>
    <w:rPr>
      <w:rFonts w:ascii="Arial" w:hAnsi="Arial" w:cs="Arial"/>
      <w:i/>
      <w:iCs/>
    </w:rPr>
  </w:style>
  <w:style w:type="character" w:styleId="Hipervnculovisitado">
    <w:name w:val="FollowedHyperlink"/>
    <w:rPr>
      <w:color w:val="800080"/>
      <w:u w:val="single"/>
    </w:rPr>
  </w:style>
  <w:style w:type="paragraph" w:customStyle="1" w:styleId="Puesto">
    <w:name w:val="Puesto"/>
    <w:basedOn w:val="Normal"/>
    <w:qFormat/>
    <w:pPr>
      <w:jc w:val="center"/>
    </w:pPr>
    <w:rPr>
      <w:b/>
      <w:bCs/>
      <w:lang w:val="en-US"/>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aliases w:val="STRONG"/>
    <w:qFormat/>
    <w:rPr>
      <w:b/>
    </w:rPr>
  </w:style>
  <w:style w:type="paragraph" w:customStyle="1" w:styleId="BalloonText1">
    <w:name w:val="Balloon Text1"/>
    <w:basedOn w:val="Normal"/>
    <w:semiHidden/>
    <w:rPr>
      <w:rFonts w:ascii="Tahoma" w:hAnsi="Tahoma" w:cs="Tahoma"/>
      <w:sz w:val="16"/>
      <w:szCs w:val="16"/>
    </w:rPr>
  </w:style>
  <w:style w:type="paragraph" w:styleId="Prrafodelista">
    <w:name w:val="List Paragraph"/>
    <w:basedOn w:val="Normal"/>
    <w:uiPriority w:val="1"/>
    <w:qFormat/>
    <w:rsid w:val="00620F86"/>
    <w:pPr>
      <w:widowControl w:val="0"/>
      <w:autoSpaceDE w:val="0"/>
      <w:autoSpaceDN w:val="0"/>
      <w:ind w:left="396" w:hanging="284"/>
    </w:pPr>
    <w:rPr>
      <w:sz w:val="22"/>
      <w:szCs w:val="22"/>
      <w:lang w:val="en-US" w:eastAsia="en-US"/>
    </w:rPr>
  </w:style>
  <w:style w:type="table" w:styleId="Tablaconcuadrcula">
    <w:name w:val="Table Grid"/>
    <w:basedOn w:val="Tablanormal"/>
    <w:rsid w:val="00353D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independiente2Car">
    <w:name w:val="Texto independiente 2 Car"/>
    <w:basedOn w:val="Fuentedeprrafopredeter"/>
    <w:link w:val="Textoindependiente2"/>
    <w:rsid w:val="00B0380C"/>
    <w:rPr>
      <w:rFonts w:ascii="Arial" w:hAnsi="Arial" w:cs="Arial"/>
      <w:sz w:val="18"/>
      <w:szCs w:val="24"/>
      <w:lang w:eastAsia="es-ES"/>
    </w:rPr>
  </w:style>
  <w:style w:type="paragraph" w:styleId="Textodeglobo">
    <w:name w:val="Balloon Text"/>
    <w:basedOn w:val="Normal"/>
    <w:link w:val="TextodegloboCar"/>
    <w:rsid w:val="00432053"/>
    <w:rPr>
      <w:rFonts w:ascii="Tahoma" w:hAnsi="Tahoma" w:cs="Tahoma"/>
      <w:sz w:val="16"/>
      <w:szCs w:val="16"/>
    </w:rPr>
  </w:style>
  <w:style w:type="character" w:customStyle="1" w:styleId="TextodegloboCar">
    <w:name w:val="Texto de globo Car"/>
    <w:basedOn w:val="Fuentedeprrafopredeter"/>
    <w:link w:val="Textodeglobo"/>
    <w:rsid w:val="00432053"/>
    <w:rPr>
      <w:rFonts w:ascii="Tahom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2786</Words>
  <Characters>15324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INTRODUCCIÓN</vt:lpstr>
    </vt:vector>
  </TitlesOfParts>
  <Company>Alde Consultores  Asociados</Company>
  <LinksUpToDate>false</LinksUpToDate>
  <CharactersWithSpaces>18074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creator>Armando J. Flores Leal</dc:creator>
  <cp:lastModifiedBy>UABC</cp:lastModifiedBy>
  <cp:revision>3</cp:revision>
  <cp:lastPrinted>2017-07-23T21:05:00Z</cp:lastPrinted>
  <dcterms:created xsi:type="dcterms:W3CDTF">2017-10-04T04:51:00Z</dcterms:created>
  <dcterms:modified xsi:type="dcterms:W3CDTF">2017-10-04T04:52:00Z</dcterms:modified>
</cp:coreProperties>
</file>