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D2" w:rsidRPr="0062767F" w:rsidRDefault="0062767F" w:rsidP="0062767F">
      <w:pPr>
        <w:jc w:val="center"/>
        <w:rPr>
          <w:rFonts w:ascii="Arial" w:hAnsi="Arial" w:cs="Arial"/>
          <w:b/>
          <w:sz w:val="32"/>
          <w:szCs w:val="32"/>
          <w:u w:val="single"/>
          <w:lang w:val="es-ES_tradnl"/>
        </w:rPr>
      </w:pPr>
      <w:r w:rsidRPr="0062767F">
        <w:rPr>
          <w:rFonts w:ascii="Arial" w:hAnsi="Arial" w:cs="Arial"/>
          <w:b/>
          <w:sz w:val="32"/>
          <w:szCs w:val="32"/>
          <w:u w:val="single"/>
          <w:lang w:val="es-ES_tradnl"/>
        </w:rPr>
        <w:t>Requerimientos funcionales del sistema</w:t>
      </w:r>
    </w:p>
    <w:p w:rsidR="0062767F" w:rsidRPr="0062767F" w:rsidRDefault="0062767F" w:rsidP="0062767F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B16793" w:rsidRPr="00B16793" w:rsidRDefault="00634732" w:rsidP="00D56D7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 pantalla tendrá tres boton</w:t>
      </w:r>
      <w:r w:rsidR="0062767F" w:rsidRPr="00B16793">
        <w:rPr>
          <w:rFonts w:ascii="Arial" w:hAnsi="Arial" w:cs="Arial"/>
          <w:sz w:val="24"/>
          <w:szCs w:val="24"/>
          <w:lang w:val="es-ES_tradnl"/>
        </w:rPr>
        <w:t>es en el borde superior inicialmente, los cuales serán cargar borrar y guardar.</w:t>
      </w:r>
    </w:p>
    <w:p w:rsidR="00B16793" w:rsidRPr="00B16793" w:rsidRDefault="0062767F" w:rsidP="00D56D7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B16793">
        <w:rPr>
          <w:rFonts w:ascii="Arial" w:hAnsi="Arial" w:cs="Arial"/>
          <w:sz w:val="24"/>
          <w:szCs w:val="24"/>
          <w:lang w:val="es-ES_tradnl"/>
        </w:rPr>
        <w:t>Deberá de existir una paleta de colores para seleccionar en el borde i</w:t>
      </w:r>
      <w:r w:rsidRPr="00B16793">
        <w:rPr>
          <w:rFonts w:ascii="Arial" w:hAnsi="Arial" w:cs="Arial"/>
          <w:sz w:val="24"/>
          <w:szCs w:val="24"/>
          <w:lang w:val="es-ES_tradnl"/>
        </w:rPr>
        <w:t>n</w:t>
      </w:r>
      <w:r w:rsidRPr="00B16793">
        <w:rPr>
          <w:rFonts w:ascii="Arial" w:hAnsi="Arial" w:cs="Arial"/>
          <w:sz w:val="24"/>
          <w:szCs w:val="24"/>
          <w:lang w:val="es-ES_tradnl"/>
        </w:rPr>
        <w:t>ferior</w:t>
      </w:r>
      <w:r w:rsidR="005A5C85" w:rsidRPr="00B16793">
        <w:rPr>
          <w:rFonts w:ascii="Arial" w:hAnsi="Arial" w:cs="Arial"/>
          <w:sz w:val="24"/>
          <w:szCs w:val="24"/>
          <w:lang w:val="es-ES_tradnl"/>
        </w:rPr>
        <w:t>.</w:t>
      </w:r>
    </w:p>
    <w:p w:rsidR="00B16793" w:rsidRPr="00B16793" w:rsidRDefault="005A5C85" w:rsidP="00D56D7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B16793">
        <w:rPr>
          <w:rFonts w:ascii="Arial" w:hAnsi="Arial" w:cs="Arial"/>
          <w:sz w:val="24"/>
          <w:szCs w:val="24"/>
          <w:lang w:val="es-ES_tradnl"/>
        </w:rPr>
        <w:t>Existirá</w:t>
      </w:r>
      <w:r w:rsidR="0062767F" w:rsidRPr="00B16793">
        <w:rPr>
          <w:rFonts w:ascii="Arial" w:hAnsi="Arial" w:cs="Arial"/>
          <w:sz w:val="24"/>
          <w:szCs w:val="24"/>
          <w:lang w:val="es-ES_tradnl"/>
        </w:rPr>
        <w:t xml:space="preserve"> una zona para dibujar en la pantalla la cual es el </w:t>
      </w:r>
      <w:proofErr w:type="spellStart"/>
      <w:r w:rsidR="0062767F" w:rsidRPr="00B16793"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 w:rsidRPr="00B16793">
        <w:rPr>
          <w:rFonts w:ascii="Arial" w:hAnsi="Arial" w:cs="Arial"/>
          <w:sz w:val="24"/>
          <w:szCs w:val="24"/>
          <w:lang w:val="es-ES_tradnl"/>
        </w:rPr>
        <w:t>.</w:t>
      </w:r>
    </w:p>
    <w:p w:rsidR="0062767F" w:rsidRPr="00B16793" w:rsidRDefault="005A5C85" w:rsidP="00D56D7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B16793">
        <w:rPr>
          <w:rFonts w:ascii="Arial" w:hAnsi="Arial" w:cs="Arial"/>
          <w:sz w:val="24"/>
          <w:szCs w:val="24"/>
          <w:lang w:val="es-ES_tradnl"/>
        </w:rPr>
        <w:t>Existirá</w:t>
      </w:r>
      <w:r w:rsidR="006C2366" w:rsidRPr="00B16793">
        <w:rPr>
          <w:rFonts w:ascii="Arial" w:hAnsi="Arial" w:cs="Arial"/>
          <w:sz w:val="24"/>
          <w:szCs w:val="24"/>
          <w:lang w:val="es-ES_tradnl"/>
        </w:rPr>
        <w:t xml:space="preserve"> un botón adiciona</w:t>
      </w:r>
      <w:r w:rsidR="00322DC6" w:rsidRPr="00B16793">
        <w:rPr>
          <w:rFonts w:ascii="Arial" w:hAnsi="Arial" w:cs="Arial"/>
          <w:sz w:val="24"/>
          <w:szCs w:val="24"/>
          <w:lang w:val="es-ES_tradnl"/>
        </w:rPr>
        <w:t>l que se llamara activar brocha</w:t>
      </w:r>
      <w:r w:rsidRPr="00B16793">
        <w:rPr>
          <w:rFonts w:ascii="Arial" w:hAnsi="Arial" w:cs="Arial"/>
          <w:sz w:val="24"/>
          <w:szCs w:val="24"/>
          <w:lang w:val="es-ES_tradnl"/>
        </w:rPr>
        <w:t>.</w:t>
      </w:r>
    </w:p>
    <w:p w:rsidR="0089715B" w:rsidRDefault="0089715B" w:rsidP="00D56D7D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89715B" w:rsidRPr="0089715B" w:rsidRDefault="0089715B" w:rsidP="0089715B">
      <w:pPr>
        <w:pStyle w:val="Prrafodelista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62767F" w:rsidRPr="00B16793" w:rsidRDefault="008779DA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B16793">
        <w:rPr>
          <w:rFonts w:ascii="Arial" w:hAnsi="Arial" w:cs="Arial"/>
          <w:sz w:val="24"/>
          <w:szCs w:val="24"/>
          <w:lang w:val="es-ES_tradnl"/>
        </w:rPr>
        <w:t>Al presionar el botón “</w:t>
      </w:r>
      <w:r w:rsidR="00584D4E" w:rsidRPr="00B16793">
        <w:rPr>
          <w:rFonts w:ascii="Arial" w:hAnsi="Arial" w:cs="Arial"/>
          <w:sz w:val="24"/>
          <w:szCs w:val="24"/>
          <w:lang w:val="es-ES_tradnl"/>
        </w:rPr>
        <w:t>Cargar</w:t>
      </w:r>
      <w:r w:rsidRPr="00B16793">
        <w:rPr>
          <w:rFonts w:ascii="Arial" w:hAnsi="Arial" w:cs="Arial"/>
          <w:sz w:val="24"/>
          <w:szCs w:val="24"/>
          <w:lang w:val="es-ES_tradnl"/>
        </w:rPr>
        <w:t xml:space="preserve">” deberá de aparecer una ventana la cual se ubica en un directorio por defecto (la tarjeta </w:t>
      </w:r>
      <w:proofErr w:type="spellStart"/>
      <w:r w:rsidRPr="00B16793">
        <w:rPr>
          <w:rFonts w:ascii="Arial" w:hAnsi="Arial" w:cs="Arial"/>
          <w:sz w:val="24"/>
          <w:szCs w:val="24"/>
          <w:lang w:val="es-ES_tradnl"/>
        </w:rPr>
        <w:t>sd</w:t>
      </w:r>
      <w:proofErr w:type="spellEnd"/>
      <w:r w:rsidRPr="00B16793">
        <w:rPr>
          <w:rFonts w:ascii="Arial" w:hAnsi="Arial" w:cs="Arial"/>
          <w:sz w:val="24"/>
          <w:szCs w:val="24"/>
          <w:lang w:val="es-ES_tradnl"/>
        </w:rPr>
        <w:t xml:space="preserve"> por ejempl0)</w:t>
      </w:r>
      <w:r w:rsidR="00584D4E" w:rsidRPr="00B16793">
        <w:rPr>
          <w:rFonts w:ascii="Arial" w:hAnsi="Arial" w:cs="Arial"/>
          <w:sz w:val="24"/>
          <w:szCs w:val="24"/>
          <w:lang w:val="es-ES_tradnl"/>
        </w:rPr>
        <w:t>.</w:t>
      </w:r>
    </w:p>
    <w:p w:rsidR="008779DA" w:rsidRDefault="008779DA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Solo se podrán cargar imágenes </w:t>
      </w:r>
      <w:r w:rsidR="006C2366">
        <w:rPr>
          <w:rFonts w:ascii="Arial" w:hAnsi="Arial" w:cs="Arial"/>
          <w:sz w:val="24"/>
          <w:szCs w:val="24"/>
          <w:lang w:val="es-ES_tradnl"/>
        </w:rPr>
        <w:t>que posean la extensión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C2366">
        <w:rPr>
          <w:rFonts w:ascii="Arial" w:hAnsi="Arial" w:cs="Arial"/>
          <w:sz w:val="24"/>
          <w:szCs w:val="24"/>
          <w:lang w:val="es-ES_tradnl"/>
        </w:rPr>
        <w:t>.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jpg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6C2366">
        <w:rPr>
          <w:rFonts w:ascii="Arial" w:hAnsi="Arial" w:cs="Arial"/>
          <w:sz w:val="24"/>
          <w:szCs w:val="24"/>
          <w:lang w:val="es-ES_tradnl"/>
        </w:rPr>
        <w:t>.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bmp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6C2366">
        <w:rPr>
          <w:rFonts w:ascii="Arial" w:hAnsi="Arial" w:cs="Arial"/>
          <w:sz w:val="24"/>
          <w:szCs w:val="24"/>
          <w:lang w:val="es-ES_tradnl"/>
        </w:rPr>
        <w:t>.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png</w:t>
      </w:r>
      <w:proofErr w:type="spellEnd"/>
    </w:p>
    <w:p w:rsidR="006C2366" w:rsidRDefault="006C2366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imagen debe de cargarse en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 w:rsidR="00584D4E">
        <w:rPr>
          <w:rFonts w:ascii="Arial" w:hAnsi="Arial" w:cs="Arial"/>
          <w:sz w:val="24"/>
          <w:szCs w:val="24"/>
          <w:lang w:val="es-ES_tradnl"/>
        </w:rPr>
        <w:t>.</w:t>
      </w:r>
    </w:p>
    <w:p w:rsidR="006C2366" w:rsidRDefault="006C2366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Al seleccionar el botón borrar se borraran todos los cambios realizados ha</w:t>
      </w:r>
      <w:r>
        <w:rPr>
          <w:rFonts w:ascii="Arial" w:hAnsi="Arial" w:cs="Arial"/>
          <w:sz w:val="24"/>
          <w:szCs w:val="24"/>
          <w:lang w:val="es-ES_tradnl"/>
        </w:rPr>
        <w:t>s</w:t>
      </w:r>
      <w:r>
        <w:rPr>
          <w:rFonts w:ascii="Arial" w:hAnsi="Arial" w:cs="Arial"/>
          <w:sz w:val="24"/>
          <w:szCs w:val="24"/>
          <w:lang w:val="es-ES_tradnl"/>
        </w:rPr>
        <w:t>ta el momento</w:t>
      </w:r>
      <w:r w:rsidR="00584D4E">
        <w:rPr>
          <w:rFonts w:ascii="Arial" w:hAnsi="Arial" w:cs="Arial"/>
          <w:sz w:val="24"/>
          <w:szCs w:val="24"/>
          <w:lang w:val="es-ES_tradnl"/>
        </w:rPr>
        <w:t>.</w:t>
      </w:r>
    </w:p>
    <w:p w:rsidR="006C2366" w:rsidRDefault="006C2366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Al seleccionar el botón guardar se abrirá una ventana pidiendo el nombre con el que se desea guardar la imagen</w:t>
      </w:r>
      <w:r w:rsidR="00584D4E">
        <w:rPr>
          <w:rFonts w:ascii="Arial" w:hAnsi="Arial" w:cs="Arial"/>
          <w:sz w:val="24"/>
          <w:szCs w:val="24"/>
          <w:lang w:val="es-ES_tradnl"/>
        </w:rPr>
        <w:t>.</w:t>
      </w:r>
    </w:p>
    <w:p w:rsidR="006C2366" w:rsidRDefault="006C2366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Al seleccionar uno de los colores en la paleta se cambiara el color con el que se puede dibujar sobre la imagen </w:t>
      </w:r>
      <w:r w:rsidR="00584D4E">
        <w:rPr>
          <w:rFonts w:ascii="Arial" w:hAnsi="Arial" w:cs="Arial"/>
          <w:sz w:val="24"/>
          <w:szCs w:val="24"/>
          <w:lang w:val="es-ES_tradnl"/>
        </w:rPr>
        <w:t xml:space="preserve">(color de la brocha) </w:t>
      </w:r>
      <w:r>
        <w:rPr>
          <w:rFonts w:ascii="Arial" w:hAnsi="Arial" w:cs="Arial"/>
          <w:sz w:val="24"/>
          <w:szCs w:val="24"/>
          <w:lang w:val="es-ES_tradnl"/>
        </w:rPr>
        <w:t>al color selecci</w:t>
      </w:r>
      <w:r>
        <w:rPr>
          <w:rFonts w:ascii="Arial" w:hAnsi="Arial" w:cs="Arial"/>
          <w:sz w:val="24"/>
          <w:szCs w:val="24"/>
          <w:lang w:val="es-ES_tradnl"/>
        </w:rPr>
        <w:t>o</w:t>
      </w:r>
      <w:r>
        <w:rPr>
          <w:rFonts w:ascii="Arial" w:hAnsi="Arial" w:cs="Arial"/>
          <w:sz w:val="24"/>
          <w:szCs w:val="24"/>
          <w:lang w:val="es-ES_tradnl"/>
        </w:rPr>
        <w:t>nado</w:t>
      </w:r>
      <w:r w:rsidR="00584D4E">
        <w:rPr>
          <w:rFonts w:ascii="Arial" w:hAnsi="Arial" w:cs="Arial"/>
          <w:sz w:val="24"/>
          <w:szCs w:val="24"/>
          <w:lang w:val="es-ES_tradnl"/>
        </w:rPr>
        <w:t>.</w:t>
      </w:r>
    </w:p>
    <w:p w:rsidR="00AD5ECC" w:rsidRDefault="006C2366" w:rsidP="00D56D7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Si tenemos seleccionado un color y la brocha activada, al deslizar el dedo sobre la imagen, en ésta se pintara</w:t>
      </w:r>
      <w:r w:rsidR="00584D4E">
        <w:rPr>
          <w:rFonts w:ascii="Arial" w:hAnsi="Arial" w:cs="Arial"/>
          <w:sz w:val="24"/>
          <w:szCs w:val="24"/>
          <w:lang w:val="es-ES_tradnl"/>
        </w:rPr>
        <w:t>.</w:t>
      </w:r>
    </w:p>
    <w:p w:rsidR="00B16793" w:rsidRPr="00B16793" w:rsidRDefault="00B16793" w:rsidP="00D56D7D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D5ECC" w:rsidRDefault="00AD5ECC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Estos serian los requerimientos funcionales mínimos por ahora, en función de c</w:t>
      </w:r>
      <w:r>
        <w:rPr>
          <w:rFonts w:ascii="Arial" w:hAnsi="Arial" w:cs="Arial"/>
          <w:sz w:val="24"/>
          <w:szCs w:val="24"/>
          <w:lang w:val="es-ES_tradnl"/>
        </w:rPr>
        <w:t>ó</w:t>
      </w:r>
      <w:r>
        <w:rPr>
          <w:rFonts w:ascii="Arial" w:hAnsi="Arial" w:cs="Arial"/>
          <w:sz w:val="24"/>
          <w:szCs w:val="24"/>
          <w:lang w:val="es-ES_tradnl"/>
        </w:rPr>
        <w:t>mo evolucione el proyecto se irán implementando más cosas, una de nuestras intenciones es que podamos emplear etiquetas sobre la imagen y hasta incluso poder usar la cámara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890D68" w:rsidRDefault="00890D68" w:rsidP="00890D68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890D68">
        <w:rPr>
          <w:rFonts w:ascii="Arial" w:hAnsi="Arial" w:cs="Arial"/>
          <w:b/>
          <w:sz w:val="24"/>
          <w:szCs w:val="24"/>
          <w:u w:val="single"/>
          <w:lang w:val="es-ES_tradnl"/>
        </w:rPr>
        <w:t>Requerimientos No funcionales</w:t>
      </w:r>
    </w:p>
    <w:p w:rsidR="00890D68" w:rsidRDefault="00890D68" w:rsidP="00D56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Interfaz </w:t>
      </w:r>
      <w:r w:rsidR="005A5C85">
        <w:rPr>
          <w:rFonts w:ascii="Arial" w:hAnsi="Arial" w:cs="Arial"/>
          <w:sz w:val="24"/>
          <w:szCs w:val="24"/>
          <w:lang w:val="es-ES_tradnl"/>
        </w:rPr>
        <w:t>gráfica</w:t>
      </w:r>
      <w:r>
        <w:rPr>
          <w:rFonts w:ascii="Arial" w:hAnsi="Arial" w:cs="Arial"/>
          <w:sz w:val="24"/>
          <w:szCs w:val="24"/>
          <w:lang w:val="es-ES_tradnl"/>
        </w:rPr>
        <w:t xml:space="preserve"> simple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890D68" w:rsidRDefault="00890D68" w:rsidP="00D56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 la hora de querer cargar un archivo que no se demore </w:t>
      </w:r>
      <w:r w:rsidR="00C63EC8">
        <w:rPr>
          <w:rFonts w:ascii="Arial" w:hAnsi="Arial" w:cs="Arial"/>
          <w:sz w:val="24"/>
          <w:szCs w:val="24"/>
          <w:lang w:val="es-ES_tradnl"/>
        </w:rPr>
        <w:t>más</w:t>
      </w:r>
      <w:r>
        <w:rPr>
          <w:rFonts w:ascii="Arial" w:hAnsi="Arial" w:cs="Arial"/>
          <w:sz w:val="24"/>
          <w:szCs w:val="24"/>
          <w:lang w:val="es-ES_tradnl"/>
        </w:rPr>
        <w:t xml:space="preserve"> de 10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seg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en cargar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890D68" w:rsidRDefault="00890D68" w:rsidP="00D56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respuesta de cualquier botón para </w:t>
      </w:r>
      <w:r w:rsidR="00C63EC8">
        <w:rPr>
          <w:rFonts w:ascii="Arial" w:hAnsi="Arial" w:cs="Arial"/>
          <w:sz w:val="24"/>
          <w:szCs w:val="24"/>
          <w:lang w:val="es-ES_tradnl"/>
        </w:rPr>
        <w:t>realizar</w:t>
      </w:r>
      <w:r>
        <w:rPr>
          <w:rFonts w:ascii="Arial" w:hAnsi="Arial" w:cs="Arial"/>
          <w:sz w:val="24"/>
          <w:szCs w:val="24"/>
          <w:lang w:val="es-ES_tradnl"/>
        </w:rPr>
        <w:t xml:space="preserve"> una acción sea menor al s</w:t>
      </w:r>
      <w:r>
        <w:rPr>
          <w:rFonts w:ascii="Arial" w:hAnsi="Arial" w:cs="Arial"/>
          <w:sz w:val="24"/>
          <w:szCs w:val="24"/>
          <w:lang w:val="es-ES_tradnl"/>
        </w:rPr>
        <w:t>e</w:t>
      </w:r>
      <w:r>
        <w:rPr>
          <w:rFonts w:ascii="Arial" w:hAnsi="Arial" w:cs="Arial"/>
          <w:sz w:val="24"/>
          <w:szCs w:val="24"/>
          <w:lang w:val="es-ES_tradnl"/>
        </w:rPr>
        <w:t>gundo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890D68" w:rsidRDefault="00890D68" w:rsidP="00D56D7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 interfaz debe de ser lo suficientemente simple como para que el usu</w:t>
      </w:r>
      <w:r w:rsidR="00634732">
        <w:rPr>
          <w:rFonts w:ascii="Arial" w:hAnsi="Arial" w:cs="Arial"/>
          <w:sz w:val="24"/>
          <w:szCs w:val="24"/>
          <w:lang w:val="es-ES_tradnl"/>
        </w:rPr>
        <w:t>ario aprenda a usarlo</w:t>
      </w:r>
      <w:r>
        <w:rPr>
          <w:rFonts w:ascii="Arial" w:hAnsi="Arial" w:cs="Arial"/>
          <w:sz w:val="24"/>
          <w:szCs w:val="24"/>
          <w:lang w:val="es-ES_tradnl"/>
        </w:rPr>
        <w:t xml:space="preserve"> en menos de 5 minutos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890D68" w:rsidRDefault="00890D68" w:rsidP="00C63EC8">
      <w:pPr>
        <w:pStyle w:val="Prrafodelista"/>
        <w:rPr>
          <w:rFonts w:ascii="Arial" w:hAnsi="Arial" w:cs="Arial"/>
          <w:sz w:val="24"/>
          <w:szCs w:val="24"/>
          <w:lang w:val="es-ES_tradnl"/>
        </w:rPr>
      </w:pPr>
    </w:p>
    <w:p w:rsidR="00C63EC8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lastRenderedPageBreak/>
        <w:t>Diagrama de Casos de Uso</w:t>
      </w: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8971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41AE7B" wp14:editId="32CF8352">
            <wp:extent cx="3341394" cy="2390441"/>
            <wp:effectExtent l="0" t="0" r="0" b="0"/>
            <wp:docPr id="1" name="Imagen 1" descr="C:\Users\USUARIO\Desktop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Diagram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828" cy="239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Diagrama de Actividades</w:t>
      </w:r>
    </w:p>
    <w:p w:rsidR="0089715B" w:rsidRDefault="0089715B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8971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A74EA3" wp14:editId="7780A19F">
            <wp:extent cx="1955211" cy="3183147"/>
            <wp:effectExtent l="0" t="0" r="0" b="0"/>
            <wp:docPr id="2" name="Imagen 2" descr="C:\Users\USUARIO\Desktop\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Diagram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293" cy="318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793" w:rsidRDefault="00B16793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B16793" w:rsidRDefault="00B16793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C63EC8" w:rsidRPr="0089715B" w:rsidRDefault="00C63EC8" w:rsidP="0089715B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89715B">
        <w:rPr>
          <w:rFonts w:ascii="Arial" w:hAnsi="Arial" w:cs="Arial"/>
          <w:b/>
          <w:sz w:val="24"/>
          <w:szCs w:val="24"/>
          <w:u w:val="single"/>
          <w:lang w:val="es-ES_tradnl"/>
        </w:rPr>
        <w:lastRenderedPageBreak/>
        <w:t>P</w:t>
      </w:r>
      <w:r w:rsidR="00322DC6" w:rsidRPr="0089715B">
        <w:rPr>
          <w:rFonts w:ascii="Arial" w:hAnsi="Arial" w:cs="Arial"/>
          <w:b/>
          <w:sz w:val="24"/>
          <w:szCs w:val="24"/>
          <w:u w:val="single"/>
          <w:lang w:val="es-ES_tradnl"/>
        </w:rPr>
        <w:t>r</w:t>
      </w:r>
      <w:r w:rsidRPr="0089715B">
        <w:rPr>
          <w:rFonts w:ascii="Arial" w:hAnsi="Arial" w:cs="Arial"/>
          <w:b/>
          <w:sz w:val="24"/>
          <w:szCs w:val="24"/>
          <w:u w:val="single"/>
          <w:lang w:val="es-ES_tradnl"/>
        </w:rPr>
        <w:t>uebas de sistema:</w:t>
      </w:r>
    </w:p>
    <w:p w:rsidR="0089715B" w:rsidRDefault="0089715B" w:rsidP="00887B8E">
      <w:pPr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C63EC8" w:rsidRPr="0089715B" w:rsidRDefault="00B16793" w:rsidP="00D56D7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Prueba de sistema nú</w:t>
      </w:r>
      <w:r w:rsidR="004921C3" w:rsidRPr="0089715B">
        <w:rPr>
          <w:rFonts w:ascii="Arial" w:hAnsi="Arial" w:cs="Arial"/>
          <w:b/>
          <w:sz w:val="24"/>
          <w:szCs w:val="24"/>
          <w:lang w:val="es-ES_tradnl"/>
        </w:rPr>
        <w:t>mero 1:</w:t>
      </w:r>
    </w:p>
    <w:p w:rsidR="004921C3" w:rsidRPr="004921C3" w:rsidRDefault="004921C3" w:rsidP="00D56D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4921C3">
        <w:rPr>
          <w:rFonts w:ascii="Arial" w:hAnsi="Arial" w:cs="Arial"/>
          <w:sz w:val="24"/>
          <w:szCs w:val="24"/>
          <w:lang w:val="es-ES_tradnl"/>
        </w:rPr>
        <w:t>Abrir la aplicación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921C3" w:rsidRPr="004921C3" w:rsidRDefault="004921C3" w:rsidP="00D56D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4921C3">
        <w:rPr>
          <w:rFonts w:ascii="Arial" w:hAnsi="Arial" w:cs="Arial"/>
          <w:sz w:val="24"/>
          <w:szCs w:val="24"/>
          <w:lang w:val="es-ES_tradnl"/>
        </w:rPr>
        <w:t>Presionar el botón cargar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921C3" w:rsidRDefault="004921C3" w:rsidP="00D56D7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4921C3">
        <w:rPr>
          <w:rFonts w:ascii="Arial" w:hAnsi="Arial" w:cs="Arial"/>
          <w:sz w:val="24"/>
          <w:szCs w:val="24"/>
          <w:lang w:val="es-ES_tradnl"/>
        </w:rPr>
        <w:t>Verificar que se abra la ventanilla para la carga de archivos y solo muestre los archivos por defecto mencionados (</w:t>
      </w:r>
      <w:proofErr w:type="spellStart"/>
      <w:r w:rsidRPr="004921C3">
        <w:rPr>
          <w:rFonts w:ascii="Arial" w:hAnsi="Arial" w:cs="Arial"/>
          <w:sz w:val="24"/>
          <w:szCs w:val="24"/>
          <w:lang w:val="es-ES_tradnl"/>
        </w:rPr>
        <w:t>jpg</w:t>
      </w:r>
      <w:proofErr w:type="spellEnd"/>
      <w:r w:rsidR="0089715B">
        <w:rPr>
          <w:rFonts w:ascii="Arial" w:hAnsi="Arial" w:cs="Arial"/>
          <w:sz w:val="24"/>
          <w:szCs w:val="24"/>
          <w:lang w:val="es-ES_tradnl"/>
        </w:rPr>
        <w:t>,</w:t>
      </w:r>
      <w:r w:rsidRPr="004921C3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4921C3">
        <w:rPr>
          <w:rFonts w:ascii="Arial" w:hAnsi="Arial" w:cs="Arial"/>
          <w:sz w:val="24"/>
          <w:szCs w:val="24"/>
          <w:lang w:val="es-ES_tradnl"/>
        </w:rPr>
        <w:t>png</w:t>
      </w:r>
      <w:proofErr w:type="spellEnd"/>
      <w:r w:rsidR="0089715B">
        <w:rPr>
          <w:rFonts w:ascii="Arial" w:hAnsi="Arial" w:cs="Arial"/>
          <w:sz w:val="24"/>
          <w:szCs w:val="24"/>
          <w:lang w:val="es-ES_tradnl"/>
        </w:rPr>
        <w:t>,</w:t>
      </w:r>
      <w:r w:rsidRPr="004921C3"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 w:rsidRPr="004921C3">
        <w:rPr>
          <w:rFonts w:ascii="Arial" w:hAnsi="Arial" w:cs="Arial"/>
          <w:sz w:val="24"/>
          <w:szCs w:val="24"/>
          <w:lang w:val="es-ES_tradnl"/>
        </w:rPr>
        <w:t>bmp</w:t>
      </w:r>
      <w:proofErr w:type="spellEnd"/>
      <w:r w:rsidRPr="004921C3">
        <w:rPr>
          <w:rFonts w:ascii="Arial" w:hAnsi="Arial" w:cs="Arial"/>
          <w:sz w:val="24"/>
          <w:szCs w:val="24"/>
          <w:lang w:val="es-ES_tradnl"/>
        </w:rPr>
        <w:t>)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5E3676" w:rsidRPr="005E3676" w:rsidRDefault="005E3676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Resultado: Solo poder ver en la ventana c</w:t>
      </w:r>
      <w:r w:rsidR="00634732">
        <w:rPr>
          <w:rFonts w:ascii="Arial" w:hAnsi="Arial" w:cs="Arial"/>
          <w:sz w:val="24"/>
          <w:szCs w:val="24"/>
          <w:lang w:val="es-ES_tradnl"/>
        </w:rPr>
        <w:t>arpetas y archivos de la extensió</w:t>
      </w:r>
      <w:r>
        <w:rPr>
          <w:rFonts w:ascii="Arial" w:hAnsi="Arial" w:cs="Arial"/>
          <w:sz w:val="24"/>
          <w:szCs w:val="24"/>
          <w:lang w:val="es-ES_tradnl"/>
        </w:rPr>
        <w:t>n solic</w:t>
      </w:r>
      <w:r>
        <w:rPr>
          <w:rFonts w:ascii="Arial" w:hAnsi="Arial" w:cs="Arial"/>
          <w:sz w:val="24"/>
          <w:szCs w:val="24"/>
          <w:lang w:val="es-ES_tradnl"/>
        </w:rPr>
        <w:t>i</w:t>
      </w:r>
      <w:r>
        <w:rPr>
          <w:rFonts w:ascii="Arial" w:hAnsi="Arial" w:cs="Arial"/>
          <w:sz w:val="24"/>
          <w:szCs w:val="24"/>
          <w:lang w:val="es-ES_tradnl"/>
        </w:rPr>
        <w:t>tada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921C3" w:rsidRDefault="004921C3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4921C3" w:rsidRPr="0089715B" w:rsidRDefault="00B16793" w:rsidP="00D56D7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Prueba de sistema nú</w:t>
      </w:r>
      <w:r w:rsidR="004921C3" w:rsidRPr="0089715B">
        <w:rPr>
          <w:rFonts w:ascii="Arial" w:hAnsi="Arial" w:cs="Arial"/>
          <w:b/>
          <w:sz w:val="24"/>
          <w:szCs w:val="24"/>
          <w:lang w:val="es-ES_tradnl"/>
        </w:rPr>
        <w:t>mero 2:</w:t>
      </w:r>
    </w:p>
    <w:p w:rsidR="004921C3" w:rsidRPr="00721F1E" w:rsidRDefault="00721F1E" w:rsidP="00D56D7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721F1E">
        <w:rPr>
          <w:rFonts w:ascii="Arial" w:hAnsi="Arial" w:cs="Arial"/>
          <w:sz w:val="24"/>
          <w:szCs w:val="24"/>
          <w:lang w:val="es-ES_tradnl"/>
        </w:rPr>
        <w:t>Abrir la aplicación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721F1E" w:rsidRPr="00721F1E" w:rsidRDefault="00721F1E" w:rsidP="00D56D7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721F1E">
        <w:rPr>
          <w:rFonts w:ascii="Arial" w:hAnsi="Arial" w:cs="Arial"/>
          <w:sz w:val="24"/>
          <w:szCs w:val="24"/>
          <w:lang w:val="es-ES_tradnl"/>
        </w:rPr>
        <w:t xml:space="preserve">Presionar el botón </w:t>
      </w:r>
      <w:r w:rsidR="00584D4E">
        <w:rPr>
          <w:rFonts w:ascii="Arial" w:hAnsi="Arial" w:cs="Arial"/>
          <w:sz w:val="24"/>
          <w:szCs w:val="24"/>
          <w:lang w:val="es-ES_tradnl"/>
        </w:rPr>
        <w:t>gua</w:t>
      </w:r>
      <w:r w:rsidRPr="00721F1E">
        <w:rPr>
          <w:rFonts w:ascii="Arial" w:hAnsi="Arial" w:cs="Arial"/>
          <w:sz w:val="24"/>
          <w:szCs w:val="24"/>
          <w:lang w:val="es-ES_tradnl"/>
        </w:rPr>
        <w:t>r</w:t>
      </w:r>
      <w:r w:rsidR="00584D4E">
        <w:rPr>
          <w:rFonts w:ascii="Arial" w:hAnsi="Arial" w:cs="Arial"/>
          <w:sz w:val="24"/>
          <w:szCs w:val="24"/>
          <w:lang w:val="es-ES_tradnl"/>
        </w:rPr>
        <w:t>d</w:t>
      </w:r>
      <w:r w:rsidRPr="00721F1E">
        <w:rPr>
          <w:rFonts w:ascii="Arial" w:hAnsi="Arial" w:cs="Arial"/>
          <w:sz w:val="24"/>
          <w:szCs w:val="24"/>
          <w:lang w:val="es-ES_tradnl"/>
        </w:rPr>
        <w:t>ar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721F1E" w:rsidRDefault="00721F1E" w:rsidP="00D56D7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721F1E">
        <w:rPr>
          <w:rFonts w:ascii="Arial" w:hAnsi="Arial" w:cs="Arial"/>
          <w:sz w:val="24"/>
          <w:szCs w:val="24"/>
          <w:lang w:val="es-ES_tradnl"/>
        </w:rPr>
        <w:t xml:space="preserve">Una vez abierta la </w:t>
      </w:r>
      <w:r w:rsidR="00584D4E">
        <w:rPr>
          <w:rFonts w:ascii="Arial" w:hAnsi="Arial" w:cs="Arial"/>
          <w:sz w:val="24"/>
          <w:szCs w:val="24"/>
          <w:lang w:val="es-ES_tradnl"/>
        </w:rPr>
        <w:t>ve</w:t>
      </w:r>
      <w:r w:rsidRPr="00721F1E">
        <w:rPr>
          <w:rFonts w:ascii="Arial" w:hAnsi="Arial" w:cs="Arial"/>
          <w:sz w:val="24"/>
          <w:szCs w:val="24"/>
          <w:lang w:val="es-ES_tradnl"/>
        </w:rPr>
        <w:t>ntanilla si deseamos guardar una imagen con un no</w:t>
      </w:r>
      <w:r w:rsidRPr="00721F1E">
        <w:rPr>
          <w:rFonts w:ascii="Arial" w:hAnsi="Arial" w:cs="Arial"/>
          <w:sz w:val="24"/>
          <w:szCs w:val="24"/>
          <w:lang w:val="es-ES_tradnl"/>
        </w:rPr>
        <w:t>m</w:t>
      </w:r>
      <w:r w:rsidRPr="00721F1E">
        <w:rPr>
          <w:rFonts w:ascii="Arial" w:hAnsi="Arial" w:cs="Arial"/>
          <w:sz w:val="24"/>
          <w:szCs w:val="24"/>
          <w:lang w:val="es-ES_tradnl"/>
        </w:rPr>
        <w:t>bre repetido dentro de esta carpeta, aparecerá un mensaje emergente que diga “nombre existente, modificar el mismo”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721F1E" w:rsidRDefault="00634732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Resultado: Mensaje en pantalla con la siguiente leyenda</w:t>
      </w:r>
      <w:r w:rsidR="005E3676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E3676" w:rsidRPr="00721F1E">
        <w:rPr>
          <w:rFonts w:ascii="Arial" w:hAnsi="Arial" w:cs="Arial"/>
          <w:sz w:val="24"/>
          <w:szCs w:val="24"/>
          <w:lang w:val="es-ES_tradnl"/>
        </w:rPr>
        <w:t>“nombre existente, mod</w:t>
      </w:r>
      <w:r w:rsidR="005E3676" w:rsidRPr="00721F1E">
        <w:rPr>
          <w:rFonts w:ascii="Arial" w:hAnsi="Arial" w:cs="Arial"/>
          <w:sz w:val="24"/>
          <w:szCs w:val="24"/>
          <w:lang w:val="es-ES_tradnl"/>
        </w:rPr>
        <w:t>i</w:t>
      </w:r>
      <w:r w:rsidR="005E3676" w:rsidRPr="00721F1E">
        <w:rPr>
          <w:rFonts w:ascii="Arial" w:hAnsi="Arial" w:cs="Arial"/>
          <w:sz w:val="24"/>
          <w:szCs w:val="24"/>
          <w:lang w:val="es-ES_tradnl"/>
        </w:rPr>
        <w:t>ficar el mismo”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5E3676" w:rsidRDefault="005E3676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721F1E" w:rsidRPr="0089715B" w:rsidRDefault="00B16793" w:rsidP="00D56D7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Prueba de sistema nú</w:t>
      </w:r>
      <w:r w:rsidR="00721F1E" w:rsidRPr="0089715B">
        <w:rPr>
          <w:rFonts w:ascii="Arial" w:hAnsi="Arial" w:cs="Arial"/>
          <w:b/>
          <w:sz w:val="24"/>
          <w:szCs w:val="24"/>
          <w:lang w:val="es-ES_tradnl"/>
        </w:rPr>
        <w:t>mero 3:</w:t>
      </w:r>
    </w:p>
    <w:p w:rsidR="00721F1E" w:rsidRDefault="00721F1E" w:rsidP="00D56D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la aplicación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721F1E" w:rsidRDefault="00721F1E" w:rsidP="00D56D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 color deseado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721F1E" w:rsidRDefault="00721F1E" w:rsidP="00D56D7D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Pintar sobre la pantalla y verificar que la pantalla se vea pintada por el color seleccionado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5E3676" w:rsidRDefault="005E3676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Resultado: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editado, debería de observarse un “camino pintado” sobre la imagen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5E3676" w:rsidRPr="005E3676" w:rsidRDefault="005E3676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721F1E" w:rsidRPr="0089715B" w:rsidRDefault="00B16793" w:rsidP="00D56D7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Prueba de sistema nú</w:t>
      </w:r>
      <w:r w:rsidR="00721F1E" w:rsidRPr="0089715B">
        <w:rPr>
          <w:rFonts w:ascii="Arial" w:hAnsi="Arial" w:cs="Arial"/>
          <w:b/>
          <w:sz w:val="24"/>
          <w:szCs w:val="24"/>
          <w:lang w:val="es-ES_tradnl"/>
        </w:rPr>
        <w:t>mero 4:</w:t>
      </w:r>
    </w:p>
    <w:p w:rsidR="00721F1E" w:rsidRPr="005A5C85" w:rsidRDefault="00721F1E" w:rsidP="00D56D7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la aplicación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721F1E" w:rsidRDefault="00721F1E" w:rsidP="00D56D7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Cargar una imagen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721F1E" w:rsidRDefault="00721F1E" w:rsidP="00D56D7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Re</w:t>
      </w:r>
      <w:r w:rsidR="004207DD">
        <w:rPr>
          <w:rFonts w:ascii="Arial" w:hAnsi="Arial" w:cs="Arial"/>
          <w:sz w:val="24"/>
          <w:szCs w:val="24"/>
          <w:lang w:val="es-ES_tradnl"/>
        </w:rPr>
        <w:t>ali</w:t>
      </w:r>
      <w:r>
        <w:rPr>
          <w:rFonts w:ascii="Arial" w:hAnsi="Arial" w:cs="Arial"/>
          <w:sz w:val="24"/>
          <w:szCs w:val="24"/>
          <w:lang w:val="es-ES_tradnl"/>
        </w:rPr>
        <w:t>zar ediciones sobre el mismo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721F1E" w:rsidRDefault="00A76887" w:rsidP="00D56D7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Guardar los cambios efectuados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A76887" w:rsidRDefault="00A76887" w:rsidP="00D56D7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ese archivo y ver que este modificado (las condiciones en las que fue guardado)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604DD" w:rsidRPr="004604DD" w:rsidRDefault="004604DD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Resultado: El a</w:t>
      </w:r>
      <w:r w:rsidR="005A5C85">
        <w:rPr>
          <w:rFonts w:ascii="Arial" w:hAnsi="Arial" w:cs="Arial"/>
          <w:sz w:val="24"/>
          <w:szCs w:val="24"/>
          <w:lang w:val="es-ES_tradnl"/>
        </w:rPr>
        <w:t>rchivo debe de estar modificado.</w:t>
      </w:r>
    </w:p>
    <w:p w:rsidR="00A76887" w:rsidRDefault="00A76887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A76887" w:rsidRPr="0089715B" w:rsidRDefault="00A76887" w:rsidP="00D56D7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89715B">
        <w:rPr>
          <w:rFonts w:ascii="Arial" w:hAnsi="Arial" w:cs="Arial"/>
          <w:b/>
          <w:sz w:val="24"/>
          <w:szCs w:val="24"/>
          <w:lang w:val="es-ES_tradnl"/>
        </w:rPr>
        <w:t>Prueba de sistem</w:t>
      </w:r>
      <w:r w:rsidR="00B16793">
        <w:rPr>
          <w:rFonts w:ascii="Arial" w:hAnsi="Arial" w:cs="Arial"/>
          <w:b/>
          <w:sz w:val="24"/>
          <w:szCs w:val="24"/>
          <w:lang w:val="es-ES_tradnl"/>
        </w:rPr>
        <w:t>a nú</w:t>
      </w:r>
      <w:r w:rsidRPr="0089715B">
        <w:rPr>
          <w:rFonts w:ascii="Arial" w:hAnsi="Arial" w:cs="Arial"/>
          <w:b/>
          <w:sz w:val="24"/>
          <w:szCs w:val="24"/>
          <w:lang w:val="es-ES_tradnl"/>
        </w:rPr>
        <w:t>mero 5:</w:t>
      </w:r>
    </w:p>
    <w:p w:rsidR="00A76887" w:rsidRDefault="004604DD" w:rsidP="00D56D7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la aplicación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604DD" w:rsidRDefault="004604DD" w:rsidP="00D56D7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Apretar el botón borrar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604DD" w:rsidRDefault="004604DD" w:rsidP="00D56D7D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604DD" w:rsidRDefault="004604DD" w:rsidP="00D56D7D">
      <w:pPr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  <w:r w:rsidRPr="004604DD">
        <w:rPr>
          <w:rFonts w:ascii="Arial" w:hAnsi="Arial" w:cs="Arial"/>
          <w:sz w:val="24"/>
          <w:szCs w:val="24"/>
          <w:lang w:val="es-ES_tradnl"/>
        </w:rPr>
        <w:t xml:space="preserve">Resultado: </w:t>
      </w:r>
      <w:bookmarkStart w:id="0" w:name="_GoBack"/>
      <w:bookmarkEnd w:id="0"/>
      <w:r w:rsidR="00634732">
        <w:rPr>
          <w:rFonts w:ascii="Arial" w:hAnsi="Arial" w:cs="Arial"/>
          <w:sz w:val="24"/>
          <w:szCs w:val="24"/>
          <w:lang w:val="es-ES_tradnl"/>
        </w:rPr>
        <w:t>Mensaje emergente con la siguiente leyenda “N</w:t>
      </w:r>
      <w:r>
        <w:rPr>
          <w:rFonts w:ascii="Arial" w:hAnsi="Arial" w:cs="Arial"/>
          <w:sz w:val="24"/>
          <w:szCs w:val="24"/>
          <w:lang w:val="es-ES_tradnl"/>
        </w:rPr>
        <w:t xml:space="preserve">ingún </w:t>
      </w:r>
      <w:r w:rsidR="005E3676">
        <w:rPr>
          <w:rFonts w:ascii="Arial" w:hAnsi="Arial" w:cs="Arial"/>
          <w:sz w:val="24"/>
          <w:szCs w:val="24"/>
          <w:lang w:val="es-ES_tradnl"/>
        </w:rPr>
        <w:t>cambio</w:t>
      </w:r>
      <w:r w:rsidR="00634732">
        <w:rPr>
          <w:rFonts w:ascii="Arial" w:hAnsi="Arial" w:cs="Arial"/>
          <w:sz w:val="24"/>
          <w:szCs w:val="24"/>
          <w:lang w:val="es-ES_tradnl"/>
        </w:rPr>
        <w:t xml:space="preserve"> ha s</w:t>
      </w:r>
      <w:r w:rsidR="00634732">
        <w:rPr>
          <w:rFonts w:ascii="Arial" w:hAnsi="Arial" w:cs="Arial"/>
          <w:sz w:val="24"/>
          <w:szCs w:val="24"/>
          <w:lang w:val="es-ES_tradnl"/>
        </w:rPr>
        <w:t>i</w:t>
      </w:r>
      <w:r w:rsidR="00634732">
        <w:rPr>
          <w:rFonts w:ascii="Arial" w:hAnsi="Arial" w:cs="Arial"/>
          <w:sz w:val="24"/>
          <w:szCs w:val="24"/>
          <w:lang w:val="es-ES_tradnl"/>
        </w:rPr>
        <w:t>do</w:t>
      </w:r>
      <w:r w:rsidR="005E3676">
        <w:rPr>
          <w:rFonts w:ascii="Arial" w:hAnsi="Arial" w:cs="Arial"/>
          <w:sz w:val="24"/>
          <w:szCs w:val="24"/>
          <w:lang w:val="es-ES_tradnl"/>
        </w:rPr>
        <w:t xml:space="preserve"> aplicado sob</w:t>
      </w:r>
      <w:r>
        <w:rPr>
          <w:rFonts w:ascii="Arial" w:hAnsi="Arial" w:cs="Arial"/>
          <w:sz w:val="24"/>
          <w:szCs w:val="24"/>
          <w:lang w:val="es-ES_tradnl"/>
        </w:rPr>
        <w:t>r</w:t>
      </w:r>
      <w:r w:rsidR="005E3676">
        <w:rPr>
          <w:rFonts w:ascii="Arial" w:hAnsi="Arial" w:cs="Arial"/>
          <w:sz w:val="24"/>
          <w:szCs w:val="24"/>
          <w:lang w:val="es-ES_tradnl"/>
        </w:rPr>
        <w:t>e</w:t>
      </w:r>
      <w:r>
        <w:rPr>
          <w:rFonts w:ascii="Arial" w:hAnsi="Arial" w:cs="Arial"/>
          <w:sz w:val="24"/>
          <w:szCs w:val="24"/>
          <w:lang w:val="es-ES_tradnl"/>
        </w:rPr>
        <w:t xml:space="preserve"> este archivo”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4604DD" w:rsidRDefault="004604DD" w:rsidP="00D56D7D">
      <w:pPr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4604DD" w:rsidRPr="0089715B" w:rsidRDefault="00B16793" w:rsidP="00D56D7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Prueba de sistema nú</w:t>
      </w:r>
      <w:r w:rsidR="004604DD" w:rsidRPr="0089715B">
        <w:rPr>
          <w:rFonts w:ascii="Arial" w:hAnsi="Arial" w:cs="Arial"/>
          <w:b/>
          <w:sz w:val="24"/>
          <w:szCs w:val="24"/>
          <w:lang w:val="es-ES_tradnl"/>
        </w:rPr>
        <w:t>mero 6:</w:t>
      </w:r>
    </w:p>
    <w:p w:rsidR="004604DD" w:rsidRDefault="002E5546" w:rsidP="00D56D7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la aplicación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B16793" w:rsidRDefault="00B16793" w:rsidP="00D56D7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Cargar una imagen.</w:t>
      </w:r>
    </w:p>
    <w:p w:rsidR="002E5546" w:rsidRDefault="002E5546" w:rsidP="00D56D7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la brocha y un color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2E5546" w:rsidRDefault="002E5546" w:rsidP="00D56D7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Pasar el dedo sobre la pantalla de forma diagonal tocando la misma</w:t>
      </w:r>
    </w:p>
    <w:p w:rsidR="002E5546" w:rsidRDefault="002E5546" w:rsidP="00D56D7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Presionar el botón borrar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2E5546" w:rsidRDefault="002E5546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Resultado: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canvas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vuelva a su estado inicial</w:t>
      </w:r>
      <w:r w:rsidR="005A5C85">
        <w:rPr>
          <w:rFonts w:ascii="Arial" w:hAnsi="Arial" w:cs="Arial"/>
          <w:sz w:val="24"/>
          <w:szCs w:val="24"/>
          <w:lang w:val="es-ES_tradnl"/>
        </w:rPr>
        <w:t>.</w:t>
      </w:r>
    </w:p>
    <w:p w:rsidR="0067054D" w:rsidRDefault="0067054D" w:rsidP="00D56D7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584D4E" w:rsidRPr="0089715B" w:rsidRDefault="00B16793" w:rsidP="00D56D7D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sz w:val="24"/>
          <w:szCs w:val="24"/>
          <w:lang w:val="es-ES_tradnl"/>
        </w:rPr>
        <w:t>Prueba de sistema nú</w:t>
      </w:r>
      <w:r w:rsidR="00584D4E" w:rsidRPr="0089715B">
        <w:rPr>
          <w:rFonts w:ascii="Arial" w:hAnsi="Arial" w:cs="Arial"/>
          <w:b/>
          <w:sz w:val="24"/>
          <w:szCs w:val="24"/>
          <w:lang w:val="es-ES_tradnl"/>
        </w:rPr>
        <w:t>mero 7:</w:t>
      </w:r>
    </w:p>
    <w:p w:rsidR="00584D4E" w:rsidRDefault="00584D4E" w:rsidP="00D56D7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Abrir aplicación.</w:t>
      </w:r>
    </w:p>
    <w:p w:rsidR="00584D4E" w:rsidRDefault="00584D4E" w:rsidP="00D56D7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el botón cargar.</w:t>
      </w:r>
    </w:p>
    <w:p w:rsidR="00584D4E" w:rsidRDefault="00584D4E" w:rsidP="00D56D7D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Seleccionar un archivo.</w:t>
      </w:r>
    </w:p>
    <w:p w:rsidR="00584D4E" w:rsidRDefault="00584D4E" w:rsidP="00D56D7D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584D4E" w:rsidRDefault="00584D4E" w:rsidP="00D56D7D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584D4E">
        <w:rPr>
          <w:rFonts w:ascii="Arial" w:hAnsi="Arial" w:cs="Arial"/>
          <w:sz w:val="24"/>
          <w:szCs w:val="24"/>
          <w:lang w:val="es-ES_tradnl"/>
        </w:rPr>
        <w:t xml:space="preserve">Resultado: </w:t>
      </w:r>
      <w:r>
        <w:rPr>
          <w:rFonts w:ascii="Arial" w:hAnsi="Arial" w:cs="Arial"/>
          <w:sz w:val="24"/>
          <w:szCs w:val="24"/>
          <w:lang w:val="es-ES_tradnl"/>
        </w:rPr>
        <w:t xml:space="preserve">Imagen seleccionada lista para editar. </w:t>
      </w:r>
    </w:p>
    <w:p w:rsidR="00B16793" w:rsidRDefault="00B16793" w:rsidP="00584D4E">
      <w:pPr>
        <w:rPr>
          <w:rFonts w:ascii="Arial" w:hAnsi="Arial" w:cs="Arial"/>
          <w:sz w:val="24"/>
          <w:szCs w:val="24"/>
          <w:lang w:val="es-ES_tradnl"/>
        </w:rPr>
      </w:pPr>
    </w:p>
    <w:p w:rsidR="0067054D" w:rsidRDefault="0067054D" w:rsidP="00B16793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67054D" w:rsidRDefault="0067054D" w:rsidP="00B16793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67054D" w:rsidRDefault="0067054D" w:rsidP="00B16793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p w:rsidR="00B16793" w:rsidRDefault="00B16793" w:rsidP="00B16793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Matriz de trazabilidad Requerimientos Funcionales Vs Pruebas de Sistema</w:t>
      </w:r>
    </w:p>
    <w:p w:rsidR="00B16793" w:rsidRDefault="00B16793" w:rsidP="00B16793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67054D" w:rsidTr="00D56D7D">
        <w:tc>
          <w:tcPr>
            <w:tcW w:w="1122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  <w:shd w:val="clear" w:color="auto" w:fill="C0504D" w:themeFill="accent2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P1</w:t>
            </w:r>
          </w:p>
        </w:tc>
        <w:tc>
          <w:tcPr>
            <w:tcW w:w="1122" w:type="dxa"/>
            <w:shd w:val="clear" w:color="auto" w:fill="C0504D" w:themeFill="accent2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P2</w:t>
            </w:r>
          </w:p>
        </w:tc>
        <w:tc>
          <w:tcPr>
            <w:tcW w:w="1122" w:type="dxa"/>
            <w:shd w:val="clear" w:color="auto" w:fill="C0504D" w:themeFill="accent2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P3</w:t>
            </w:r>
          </w:p>
        </w:tc>
        <w:tc>
          <w:tcPr>
            <w:tcW w:w="1122" w:type="dxa"/>
            <w:shd w:val="clear" w:color="auto" w:fill="C0504D" w:themeFill="accent2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P4</w:t>
            </w:r>
          </w:p>
        </w:tc>
        <w:tc>
          <w:tcPr>
            <w:tcW w:w="1122" w:type="dxa"/>
            <w:shd w:val="clear" w:color="auto" w:fill="C0504D" w:themeFill="accent2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P5</w:t>
            </w:r>
          </w:p>
        </w:tc>
        <w:tc>
          <w:tcPr>
            <w:tcW w:w="1123" w:type="dxa"/>
            <w:shd w:val="clear" w:color="auto" w:fill="C0504D" w:themeFill="accent2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P6</w:t>
            </w:r>
          </w:p>
        </w:tc>
        <w:tc>
          <w:tcPr>
            <w:tcW w:w="1123" w:type="dxa"/>
            <w:shd w:val="clear" w:color="auto" w:fill="C0504D" w:themeFill="accent2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P7</w:t>
            </w:r>
          </w:p>
        </w:tc>
      </w:tr>
      <w:tr w:rsidR="0067054D" w:rsidTr="00D56D7D">
        <w:tc>
          <w:tcPr>
            <w:tcW w:w="1122" w:type="dxa"/>
            <w:shd w:val="clear" w:color="auto" w:fill="4F81BD" w:themeFill="accent1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R1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122" w:type="dxa"/>
            <w:shd w:val="clear" w:color="auto" w:fill="4F81BD" w:themeFill="accent1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R2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122" w:type="dxa"/>
            <w:shd w:val="clear" w:color="auto" w:fill="4F81BD" w:themeFill="accent1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R3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</w:tr>
      <w:tr w:rsidR="0067054D" w:rsidTr="00D56D7D">
        <w:tc>
          <w:tcPr>
            <w:tcW w:w="1122" w:type="dxa"/>
            <w:shd w:val="clear" w:color="auto" w:fill="4F81BD" w:themeFill="accent1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R4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122" w:type="dxa"/>
            <w:shd w:val="clear" w:color="auto" w:fill="4F81BD" w:themeFill="accent1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R5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122" w:type="dxa"/>
            <w:shd w:val="clear" w:color="auto" w:fill="4F81BD" w:themeFill="accent1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R6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122" w:type="dxa"/>
            <w:shd w:val="clear" w:color="auto" w:fill="4F81BD" w:themeFill="accent1"/>
          </w:tcPr>
          <w:p w:rsidR="0067054D" w:rsidRDefault="0067054D" w:rsidP="00B1679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R7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122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123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:rsidR="00B16793" w:rsidRDefault="00B16793" w:rsidP="00B16793">
      <w:pPr>
        <w:rPr>
          <w:rFonts w:ascii="Arial" w:hAnsi="Arial" w:cs="Arial"/>
          <w:sz w:val="24"/>
          <w:szCs w:val="24"/>
          <w:lang w:val="es-ES_tradnl"/>
        </w:rPr>
      </w:pPr>
    </w:p>
    <w:p w:rsidR="0067054D" w:rsidRDefault="0067054D" w:rsidP="0067054D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sz w:val="24"/>
          <w:szCs w:val="24"/>
          <w:u w:val="single"/>
          <w:lang w:val="es-ES_tradnl"/>
        </w:rPr>
        <w:t>Matriz de trazabilidad Requerimientos Funcionales Vs Casos de Uso</w:t>
      </w:r>
    </w:p>
    <w:p w:rsidR="0067054D" w:rsidRDefault="0067054D" w:rsidP="0067054D">
      <w:pPr>
        <w:jc w:val="center"/>
        <w:rPr>
          <w:rFonts w:ascii="Arial" w:hAnsi="Arial" w:cs="Arial"/>
          <w:b/>
          <w:sz w:val="24"/>
          <w:szCs w:val="24"/>
          <w:u w:val="single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67054D" w:rsidTr="00D56D7D">
        <w:tc>
          <w:tcPr>
            <w:tcW w:w="1496" w:type="dxa"/>
            <w:tcBorders>
              <w:bottom w:val="single" w:sz="4" w:space="0" w:color="auto"/>
            </w:tcBorders>
            <w:shd w:val="clear" w:color="auto" w:fill="C0504D" w:themeFill="accent2"/>
          </w:tcPr>
          <w:p w:rsidR="0067054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  <w:shd w:val="clear" w:color="auto" w:fill="C0504D" w:themeFill="accent2"/>
          </w:tcPr>
          <w:p w:rsidR="0067054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C1</w:t>
            </w:r>
          </w:p>
        </w:tc>
        <w:tc>
          <w:tcPr>
            <w:tcW w:w="1496" w:type="dxa"/>
            <w:shd w:val="clear" w:color="auto" w:fill="C0504D" w:themeFill="accent2"/>
          </w:tcPr>
          <w:p w:rsidR="0067054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C2</w:t>
            </w:r>
          </w:p>
        </w:tc>
        <w:tc>
          <w:tcPr>
            <w:tcW w:w="1496" w:type="dxa"/>
            <w:shd w:val="clear" w:color="auto" w:fill="C0504D" w:themeFill="accent2"/>
          </w:tcPr>
          <w:p w:rsidR="0067054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C3</w:t>
            </w:r>
          </w:p>
        </w:tc>
        <w:tc>
          <w:tcPr>
            <w:tcW w:w="1497" w:type="dxa"/>
            <w:shd w:val="clear" w:color="auto" w:fill="C0504D" w:themeFill="accent2"/>
          </w:tcPr>
          <w:p w:rsidR="0067054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C4</w:t>
            </w:r>
          </w:p>
        </w:tc>
        <w:tc>
          <w:tcPr>
            <w:tcW w:w="1497" w:type="dxa"/>
            <w:shd w:val="clear" w:color="auto" w:fill="C0504D" w:themeFill="accent2"/>
          </w:tcPr>
          <w:p w:rsidR="0067054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C5</w:t>
            </w:r>
          </w:p>
        </w:tc>
      </w:tr>
      <w:tr w:rsidR="0067054D" w:rsidTr="00D56D7D">
        <w:tc>
          <w:tcPr>
            <w:tcW w:w="1496" w:type="dxa"/>
            <w:shd w:val="clear" w:color="auto" w:fill="4F81BD" w:themeFill="accent1"/>
          </w:tcPr>
          <w:p w:rsidR="0067054D" w:rsidRPr="00D56D7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56D7D">
              <w:rPr>
                <w:rFonts w:ascii="Arial" w:hAnsi="Arial" w:cs="Arial"/>
                <w:sz w:val="24"/>
                <w:szCs w:val="24"/>
                <w:lang w:val="es-ES_tradnl"/>
              </w:rPr>
              <w:t>R1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496" w:type="dxa"/>
            <w:shd w:val="clear" w:color="auto" w:fill="4F81BD" w:themeFill="accent1"/>
          </w:tcPr>
          <w:p w:rsidR="0067054D" w:rsidRPr="00D56D7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56D7D">
              <w:rPr>
                <w:rFonts w:ascii="Arial" w:hAnsi="Arial" w:cs="Arial"/>
                <w:sz w:val="24"/>
                <w:szCs w:val="24"/>
                <w:lang w:val="es-ES_tradnl"/>
              </w:rPr>
              <w:t>R2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496" w:type="dxa"/>
            <w:shd w:val="clear" w:color="auto" w:fill="4F81BD" w:themeFill="accent1"/>
          </w:tcPr>
          <w:p w:rsidR="0067054D" w:rsidRPr="00D56D7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56D7D">
              <w:rPr>
                <w:rFonts w:ascii="Arial" w:hAnsi="Arial" w:cs="Arial"/>
                <w:sz w:val="24"/>
                <w:szCs w:val="24"/>
                <w:lang w:val="es-ES_tradnl"/>
              </w:rPr>
              <w:t>R3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496" w:type="dxa"/>
            <w:shd w:val="clear" w:color="auto" w:fill="4F81BD" w:themeFill="accent1"/>
          </w:tcPr>
          <w:p w:rsidR="0067054D" w:rsidRPr="00D56D7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56D7D">
              <w:rPr>
                <w:rFonts w:ascii="Arial" w:hAnsi="Arial" w:cs="Arial"/>
                <w:sz w:val="24"/>
                <w:szCs w:val="24"/>
                <w:lang w:val="es-ES_tradnl"/>
              </w:rPr>
              <w:t>R4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496" w:type="dxa"/>
            <w:shd w:val="clear" w:color="auto" w:fill="4F81BD" w:themeFill="accent1"/>
          </w:tcPr>
          <w:p w:rsidR="0067054D" w:rsidRPr="00D56D7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56D7D">
              <w:rPr>
                <w:rFonts w:ascii="Arial" w:hAnsi="Arial" w:cs="Arial"/>
                <w:sz w:val="24"/>
                <w:szCs w:val="24"/>
                <w:lang w:val="es-ES_tradnl"/>
              </w:rPr>
              <w:t>R5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</w:tr>
      <w:tr w:rsidR="0067054D" w:rsidTr="00D56D7D">
        <w:tc>
          <w:tcPr>
            <w:tcW w:w="1496" w:type="dxa"/>
            <w:shd w:val="clear" w:color="auto" w:fill="4F81BD" w:themeFill="accent1"/>
          </w:tcPr>
          <w:p w:rsidR="0067054D" w:rsidRPr="00D56D7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56D7D">
              <w:rPr>
                <w:rFonts w:ascii="Arial" w:hAnsi="Arial" w:cs="Arial"/>
                <w:sz w:val="24"/>
                <w:szCs w:val="24"/>
                <w:lang w:val="es-ES_tradnl"/>
              </w:rPr>
              <w:t>R6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  <w:tr w:rsidR="0067054D" w:rsidTr="00D56D7D">
        <w:tc>
          <w:tcPr>
            <w:tcW w:w="1496" w:type="dxa"/>
            <w:shd w:val="clear" w:color="auto" w:fill="4F81BD" w:themeFill="accent1"/>
          </w:tcPr>
          <w:p w:rsidR="0067054D" w:rsidRPr="00D56D7D" w:rsidRDefault="0067054D" w:rsidP="0067054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56D7D">
              <w:rPr>
                <w:rFonts w:ascii="Arial" w:hAnsi="Arial" w:cs="Arial"/>
                <w:sz w:val="24"/>
                <w:szCs w:val="24"/>
                <w:lang w:val="es-ES_tradnl"/>
              </w:rPr>
              <w:t>R7</w:t>
            </w: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6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X</w:t>
            </w: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1497" w:type="dxa"/>
          </w:tcPr>
          <w:p w:rsidR="0067054D" w:rsidRDefault="0067054D" w:rsidP="0067054D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:rsidR="0067054D" w:rsidRPr="0067054D" w:rsidRDefault="0067054D" w:rsidP="0067054D">
      <w:pPr>
        <w:rPr>
          <w:rFonts w:ascii="Arial" w:hAnsi="Arial" w:cs="Arial"/>
          <w:sz w:val="24"/>
          <w:szCs w:val="24"/>
          <w:lang w:val="es-ES_tradnl"/>
        </w:rPr>
      </w:pPr>
    </w:p>
    <w:sectPr w:rsidR="0067054D" w:rsidRPr="0067054D" w:rsidSect="00846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37C8B"/>
    <w:multiLevelType w:val="hybridMultilevel"/>
    <w:tmpl w:val="46E07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00378"/>
    <w:multiLevelType w:val="hybridMultilevel"/>
    <w:tmpl w:val="80DE6C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D339D"/>
    <w:multiLevelType w:val="hybridMultilevel"/>
    <w:tmpl w:val="A8EC0D5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8C67AE"/>
    <w:multiLevelType w:val="hybridMultilevel"/>
    <w:tmpl w:val="A94AF4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6780F"/>
    <w:multiLevelType w:val="hybridMultilevel"/>
    <w:tmpl w:val="3644208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100868"/>
    <w:multiLevelType w:val="hybridMultilevel"/>
    <w:tmpl w:val="5DA63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B7AF0"/>
    <w:multiLevelType w:val="hybridMultilevel"/>
    <w:tmpl w:val="172078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E37F5"/>
    <w:multiLevelType w:val="hybridMultilevel"/>
    <w:tmpl w:val="CE400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F64AE"/>
    <w:multiLevelType w:val="hybridMultilevel"/>
    <w:tmpl w:val="1DA0D3D4"/>
    <w:lvl w:ilvl="0" w:tplc="E9FAD6CE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24BC4"/>
    <w:multiLevelType w:val="hybridMultilevel"/>
    <w:tmpl w:val="D48C89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F296E"/>
    <w:multiLevelType w:val="hybridMultilevel"/>
    <w:tmpl w:val="29AE7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201F0"/>
    <w:multiLevelType w:val="hybridMultilevel"/>
    <w:tmpl w:val="FEF496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95857"/>
    <w:multiLevelType w:val="hybridMultilevel"/>
    <w:tmpl w:val="A0D8F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2"/>
  </w:num>
  <w:num w:numId="5">
    <w:abstractNumId w:val="11"/>
  </w:num>
  <w:num w:numId="6">
    <w:abstractNumId w:val="7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7F"/>
    <w:rsid w:val="0005020B"/>
    <w:rsid w:val="000940A0"/>
    <w:rsid w:val="000D2A55"/>
    <w:rsid w:val="002E5546"/>
    <w:rsid w:val="00322DC6"/>
    <w:rsid w:val="003B4DDF"/>
    <w:rsid w:val="004207DD"/>
    <w:rsid w:val="004604DD"/>
    <w:rsid w:val="004921C3"/>
    <w:rsid w:val="00584D4E"/>
    <w:rsid w:val="005A5C85"/>
    <w:rsid w:val="005E3676"/>
    <w:rsid w:val="0062767F"/>
    <w:rsid w:val="00634732"/>
    <w:rsid w:val="0067054D"/>
    <w:rsid w:val="006C2366"/>
    <w:rsid w:val="00721F1E"/>
    <w:rsid w:val="00846447"/>
    <w:rsid w:val="008779DA"/>
    <w:rsid w:val="00887B8E"/>
    <w:rsid w:val="00890D68"/>
    <w:rsid w:val="0089715B"/>
    <w:rsid w:val="009817A4"/>
    <w:rsid w:val="00A76887"/>
    <w:rsid w:val="00AD5ECC"/>
    <w:rsid w:val="00B16793"/>
    <w:rsid w:val="00C63EC8"/>
    <w:rsid w:val="00CB55CB"/>
    <w:rsid w:val="00D56D7D"/>
    <w:rsid w:val="00E0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6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1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7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6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1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7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72F44-7E9F-4F2D-A4FA-BDB6209F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Stefano</dc:creator>
  <cp:lastModifiedBy>USUARIO</cp:lastModifiedBy>
  <cp:revision>4</cp:revision>
  <dcterms:created xsi:type="dcterms:W3CDTF">2017-05-08T14:39:00Z</dcterms:created>
  <dcterms:modified xsi:type="dcterms:W3CDTF">2017-05-08T19:51:00Z</dcterms:modified>
</cp:coreProperties>
</file>