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D7" w:rsidRDefault="00D819D7" w:rsidP="00D819D7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819D7" w:rsidTr="00E3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19D7" w:rsidRDefault="00D819D7" w:rsidP="00E35711">
            <w:r>
              <w:t>Versión</w:t>
            </w:r>
          </w:p>
        </w:tc>
        <w:tc>
          <w:tcPr>
            <w:tcW w:w="1276" w:type="dxa"/>
          </w:tcPr>
          <w:p w:rsidR="00D819D7" w:rsidRDefault="00D819D7" w:rsidP="00E35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819D7" w:rsidRDefault="00D819D7" w:rsidP="00E35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819D7" w:rsidRDefault="00D819D7" w:rsidP="00E35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819D7" w:rsidTr="00E3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19D7" w:rsidRDefault="00D819D7" w:rsidP="00E35711">
            <w:r>
              <w:t>1</w:t>
            </w:r>
          </w:p>
        </w:tc>
        <w:tc>
          <w:tcPr>
            <w:tcW w:w="1276" w:type="dxa"/>
          </w:tcPr>
          <w:p w:rsidR="00D819D7" w:rsidRDefault="00D819D7" w:rsidP="00E3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819D7" w:rsidRDefault="00D819D7" w:rsidP="00E3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819D7" w:rsidRDefault="00D819D7" w:rsidP="00E3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D819D7" w:rsidRDefault="00D819D7" w:rsidP="00E3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Rivas </w:t>
            </w:r>
            <w:proofErr w:type="spellStart"/>
            <w:r>
              <w:t>Aréchiga</w:t>
            </w:r>
            <w:proofErr w:type="spellEnd"/>
          </w:p>
          <w:p w:rsidR="00D819D7" w:rsidRDefault="00D819D7" w:rsidP="00E3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 Alejandra</w:t>
            </w:r>
          </w:p>
          <w:p w:rsidR="00D819D7" w:rsidRDefault="00D819D7" w:rsidP="00E3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 Valenzuela</w:t>
            </w:r>
          </w:p>
          <w:p w:rsidR="00D819D7" w:rsidRDefault="00D819D7" w:rsidP="00E3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Conrado</w:t>
            </w:r>
          </w:p>
        </w:tc>
      </w:tr>
    </w:tbl>
    <w:p w:rsidR="00D819D7" w:rsidRPr="00051F20" w:rsidRDefault="00D819D7" w:rsidP="00D819D7">
      <w:pPr>
        <w:rPr>
          <w:sz w:val="36"/>
          <w:szCs w:val="36"/>
        </w:rPr>
      </w:pPr>
    </w:p>
    <w:p w:rsidR="00D819D7" w:rsidRDefault="00D819D7" w:rsidP="00D819D7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D819D7" w:rsidRDefault="00D819D7" w:rsidP="00D819D7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D819D7" w:rsidRDefault="00D819D7" w:rsidP="00D819D7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D819D7" w:rsidRDefault="00D819D7" w:rsidP="00D819D7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D819D7" w:rsidRDefault="00D819D7" w:rsidP="00D819D7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D819D7" w:rsidRDefault="00D819D7" w:rsidP="00D819D7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4</w:t>
      </w:r>
    </w:p>
    <w:p w:rsidR="00D819D7" w:rsidRDefault="00D819D7" w:rsidP="00D819D7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4</w:t>
      </w:r>
    </w:p>
    <w:p w:rsidR="00D819D7" w:rsidRDefault="00D819D7" w:rsidP="00D819D7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D819D7" w:rsidRPr="00490D9A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D819D7" w:rsidRPr="00C06CD2" w:rsidRDefault="00D819D7" w:rsidP="00D819D7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</w:t>
      </w:r>
      <w:proofErr w:type="gramStart"/>
      <w:r>
        <w:rPr>
          <w:b/>
          <w:lang w:val="es-ES_tradnl" w:eastAsia="es-ES"/>
        </w:rPr>
        <w:t>funcionalidad</w:t>
      </w:r>
      <w:proofErr w:type="gramEnd"/>
      <w:r>
        <w:rPr>
          <w:b/>
          <w:lang w:val="es-ES_tradnl" w:eastAsia="es-ES"/>
        </w:rPr>
        <w:t xml:space="preserve"> del producto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Restricciones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D819D7" w:rsidRDefault="00D819D7" w:rsidP="00D819D7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D819D7" w:rsidRPr="00490D9A" w:rsidRDefault="00D819D7" w:rsidP="00D819D7">
      <w:pPr>
        <w:pStyle w:val="Prrafodelista"/>
        <w:ind w:left="360"/>
        <w:rPr>
          <w:b/>
          <w:lang w:val="es-ES_tradnl" w:eastAsia="es-ES"/>
        </w:rPr>
      </w:pPr>
    </w:p>
    <w:p w:rsidR="00D819D7" w:rsidRPr="007508DC" w:rsidRDefault="00D819D7" w:rsidP="00D819D7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</w:p>
    <w:p w:rsidR="00D819D7" w:rsidRDefault="00D819D7" w:rsidP="00D819D7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D819D7" w:rsidRDefault="00D819D7" w:rsidP="00D819D7">
      <w:pPr>
        <w:pStyle w:val="Prrafodelista"/>
        <w:ind w:left="792"/>
        <w:rPr>
          <w:b/>
          <w:lang w:val="es-ES_tradnl" w:eastAsia="es-ES"/>
        </w:rPr>
      </w:pPr>
    </w:p>
    <w:p w:rsidR="00D819D7" w:rsidRPr="00490D9A" w:rsidRDefault="00D819D7" w:rsidP="00D819D7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D819D7" w:rsidRPr="00490D9A" w:rsidRDefault="00D819D7" w:rsidP="00D819D7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D819D7" w:rsidRDefault="00D819D7" w:rsidP="00D819D7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D819D7" w:rsidRDefault="00D819D7" w:rsidP="00D819D7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D819D7" w:rsidRDefault="00D819D7" w:rsidP="00D819D7">
      <w:pPr>
        <w:rPr>
          <w:b/>
          <w:lang w:val="es-ES_tradnl" w:eastAsia="es-ES"/>
        </w:rPr>
      </w:pP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D819D7" w:rsidRPr="00C06CD2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D819D7" w:rsidRPr="00C06CD2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D819D7" w:rsidRDefault="00D819D7" w:rsidP="00D819D7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D819D7" w:rsidRDefault="00D819D7" w:rsidP="00D819D7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D819D7" w:rsidRDefault="00D819D7" w:rsidP="00D819D7">
      <w:pPr>
        <w:ind w:left="708" w:firstLine="708"/>
        <w:rPr>
          <w:b/>
          <w:lang w:val="es-ES_tradnl" w:eastAsia="es-ES"/>
        </w:rPr>
      </w:pP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D819D7" w:rsidRDefault="00D819D7" w:rsidP="00D819D7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</w:t>
      </w:r>
      <w:proofErr w:type="spellStart"/>
      <w:r>
        <w:rPr>
          <w:b/>
          <w:lang w:val="es-ES_tradnl" w:eastAsia="es-ES"/>
        </w:rPr>
        <w:t>Mantenibilidad</w:t>
      </w:r>
      <w:proofErr w:type="spellEnd"/>
      <w:r>
        <w:rPr>
          <w:b/>
          <w:lang w:val="es-ES_tradnl" w:eastAsia="es-ES"/>
        </w:rPr>
        <w:t xml:space="preserve">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D819D7" w:rsidRDefault="00D819D7" w:rsidP="00D819D7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D819D7" w:rsidRDefault="00D819D7" w:rsidP="00D819D7">
      <w:r>
        <w:t xml:space="preserve">PLANEACION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bookmarkStart w:id="1" w:name="_GoBack"/>
      <w:bookmarkEnd w:id="1"/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A2B7A">
      <w:pPr>
        <w:pStyle w:val="Prrafodelista"/>
        <w:ind w:left="360"/>
        <w:jc w:val="both"/>
      </w:pPr>
      <w:r>
        <w:t xml:space="preserve">Este proyecto es un sistema que tiene como finalidad ofrecer </w:t>
      </w:r>
      <w:r w:rsidR="00A74220">
        <w:t>al minisúper “</w:t>
      </w:r>
      <w:r w:rsidR="004D7427">
        <w:t>Rivas</w:t>
      </w:r>
      <w:r w:rsidR="0068610F">
        <w:t>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tickets.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6A2B7A" w:rsidRDefault="006A2B7A" w:rsidP="006A2B7A">
      <w:pPr>
        <w:pStyle w:val="Prrafodelista"/>
        <w:ind w:left="360"/>
        <w:jc w:val="both"/>
      </w:pPr>
      <w:r w:rsidRPr="006A2B7A">
        <w:t>Este proyecto pretende mejorar la manera en que se trabaja con los clientes y proveedores en el minisúper "Rivas", su objetivo principal es desarrol</w:t>
      </w:r>
      <w:r w:rsidR="00900907">
        <w:t xml:space="preserve">lar un sistema web que controle el </w:t>
      </w:r>
      <w:r w:rsidRPr="006A2B7A">
        <w:t>Registro de usuarios, productos y ventas,</w:t>
      </w:r>
      <w:r>
        <w:t xml:space="preserve"> </w:t>
      </w:r>
      <w:r w:rsidRPr="006A2B7A">
        <w:t>Control de inventario, Apertura y cierre de turnos, Cortes de caja y los reportes de Ventas y de inventario; Con la finalidad de optimizar el proceso de ventas y la entrada y salida de mercancía de proveedores de manera organizada, estable y eficiente.</w:t>
      </w:r>
    </w:p>
    <w:p w:rsidR="006A2B7A" w:rsidRPr="006A2B7A" w:rsidRDefault="006A2B7A" w:rsidP="006A2B7A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103"/>
      </w:tblGrid>
      <w:tr w:rsidR="00B8719E" w:rsidTr="0083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3" w:type="dxa"/>
          </w:tcPr>
          <w:p w:rsidR="00B8719E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componente,</w:t>
            </w:r>
            <w:r w:rsidR="00E6460D">
              <w:t xml:space="preserve"> </w:t>
            </w:r>
            <w:r>
              <w:t xml:space="preserve">diseñador de interfaz de usuario, ingeniera de pruebas, ingeniera de pruebas del sistema 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3" w:type="dxa"/>
          </w:tcPr>
          <w:p w:rsidR="00E6460D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una clase, diseñar una clase, prototipo de interfaz de usuario, planifica, diseña y evalúa test, ejecuta el test del sistema</w:t>
            </w:r>
            <w:r w:rsidR="00E6460D">
              <w:t>; diseña una clase y un subsistema, implementa un subsistema y una clase, ejecuta test unitario.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3" w:type="dxa"/>
          </w:tcPr>
          <w:p w:rsidR="00B8719E" w:rsidRDefault="00310617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8C139B">
              <w:t xml:space="preserve"> de s</w:t>
            </w:r>
            <w:r w:rsidR="00263C05">
              <w:t xml:space="preserve">istema, ingeniero de componentes, ingeniero en caso de usos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63C05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Descubre actores y caso de uso, estructura modelo de caso de uso, analiza un caso de uso y diseña un caso de uso analiza una clase, analiza un paquete</w:t>
            </w:r>
            <w:r w:rsidR="00E6460D">
              <w:t>,</w:t>
            </w:r>
            <w:r>
              <w:t xml:space="preserve"> diseña una clase y un subsistema, implementa un subsistema</w:t>
            </w:r>
            <w:r w:rsidR="00E6460D">
              <w:t xml:space="preserve"> y una clase, ejecuta test unitario.</w:t>
            </w:r>
            <w:r>
              <w:t xml:space="preserve">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310617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E6460D" w:rsidRDefault="00E6460D" w:rsidP="008A1F2B">
      <w:pPr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6A2B7A" w:rsidRDefault="006A2B7A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E6460D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Arquitecto, ingeniero en pruebas de integración, integrador de sistemas, ingeniero de componentes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Prioriza casos de uso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Análisis, diseño e implementación de arquitectura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Ejecuta test de integración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Integra de sistemas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diseña una clase y un subsistema, implementa un subsistema y una clase, ejecuta test unitario.</w:t>
            </w:r>
          </w:p>
          <w:p w:rsidR="00E6460D" w:rsidRPr="00E6460D" w:rsidRDefault="00E6460D" w:rsidP="00E646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310617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2" w:name="_Toc33238236"/>
      <w:bookmarkStart w:id="3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2"/>
      <w:bookmarkEnd w:id="3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44698" w:rsidRPr="00803DBA" w:rsidRDefault="00544698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4" w:name="_Toc33238237"/>
      <w:bookmarkStart w:id="5" w:name="_Toc324333346"/>
      <w:r w:rsidRPr="00803DBA">
        <w:rPr>
          <w:lang w:val="es-ES_tradnl"/>
        </w:rPr>
        <w:t>Referencias</w:t>
      </w:r>
      <w:bookmarkEnd w:id="4"/>
      <w:bookmarkEnd w:id="5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30"/>
        <w:gridCol w:w="2127"/>
      </w:tblGrid>
      <w:tr w:rsidR="00527A86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2127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680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527A86" w:rsidRPr="00803DBA" w:rsidRDefault="00612E7A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Estándar </w:t>
            </w:r>
            <w:r w:rsidR="00527A8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  <w:tc>
          <w:tcPr>
            <w:tcW w:w="2127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12E7A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612E7A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Project Management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Institute</w:t>
            </w:r>
            <w:proofErr w:type="spellEnd"/>
            <w:r w:rsidR="0054469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(metodología internacional del PMI)</w:t>
            </w:r>
          </w:p>
        </w:tc>
        <w:tc>
          <w:tcPr>
            <w:tcW w:w="2127" w:type="dxa"/>
          </w:tcPr>
          <w:p w:rsidR="00612E7A" w:rsidRDefault="00612E7A" w:rsidP="00612E7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PMI </w:t>
            </w:r>
          </w:p>
        </w:tc>
      </w:tr>
      <w:tr w:rsidR="00612E7A" w:rsidRPr="00803DBA" w:rsidTr="00680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544698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Project Management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Knowledge</w:t>
            </w:r>
            <w:proofErr w:type="spellEnd"/>
          </w:p>
        </w:tc>
        <w:tc>
          <w:tcPr>
            <w:tcW w:w="2127" w:type="dxa"/>
          </w:tcPr>
          <w:p w:rsidR="00612E7A" w:rsidRDefault="00544698" w:rsidP="00612E7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PMBOK</w:t>
            </w:r>
          </w:p>
        </w:tc>
      </w:tr>
      <w:tr w:rsidR="00612E7A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F74BB5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Estándar ISO 25000</w:t>
            </w:r>
          </w:p>
        </w:tc>
        <w:tc>
          <w:tcPr>
            <w:tcW w:w="2127" w:type="dxa"/>
          </w:tcPr>
          <w:p w:rsidR="00612E7A" w:rsidRPr="00803DBA" w:rsidRDefault="00F74BB5" w:rsidP="00612E7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ISO 2500</w:t>
            </w:r>
          </w:p>
        </w:tc>
      </w:tr>
    </w:tbl>
    <w:p w:rsidR="00F74BB5" w:rsidRDefault="00F74BB5" w:rsidP="00490D9A">
      <w:pPr>
        <w:jc w:val="both"/>
      </w:pPr>
    </w:p>
    <w:p w:rsidR="008A1F2B" w:rsidRDefault="008A1F2B" w:rsidP="00490D9A">
      <w:pPr>
        <w:jc w:val="both"/>
      </w:pPr>
    </w:p>
    <w:p w:rsidR="006A2B7A" w:rsidRDefault="006A2B7A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835052" w:rsidRDefault="00835052" w:rsidP="0002029C">
      <w:pPr>
        <w:pStyle w:val="Prrafodelista"/>
        <w:ind w:left="360"/>
        <w:jc w:val="both"/>
      </w:pPr>
    </w:p>
    <w:p w:rsidR="005438BC" w:rsidRDefault="005438BC" w:rsidP="007508D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>Descripción general</w:t>
      </w:r>
    </w:p>
    <w:p w:rsidR="00F74BB5" w:rsidRPr="007508DC" w:rsidRDefault="00F74BB5" w:rsidP="00F74BB5">
      <w:pPr>
        <w:pStyle w:val="Prrafodelista"/>
        <w:ind w:left="360"/>
        <w:jc w:val="both"/>
        <w:rPr>
          <w:b/>
          <w:sz w:val="40"/>
          <w:szCs w:val="40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7508DC" w:rsidRDefault="007508DC" w:rsidP="003621E7">
      <w:pPr>
        <w:pStyle w:val="Prrafodelista"/>
        <w:ind w:left="360"/>
        <w:jc w:val="both"/>
      </w:pP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6" w:name="_Toc324333350"/>
      <w:bookmarkStart w:id="7" w:name="_Toc33238241"/>
      <w:bookmarkStart w:id="8" w:name="_Toc532878319"/>
      <w:r w:rsidRPr="001D5035">
        <w:rPr>
          <w:rFonts w:asciiTheme="minorHAnsi" w:hAnsiTheme="minorHAnsi"/>
          <w:sz w:val="28"/>
          <w:szCs w:val="28"/>
        </w:rPr>
        <w:lastRenderedPageBreak/>
        <w:t>Funcionalidad</w:t>
      </w:r>
      <w:r w:rsidRPr="001D5035">
        <w:rPr>
          <w:sz w:val="28"/>
          <w:szCs w:val="28"/>
        </w:rPr>
        <w:t xml:space="preserve"> del producto</w:t>
      </w:r>
      <w:bookmarkEnd w:id="6"/>
      <w:bookmarkEnd w:id="7"/>
      <w:bookmarkEnd w:id="8"/>
    </w:p>
    <w:p w:rsidR="00E668BA" w:rsidRPr="00E668BA" w:rsidRDefault="001D5035" w:rsidP="009A7EDC">
      <w:pPr>
        <w:ind w:left="360"/>
        <w:rPr>
          <w:lang w:val="es-ES" w:eastAsia="es-ES"/>
        </w:rPr>
      </w:pPr>
      <w:r>
        <w:rPr>
          <w:noProof/>
          <w:lang w:eastAsia="es-MX"/>
        </w:rPr>
        <w:drawing>
          <wp:inline distT="0" distB="0" distL="0" distR="0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182E7C" w:rsidRDefault="00182E7C" w:rsidP="00182E7C">
      <w:pPr>
        <w:jc w:val="both"/>
        <w:rPr>
          <w:b/>
          <w:sz w:val="32"/>
          <w:szCs w:val="32"/>
        </w:rPr>
      </w:pPr>
    </w:p>
    <w:p w:rsidR="00596100" w:rsidRPr="00182E7C" w:rsidRDefault="00A44EE6" w:rsidP="00596100">
      <w:pPr>
        <w:pStyle w:val="Prrafodelista"/>
        <w:numPr>
          <w:ilvl w:val="1"/>
          <w:numId w:val="31"/>
        </w:numPr>
        <w:jc w:val="both"/>
        <w:rPr>
          <w:b/>
          <w:sz w:val="32"/>
          <w:szCs w:val="32"/>
        </w:rPr>
      </w:pPr>
      <w:r w:rsidRPr="00182E7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Default="00A44EE6" w:rsidP="00182E7C">
      <w:pPr>
        <w:pStyle w:val="Prrafodelista"/>
        <w:numPr>
          <w:ilvl w:val="1"/>
          <w:numId w:val="31"/>
        </w:numPr>
        <w:jc w:val="both"/>
        <w:rPr>
          <w:b/>
          <w:sz w:val="28"/>
          <w:szCs w:val="28"/>
        </w:rPr>
      </w:pPr>
      <w:r w:rsidRPr="00182E7C">
        <w:rPr>
          <w:b/>
          <w:sz w:val="28"/>
          <w:szCs w:val="28"/>
        </w:rPr>
        <w:t xml:space="preserve">Suposiciones y dependencias </w:t>
      </w:r>
    </w:p>
    <w:p w:rsidR="00182E7C" w:rsidRPr="00182E7C" w:rsidRDefault="00182E7C" w:rsidP="00182E7C">
      <w:pPr>
        <w:pStyle w:val="Prrafodelista"/>
        <w:jc w:val="both"/>
        <w:rPr>
          <w:b/>
          <w:sz w:val="28"/>
          <w:szCs w:val="28"/>
        </w:rPr>
      </w:pP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lastRenderedPageBreak/>
        <w:t>S</w:t>
      </w:r>
      <w:r w:rsidR="00B77693">
        <w:t>e asume que los requisitos establecidos por el cliente son estables.</w:t>
      </w:r>
    </w:p>
    <w:p w:rsidR="006809B2" w:rsidRPr="00182E7C" w:rsidRDefault="00B77693" w:rsidP="00182E7C">
      <w:pPr>
        <w:pStyle w:val="Prrafodelista"/>
        <w:numPr>
          <w:ilvl w:val="0"/>
          <w:numId w:val="6"/>
        </w:numPr>
        <w:jc w:val="both"/>
      </w:pPr>
      <w:r>
        <w:t>Los equipos que se vaya a ejecutar el sistema deben cumplir con los requisitos indicados para garantizar una ejecución correcta del sistema.</w:t>
      </w:r>
    </w:p>
    <w:p w:rsidR="007508DC" w:rsidRPr="00182E7C" w:rsidRDefault="00A44EE6" w:rsidP="00182E7C">
      <w:pPr>
        <w:pStyle w:val="Titulo1sinnumeracion"/>
      </w:pPr>
      <w:r w:rsidRPr="00182E7C">
        <w:t>Requisitos específicos</w:t>
      </w:r>
    </w:p>
    <w:p w:rsidR="00C8706F" w:rsidRPr="00A86C17" w:rsidRDefault="00A44EE6" w:rsidP="007508DC">
      <w:pPr>
        <w:pStyle w:val="Prrafodelista"/>
        <w:ind w:left="375"/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8912" w:type="dxa"/>
        <w:tblLook w:val="04A0" w:firstRow="1" w:lastRow="0" w:firstColumn="1" w:lastColumn="0" w:noHBand="0" w:noVBand="1"/>
      </w:tblPr>
      <w:tblGrid>
        <w:gridCol w:w="2122"/>
        <w:gridCol w:w="6790"/>
      </w:tblGrid>
      <w:tr w:rsidR="00ED0D8F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790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596100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5961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790" w:type="dxa"/>
          </w:tcPr>
          <w:p w:rsidR="00FC6DDF" w:rsidRPr="00803DBA" w:rsidRDefault="001619FA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</w:t>
            </w:r>
            <w:r w:rsidR="007E0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RNF02, RNF04, RNF06,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790" w:type="dxa"/>
          </w:tcPr>
          <w:p w:rsidR="00596100" w:rsidRPr="00803DBA" w:rsidRDefault="00E3204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</w:t>
            </w:r>
            <w:r w:rsidR="006F6530">
              <w:rPr>
                <w:rFonts w:ascii="Arial" w:hAnsi="Arial" w:cs="Arial"/>
                <w:sz w:val="20"/>
                <w:szCs w:val="20"/>
                <w:lang w:val="es-ES_tradnl"/>
              </w:rPr>
              <w:t>, implementación</w:t>
            </w:r>
          </w:p>
        </w:tc>
      </w:tr>
      <w:tr w:rsidR="00ED0D8F" w:rsidRPr="00803DBA" w:rsidTr="00596100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2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74BB5" w:rsidRPr="00C8706F" w:rsidRDefault="00F74BB5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800" w:type="dxa"/>
          </w:tcPr>
          <w:p w:rsidR="00FC6DDF" w:rsidRDefault="007E0478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800" w:type="dxa"/>
          </w:tcPr>
          <w:p w:rsidR="00596100" w:rsidRDefault="006F653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</w:t>
            </w:r>
            <w:r w:rsidR="00FF46D1">
              <w:rPr>
                <w:rFonts w:ascii="Arial" w:hAnsi="Arial" w:cs="Arial"/>
                <w:sz w:val="20"/>
                <w:szCs w:val="20"/>
                <w:lang w:val="es-ES_tradnl"/>
              </w:rPr>
              <w:t>, Soporte, Interfaz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A7EDC" w:rsidRPr="00C8706F" w:rsidRDefault="009A7ED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00" w:type="dxa"/>
          </w:tcPr>
          <w:p w:rsidR="00FC6DDF" w:rsidRDefault="007E0478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RNF07,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800" w:type="dxa"/>
          </w:tcPr>
          <w:p w:rsidR="00596100" w:rsidRDefault="00FF46D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Rendimiento, soporte, limitaciones, operaciones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596100" w:rsidRDefault="00FC6DDF" w:rsidP="005A131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Default="00F51411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A131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41" w:type="dxa"/>
          </w:tcPr>
          <w:p w:rsidR="00596100" w:rsidRDefault="00FF46D1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A1F2B" w:rsidRDefault="008A1F2B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FF46D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Funcional, fiabilidad, rendimiento, soporte, </w:t>
            </w:r>
            <w:r w:rsidR="002F3048">
              <w:rPr>
                <w:rFonts w:ascii="Arial" w:hAnsi="Arial" w:cs="Arial"/>
                <w:sz w:val="20"/>
                <w:szCs w:val="20"/>
                <w:lang w:val="es-ES_tradnl"/>
              </w:rPr>
              <w:t>implementación, interfaz, operaciones, empaquetamiento.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Imprimir tickets</w:t>
            </w:r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Las Ventas deberán imprimirse por medio de un ticket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ticket con los nombres de los productos, el precio de cada uno y el precio total.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rendimiento, soporte, implementación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Pr="00F9623A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Pr="00F9623A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890"/>
        <w:gridCol w:w="7036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036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81223F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036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81223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036" w:type="dxa"/>
          </w:tcPr>
          <w:p w:rsidR="00A86C17" w:rsidRPr="00F9623A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7036" w:type="dxa"/>
          </w:tcPr>
          <w:p w:rsidR="00596100" w:rsidRPr="00F9623A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interfaz, empaquetamiento</w:t>
            </w:r>
          </w:p>
        </w:tc>
      </w:tr>
      <w:tr w:rsidR="00596100" w:rsidRPr="00803DBA" w:rsidTr="0081223F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facilidad para el usuario, fiabilidad, soporte, implementación, interfaz, empaquetamiento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F64465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Tipos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7" w:type="dxa"/>
        <w:tblLook w:val="04A0" w:firstRow="1" w:lastRow="0" w:firstColumn="1" w:lastColumn="0" w:noHBand="0" w:noVBand="1"/>
      </w:tblPr>
      <w:tblGrid>
        <w:gridCol w:w="2083"/>
        <w:gridCol w:w="684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44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9A7EDC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44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Si la venta ya se finalizó y por ciertos motivos el cliente no quiera llevar nada, el cajero podrá cancelar la venta con la entrega del ticket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51411" w:rsidRPr="00803DBA" w:rsidTr="009A7E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 xml:space="preserve">Requisitos no funcionales </w:t>
            </w:r>
          </w:p>
        </w:tc>
        <w:tc>
          <w:tcPr>
            <w:tcW w:w="6844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844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51" w:type="dxa"/>
        <w:tblLook w:val="04A0" w:firstRow="1" w:lastRow="0" w:firstColumn="1" w:lastColumn="0" w:noHBand="0" w:noVBand="1"/>
      </w:tblPr>
      <w:tblGrid>
        <w:gridCol w:w="2077"/>
        <w:gridCol w:w="6974"/>
      </w:tblGrid>
      <w:tr w:rsidR="00122390" w:rsidRPr="00803DBA" w:rsidTr="00F51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4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4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F5141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4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4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F51411" w:rsidRPr="00803DBA" w:rsidTr="00F514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4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74" w:type="dxa"/>
          </w:tcPr>
          <w:p w:rsidR="00F51411" w:rsidRPr="0063460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92" w:type="dxa"/>
        <w:tblLook w:val="04A0" w:firstRow="1" w:lastRow="0" w:firstColumn="1" w:lastColumn="0" w:noHBand="0" w:noVBand="1"/>
      </w:tblPr>
      <w:tblGrid>
        <w:gridCol w:w="2121"/>
        <w:gridCol w:w="6971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1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1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596100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1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1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F51411" w:rsidRPr="00803DBA" w:rsidTr="00596100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71" w:type="dxa"/>
          </w:tcPr>
          <w:p w:rsidR="00F51411" w:rsidRPr="0063460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209" w:type="dxa"/>
        <w:tblLook w:val="04A0" w:firstRow="1" w:lastRow="0" w:firstColumn="1" w:lastColumn="0" w:noHBand="0" w:noVBand="1"/>
      </w:tblPr>
      <w:tblGrid>
        <w:gridCol w:w="2009"/>
        <w:gridCol w:w="7200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20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9A7EDC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200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registrará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 xml:space="preserve">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9A7E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 xml:space="preserve">Requisitos no funcionales </w:t>
            </w:r>
          </w:p>
        </w:tc>
        <w:tc>
          <w:tcPr>
            <w:tcW w:w="7200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7200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facilidad para el usuario, fiabilidad, soporte, implementación, interfaz, empaquetamiento</w:t>
            </w:r>
          </w:p>
        </w:tc>
      </w:tr>
      <w:tr w:rsidR="00596100" w:rsidRPr="00803DBA" w:rsidTr="009A7ED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Pr="007B44CC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4E6D43" w:rsidRPr="00C8706F" w:rsidRDefault="004E6D43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6809B2" w:rsidRPr="00730FA3" w:rsidRDefault="006809B2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4E6D43" w:rsidRPr="00816E75" w:rsidRDefault="004E6D4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C8706F" w:rsidRDefault="00C8706F" w:rsidP="00754A09">
      <w:pPr>
        <w:rPr>
          <w:rFonts w:cs="Arial"/>
          <w:szCs w:val="20"/>
          <w:lang w:val="es-ES_tradnl"/>
        </w:rPr>
      </w:pPr>
    </w:p>
    <w:p w:rsidR="006809B2" w:rsidRDefault="006809B2" w:rsidP="00754A09">
      <w:pPr>
        <w:rPr>
          <w:rFonts w:cs="Arial"/>
          <w:szCs w:val="20"/>
          <w:lang w:val="es-ES_tradnl"/>
        </w:rPr>
      </w:pPr>
    </w:p>
    <w:p w:rsidR="006809B2" w:rsidRPr="00754A09" w:rsidRDefault="006809B2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19724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473FD" w:rsidRPr="00060E08" w:rsidRDefault="00A70E0B" w:rsidP="00060E0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3D5C33" w:rsidRPr="00060E08" w:rsidRDefault="003D5C33" w:rsidP="00060E08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tickets: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Ya que se registró la venta se imprime un ticket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7508DC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7508DC" w:rsidRPr="003A64CF" w:rsidRDefault="007508DC" w:rsidP="007508DC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Default="00A473FD" w:rsidP="00A473FD">
      <w:pPr>
        <w:jc w:val="both"/>
        <w:rPr>
          <w:b/>
          <w:sz w:val="28"/>
          <w:szCs w:val="28"/>
        </w:rPr>
      </w:pPr>
    </w:p>
    <w:p w:rsidR="00060E08" w:rsidRDefault="00060E08" w:rsidP="00A473FD">
      <w:pPr>
        <w:jc w:val="both"/>
        <w:rPr>
          <w:b/>
          <w:sz w:val="28"/>
          <w:szCs w:val="28"/>
        </w:rPr>
      </w:pPr>
    </w:p>
    <w:p w:rsidR="00060E08" w:rsidRPr="00A473FD" w:rsidRDefault="00060E08" w:rsidP="00A473FD">
      <w:pPr>
        <w:jc w:val="both"/>
        <w:rPr>
          <w:b/>
          <w:sz w:val="28"/>
          <w:szCs w:val="28"/>
        </w:rPr>
      </w:pPr>
    </w:p>
    <w:p w:rsidR="00AF2981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08DC" w:rsidRPr="00504C57" w:rsidRDefault="007508DC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9A7EDC">
      <w:pPr>
        <w:pStyle w:val="Prrafodelista"/>
        <w:numPr>
          <w:ilvl w:val="1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060E08" w:rsidRPr="00803DBA" w:rsidRDefault="00060E08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17" w:rsidRDefault="00310617" w:rsidP="005D0D6C">
      <w:pPr>
        <w:spacing w:after="0" w:line="240" w:lineRule="auto"/>
      </w:pPr>
      <w:r>
        <w:separator/>
      </w:r>
    </w:p>
  </w:endnote>
  <w:endnote w:type="continuationSeparator" w:id="0">
    <w:p w:rsidR="00310617" w:rsidRDefault="00310617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9930920"/>
      <w:docPartObj>
        <w:docPartGallery w:val="Page Numbers (Bottom of Page)"/>
        <w:docPartUnique/>
      </w:docPartObj>
    </w:sdtPr>
    <w:sdtEndPr/>
    <w:sdtContent>
      <w:p w:rsidR="001619FA" w:rsidRDefault="001619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9D7" w:rsidRPr="00D819D7">
          <w:rPr>
            <w:noProof/>
            <w:lang w:val="es-ES"/>
          </w:rPr>
          <w:t>21</w:t>
        </w:r>
        <w:r>
          <w:fldChar w:fldCharType="end"/>
        </w:r>
      </w:p>
    </w:sdtContent>
  </w:sdt>
  <w:p w:rsidR="001619FA" w:rsidRDefault="001619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17" w:rsidRDefault="00310617" w:rsidP="005D0D6C">
      <w:pPr>
        <w:spacing w:after="0" w:line="240" w:lineRule="auto"/>
      </w:pPr>
      <w:r>
        <w:separator/>
      </w:r>
    </w:p>
  </w:footnote>
  <w:footnote w:type="continuationSeparator" w:id="0">
    <w:p w:rsidR="00310617" w:rsidRDefault="00310617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7090D0D"/>
    <w:multiLevelType w:val="multilevel"/>
    <w:tmpl w:val="A224CD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3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B16E63"/>
    <w:multiLevelType w:val="multilevel"/>
    <w:tmpl w:val="523E71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3">
    <w:nsid w:val="378B02F5"/>
    <w:multiLevelType w:val="hybridMultilevel"/>
    <w:tmpl w:val="28802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F237C"/>
    <w:multiLevelType w:val="hybridMultilevel"/>
    <w:tmpl w:val="9384B2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4474576D"/>
    <w:multiLevelType w:val="hybridMultilevel"/>
    <w:tmpl w:val="F17EF1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3C0762"/>
    <w:multiLevelType w:val="multilevel"/>
    <w:tmpl w:val="ECE6CA2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1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160C00"/>
    <w:multiLevelType w:val="hybridMultilevel"/>
    <w:tmpl w:val="A2CCD60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7CF81CF6"/>
    <w:multiLevelType w:val="hybridMultilevel"/>
    <w:tmpl w:val="407C2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6"/>
  </w:num>
  <w:num w:numId="5">
    <w:abstractNumId w:val="6"/>
  </w:num>
  <w:num w:numId="6">
    <w:abstractNumId w:val="10"/>
  </w:num>
  <w:num w:numId="7">
    <w:abstractNumId w:val="11"/>
  </w:num>
  <w:num w:numId="8">
    <w:abstractNumId w:val="8"/>
  </w:num>
  <w:num w:numId="9">
    <w:abstractNumId w:val="27"/>
  </w:num>
  <w:num w:numId="10">
    <w:abstractNumId w:val="17"/>
  </w:num>
  <w:num w:numId="11">
    <w:abstractNumId w:val="2"/>
  </w:num>
  <w:num w:numId="12">
    <w:abstractNumId w:val="29"/>
  </w:num>
  <w:num w:numId="13">
    <w:abstractNumId w:val="7"/>
  </w:num>
  <w:num w:numId="14">
    <w:abstractNumId w:val="21"/>
  </w:num>
  <w:num w:numId="15">
    <w:abstractNumId w:val="5"/>
  </w:num>
  <w:num w:numId="16">
    <w:abstractNumId w:val="9"/>
  </w:num>
  <w:num w:numId="17">
    <w:abstractNumId w:val="15"/>
  </w:num>
  <w:num w:numId="18">
    <w:abstractNumId w:val="3"/>
  </w:num>
  <w:num w:numId="19">
    <w:abstractNumId w:val="26"/>
  </w:num>
  <w:num w:numId="20">
    <w:abstractNumId w:val="24"/>
  </w:num>
  <w:num w:numId="21">
    <w:abstractNumId w:val="30"/>
  </w:num>
  <w:num w:numId="22">
    <w:abstractNumId w:val="28"/>
  </w:num>
  <w:num w:numId="23">
    <w:abstractNumId w:val="25"/>
  </w:num>
  <w:num w:numId="24">
    <w:abstractNumId w:val="22"/>
  </w:num>
  <w:num w:numId="25">
    <w:abstractNumId w:val="23"/>
  </w:num>
  <w:num w:numId="26">
    <w:abstractNumId w:val="14"/>
  </w:num>
  <w:num w:numId="27">
    <w:abstractNumId w:val="13"/>
  </w:num>
  <w:num w:numId="28">
    <w:abstractNumId w:val="1"/>
  </w:num>
  <w:num w:numId="29">
    <w:abstractNumId w:val="20"/>
  </w:num>
  <w:num w:numId="30">
    <w:abstractNumId w:val="1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0E08"/>
    <w:rsid w:val="0006204A"/>
    <w:rsid w:val="000705B6"/>
    <w:rsid w:val="00097DF5"/>
    <w:rsid w:val="000B26DD"/>
    <w:rsid w:val="000F1973"/>
    <w:rsid w:val="00111179"/>
    <w:rsid w:val="00122390"/>
    <w:rsid w:val="00125E69"/>
    <w:rsid w:val="001619FA"/>
    <w:rsid w:val="00176A22"/>
    <w:rsid w:val="00182E7C"/>
    <w:rsid w:val="00197248"/>
    <w:rsid w:val="001D21D7"/>
    <w:rsid w:val="001D5035"/>
    <w:rsid w:val="002056EE"/>
    <w:rsid w:val="00215E29"/>
    <w:rsid w:val="00221E5C"/>
    <w:rsid w:val="0022219F"/>
    <w:rsid w:val="002223D6"/>
    <w:rsid w:val="002372FC"/>
    <w:rsid w:val="00244596"/>
    <w:rsid w:val="00247DDE"/>
    <w:rsid w:val="00252355"/>
    <w:rsid w:val="00263C05"/>
    <w:rsid w:val="0028186E"/>
    <w:rsid w:val="00291EC5"/>
    <w:rsid w:val="002C5D53"/>
    <w:rsid w:val="002F3048"/>
    <w:rsid w:val="002F327B"/>
    <w:rsid w:val="00310617"/>
    <w:rsid w:val="00327047"/>
    <w:rsid w:val="003342E3"/>
    <w:rsid w:val="00334B6B"/>
    <w:rsid w:val="0035103D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427"/>
    <w:rsid w:val="004D7969"/>
    <w:rsid w:val="004E6D43"/>
    <w:rsid w:val="004F5799"/>
    <w:rsid w:val="004F7AE2"/>
    <w:rsid w:val="005049A9"/>
    <w:rsid w:val="00504C57"/>
    <w:rsid w:val="00513EB4"/>
    <w:rsid w:val="00527A86"/>
    <w:rsid w:val="005438BC"/>
    <w:rsid w:val="00544698"/>
    <w:rsid w:val="00560A42"/>
    <w:rsid w:val="00574D20"/>
    <w:rsid w:val="005847CE"/>
    <w:rsid w:val="00596100"/>
    <w:rsid w:val="005A1310"/>
    <w:rsid w:val="005A3C7D"/>
    <w:rsid w:val="005A57CB"/>
    <w:rsid w:val="005D0D6C"/>
    <w:rsid w:val="006023A6"/>
    <w:rsid w:val="00612E7A"/>
    <w:rsid w:val="00634601"/>
    <w:rsid w:val="00656FDD"/>
    <w:rsid w:val="006809B2"/>
    <w:rsid w:val="0068610F"/>
    <w:rsid w:val="006A2B7A"/>
    <w:rsid w:val="006B2363"/>
    <w:rsid w:val="006D34AA"/>
    <w:rsid w:val="006F6530"/>
    <w:rsid w:val="00706925"/>
    <w:rsid w:val="00730FA3"/>
    <w:rsid w:val="007508DC"/>
    <w:rsid w:val="00754A09"/>
    <w:rsid w:val="007634BD"/>
    <w:rsid w:val="00794C69"/>
    <w:rsid w:val="007A028C"/>
    <w:rsid w:val="007B44CC"/>
    <w:rsid w:val="007E0478"/>
    <w:rsid w:val="007E2D55"/>
    <w:rsid w:val="007E43D4"/>
    <w:rsid w:val="007F4D57"/>
    <w:rsid w:val="007F4DA2"/>
    <w:rsid w:val="0081223F"/>
    <w:rsid w:val="00816E75"/>
    <w:rsid w:val="00835052"/>
    <w:rsid w:val="00865F50"/>
    <w:rsid w:val="008A1F2B"/>
    <w:rsid w:val="008C139B"/>
    <w:rsid w:val="008C761E"/>
    <w:rsid w:val="00900907"/>
    <w:rsid w:val="00900B8F"/>
    <w:rsid w:val="00923057"/>
    <w:rsid w:val="00945977"/>
    <w:rsid w:val="009572C8"/>
    <w:rsid w:val="009773A6"/>
    <w:rsid w:val="0098299E"/>
    <w:rsid w:val="00984AA5"/>
    <w:rsid w:val="009A7EDC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4220"/>
    <w:rsid w:val="00A758A5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BA458B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19D7"/>
    <w:rsid w:val="00D82860"/>
    <w:rsid w:val="00DA4947"/>
    <w:rsid w:val="00DB2DF5"/>
    <w:rsid w:val="00DE4ADD"/>
    <w:rsid w:val="00DE5D05"/>
    <w:rsid w:val="00E32045"/>
    <w:rsid w:val="00E6460D"/>
    <w:rsid w:val="00E668BA"/>
    <w:rsid w:val="00E81EC0"/>
    <w:rsid w:val="00E8584E"/>
    <w:rsid w:val="00ED0D8F"/>
    <w:rsid w:val="00EE5B9E"/>
    <w:rsid w:val="00F51411"/>
    <w:rsid w:val="00F64465"/>
    <w:rsid w:val="00F703BC"/>
    <w:rsid w:val="00F74BB5"/>
    <w:rsid w:val="00F7542B"/>
    <w:rsid w:val="00F9623A"/>
    <w:rsid w:val="00FC6DDF"/>
    <w:rsid w:val="00FC6FDA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7C8B-FFF1-4E87-8B2B-0EF9D09D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21</Pages>
  <Words>3974</Words>
  <Characters>21858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RIVAS</cp:lastModifiedBy>
  <cp:revision>59</cp:revision>
  <dcterms:created xsi:type="dcterms:W3CDTF">2017-07-09T06:40:00Z</dcterms:created>
  <dcterms:modified xsi:type="dcterms:W3CDTF">2017-07-28T18:31:00Z</dcterms:modified>
</cp:coreProperties>
</file>