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B7A74" w14:textId="351DA44D" w:rsidR="00B137E8" w:rsidRPr="00B40D04" w:rsidRDefault="00B137E8" w:rsidP="00B137E8">
      <w:pPr>
        <w:pStyle w:val="NormalWeb"/>
        <w:spacing w:before="150" w:beforeAutospacing="0" w:after="0" w:afterAutospacing="0" w:line="360" w:lineRule="atLeast"/>
        <w:jc w:val="center"/>
        <w:rPr>
          <w:rFonts w:ascii="Arial" w:hAnsi="Arial" w:cs="Arial"/>
          <w:b/>
          <w:bCs/>
          <w:color w:val="2B2B2B"/>
        </w:rPr>
      </w:pPr>
      <w:r w:rsidRPr="00B40D04">
        <w:rPr>
          <w:rFonts w:ascii="Arial" w:hAnsi="Arial" w:cs="Arial"/>
          <w:b/>
          <w:bCs/>
          <w:color w:val="2B2B2B"/>
        </w:rPr>
        <w:t>REPORT</w:t>
      </w:r>
    </w:p>
    <w:p w14:paraId="691D0726" w14:textId="77777777" w:rsidR="00B137E8" w:rsidRDefault="00B137E8" w:rsidP="00B137E8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</w:p>
    <w:p w14:paraId="0D75A359" w14:textId="06F3BABA" w:rsidR="00B137E8" w:rsidRDefault="00B137E8" w:rsidP="00B137E8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Given the provided data, what are three conclusions that we can draw about crowdfunding campaigns?</w:t>
      </w:r>
    </w:p>
    <w:p w14:paraId="2F08EB6E" w14:textId="77777777" w:rsidR="0008008A" w:rsidRDefault="00B40D04" w:rsidP="00B40D04">
      <w:pPr>
        <w:pStyle w:val="NormalWeb"/>
        <w:spacing w:before="150" w:beforeAutospacing="0" w:after="0" w:afterAutospacing="0" w:line="360" w:lineRule="atLeast"/>
        <w:ind w:left="720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R = </w:t>
      </w:r>
      <w:r w:rsidR="0008008A">
        <w:rPr>
          <w:rFonts w:ascii="Arial" w:hAnsi="Arial" w:cs="Arial"/>
          <w:color w:val="2B2B2B"/>
        </w:rPr>
        <w:t xml:space="preserve">1.- </w:t>
      </w:r>
      <w:r>
        <w:rPr>
          <w:rFonts w:ascii="Arial" w:hAnsi="Arial" w:cs="Arial"/>
          <w:color w:val="2B2B2B"/>
        </w:rPr>
        <w:t>We have more successful campaigns</w:t>
      </w:r>
    </w:p>
    <w:p w14:paraId="62FB0154" w14:textId="77777777" w:rsidR="0008008A" w:rsidRDefault="0008008A" w:rsidP="0008008A">
      <w:pPr>
        <w:pStyle w:val="NormalWeb"/>
        <w:spacing w:before="150" w:beforeAutospacing="0" w:after="0" w:afterAutospacing="0" w:line="360" w:lineRule="atLeast"/>
        <w:ind w:left="720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       2.-</w:t>
      </w:r>
      <w:r w:rsidR="00B40D04">
        <w:rPr>
          <w:rFonts w:ascii="Arial" w:hAnsi="Arial" w:cs="Arial"/>
          <w:color w:val="2B2B2B"/>
        </w:rPr>
        <w:t xml:space="preserve"> </w:t>
      </w:r>
      <w:r>
        <w:rPr>
          <w:rFonts w:ascii="Arial" w:hAnsi="Arial" w:cs="Arial"/>
          <w:color w:val="2B2B2B"/>
        </w:rPr>
        <w:t xml:space="preserve">most of the campaigns were in the USA </w:t>
      </w:r>
    </w:p>
    <w:p w14:paraId="4F4F3874" w14:textId="6207DE13" w:rsidR="00B40D04" w:rsidRDefault="0008008A" w:rsidP="0008008A">
      <w:pPr>
        <w:pStyle w:val="NormalWeb"/>
        <w:spacing w:before="150" w:beforeAutospacing="0" w:after="0" w:afterAutospacing="0" w:line="360" w:lineRule="atLeast"/>
        <w:ind w:left="720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      3.-  Sub category with most of the appearances were plays</w:t>
      </w:r>
    </w:p>
    <w:p w14:paraId="5F95DBAD" w14:textId="77777777" w:rsidR="00B137E8" w:rsidRDefault="00B137E8" w:rsidP="00B137E8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</w:p>
    <w:p w14:paraId="75084274" w14:textId="2D05A4D0" w:rsidR="00B137E8" w:rsidRDefault="00B137E8" w:rsidP="00B137E8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What are some limitations of this dataset?</w:t>
      </w:r>
    </w:p>
    <w:p w14:paraId="4C908D1D" w14:textId="25D7F7C9" w:rsidR="00B40D04" w:rsidRDefault="00B40D04" w:rsidP="00B40D04">
      <w:pPr>
        <w:pStyle w:val="NormalWeb"/>
        <w:spacing w:before="150" w:beforeAutospacing="0" w:after="0" w:afterAutospacing="0" w:line="360" w:lineRule="atLeast"/>
        <w:ind w:left="720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R = It doesn’t have parameters or ratios in order to determine if it was good or bad</w:t>
      </w:r>
      <w:r w:rsidR="0008008A">
        <w:rPr>
          <w:rFonts w:ascii="Arial" w:hAnsi="Arial" w:cs="Arial"/>
          <w:color w:val="2B2B2B"/>
        </w:rPr>
        <w:t>, The currency is mixed so we cannot sum evenly</w:t>
      </w:r>
    </w:p>
    <w:p w14:paraId="68F46DE9" w14:textId="77777777" w:rsidR="00B137E8" w:rsidRDefault="00B137E8" w:rsidP="00B137E8">
      <w:pPr>
        <w:pStyle w:val="Prrafodelista"/>
        <w:rPr>
          <w:rFonts w:ascii="Arial" w:hAnsi="Arial" w:cs="Arial"/>
          <w:color w:val="2B2B2B"/>
        </w:rPr>
      </w:pPr>
    </w:p>
    <w:p w14:paraId="43C8BAA4" w14:textId="6877EA58" w:rsidR="00B137E8" w:rsidRDefault="00B137E8" w:rsidP="00B137E8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What are some other possible tables and/or graphs that we could create, and what additional value would they provide?</w:t>
      </w:r>
    </w:p>
    <w:p w14:paraId="5B661BEA" w14:textId="546EF449" w:rsidR="00B137E8" w:rsidRDefault="00B40D04" w:rsidP="00B40D04">
      <w:pPr>
        <w:pStyle w:val="NormalWeb"/>
        <w:spacing w:before="150" w:beforeAutospacing="0" w:after="0" w:afterAutospacing="0" w:line="360" w:lineRule="atLeast"/>
        <w:ind w:left="720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R = </w:t>
      </w:r>
      <w:r w:rsidR="003866A2">
        <w:rPr>
          <w:rFonts w:ascii="Arial" w:hAnsi="Arial" w:cs="Arial"/>
          <w:color w:val="2B2B2B"/>
        </w:rPr>
        <w:t>1.- What backers donated more money and which ones less</w:t>
      </w:r>
    </w:p>
    <w:p w14:paraId="2333DDB2" w14:textId="716BBE18" w:rsidR="003866A2" w:rsidRDefault="003866A2" w:rsidP="00B40D04">
      <w:pPr>
        <w:pStyle w:val="NormalWeb"/>
        <w:spacing w:before="150" w:beforeAutospacing="0" w:after="0" w:afterAutospacing="0" w:line="360" w:lineRule="atLeast"/>
        <w:ind w:left="720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      2.- </w:t>
      </w:r>
      <w:r w:rsidR="00CC390D">
        <w:rPr>
          <w:rFonts w:ascii="Arial" w:hAnsi="Arial" w:cs="Arial"/>
          <w:color w:val="2B2B2B"/>
        </w:rPr>
        <w:t>What years were the most pledged.</w:t>
      </w:r>
    </w:p>
    <w:p w14:paraId="4D688E49" w14:textId="42C3C398" w:rsidR="00CC390D" w:rsidRDefault="00CC390D" w:rsidP="00B40D04">
      <w:pPr>
        <w:pStyle w:val="NormalWeb"/>
        <w:spacing w:before="150" w:beforeAutospacing="0" w:after="0" w:afterAutospacing="0" w:line="360" w:lineRule="atLeast"/>
        <w:ind w:left="720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      3.- What years where the backers donated the most.</w:t>
      </w:r>
    </w:p>
    <w:p w14:paraId="673F93E4" w14:textId="77777777" w:rsidR="00B137E8" w:rsidRPr="00B137E8" w:rsidRDefault="00B137E8" w:rsidP="00B137E8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</w:p>
    <w:p w14:paraId="73B6C816" w14:textId="77777777" w:rsidR="00082139" w:rsidRDefault="00082139"/>
    <w:sectPr w:rsidR="00082139" w:rsidSect="005308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E7F64"/>
    <w:multiLevelType w:val="multilevel"/>
    <w:tmpl w:val="FA9E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150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7E8"/>
    <w:rsid w:val="0008008A"/>
    <w:rsid w:val="00082139"/>
    <w:rsid w:val="003866A2"/>
    <w:rsid w:val="00530817"/>
    <w:rsid w:val="006E083D"/>
    <w:rsid w:val="0074453A"/>
    <w:rsid w:val="009D252A"/>
    <w:rsid w:val="00B137E8"/>
    <w:rsid w:val="00B40D04"/>
    <w:rsid w:val="00CC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A13FB"/>
  <w15:chartTrackingRefBased/>
  <w15:docId w15:val="{9FA0B4F4-FCBC-4626-8EC6-8A0EF637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13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15275</dc:creator>
  <cp:keywords/>
  <dc:description/>
  <cp:lastModifiedBy>15275</cp:lastModifiedBy>
  <cp:revision>8</cp:revision>
  <dcterms:created xsi:type="dcterms:W3CDTF">2023-03-28T00:01:00Z</dcterms:created>
  <dcterms:modified xsi:type="dcterms:W3CDTF">2023-03-28T05:49:00Z</dcterms:modified>
</cp:coreProperties>
</file>