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Miltli — Diccionario de datos v0.1</w:t>
      </w:r>
    </w:p>
    <w:p>
      <w:pPr>
        <w:jc w:val="left"/>
      </w:pPr>
      <w:r>
        <w:rPr>
          <w:i/>
          <w:sz w:val="18"/>
        </w:rPr>
        <w:t>Base de trabajo para el piloto doméstico de compostaje de 28 días.</w:t>
      </w:r>
    </w:p>
    <w:p>
      <w:r>
        <w:t>Propósito: definir qué se mide, quién lo mide, con qué frecuencia y para qué. Clasificación: Núcleo = conservar salvo evidencia en contra; Experimental = validar durante el piloto; Técnica = medición ocasional del equipo; Eliminar/replantear = no imponer al voluntario en esta versión.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DEDED"/>
          </w:tcPr>
          <w:p>
            <w:r>
              <w:rPr>
                <w:b/>
                <w:sz w:val="14"/>
              </w:rPr>
              <w:t>Variable</w:t>
            </w:r>
          </w:p>
        </w:tc>
        <w:tc>
          <w:tcPr>
            <w:tcW w:type="dxa" w:w="1704"/>
            <w:shd w:fill="EDEDED"/>
          </w:tcPr>
          <w:p>
            <w:r>
              <w:rPr>
                <w:b/>
                <w:sz w:val="14"/>
              </w:rPr>
              <w:t>Tipo</w:t>
            </w:r>
          </w:p>
        </w:tc>
        <w:tc>
          <w:tcPr>
            <w:tcW w:type="dxa" w:w="1704"/>
            <w:shd w:fill="EDEDED"/>
          </w:tcPr>
          <w:p>
            <w:r>
              <w:rPr>
                <w:b/>
                <w:sz w:val="14"/>
              </w:rPr>
              <w:t>Quién / frecuencia</w:t>
            </w:r>
          </w:p>
        </w:tc>
        <w:tc>
          <w:tcPr>
            <w:tcW w:type="dxa" w:w="1704"/>
            <w:shd w:fill="EDEDED"/>
          </w:tcPr>
          <w:p>
            <w:r>
              <w:rPr>
                <w:b/>
                <w:sz w:val="14"/>
              </w:rPr>
              <w:t>Valores o unidad</w:t>
            </w:r>
          </w:p>
        </w:tc>
        <w:tc>
          <w:tcPr>
            <w:tcW w:type="dxa" w:w="1704"/>
            <w:shd w:fill="EDEDED"/>
          </w:tcPr>
          <w:p>
            <w:r>
              <w:rPr>
                <w:b/>
                <w:sz w:val="14"/>
              </w:rPr>
              <w:t>Uso</w:t>
            </w:r>
          </w:p>
        </w:tc>
        <w:tc>
          <w:tcPr>
            <w:tcW w:type="dxa" w:w="1704"/>
            <w:shd w:fill="EDEDED"/>
          </w:tcPr>
          <w:p>
            <w:r>
              <w:rPr>
                <w:b/>
                <w:sz w:val="14"/>
              </w:rPr>
              <w:t>Decisión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ID sistema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Identificación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Equipo · una vez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H001…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Vincular registros sin nombres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Núcleo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Fecha inicio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Contexto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Equipo · una vez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Fecha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Temporalidad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Núcleo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Personas del hogar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Contexto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Equipo · una vez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Entero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Normalizar generación aproximada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Núcleo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Separaba orgánicos previamente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Contexto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Equipo · una vez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Sí/No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Experiencia previa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Experimental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Destino previo de orgánicos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Contexto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Equipo · una vez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Categorías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Cambio de comportamiento/desvío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Experimental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Restos dados a mascotas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Contexto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Equipo · una vez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Sí/No + tipo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Explicar material que no llega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Experimental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Contenedor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Infraestructura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Equipo · una vez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Tipo + capacidad 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Comparar sistemas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Núcleo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Ubicación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Ambiente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Equipo · una vez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Interior/exterior; sol/sombra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Variable explicativa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Núcleo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Material seco disponible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Insumo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Equipo · una vez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Categorías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Contextualizar manejo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Experimental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Método de cuantificación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Medición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Equipo · una vez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Masa / volumen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Interpretar entradas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Núcleo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Recipiente patrón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Medición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Equipo · una vez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Dimensiones/capacidad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Estandarizar volumen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Núcleo sin báscula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Masa recipiente vacío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Medición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Equipo · una vez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g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Tara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Sólo con báscula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Orgánicos agregados (ORG)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Entrada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Usuario · diario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g o volumen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Flujo de entrada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Núcleo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Material seco agregado (SEC)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Entrada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Usuario · diario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g o volumen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Manejo vs. estado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Núcleo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Temperatura percibida (TEMP_P)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Estado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Usuario · diario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Fría/tibia/caliente/ND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Actividad térmica barata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Experimental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Humedad percibida (HUM)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Estado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Usuario · diario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Seca/húmeda/muy húmeda/líquido/ND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Estado hídrico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Núcleo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Olor (OLOR)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Estado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Usuario · diario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Casi ninguno/tierra/ácido/podrido/otro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Cambios del proceso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Núcleo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Fauna visible (FAU)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Estado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Usuario · diario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Multirrespuesta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Caracterizar fauna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Núcleo experimental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Acción realizada (ACT)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Intervención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Usuario · diario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Multirrespuesta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Relacionar acción con evolución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Núcleo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Nota (NOTA)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Contexto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Usuario · condicional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Texto corto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Capturar casos no previstos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Núcleo condicional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Registro realizado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Calidad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Usuario · diario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Sí / NR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Distinguir dato ausente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Núcleo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Pesaje semanal por categorías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Caracterización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Usuario · semanal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g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Composición de residuos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Eliminar del usuario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Caracterización masa/volumen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Calibración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Equipo · periódica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g + 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Estimar densidades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Técnica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Temperatura instrumental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Calibración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Equipo · periódica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°C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Validar percepción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Técnica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Composta cosechada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Resultado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Equipo · final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Sí/No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Resultado descriptivo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Experimental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Masa/volumen final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Resultado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Equipo · final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kg/L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Balance aproximado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Experimental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Dificultad principal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Usabilidad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Usuario · final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Categorías + texto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Mejorar protocolo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Núcleo del piloto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Tiempo de registro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Usabilidad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Usuario · final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Rangos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Carga operativa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Núcleo del piloto</w:t>
            </w:r>
          </w:p>
        </w:tc>
      </w:tr>
    </w:tbl>
    <w:p>
      <w:pPr>
        <w:pStyle w:val="Heading1"/>
      </w:pPr>
      <w:r>
        <w:t>Convenciones de ausencia y medición</w:t>
      </w:r>
    </w:p>
    <w:p>
      <w:r>
        <w:t>0 = se observó o midió y la cantidad fue cero.</w:t>
      </w:r>
    </w:p>
    <w:p>
      <w:r>
        <w:t>NR = no se realizó el registro.</w:t>
      </w:r>
    </w:p>
    <w:p>
      <w:r>
        <w:t>NA = variable no aplicable.</w:t>
      </w:r>
    </w:p>
    <w:p>
      <w:r>
        <w:t>ND = se observó, pero no pudo determinarse.</w:t>
      </w:r>
    </w:p>
    <w:p>
      <w:r>
        <w:t>Celda vacía = error de captura; no es una respuesta válida.</w:t>
      </w:r>
    </w:p>
    <w:p>
      <w:r>
        <w:t>SB no debe ser un valor de cantidad. La ausencia de báscula se representa mediante el método de cuantificación; en ese caso se registra volumen.</w:t>
      </w:r>
    </w:p>
    <w:p>
      <w:pPr>
        <w:pStyle w:val="Heading1"/>
      </w:pPr>
      <w:r>
        <w:t>Codificación inicial de variables diarias</w:t>
      </w:r>
    </w:p>
    <w:p>
      <w:pPr>
        <w:pStyle w:val="Heading2"/>
      </w:pPr>
      <w:r>
        <w:t>ORG / SEC</w:t>
      </w:r>
    </w:p>
    <w:p>
      <w:r>
        <w:t>Registrar método (M = masa; V = volumen), valor y unidad. El dato primario de volumen no debe convertirse automáticamente a masa.</w:t>
      </w:r>
    </w:p>
    <w:p>
      <w:pPr>
        <w:pStyle w:val="Heading2"/>
      </w:pPr>
      <w:r>
        <w:t>TEMP_P</w:t>
      </w:r>
    </w:p>
    <w:p>
      <w:r>
        <w:t>T0 fría/ambiente · T1 tibia · T2 caliente · TD no determinable.</w:t>
      </w:r>
    </w:p>
    <w:p>
      <w:pPr>
        <w:pStyle w:val="Heading2"/>
      </w:pPr>
      <w:r>
        <w:t>HUM</w:t>
      </w:r>
    </w:p>
    <w:p>
      <w:r>
        <w:t>H0 seca · H1 húmeda · H2 muy húmeda · H3 líquido visible · HD no determinable.</w:t>
      </w:r>
    </w:p>
    <w:p>
      <w:pPr>
        <w:pStyle w:val="Heading2"/>
      </w:pPr>
      <w:r>
        <w:t>OLOR</w:t>
      </w:r>
    </w:p>
    <w:p>
      <w:r>
        <w:t>O0 casi ninguno · O1 tierra/vegetal · O2 ácido/fermentado · O3 podrido/desagradable · O4 otro. O4 exige nota.</w:t>
      </w:r>
    </w:p>
    <w:p>
      <w:pPr>
        <w:pStyle w:val="Heading2"/>
      </w:pPr>
      <w:r>
        <w:t>FAU</w:t>
      </w:r>
    </w:p>
    <w:p>
      <w:r>
        <w:t>F0 ninguna visible · F1 moscas/mosquitos pequeños · F2 larvas/gusanos · F3 lombrices · F4 hormigas · F5 cucarachas · F6 otro. F0 excluye F1–F6.</w:t>
      </w:r>
    </w:p>
    <w:p>
      <w:pPr>
        <w:pStyle w:val="Heading2"/>
      </w:pPr>
      <w:r>
        <w:t>ACT</w:t>
      </w:r>
    </w:p>
    <w:p>
      <w:r>
        <w:t>A0 ninguna · A1 mezclé/aireé · A2 agregué material seco · A3 agregué agua · A4 retiré material · A5 otra. Puede ser multirrespuesta.</w:t>
      </w:r>
    </w:p>
    <w:p>
      <w:pPr>
        <w:pStyle w:val="Heading2"/>
      </w:pPr>
      <w:r>
        <w:t>NOTA</w:t>
      </w:r>
    </w:p>
    <w:p>
      <w:r>
        <w:t>Condicionalmente obligatoria cuando se selecciona 'otro', se retira material o ocurre algo no representado por las categorías.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