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98A3" w14:textId="28C1EBED" w:rsidR="007A6BFE" w:rsidRDefault="007A6BFE" w:rsidP="007A6B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Arithmetic</w:t>
      </w:r>
      <w:proofErr w:type="spellEnd"/>
      <w:r>
        <w:rPr>
          <w:rFonts w:ascii="Arial" w:hAnsi="Arial" w:cs="Arial"/>
        </w:rPr>
        <w:t xml:space="preserve"> of Active Management</w:t>
      </w:r>
    </w:p>
    <w:p w14:paraId="240731C6" w14:textId="77777777" w:rsidR="007A6BFE" w:rsidRDefault="007A6BFE" w:rsidP="007A6BFE">
      <w:pPr>
        <w:jc w:val="center"/>
        <w:rPr>
          <w:rFonts w:ascii="Arial" w:hAnsi="Arial" w:cs="Arial"/>
        </w:rPr>
      </w:pPr>
    </w:p>
    <w:p w14:paraId="6EC8DCC8" w14:textId="43983F6E" w:rsidR="007A6BFE" w:rsidRDefault="007A6BFE" w:rsidP="007A6B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Según William Sharpe el rendimiento del dólar promedio manejado activamente será igual que el del dólar promedio manejado pasivamente, pero después de costos y comisiones el rendimiento del dólar promedio manejado activamente será menor que el pasivo.</w:t>
      </w:r>
    </w:p>
    <w:p w14:paraId="4966E32E" w14:textId="77777777" w:rsidR="007A6BFE" w:rsidRDefault="007A6BFE" w:rsidP="007A6BFE">
      <w:pPr>
        <w:jc w:val="both"/>
        <w:rPr>
          <w:rFonts w:ascii="Arial" w:hAnsi="Arial" w:cs="Arial"/>
        </w:rPr>
      </w:pPr>
    </w:p>
    <w:p w14:paraId="5300FDFB" w14:textId="03D7B60D" w:rsidR="007A6BFE" w:rsidRPr="007A6BFE" w:rsidRDefault="007A6BFE" w:rsidP="007A6B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Sharpe, el mercado era un juego de suma 0, lo que pierde un inversionista lo gana otro, y los movimientos del mercado se deben a los managers activos y este rendimiento</w:t>
      </w:r>
      <w:r w:rsidR="001E6AE0">
        <w:rPr>
          <w:rFonts w:ascii="Arial" w:hAnsi="Arial" w:cs="Arial"/>
        </w:rPr>
        <w:t xml:space="preserve"> promedio</w:t>
      </w:r>
      <w:r>
        <w:rPr>
          <w:rFonts w:ascii="Arial" w:hAnsi="Arial" w:cs="Arial"/>
        </w:rPr>
        <w:t xml:space="preserve"> lo obtienen los managers pasivos por lo que debería de ser similar</w:t>
      </w:r>
      <w:r w:rsidR="0078192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pero los managers activos por la cantidad de transacciones</w:t>
      </w:r>
      <w:r w:rsidR="004676F6">
        <w:rPr>
          <w:rFonts w:ascii="Arial" w:hAnsi="Arial" w:cs="Arial"/>
        </w:rPr>
        <w:t xml:space="preserve"> tienen costos mayores por lo que</w:t>
      </w:r>
      <w:r>
        <w:rPr>
          <w:rFonts w:ascii="Arial" w:hAnsi="Arial" w:cs="Arial"/>
        </w:rPr>
        <w:t xml:space="preserve"> suelen tener </w:t>
      </w:r>
      <w:r w:rsidR="004676F6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>rendimiento menor al del mercado.</w:t>
      </w:r>
    </w:p>
    <w:sectPr w:rsidR="007A6BFE" w:rsidRPr="007A6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FE"/>
    <w:rsid w:val="001E6AE0"/>
    <w:rsid w:val="004676F6"/>
    <w:rsid w:val="00781925"/>
    <w:rsid w:val="007A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0BA0"/>
  <w15:chartTrackingRefBased/>
  <w15:docId w15:val="{0ECE96BD-80C7-4F8F-8A60-ED813380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B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B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Márquez</dc:creator>
  <cp:keywords/>
  <dc:description/>
  <cp:lastModifiedBy>Luis Márquez</cp:lastModifiedBy>
  <cp:revision>4</cp:revision>
  <dcterms:created xsi:type="dcterms:W3CDTF">2024-03-13T23:22:00Z</dcterms:created>
  <dcterms:modified xsi:type="dcterms:W3CDTF">2024-03-13T23:35:00Z</dcterms:modified>
</cp:coreProperties>
</file>