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BC923" w14:textId="2D254B31" w:rsidR="007229D5" w:rsidRDefault="00997573" w:rsidP="00997573">
      <w:pPr>
        <w:pStyle w:val="Ttulo"/>
        <w:jc w:val="center"/>
      </w:pPr>
      <w:r>
        <w:t>INVESTIGACIÓN SOBRE EL</w:t>
      </w:r>
      <w:r w:rsidR="000A4147">
        <w:t xml:space="preserve"> ALGORITMO CLASSIFIER CHAINS</w:t>
      </w:r>
    </w:p>
    <w:p w14:paraId="6FE3DFDC" w14:textId="7CEE09C1" w:rsidR="00A46481" w:rsidRDefault="00A46481" w:rsidP="00A46481"/>
    <w:p w14:paraId="3F64C596" w14:textId="4DE3A80B" w:rsidR="00997573" w:rsidRDefault="00997573" w:rsidP="00A46481">
      <w:r>
        <w:rPr>
          <w:noProof/>
        </w:rPr>
        <w:drawing>
          <wp:anchor distT="0" distB="0" distL="114300" distR="114300" simplePos="0" relativeHeight="251658240" behindDoc="1" locked="0" layoutInCell="1" allowOverlap="1" wp14:anchorId="74D57F28" wp14:editId="25F7DEE0">
            <wp:simplePos x="0" y="0"/>
            <wp:positionH relativeFrom="margin">
              <wp:align>right</wp:align>
            </wp:positionH>
            <wp:positionV relativeFrom="paragraph">
              <wp:posOffset>449000</wp:posOffset>
            </wp:positionV>
            <wp:extent cx="5445760" cy="4094480"/>
            <wp:effectExtent l="0" t="0" r="2540" b="1270"/>
            <wp:wrapTight wrapText="bothSides">
              <wp:wrapPolygon edited="0">
                <wp:start x="0" y="0"/>
                <wp:lineTo x="0" y="21506"/>
                <wp:lineTo x="21535" y="21506"/>
                <wp:lineTo x="21535" y="0"/>
                <wp:lineTo x="0" y="0"/>
              </wp:wrapPolygon>
            </wp:wrapTight>
            <wp:docPr id="1701961192"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61192" name="Imagen 1" descr="Diagrama, Tabl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7061A" w14:textId="0F096923" w:rsidR="00997573" w:rsidRDefault="00997573" w:rsidP="00A46481"/>
    <w:p w14:paraId="574408DB" w14:textId="77777777" w:rsidR="00997573" w:rsidRDefault="00997573" w:rsidP="00A46481"/>
    <w:p w14:paraId="7B0831D9" w14:textId="77777777" w:rsidR="00997573" w:rsidRDefault="00997573" w:rsidP="00A46481"/>
    <w:p w14:paraId="6F5E871F" w14:textId="77777777" w:rsidR="00997573" w:rsidRDefault="00997573" w:rsidP="00A46481"/>
    <w:p w14:paraId="7E5C6B6D" w14:textId="77777777" w:rsidR="00997573" w:rsidRDefault="00997573" w:rsidP="00A46481"/>
    <w:p w14:paraId="0678424E" w14:textId="377FE88E" w:rsidR="00997573" w:rsidRDefault="00997573" w:rsidP="00997573">
      <w:pPr>
        <w:jc w:val="right"/>
      </w:pPr>
      <w:r>
        <w:t>Jan. 14, 2025</w:t>
      </w:r>
    </w:p>
    <w:p w14:paraId="450C5AED" w14:textId="25DA6EAC" w:rsidR="00997573" w:rsidRDefault="00997573" w:rsidP="00997573">
      <w:pPr>
        <w:jc w:val="right"/>
      </w:pPr>
      <w:r>
        <w:t>Luis Mellado Díaz</w:t>
      </w:r>
    </w:p>
    <w:p w14:paraId="54A8DC0D" w14:textId="37C0F24D" w:rsidR="00997573" w:rsidRDefault="00997573" w:rsidP="00997573">
      <w:pPr>
        <w:jc w:val="right"/>
      </w:pPr>
      <w:r>
        <w:t>melladodiazluis@gmail.com</w:t>
      </w:r>
    </w:p>
    <w:p w14:paraId="07F79336" w14:textId="5E51DB9A" w:rsidR="00997573" w:rsidRDefault="00997573" w:rsidP="00997573">
      <w:pPr>
        <w:jc w:val="right"/>
      </w:pPr>
      <w:r>
        <w:t>Universidad de Sevilla – Grado en Ingeniería del Software</w:t>
      </w:r>
    </w:p>
    <w:p w14:paraId="5DC2AADB" w14:textId="59337A1B" w:rsidR="00997573" w:rsidRDefault="00997573" w:rsidP="00A46481"/>
    <w:p w14:paraId="30E2D083" w14:textId="08660C2F" w:rsidR="00A46481" w:rsidRPr="00A46481" w:rsidRDefault="00997573" w:rsidP="00A46481">
      <w:r>
        <w:br w:type="page"/>
      </w:r>
    </w:p>
    <w:sdt>
      <w:sdtPr>
        <w:rPr>
          <w:rFonts w:asciiTheme="minorHAnsi" w:eastAsiaTheme="minorHAnsi" w:hAnsiTheme="minorHAnsi" w:cstheme="minorBidi"/>
          <w:color w:val="auto"/>
          <w:sz w:val="22"/>
          <w:szCs w:val="22"/>
        </w:rPr>
        <w:id w:val="-1334987881"/>
        <w:docPartObj>
          <w:docPartGallery w:val="Table of Contents"/>
          <w:docPartUnique/>
        </w:docPartObj>
      </w:sdtPr>
      <w:sdtEndPr>
        <w:rPr>
          <w:b/>
          <w:bCs/>
        </w:rPr>
      </w:sdtEndPr>
      <w:sdtContent>
        <w:p w14:paraId="10E823EF" w14:textId="41394FAC" w:rsidR="00A46481" w:rsidRDefault="00A46481" w:rsidP="00A46481">
          <w:pPr>
            <w:pStyle w:val="Ttulo1"/>
          </w:pPr>
          <w:r>
            <w:t>Contenido</w:t>
          </w:r>
        </w:p>
        <w:p w14:paraId="33FD6F64" w14:textId="6FD65AA8" w:rsidR="00A46481" w:rsidRDefault="00A4648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7775302" w:history="1">
            <w:r w:rsidRPr="00637BFE">
              <w:rPr>
                <w:rStyle w:val="Hipervnculo"/>
                <w:noProof/>
              </w:rPr>
              <w:t>Investigacion</w:t>
            </w:r>
            <w:r>
              <w:rPr>
                <w:noProof/>
                <w:webHidden/>
              </w:rPr>
              <w:tab/>
            </w:r>
            <w:r>
              <w:rPr>
                <w:noProof/>
                <w:webHidden/>
              </w:rPr>
              <w:fldChar w:fldCharType="begin"/>
            </w:r>
            <w:r>
              <w:rPr>
                <w:noProof/>
                <w:webHidden/>
              </w:rPr>
              <w:instrText xml:space="preserve"> PAGEREF _Toc187775302 \h </w:instrText>
            </w:r>
            <w:r>
              <w:rPr>
                <w:noProof/>
                <w:webHidden/>
              </w:rPr>
            </w:r>
            <w:r>
              <w:rPr>
                <w:noProof/>
                <w:webHidden/>
              </w:rPr>
              <w:fldChar w:fldCharType="separate"/>
            </w:r>
            <w:r>
              <w:rPr>
                <w:noProof/>
                <w:webHidden/>
              </w:rPr>
              <w:t>1</w:t>
            </w:r>
            <w:r>
              <w:rPr>
                <w:noProof/>
                <w:webHidden/>
              </w:rPr>
              <w:fldChar w:fldCharType="end"/>
            </w:r>
          </w:hyperlink>
        </w:p>
        <w:p w14:paraId="1CA72F77" w14:textId="2F30FEC3" w:rsidR="00A46481" w:rsidRDefault="00A46481">
          <w:pPr>
            <w:pStyle w:val="TDC2"/>
            <w:tabs>
              <w:tab w:val="right" w:leader="dot" w:pos="8494"/>
            </w:tabs>
            <w:rPr>
              <w:rFonts w:eastAsiaTheme="minorEastAsia"/>
              <w:noProof/>
              <w:sz w:val="24"/>
              <w:szCs w:val="24"/>
              <w:lang w:eastAsia="es-ES"/>
            </w:rPr>
          </w:pPr>
          <w:hyperlink w:anchor="_Toc187775304" w:history="1">
            <w:r w:rsidRPr="00637BFE">
              <w:rPr>
                <w:rStyle w:val="Hipervnculo"/>
                <w:noProof/>
              </w:rPr>
              <w:t>Transformación de Problemas</w:t>
            </w:r>
            <w:r>
              <w:rPr>
                <w:noProof/>
                <w:webHidden/>
              </w:rPr>
              <w:tab/>
            </w:r>
            <w:r>
              <w:rPr>
                <w:noProof/>
                <w:webHidden/>
              </w:rPr>
              <w:fldChar w:fldCharType="begin"/>
            </w:r>
            <w:r>
              <w:rPr>
                <w:noProof/>
                <w:webHidden/>
              </w:rPr>
              <w:instrText xml:space="preserve"> PAGEREF _Toc187775304 \h </w:instrText>
            </w:r>
            <w:r>
              <w:rPr>
                <w:noProof/>
                <w:webHidden/>
              </w:rPr>
            </w:r>
            <w:r>
              <w:rPr>
                <w:noProof/>
                <w:webHidden/>
              </w:rPr>
              <w:fldChar w:fldCharType="separate"/>
            </w:r>
            <w:r>
              <w:rPr>
                <w:noProof/>
                <w:webHidden/>
              </w:rPr>
              <w:t>1</w:t>
            </w:r>
            <w:r>
              <w:rPr>
                <w:noProof/>
                <w:webHidden/>
              </w:rPr>
              <w:fldChar w:fldCharType="end"/>
            </w:r>
          </w:hyperlink>
        </w:p>
        <w:p w14:paraId="54D49D6E" w14:textId="1E9F534E" w:rsidR="00A46481" w:rsidRDefault="00A46481">
          <w:pPr>
            <w:pStyle w:val="TDC3"/>
            <w:tabs>
              <w:tab w:val="right" w:leader="dot" w:pos="8494"/>
            </w:tabs>
            <w:rPr>
              <w:rFonts w:eastAsiaTheme="minorEastAsia"/>
              <w:noProof/>
              <w:sz w:val="24"/>
              <w:szCs w:val="24"/>
              <w:lang w:eastAsia="es-ES"/>
            </w:rPr>
          </w:pPr>
          <w:hyperlink w:anchor="_Toc187775305" w:history="1">
            <w:r w:rsidRPr="00637BFE">
              <w:rPr>
                <w:rStyle w:val="Hipervnculo"/>
                <w:noProof/>
              </w:rPr>
              <w:t>Binary Relevance (BR)</w:t>
            </w:r>
            <w:r>
              <w:rPr>
                <w:noProof/>
                <w:webHidden/>
              </w:rPr>
              <w:tab/>
            </w:r>
            <w:r>
              <w:rPr>
                <w:noProof/>
                <w:webHidden/>
              </w:rPr>
              <w:fldChar w:fldCharType="begin"/>
            </w:r>
            <w:r>
              <w:rPr>
                <w:noProof/>
                <w:webHidden/>
              </w:rPr>
              <w:instrText xml:space="preserve"> PAGEREF _Toc187775305 \h </w:instrText>
            </w:r>
            <w:r>
              <w:rPr>
                <w:noProof/>
                <w:webHidden/>
              </w:rPr>
            </w:r>
            <w:r>
              <w:rPr>
                <w:noProof/>
                <w:webHidden/>
              </w:rPr>
              <w:fldChar w:fldCharType="separate"/>
            </w:r>
            <w:r>
              <w:rPr>
                <w:noProof/>
                <w:webHidden/>
              </w:rPr>
              <w:t>1</w:t>
            </w:r>
            <w:r>
              <w:rPr>
                <w:noProof/>
                <w:webHidden/>
              </w:rPr>
              <w:fldChar w:fldCharType="end"/>
            </w:r>
          </w:hyperlink>
        </w:p>
        <w:p w14:paraId="7BA85D73" w14:textId="06A12814" w:rsidR="00A46481" w:rsidRDefault="00A46481">
          <w:pPr>
            <w:pStyle w:val="TDC3"/>
            <w:tabs>
              <w:tab w:val="right" w:leader="dot" w:pos="8494"/>
            </w:tabs>
            <w:rPr>
              <w:rFonts w:eastAsiaTheme="minorEastAsia"/>
              <w:noProof/>
              <w:sz w:val="24"/>
              <w:szCs w:val="24"/>
              <w:lang w:eastAsia="es-ES"/>
            </w:rPr>
          </w:pPr>
          <w:hyperlink w:anchor="_Toc187775306" w:history="1">
            <w:r w:rsidRPr="00637BFE">
              <w:rPr>
                <w:rStyle w:val="Hipervnculo"/>
                <w:noProof/>
              </w:rPr>
              <w:t>Label Powerset (LP)</w:t>
            </w:r>
            <w:r>
              <w:rPr>
                <w:noProof/>
                <w:webHidden/>
              </w:rPr>
              <w:tab/>
            </w:r>
            <w:r>
              <w:rPr>
                <w:noProof/>
                <w:webHidden/>
              </w:rPr>
              <w:fldChar w:fldCharType="begin"/>
            </w:r>
            <w:r>
              <w:rPr>
                <w:noProof/>
                <w:webHidden/>
              </w:rPr>
              <w:instrText xml:space="preserve"> PAGEREF _Toc187775306 \h </w:instrText>
            </w:r>
            <w:r>
              <w:rPr>
                <w:noProof/>
                <w:webHidden/>
              </w:rPr>
            </w:r>
            <w:r>
              <w:rPr>
                <w:noProof/>
                <w:webHidden/>
              </w:rPr>
              <w:fldChar w:fldCharType="separate"/>
            </w:r>
            <w:r>
              <w:rPr>
                <w:noProof/>
                <w:webHidden/>
              </w:rPr>
              <w:t>2</w:t>
            </w:r>
            <w:r>
              <w:rPr>
                <w:noProof/>
                <w:webHidden/>
              </w:rPr>
              <w:fldChar w:fldCharType="end"/>
            </w:r>
          </w:hyperlink>
        </w:p>
        <w:p w14:paraId="0515F27A" w14:textId="503DC273" w:rsidR="00A46481" w:rsidRDefault="00A46481">
          <w:pPr>
            <w:pStyle w:val="TDC2"/>
            <w:tabs>
              <w:tab w:val="right" w:leader="dot" w:pos="8494"/>
            </w:tabs>
            <w:rPr>
              <w:rFonts w:eastAsiaTheme="minorEastAsia"/>
              <w:noProof/>
              <w:sz w:val="24"/>
              <w:szCs w:val="24"/>
              <w:lang w:eastAsia="es-ES"/>
            </w:rPr>
          </w:pPr>
          <w:hyperlink w:anchor="_Toc187775307" w:history="1">
            <w:r w:rsidRPr="00637BFE">
              <w:rPr>
                <w:rStyle w:val="Hipervnculo"/>
                <w:noProof/>
              </w:rPr>
              <w:t>Classifier Chain</w:t>
            </w:r>
            <w:r>
              <w:rPr>
                <w:noProof/>
                <w:webHidden/>
              </w:rPr>
              <w:tab/>
            </w:r>
            <w:r>
              <w:rPr>
                <w:noProof/>
                <w:webHidden/>
              </w:rPr>
              <w:fldChar w:fldCharType="begin"/>
            </w:r>
            <w:r>
              <w:rPr>
                <w:noProof/>
                <w:webHidden/>
              </w:rPr>
              <w:instrText xml:space="preserve"> PAGEREF _Toc187775307 \h </w:instrText>
            </w:r>
            <w:r>
              <w:rPr>
                <w:noProof/>
                <w:webHidden/>
              </w:rPr>
            </w:r>
            <w:r>
              <w:rPr>
                <w:noProof/>
                <w:webHidden/>
              </w:rPr>
              <w:fldChar w:fldCharType="separate"/>
            </w:r>
            <w:r>
              <w:rPr>
                <w:noProof/>
                <w:webHidden/>
              </w:rPr>
              <w:t>2</w:t>
            </w:r>
            <w:r>
              <w:rPr>
                <w:noProof/>
                <w:webHidden/>
              </w:rPr>
              <w:fldChar w:fldCharType="end"/>
            </w:r>
          </w:hyperlink>
        </w:p>
        <w:p w14:paraId="3603E2CD" w14:textId="0280F271" w:rsidR="00A46481" w:rsidRDefault="00A46481">
          <w:pPr>
            <w:pStyle w:val="TDC3"/>
            <w:tabs>
              <w:tab w:val="right" w:leader="dot" w:pos="8494"/>
            </w:tabs>
            <w:rPr>
              <w:rFonts w:eastAsiaTheme="minorEastAsia"/>
              <w:noProof/>
              <w:sz w:val="24"/>
              <w:szCs w:val="24"/>
              <w:lang w:eastAsia="es-ES"/>
            </w:rPr>
          </w:pPr>
          <w:hyperlink w:anchor="_Toc187775308" w:history="1">
            <w:r w:rsidRPr="00637BFE">
              <w:rPr>
                <w:rStyle w:val="Hipervnculo"/>
                <w:noProof/>
              </w:rPr>
              <w:t>Conjunto de Clasificadores - Ensembles</w:t>
            </w:r>
            <w:r>
              <w:rPr>
                <w:noProof/>
                <w:webHidden/>
              </w:rPr>
              <w:tab/>
            </w:r>
            <w:r>
              <w:rPr>
                <w:noProof/>
                <w:webHidden/>
              </w:rPr>
              <w:fldChar w:fldCharType="begin"/>
            </w:r>
            <w:r>
              <w:rPr>
                <w:noProof/>
                <w:webHidden/>
              </w:rPr>
              <w:instrText xml:space="preserve"> PAGEREF _Toc187775308 \h </w:instrText>
            </w:r>
            <w:r>
              <w:rPr>
                <w:noProof/>
                <w:webHidden/>
              </w:rPr>
            </w:r>
            <w:r>
              <w:rPr>
                <w:noProof/>
                <w:webHidden/>
              </w:rPr>
              <w:fldChar w:fldCharType="separate"/>
            </w:r>
            <w:r>
              <w:rPr>
                <w:noProof/>
                <w:webHidden/>
              </w:rPr>
              <w:t>2</w:t>
            </w:r>
            <w:r>
              <w:rPr>
                <w:noProof/>
                <w:webHidden/>
              </w:rPr>
              <w:fldChar w:fldCharType="end"/>
            </w:r>
          </w:hyperlink>
        </w:p>
        <w:p w14:paraId="4E2099F4" w14:textId="031095C4" w:rsidR="00A46481" w:rsidRDefault="00A46481">
          <w:pPr>
            <w:pStyle w:val="TDC1"/>
            <w:tabs>
              <w:tab w:val="right" w:leader="dot" w:pos="8494"/>
            </w:tabs>
            <w:rPr>
              <w:rFonts w:eastAsiaTheme="minorEastAsia"/>
              <w:noProof/>
              <w:sz w:val="24"/>
              <w:szCs w:val="24"/>
              <w:lang w:eastAsia="es-ES"/>
            </w:rPr>
          </w:pPr>
          <w:hyperlink w:anchor="_Toc187775309" w:history="1">
            <w:r w:rsidRPr="00637BFE">
              <w:rPr>
                <w:rStyle w:val="Hipervnculo"/>
                <w:noProof/>
              </w:rPr>
              <w:t>Dudas</w:t>
            </w:r>
            <w:r>
              <w:rPr>
                <w:noProof/>
                <w:webHidden/>
              </w:rPr>
              <w:tab/>
            </w:r>
            <w:r>
              <w:rPr>
                <w:noProof/>
                <w:webHidden/>
              </w:rPr>
              <w:fldChar w:fldCharType="begin"/>
            </w:r>
            <w:r>
              <w:rPr>
                <w:noProof/>
                <w:webHidden/>
              </w:rPr>
              <w:instrText xml:space="preserve"> PAGEREF _Toc187775309 \h </w:instrText>
            </w:r>
            <w:r>
              <w:rPr>
                <w:noProof/>
                <w:webHidden/>
              </w:rPr>
            </w:r>
            <w:r>
              <w:rPr>
                <w:noProof/>
                <w:webHidden/>
              </w:rPr>
              <w:fldChar w:fldCharType="separate"/>
            </w:r>
            <w:r>
              <w:rPr>
                <w:noProof/>
                <w:webHidden/>
              </w:rPr>
              <w:t>3</w:t>
            </w:r>
            <w:r>
              <w:rPr>
                <w:noProof/>
                <w:webHidden/>
              </w:rPr>
              <w:fldChar w:fldCharType="end"/>
            </w:r>
          </w:hyperlink>
        </w:p>
        <w:p w14:paraId="53BF0A6B" w14:textId="5A7A0021" w:rsidR="00A46481" w:rsidRDefault="00A46481">
          <w:pPr>
            <w:pStyle w:val="TDC1"/>
            <w:tabs>
              <w:tab w:val="right" w:leader="dot" w:pos="8494"/>
            </w:tabs>
            <w:rPr>
              <w:rFonts w:eastAsiaTheme="minorEastAsia"/>
              <w:noProof/>
              <w:sz w:val="24"/>
              <w:szCs w:val="24"/>
              <w:lang w:eastAsia="es-ES"/>
            </w:rPr>
          </w:pPr>
          <w:hyperlink w:anchor="_Toc187775310" w:history="1">
            <w:r w:rsidRPr="00637BFE">
              <w:rPr>
                <w:rStyle w:val="Hipervnculo"/>
                <w:noProof/>
                <w:lang w:val="en-GB"/>
              </w:rPr>
              <w:t>Bibliografía</w:t>
            </w:r>
            <w:r>
              <w:rPr>
                <w:noProof/>
                <w:webHidden/>
              </w:rPr>
              <w:tab/>
            </w:r>
            <w:r>
              <w:rPr>
                <w:noProof/>
                <w:webHidden/>
              </w:rPr>
              <w:fldChar w:fldCharType="begin"/>
            </w:r>
            <w:r>
              <w:rPr>
                <w:noProof/>
                <w:webHidden/>
              </w:rPr>
              <w:instrText xml:space="preserve"> PAGEREF _Toc187775310 \h </w:instrText>
            </w:r>
            <w:r>
              <w:rPr>
                <w:noProof/>
                <w:webHidden/>
              </w:rPr>
            </w:r>
            <w:r>
              <w:rPr>
                <w:noProof/>
                <w:webHidden/>
              </w:rPr>
              <w:fldChar w:fldCharType="separate"/>
            </w:r>
            <w:r>
              <w:rPr>
                <w:noProof/>
                <w:webHidden/>
              </w:rPr>
              <w:t>3</w:t>
            </w:r>
            <w:r>
              <w:rPr>
                <w:noProof/>
                <w:webHidden/>
              </w:rPr>
              <w:fldChar w:fldCharType="end"/>
            </w:r>
          </w:hyperlink>
        </w:p>
        <w:p w14:paraId="63E2CD49" w14:textId="4EB24FA7" w:rsidR="000A4147" w:rsidRDefault="00A46481" w:rsidP="000A4147">
          <w:r>
            <w:rPr>
              <w:b/>
              <w:bCs/>
            </w:rPr>
            <w:fldChar w:fldCharType="end"/>
          </w:r>
        </w:p>
      </w:sdtContent>
    </w:sdt>
    <w:p w14:paraId="5098813F" w14:textId="13A43A22" w:rsidR="000E77C2" w:rsidRDefault="000E77C2" w:rsidP="000E77C2">
      <w:pPr>
        <w:pStyle w:val="Ttulo1"/>
      </w:pPr>
      <w:bookmarkStart w:id="0" w:name="_Toc187775302"/>
      <w:r>
        <w:t>Tabla de Versiones</w:t>
      </w:r>
    </w:p>
    <w:tbl>
      <w:tblPr>
        <w:tblStyle w:val="Tablaconcuadrcula"/>
        <w:tblW w:w="0" w:type="auto"/>
        <w:tblLook w:val="04A0" w:firstRow="1" w:lastRow="0" w:firstColumn="1" w:lastColumn="0" w:noHBand="0" w:noVBand="1"/>
      </w:tblPr>
      <w:tblGrid>
        <w:gridCol w:w="987"/>
        <w:gridCol w:w="1975"/>
        <w:gridCol w:w="1306"/>
        <w:gridCol w:w="4091"/>
      </w:tblGrid>
      <w:tr w:rsidR="000E77C2" w14:paraId="502A3852" w14:textId="77777777" w:rsidTr="000E77C2">
        <w:tc>
          <w:tcPr>
            <w:tcW w:w="987" w:type="dxa"/>
            <w:shd w:val="clear" w:color="auto" w:fill="CAEDFB" w:themeFill="accent4" w:themeFillTint="33"/>
          </w:tcPr>
          <w:p w14:paraId="0C7037E7" w14:textId="16373E31" w:rsidR="000E77C2" w:rsidRDefault="000E77C2" w:rsidP="000E77C2">
            <w:r>
              <w:t>Versión</w:t>
            </w:r>
          </w:p>
        </w:tc>
        <w:tc>
          <w:tcPr>
            <w:tcW w:w="1975" w:type="dxa"/>
            <w:shd w:val="clear" w:color="auto" w:fill="CAEDFB" w:themeFill="accent4" w:themeFillTint="33"/>
          </w:tcPr>
          <w:p w14:paraId="481D60A0" w14:textId="37382627" w:rsidR="000E77C2" w:rsidRDefault="000E77C2" w:rsidP="000E77C2">
            <w:r>
              <w:t>Autor</w:t>
            </w:r>
          </w:p>
        </w:tc>
        <w:tc>
          <w:tcPr>
            <w:tcW w:w="1306" w:type="dxa"/>
            <w:shd w:val="clear" w:color="auto" w:fill="CAEDFB" w:themeFill="accent4" w:themeFillTint="33"/>
          </w:tcPr>
          <w:p w14:paraId="2A10AD72" w14:textId="5D7FE6B8" w:rsidR="000E77C2" w:rsidRDefault="000E77C2" w:rsidP="000E77C2">
            <w:r>
              <w:t>Fecha</w:t>
            </w:r>
          </w:p>
        </w:tc>
        <w:tc>
          <w:tcPr>
            <w:tcW w:w="4091" w:type="dxa"/>
            <w:shd w:val="clear" w:color="auto" w:fill="CAEDFB" w:themeFill="accent4" w:themeFillTint="33"/>
          </w:tcPr>
          <w:p w14:paraId="5CDAC7A7" w14:textId="20A76C27" w:rsidR="000E77C2" w:rsidRDefault="000E77C2" w:rsidP="000E77C2">
            <w:r>
              <w:t>Cambios</w:t>
            </w:r>
          </w:p>
        </w:tc>
      </w:tr>
      <w:tr w:rsidR="000E77C2" w14:paraId="7D04655B" w14:textId="77777777" w:rsidTr="000E77C2">
        <w:tc>
          <w:tcPr>
            <w:tcW w:w="987" w:type="dxa"/>
          </w:tcPr>
          <w:p w14:paraId="7EBF75C8" w14:textId="7CB9578A" w:rsidR="000E77C2" w:rsidRDefault="000E77C2" w:rsidP="000E77C2">
            <w:r>
              <w:t>V1.0</w:t>
            </w:r>
          </w:p>
        </w:tc>
        <w:tc>
          <w:tcPr>
            <w:tcW w:w="1975" w:type="dxa"/>
          </w:tcPr>
          <w:p w14:paraId="12166B40" w14:textId="1AC4D11D" w:rsidR="000E77C2" w:rsidRDefault="000E77C2" w:rsidP="000E77C2">
            <w:r>
              <w:t>Luis Mellado Díaz</w:t>
            </w:r>
          </w:p>
        </w:tc>
        <w:tc>
          <w:tcPr>
            <w:tcW w:w="1306" w:type="dxa"/>
          </w:tcPr>
          <w:p w14:paraId="011D37D1" w14:textId="3A280217" w:rsidR="000E77C2" w:rsidRDefault="000E77C2" w:rsidP="000E77C2">
            <w:r>
              <w:t>14/01/2024</w:t>
            </w:r>
          </w:p>
        </w:tc>
        <w:tc>
          <w:tcPr>
            <w:tcW w:w="4091" w:type="dxa"/>
          </w:tcPr>
          <w:p w14:paraId="00483D81" w14:textId="77777777" w:rsidR="000E77C2" w:rsidRDefault="000E77C2" w:rsidP="000E77C2">
            <w:pPr>
              <w:pStyle w:val="Prrafodelista"/>
              <w:numPr>
                <w:ilvl w:val="0"/>
                <w:numId w:val="4"/>
              </w:numPr>
            </w:pPr>
            <w:r>
              <w:t>Creación del documento.</w:t>
            </w:r>
          </w:p>
          <w:p w14:paraId="58F2FDED" w14:textId="75678F64" w:rsidR="000E77C2" w:rsidRDefault="000E77C2" w:rsidP="000E77C2">
            <w:pPr>
              <w:pStyle w:val="Prrafodelista"/>
              <w:numPr>
                <w:ilvl w:val="0"/>
                <w:numId w:val="4"/>
              </w:numPr>
            </w:pPr>
            <w:r>
              <w:t>Investigación Algoritmo Classifier Chain</w:t>
            </w:r>
          </w:p>
        </w:tc>
      </w:tr>
      <w:tr w:rsidR="000E77C2" w14:paraId="312504F1" w14:textId="77777777" w:rsidTr="000E77C2">
        <w:tc>
          <w:tcPr>
            <w:tcW w:w="987" w:type="dxa"/>
          </w:tcPr>
          <w:p w14:paraId="2CB14DD2" w14:textId="220038F0" w:rsidR="000E77C2" w:rsidRDefault="000E77C2" w:rsidP="000E77C2">
            <w:r>
              <w:t>V1.</w:t>
            </w:r>
            <w:r>
              <w:t>1</w:t>
            </w:r>
          </w:p>
        </w:tc>
        <w:tc>
          <w:tcPr>
            <w:tcW w:w="1975" w:type="dxa"/>
          </w:tcPr>
          <w:p w14:paraId="29032B36" w14:textId="21652CC6" w:rsidR="000E77C2" w:rsidRDefault="000E77C2" w:rsidP="000E77C2">
            <w:r>
              <w:t>Luis Mellado Díaz</w:t>
            </w:r>
          </w:p>
        </w:tc>
        <w:tc>
          <w:tcPr>
            <w:tcW w:w="1306" w:type="dxa"/>
          </w:tcPr>
          <w:p w14:paraId="799D79C0" w14:textId="48A74ECD" w:rsidR="000E77C2" w:rsidRDefault="000E77C2" w:rsidP="000E77C2">
            <w:r>
              <w:t>1</w:t>
            </w:r>
            <w:r>
              <w:t>5</w:t>
            </w:r>
            <w:r>
              <w:t>/01/2024</w:t>
            </w:r>
          </w:p>
        </w:tc>
        <w:tc>
          <w:tcPr>
            <w:tcW w:w="4091" w:type="dxa"/>
          </w:tcPr>
          <w:p w14:paraId="6464502D" w14:textId="77777777" w:rsidR="000E77C2" w:rsidRDefault="000E77C2" w:rsidP="000E77C2">
            <w:pPr>
              <w:pStyle w:val="Prrafodelista"/>
              <w:numPr>
                <w:ilvl w:val="0"/>
                <w:numId w:val="4"/>
              </w:numPr>
            </w:pPr>
            <w:r>
              <w:t>Índice</w:t>
            </w:r>
          </w:p>
          <w:p w14:paraId="2954B15D" w14:textId="39AC704B" w:rsidR="000E77C2" w:rsidRDefault="000E77C2" w:rsidP="000E77C2">
            <w:pPr>
              <w:pStyle w:val="Prrafodelista"/>
              <w:numPr>
                <w:ilvl w:val="0"/>
                <w:numId w:val="4"/>
              </w:numPr>
            </w:pPr>
            <w:r>
              <w:t>Investigación Algoritmos Clustering Difuso</w:t>
            </w:r>
          </w:p>
        </w:tc>
      </w:tr>
    </w:tbl>
    <w:p w14:paraId="05B11DE1" w14:textId="77777777" w:rsidR="000E77C2" w:rsidRPr="000E77C2" w:rsidRDefault="000E77C2" w:rsidP="000E77C2"/>
    <w:p w14:paraId="70FF8E6C" w14:textId="3ADB8E5D" w:rsidR="00A46481" w:rsidRDefault="000A4147" w:rsidP="00A46481">
      <w:pPr>
        <w:pStyle w:val="Ttulo1"/>
      </w:pPr>
      <w:r>
        <w:t>Investigaci</w:t>
      </w:r>
      <w:r w:rsidR="000E77C2">
        <w:t>ó</w:t>
      </w:r>
      <w:r>
        <w:t>n</w:t>
      </w:r>
      <w:bookmarkEnd w:id="0"/>
      <w:r w:rsidR="000E77C2">
        <w:t xml:space="preserve"> Algoritmo Classifier Chain</w:t>
      </w:r>
    </w:p>
    <w:p w14:paraId="7BADF156" w14:textId="617E8D8D" w:rsidR="00426BF8" w:rsidRPr="00A46481" w:rsidRDefault="00CB60FD" w:rsidP="00A46481">
      <w:pPr>
        <w:pStyle w:val="Ttulo1"/>
      </w:pPr>
      <w:bookmarkStart w:id="1" w:name="_Toc187775303"/>
      <w:r w:rsidRPr="00CB60FD">
        <w:rPr>
          <w:rFonts w:asciiTheme="minorHAnsi" w:eastAsiaTheme="minorHAnsi" w:hAnsiTheme="minorHAnsi" w:cstheme="minorBidi"/>
          <w:color w:val="auto"/>
          <w:sz w:val="22"/>
          <w:szCs w:val="22"/>
        </w:rPr>
        <w:t>Classifier chains es un método de aprendizaje automático para la transformación de problemas en la clasificación multietiqueta. Combina la eficiencia computacional del método de relevancia binaria, al mismo tiempo que es capaz de tener en cuenta las dependencias entre etiquetas para la clasificación.</w:t>
      </w:r>
      <w:sdt>
        <w:sdtPr>
          <w:rPr>
            <w:rFonts w:asciiTheme="minorHAnsi" w:eastAsiaTheme="minorHAnsi" w:hAnsiTheme="minorHAnsi" w:cstheme="minorBidi"/>
            <w:color w:val="auto"/>
            <w:sz w:val="22"/>
            <w:szCs w:val="22"/>
          </w:rPr>
          <w:id w:val="-1899583869"/>
          <w:citation/>
        </w:sdtPr>
        <w:sdtContent>
          <w:r w:rsidR="00426BF8">
            <w:rPr>
              <w:rFonts w:asciiTheme="minorHAnsi" w:eastAsiaTheme="minorHAnsi" w:hAnsiTheme="minorHAnsi" w:cstheme="minorBidi"/>
              <w:color w:val="auto"/>
              <w:sz w:val="22"/>
              <w:szCs w:val="22"/>
            </w:rPr>
            <w:fldChar w:fldCharType="begin"/>
          </w:r>
          <w:r w:rsidR="00426BF8">
            <w:rPr>
              <w:rFonts w:asciiTheme="minorHAnsi" w:eastAsiaTheme="minorHAnsi" w:hAnsiTheme="minorHAnsi" w:cstheme="minorBidi"/>
              <w:color w:val="auto"/>
              <w:sz w:val="22"/>
              <w:szCs w:val="22"/>
            </w:rPr>
            <w:instrText xml:space="preserve"> CITATION Rea09 \l 3082 </w:instrText>
          </w:r>
          <w:r w:rsidR="00426BF8">
            <w:rPr>
              <w:rFonts w:asciiTheme="minorHAnsi" w:eastAsiaTheme="minorHAnsi" w:hAnsiTheme="minorHAnsi" w:cstheme="minorBidi"/>
              <w:color w:val="auto"/>
              <w:sz w:val="22"/>
              <w:szCs w:val="22"/>
            </w:rPr>
            <w:fldChar w:fldCharType="separate"/>
          </w:r>
          <w:r w:rsidR="00C1273A">
            <w:rPr>
              <w:rFonts w:asciiTheme="minorHAnsi" w:eastAsiaTheme="minorHAnsi" w:hAnsiTheme="minorHAnsi" w:cstheme="minorBidi"/>
              <w:noProof/>
              <w:color w:val="auto"/>
              <w:sz w:val="22"/>
              <w:szCs w:val="22"/>
            </w:rPr>
            <w:t xml:space="preserve"> </w:t>
          </w:r>
          <w:r w:rsidR="00C1273A" w:rsidRPr="00C1273A">
            <w:rPr>
              <w:rFonts w:asciiTheme="minorHAnsi" w:eastAsiaTheme="minorHAnsi" w:hAnsiTheme="minorHAnsi" w:cstheme="minorBidi"/>
              <w:noProof/>
              <w:color w:val="auto"/>
              <w:sz w:val="22"/>
              <w:szCs w:val="22"/>
            </w:rPr>
            <w:t>(Read, Pfahringer, Holmes, &amp; Frank, 2009)</w:t>
          </w:r>
          <w:r w:rsidR="00426BF8">
            <w:rPr>
              <w:rFonts w:asciiTheme="minorHAnsi" w:eastAsiaTheme="minorHAnsi" w:hAnsiTheme="minorHAnsi" w:cstheme="minorBidi"/>
              <w:color w:val="auto"/>
              <w:sz w:val="22"/>
              <w:szCs w:val="22"/>
            </w:rPr>
            <w:fldChar w:fldCharType="end"/>
          </w:r>
        </w:sdtContent>
      </w:sdt>
      <w:bookmarkEnd w:id="1"/>
    </w:p>
    <w:p w14:paraId="20B0D76C" w14:textId="6193729D" w:rsidR="00426BF8" w:rsidRDefault="00426BF8" w:rsidP="00426BF8">
      <w:pPr>
        <w:pStyle w:val="Ttulo2"/>
      </w:pPr>
      <w:bookmarkStart w:id="2" w:name="_Toc187775304"/>
      <w:r>
        <w:t>Transformación de Problemas</w:t>
      </w:r>
      <w:bookmarkEnd w:id="2"/>
    </w:p>
    <w:p w14:paraId="18555A94" w14:textId="1AED9DF5" w:rsidR="00426BF8" w:rsidRDefault="00426BF8" w:rsidP="00426BF8">
      <w:pPr>
        <w:pStyle w:val="Ttulo3"/>
      </w:pPr>
      <w:bookmarkStart w:id="3" w:name="_Toc187775305"/>
      <w:r>
        <w:t>Binary Relevance (BR)</w:t>
      </w:r>
      <w:bookmarkEnd w:id="3"/>
    </w:p>
    <w:p w14:paraId="1079384A" w14:textId="3840B982" w:rsidR="00426BF8" w:rsidRPr="00426BF8" w:rsidRDefault="00426BF8" w:rsidP="00426BF8">
      <w:r w:rsidRPr="00426BF8">
        <w:t xml:space="preserve">Dado un conjunto de etiquetas </w:t>
      </w:r>
      <w:r w:rsidRPr="00426BF8">
        <w:rPr>
          <w:b/>
          <w:bCs/>
        </w:rPr>
        <w:t>L</w:t>
      </w:r>
      <w:r w:rsidRPr="00426BF8">
        <w:t xml:space="preserve"> y un conjunto de datos con instancias de la forma </w:t>
      </w:r>
      <w:r w:rsidRPr="00426BF8">
        <w:rPr>
          <w:b/>
          <w:bCs/>
        </w:rPr>
        <w:t>(x,Y)</w:t>
      </w:r>
      <w:r w:rsidRPr="00426BF8">
        <w:t xml:space="preserve">, donde </w:t>
      </w:r>
      <w:r w:rsidRPr="00426BF8">
        <w:rPr>
          <w:b/>
          <w:bCs/>
        </w:rPr>
        <w:t>x</w:t>
      </w:r>
      <w:r w:rsidRPr="00426BF8">
        <w:t xml:space="preserve"> es un vector de características e </w:t>
      </w:r>
      <w:r w:rsidRPr="00426BF8">
        <w:rPr>
          <w:b/>
          <w:bCs/>
        </w:rPr>
        <w:t>Y</w:t>
      </w:r>
      <w:r w:rsidRPr="00426BF8">
        <w:rPr>
          <w:rFonts w:ascii="Cambria Math" w:hAnsi="Cambria Math" w:cs="Cambria Math"/>
          <w:b/>
          <w:bCs/>
        </w:rPr>
        <w:t>⊆</w:t>
      </w:r>
      <w:r w:rsidRPr="00426BF8">
        <w:rPr>
          <w:b/>
          <w:bCs/>
        </w:rPr>
        <w:t>L</w:t>
      </w:r>
      <w:r w:rsidRPr="00426BF8">
        <w:t xml:space="preserve"> es un conjunto de etiquetas asignadas a la instancia. El método BR (Relevancia Binaria) transforma el conjunto de datos en </w:t>
      </w:r>
      <w:r w:rsidRPr="00426BF8">
        <w:rPr>
          <w:rFonts w:ascii="Cambria Math" w:hAnsi="Cambria Math" w:cs="Cambria Math"/>
          <w:b/>
          <w:bCs/>
        </w:rPr>
        <w:t>∣</w:t>
      </w:r>
      <w:r w:rsidRPr="00426BF8">
        <w:rPr>
          <w:b/>
          <w:bCs/>
        </w:rPr>
        <w:t>L</w:t>
      </w:r>
      <w:r w:rsidRPr="00426BF8">
        <w:rPr>
          <w:rFonts w:ascii="Cambria Math" w:hAnsi="Cambria Math" w:cs="Cambria Math"/>
          <w:b/>
          <w:bCs/>
        </w:rPr>
        <w:t>|</w:t>
      </w:r>
      <w:r>
        <w:rPr>
          <w:rFonts w:ascii="Cambria Math" w:hAnsi="Cambria Math" w:cs="Cambria Math"/>
        </w:rPr>
        <w:t xml:space="preserve"> </w:t>
      </w:r>
      <w:r w:rsidRPr="00426BF8">
        <w:t xml:space="preserve">conjuntos de datos y entrena </w:t>
      </w:r>
      <w:r w:rsidRPr="00426BF8">
        <w:rPr>
          <w:rFonts w:ascii="Cambria Math" w:hAnsi="Cambria Math" w:cs="Cambria Math"/>
          <w:b/>
          <w:bCs/>
        </w:rPr>
        <w:t>∣</w:t>
      </w:r>
      <w:r w:rsidRPr="00426BF8">
        <w:rPr>
          <w:b/>
          <w:bCs/>
        </w:rPr>
        <w:t>L</w:t>
      </w:r>
      <w:r w:rsidRPr="00426BF8">
        <w:rPr>
          <w:rFonts w:ascii="Cambria Math" w:hAnsi="Cambria Math" w:cs="Cambria Math"/>
          <w:b/>
          <w:bCs/>
        </w:rPr>
        <w:t>|</w:t>
      </w:r>
      <w:r w:rsidRPr="00426BF8">
        <w:t xml:space="preserve"> clasificadores binarios </w:t>
      </w:r>
      <w:r w:rsidRPr="00426BF8">
        <w:rPr>
          <w:b/>
          <w:bCs/>
        </w:rPr>
        <w:t>H:X→{l,¬l}</w:t>
      </w:r>
      <w:r w:rsidRPr="00426BF8">
        <w:t xml:space="preserve"> para cada </w:t>
      </w:r>
      <w:r w:rsidRPr="00426BF8">
        <w:rPr>
          <w:b/>
          <w:bCs/>
        </w:rPr>
        <w:t>l</w:t>
      </w:r>
      <w:r w:rsidRPr="00426BF8">
        <w:rPr>
          <w:rFonts w:ascii="Cambria Math" w:hAnsi="Cambria Math" w:cs="Cambria Math"/>
          <w:b/>
          <w:bCs/>
        </w:rPr>
        <w:t>∈</w:t>
      </w:r>
      <w:r w:rsidRPr="00426BF8">
        <w:rPr>
          <w:b/>
          <w:bCs/>
        </w:rPr>
        <w:t>L</w:t>
      </w:r>
      <w:r w:rsidRPr="00426BF8">
        <w:t>.</w:t>
      </w:r>
    </w:p>
    <w:p w14:paraId="39108991" w14:textId="32842929" w:rsidR="00426BF8" w:rsidRPr="00426BF8" w:rsidRDefault="00426BF8" w:rsidP="00426BF8">
      <w:r w:rsidRPr="00426BF8">
        <w:t xml:space="preserve">Durante este proceso, la información sobre las dependencias entre etiquetas no se conserva. Esto puede conducir a situaciones donde se asigna un conjunto de etiquetas a una instancia, aunque esas etiquetas nunca hayan ocurrido juntas en el conjunto de datos. Por lo tanto, la información sobre la co-ocurrencia de etiquetas puede ayudar a asignar combinaciones de etiquetas correctas. La pérdida de esta información puede, en </w:t>
      </w:r>
      <w:r w:rsidRPr="00426BF8">
        <w:lastRenderedPageBreak/>
        <w:t>algunos casos, provocar una disminución en el rendimiento de la clasificación.</w:t>
      </w:r>
      <w:sdt>
        <w:sdtPr>
          <w:id w:val="684867632"/>
          <w:citation/>
        </w:sdtPr>
        <w:sdtContent>
          <w:r>
            <w:fldChar w:fldCharType="begin"/>
          </w:r>
          <w:r>
            <w:instrText xml:space="preserve"> CITATION Dem10 \l 3082 </w:instrText>
          </w:r>
          <w:r>
            <w:fldChar w:fldCharType="separate"/>
          </w:r>
          <w:r w:rsidR="00C1273A">
            <w:rPr>
              <w:noProof/>
            </w:rPr>
            <w:t xml:space="preserve"> (Dembczynski, Waegeman, Cheng, &amp; Hüllermeier, 2010)</w:t>
          </w:r>
          <w:r>
            <w:fldChar w:fldCharType="end"/>
          </w:r>
        </w:sdtContent>
      </w:sdt>
    </w:p>
    <w:p w14:paraId="6541757A" w14:textId="36B74932" w:rsidR="00426BF8" w:rsidRDefault="00426BF8" w:rsidP="00426BF8">
      <w:pPr>
        <w:pStyle w:val="Ttulo3"/>
      </w:pPr>
      <w:bookmarkStart w:id="4" w:name="_Toc187775306"/>
      <w:r>
        <w:t>Label Powerset (LP)</w:t>
      </w:r>
      <w:bookmarkEnd w:id="4"/>
    </w:p>
    <w:p w14:paraId="552CAF7E" w14:textId="381E1432" w:rsidR="009678B6" w:rsidRPr="009678B6" w:rsidRDefault="009678B6" w:rsidP="009678B6">
      <w:r w:rsidRPr="009678B6">
        <w:t xml:space="preserve">Cada combinación de etiquetas en un conjunto de datos se considera como una única etiqueta. Después de la transformación, se entrena un clasificador de etiqueta única </w:t>
      </w:r>
      <w:r w:rsidRPr="009678B6">
        <w:rPr>
          <w:b/>
          <w:bCs/>
        </w:rPr>
        <w:t>H:X→P(L)</w:t>
      </w:r>
      <w:r>
        <w:t>, D</w:t>
      </w:r>
      <w:r w:rsidRPr="009678B6">
        <w:t xml:space="preserve">onde </w:t>
      </w:r>
      <w:r w:rsidRPr="009678B6">
        <w:rPr>
          <w:b/>
          <w:bCs/>
        </w:rPr>
        <w:t>P(L)</w:t>
      </w:r>
      <w:r w:rsidRPr="009678B6">
        <w:t xml:space="preserve"> es el conjunto potencia de todas las etiquetas en </w:t>
      </w:r>
      <w:r w:rsidRPr="009678B6">
        <w:rPr>
          <w:b/>
          <w:bCs/>
        </w:rPr>
        <w:t>L</w:t>
      </w:r>
      <w:r w:rsidRPr="009678B6">
        <w:t>.</w:t>
      </w:r>
    </w:p>
    <w:p w14:paraId="2E55573B" w14:textId="5CF1507C" w:rsidR="009678B6" w:rsidRDefault="009678B6" w:rsidP="009678B6">
      <w:r w:rsidRPr="009678B6">
        <w:t>El principal inconveniente de este enfoque es que el número de combinaciones de etiquetas crece exponencialmente con el número de etiquetas</w:t>
      </w:r>
      <w:r>
        <w:t xml:space="preserve"> (10 etiquetas caben a 2^10 combinaciones)</w:t>
      </w:r>
      <w:r w:rsidRPr="009678B6">
        <w:t>. Esto aumenta el tiempo de ejecución del proceso de clasificación.</w:t>
      </w:r>
    </w:p>
    <w:p w14:paraId="29DAB2AF" w14:textId="28C64736" w:rsidR="009678B6" w:rsidRDefault="009678B6" w:rsidP="009678B6">
      <w:pPr>
        <w:pStyle w:val="Ttulo2"/>
      </w:pPr>
      <w:bookmarkStart w:id="5" w:name="_Toc187775307"/>
      <w:r>
        <w:t>Classifier Chain</w:t>
      </w:r>
      <w:bookmarkEnd w:id="5"/>
    </w:p>
    <w:p w14:paraId="69FBBEE8" w14:textId="60372D87" w:rsidR="009678B6" w:rsidRPr="009678B6" w:rsidRDefault="009678B6" w:rsidP="009678B6">
      <w:r w:rsidRPr="009678B6">
        <w:t xml:space="preserve">Para un conjunto dado de etiquetas </w:t>
      </w:r>
      <w:r w:rsidRPr="009678B6">
        <w:rPr>
          <w:b/>
          <w:bCs/>
        </w:rPr>
        <w:t>L</w:t>
      </w:r>
      <w:r w:rsidRPr="009678B6">
        <w:t xml:space="preserve">, el modelo </w:t>
      </w:r>
      <w:r w:rsidRPr="009678B6">
        <w:rPr>
          <w:b/>
          <w:bCs/>
        </w:rPr>
        <w:t>Classifier Chain (CC)</w:t>
      </w:r>
      <w:r w:rsidRPr="009678B6">
        <w:t xml:space="preserve"> aprende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clasificadores, al igual que en el método de Relevancia Binaria. Todos los clasificadores están enlazados en una cadena a través del espacio de características.</w:t>
      </w:r>
    </w:p>
    <w:p w14:paraId="79D7B281" w14:textId="10D9E004" w:rsidR="009678B6" w:rsidRPr="009678B6" w:rsidRDefault="009678B6" w:rsidP="009678B6">
      <w:r w:rsidRPr="009678B6">
        <w:t xml:space="preserve">Dado un conjunto de datos donde la </w:t>
      </w:r>
      <w:r w:rsidRPr="009678B6">
        <w:rPr>
          <w:b/>
          <w:bCs/>
        </w:rPr>
        <w:t>i-ésima</w:t>
      </w:r>
      <w:r w:rsidRPr="009678B6">
        <w:t xml:space="preserve"> instancia tiene la forma</w:t>
      </w:r>
      <w:r>
        <w:t xml:space="preserve"> </w:t>
      </w:r>
      <w:r w:rsidRPr="009678B6">
        <w:rPr>
          <w:b/>
          <w:bCs/>
        </w:rPr>
        <w:t>(xi</w:t>
      </w:r>
      <w:r w:rsidRPr="009678B6">
        <w:rPr>
          <w:rFonts w:ascii="Arial" w:hAnsi="Arial" w:cs="Arial"/>
          <w:b/>
          <w:bCs/>
        </w:rPr>
        <w:t>​</w:t>
      </w:r>
      <w:r w:rsidRPr="009678B6">
        <w:rPr>
          <w:b/>
          <w:bCs/>
        </w:rPr>
        <w:t>,Yi</w:t>
      </w:r>
      <w:r w:rsidRPr="009678B6">
        <w:rPr>
          <w:rFonts w:ascii="Arial" w:hAnsi="Arial" w:cs="Arial"/>
          <w:b/>
          <w:bCs/>
        </w:rPr>
        <w:t>​</w:t>
      </w:r>
      <w:r w:rsidRPr="009678B6">
        <w:rPr>
          <w:b/>
          <w:bCs/>
        </w:rPr>
        <w:t>)</w:t>
      </w:r>
      <w:r w:rsidRPr="009678B6">
        <w:t xml:space="preserve">, donde </w:t>
      </w:r>
      <w:r w:rsidRPr="009678B6">
        <w:rPr>
          <w:b/>
          <w:bCs/>
        </w:rPr>
        <w:t>Yi</w:t>
      </w:r>
      <w:r w:rsidRPr="009678B6">
        <w:rPr>
          <w:rFonts w:ascii="Arial" w:hAnsi="Arial" w:cs="Arial"/>
        </w:rPr>
        <w:t>​</w:t>
      </w:r>
      <w:r w:rsidRPr="009678B6">
        <w:t xml:space="preserve"> es un subconjunto de etiquetas y </w:t>
      </w:r>
      <w:r w:rsidRPr="009678B6">
        <w:rPr>
          <w:b/>
          <w:bCs/>
        </w:rPr>
        <w:t>xi</w:t>
      </w:r>
      <w:r w:rsidRPr="009678B6">
        <w:rPr>
          <w:rFonts w:ascii="Arial" w:hAnsi="Arial" w:cs="Arial"/>
        </w:rPr>
        <w:t>​</w:t>
      </w:r>
      <w:r w:rsidRPr="009678B6">
        <w:t xml:space="preserve"> es un conjunto de características. El conjunto de datos se transforma en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conjuntos de datos, donde las instancias del </w:t>
      </w:r>
      <w:r w:rsidRPr="009678B6">
        <w:rPr>
          <w:b/>
          <w:bCs/>
        </w:rPr>
        <w:t>j-ésimo</w:t>
      </w:r>
      <w:r w:rsidRPr="009678B6">
        <w:t xml:space="preserve"> conjunto de datos tienen la forma </w:t>
      </w:r>
      <w:r w:rsidRPr="009678B6">
        <w:rPr>
          <w:b/>
          <w:bCs/>
        </w:rPr>
        <w:t>((xi</w:t>
      </w:r>
      <w:r w:rsidRPr="009678B6">
        <w:rPr>
          <w:rFonts w:ascii="Arial" w:hAnsi="Arial" w:cs="Arial"/>
          <w:b/>
          <w:bCs/>
        </w:rPr>
        <w:t>​</w:t>
      </w:r>
      <w:r w:rsidRPr="009678B6">
        <w:rPr>
          <w:b/>
          <w:bCs/>
        </w:rPr>
        <w:t>,l1</w:t>
      </w:r>
      <w:r w:rsidRPr="009678B6">
        <w:rPr>
          <w:rFonts w:ascii="Arial" w:hAnsi="Arial" w:cs="Arial"/>
          <w:b/>
          <w:bCs/>
        </w:rPr>
        <w:t>​</w:t>
      </w:r>
      <w:r w:rsidRPr="009678B6">
        <w:rPr>
          <w:b/>
          <w:bCs/>
        </w:rPr>
        <w:t>,...,lj−1</w:t>
      </w:r>
      <w:r w:rsidRPr="009678B6">
        <w:rPr>
          <w:rFonts w:ascii="Arial" w:hAnsi="Arial" w:cs="Arial"/>
          <w:b/>
          <w:bCs/>
        </w:rPr>
        <w:t>​</w:t>
      </w:r>
      <w:r w:rsidRPr="009678B6">
        <w:rPr>
          <w:b/>
          <w:bCs/>
        </w:rPr>
        <w:t>),lj</w:t>
      </w:r>
      <w:r w:rsidRPr="009678B6">
        <w:rPr>
          <w:rFonts w:ascii="Arial" w:hAnsi="Arial" w:cs="Arial"/>
          <w:b/>
          <w:bCs/>
        </w:rPr>
        <w:t>​</w:t>
      </w:r>
      <w:r w:rsidRPr="009678B6">
        <w:rPr>
          <w:b/>
          <w:bCs/>
        </w:rPr>
        <w:t>),lj</w:t>
      </w:r>
      <w:r w:rsidRPr="009678B6">
        <w:rPr>
          <w:rFonts w:ascii="Arial" w:hAnsi="Arial" w:cs="Arial"/>
          <w:b/>
          <w:bCs/>
        </w:rPr>
        <w:t>​</w:t>
      </w:r>
      <w:r w:rsidRPr="009678B6">
        <w:rPr>
          <w:rFonts w:ascii="Cambria Math" w:hAnsi="Cambria Math" w:cs="Cambria Math"/>
          <w:b/>
          <w:bCs/>
        </w:rPr>
        <w:t>∈</w:t>
      </w:r>
      <w:r w:rsidRPr="009678B6">
        <w:rPr>
          <w:b/>
          <w:bCs/>
        </w:rPr>
        <w:t>{0,1}</w:t>
      </w:r>
      <w:r w:rsidRPr="009678B6">
        <w:t xml:space="preserve">. Si la </w:t>
      </w:r>
      <w:r w:rsidRPr="009678B6">
        <w:rPr>
          <w:b/>
          <w:bCs/>
        </w:rPr>
        <w:t>j-ésima</w:t>
      </w:r>
      <w:r w:rsidRPr="009678B6">
        <w:t xml:space="preserve"> etiqueta fue asignada a la instancia, entonces </w:t>
      </w:r>
      <w:r w:rsidRPr="009678B6">
        <w:rPr>
          <w:b/>
          <w:bCs/>
        </w:rPr>
        <w:t>lj</w:t>
      </w:r>
      <w:r w:rsidRPr="009678B6">
        <w:rPr>
          <w:rFonts w:ascii="Arial" w:hAnsi="Arial" w:cs="Arial"/>
          <w:b/>
          <w:bCs/>
        </w:rPr>
        <w:t>​</w:t>
      </w:r>
      <w:r w:rsidRPr="009678B6">
        <w:rPr>
          <w:b/>
          <w:bCs/>
        </w:rPr>
        <w:t>=1</w:t>
      </w:r>
      <w:r w:rsidRPr="009678B6">
        <w:t xml:space="preserve">, de lo contrario, </w:t>
      </w:r>
      <w:r w:rsidRPr="009678B6">
        <w:rPr>
          <w:b/>
          <w:bCs/>
        </w:rPr>
        <w:t>lj</w:t>
      </w:r>
      <w:r w:rsidRPr="009678B6">
        <w:rPr>
          <w:rFonts w:ascii="Arial" w:hAnsi="Arial" w:cs="Arial"/>
          <w:b/>
          <w:bCs/>
        </w:rPr>
        <w:t>​</w:t>
      </w:r>
      <w:r w:rsidRPr="009678B6">
        <w:rPr>
          <w:b/>
          <w:bCs/>
        </w:rPr>
        <w:t>=0</w:t>
      </w:r>
      <w:r w:rsidRPr="009678B6">
        <w:t>. Así, los clasificadores forman una cadena donde cada uno aprende la clasificación binaria de una sola etiqueta. Las características dadas a cada clasificador se amplían con valores binarios que indican cuáles de las etiquetas anteriores fueron asignadas a la instancia.</w:t>
      </w:r>
    </w:p>
    <w:p w14:paraId="62E7F21A" w14:textId="7E1D66B6" w:rsidR="009678B6" w:rsidRDefault="009678B6" w:rsidP="009678B6">
      <w:r w:rsidRPr="009678B6">
        <w:t xml:space="preserve">Al clasificar nuevas instancias, las etiquetas se predicen nuevamente construyendo una cadena de clasificadores. La clasificación comienza con el primer clasificador </w:t>
      </w:r>
      <w:r w:rsidR="00A46481" w:rsidRPr="00A46481">
        <w:rPr>
          <w:b/>
          <w:bCs/>
        </w:rPr>
        <w:t>C1</w:t>
      </w:r>
      <w:r w:rsidRPr="009678B6">
        <w:rPr>
          <w:rFonts w:ascii="Arial" w:hAnsi="Arial" w:cs="Arial"/>
        </w:rPr>
        <w:t>​</w:t>
      </w:r>
      <w:r w:rsidRPr="009678B6">
        <w:t xml:space="preserve"> y avanza hasta el último </w:t>
      </w:r>
      <w:r w:rsidRPr="009678B6">
        <w:rPr>
          <w:b/>
          <w:bCs/>
        </w:rPr>
        <w:t>C</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rPr>
          <w:rFonts w:ascii="Arial" w:hAnsi="Arial" w:cs="Arial"/>
        </w:rPr>
        <w:t>​</w:t>
      </w:r>
      <w:r w:rsidRPr="009678B6">
        <w:t xml:space="preserve">, pasando la información sobre las etiquetas entre los clasificadores a través del espacio de características. De este modo, se conserva la dependencia entre etiquetas. Sin embargo, el resultado puede variar dependiendo del orden de la cadena. Por ejemplo, si una etiqueta suele co-ocurrir con otra etiqueta, entonces solo las instancias de la etiqueta que aparece más tarde en la cadena tendrán información sobre la otra en su vector de características. Para solucionar este problema y aumentar la precisión, es posible utilizar un </w:t>
      </w:r>
      <w:r w:rsidRPr="009678B6">
        <w:rPr>
          <w:b/>
          <w:bCs/>
        </w:rPr>
        <w:t>conjunto de clasificadores</w:t>
      </w:r>
      <w:r w:rsidRPr="009678B6">
        <w:t>.</w:t>
      </w:r>
      <w:sdt>
        <w:sdtPr>
          <w:id w:val="-747970334"/>
          <w:citation/>
        </w:sdtPr>
        <w:sdtContent>
          <w:r w:rsidR="00A46481">
            <w:fldChar w:fldCharType="begin"/>
          </w:r>
          <w:r w:rsidR="00A46481">
            <w:instrText xml:space="preserve"> CITATION Rok10 \l 3082 </w:instrText>
          </w:r>
          <w:r w:rsidR="00A46481">
            <w:fldChar w:fldCharType="separate"/>
          </w:r>
          <w:r w:rsidR="00C1273A">
            <w:rPr>
              <w:noProof/>
            </w:rPr>
            <w:t xml:space="preserve"> (Rokach, 2010)</w:t>
          </w:r>
          <w:r w:rsidR="00A46481">
            <w:fldChar w:fldCharType="end"/>
          </w:r>
        </w:sdtContent>
      </w:sdt>
    </w:p>
    <w:p w14:paraId="26E2B4AC" w14:textId="7C12F6A2" w:rsidR="00A46481" w:rsidRDefault="00A46481" w:rsidP="00A46481">
      <w:pPr>
        <w:pStyle w:val="Ttulo3"/>
      </w:pPr>
      <w:bookmarkStart w:id="6" w:name="_Toc187775308"/>
      <w:r>
        <w:t>Conjunto de Clasificadores - Ensembles</w:t>
      </w:r>
      <w:bookmarkEnd w:id="6"/>
    </w:p>
    <w:p w14:paraId="021EBD35" w14:textId="585B1AD2" w:rsidR="00426BF8" w:rsidRDefault="00A46481" w:rsidP="00426BF8">
      <w:r w:rsidRPr="00A46481">
        <w:t xml:space="preserve">En el </w:t>
      </w:r>
      <w:r w:rsidRPr="00A46481">
        <w:rPr>
          <w:b/>
          <w:bCs/>
        </w:rPr>
        <w:t>Ensemble of Classifier Chains (ECC)</w:t>
      </w:r>
      <w:r w:rsidRPr="00A46481">
        <w:t>, varios clasificadores CC pueden ser entrenados con un orden aleatorio de cadenas (es decir, un orden aleatorio de etiquetas) sobre un subconjunto aleatorio del conjunto de datos. Las etiquetas de una nueva instancia son predichas por cada clasificador por separado. Después, se cuenta el número total de predicciones o "votos" para cada etiqueta. La etiqueta se acepta si fue predicha por un porcentaje de clasificadores que supera un valor umbral determinado.</w:t>
      </w:r>
    </w:p>
    <w:p w14:paraId="451E22EA" w14:textId="275CBF4B" w:rsidR="00E50046" w:rsidRDefault="00E50046" w:rsidP="00E50046">
      <w:pPr>
        <w:pStyle w:val="Ttulo3"/>
      </w:pPr>
      <w:r>
        <w:t>Ej</w:t>
      </w:r>
      <w:r w:rsidR="000E77C2">
        <w:t>e</w:t>
      </w:r>
      <w:r>
        <w:t>mplo</w:t>
      </w:r>
    </w:p>
    <w:p w14:paraId="51954E20" w14:textId="77777777" w:rsidR="00E50046" w:rsidRPr="00E50046" w:rsidRDefault="00E50046" w:rsidP="00E50046">
      <w:r w:rsidRPr="00E50046">
        <w:t>Tienes un conjunto de datos con varias instancias. Cada instancia tiene:</w:t>
      </w:r>
    </w:p>
    <w:p w14:paraId="67E306DA" w14:textId="77777777" w:rsidR="00E50046" w:rsidRPr="00E50046" w:rsidRDefault="00E50046" w:rsidP="00E50046">
      <w:pPr>
        <w:numPr>
          <w:ilvl w:val="0"/>
          <w:numId w:val="1"/>
        </w:numPr>
      </w:pPr>
      <w:r w:rsidRPr="00E50046">
        <w:rPr>
          <w:b/>
          <w:bCs/>
        </w:rPr>
        <w:t>Características (x)</w:t>
      </w:r>
      <w:r w:rsidRPr="00E50046">
        <w:t>: Son las variables que describen la instancia (por ejemplo, color, tamaño, etc.).</w:t>
      </w:r>
    </w:p>
    <w:p w14:paraId="0B8AC240" w14:textId="77777777" w:rsidR="00E50046" w:rsidRPr="00E50046" w:rsidRDefault="00E50046" w:rsidP="00E50046">
      <w:pPr>
        <w:numPr>
          <w:ilvl w:val="0"/>
          <w:numId w:val="1"/>
        </w:numPr>
      </w:pPr>
      <w:r w:rsidRPr="00E50046">
        <w:rPr>
          <w:b/>
          <w:bCs/>
        </w:rPr>
        <w:lastRenderedPageBreak/>
        <w:t>Etiquetas (Y)</w:t>
      </w:r>
      <w:r w:rsidRPr="00E50046">
        <w:t>: Son las etiquetas que están asociadas con la instancia, en un formato multietiqueta (es decir, una instancia puede tener más de una etiqueta).</w:t>
      </w:r>
    </w:p>
    <w:p w14:paraId="654AB7B0" w14:textId="77777777" w:rsidR="00E50046" w:rsidRPr="00E50046" w:rsidRDefault="00E50046" w:rsidP="00E50046">
      <w:r w:rsidRPr="00E50046">
        <w:t>Por ejemplo, una instancia podría ser:</w:t>
      </w:r>
    </w:p>
    <w:p w14:paraId="7E75BBBE" w14:textId="77777777" w:rsidR="00E50046" w:rsidRPr="00E50046" w:rsidRDefault="00E50046" w:rsidP="00E50046">
      <w:pPr>
        <w:numPr>
          <w:ilvl w:val="0"/>
          <w:numId w:val="2"/>
        </w:numPr>
      </w:pPr>
      <w:r w:rsidRPr="00E50046">
        <w:rPr>
          <w:b/>
          <w:bCs/>
        </w:rPr>
        <w:t>Características (x)</w:t>
      </w:r>
      <w:r w:rsidRPr="00E50046">
        <w:t>: [color: rojo, tamaño: grande]</w:t>
      </w:r>
    </w:p>
    <w:p w14:paraId="59C3E006" w14:textId="1FC29312" w:rsidR="00E50046" w:rsidRPr="00E50046" w:rsidRDefault="00E50046" w:rsidP="00E50046">
      <w:pPr>
        <w:numPr>
          <w:ilvl w:val="0"/>
          <w:numId w:val="2"/>
        </w:numPr>
      </w:pPr>
      <w:r w:rsidRPr="00E50046">
        <w:rPr>
          <w:b/>
          <w:bCs/>
        </w:rPr>
        <w:t>Etiquetas (Y)</w:t>
      </w:r>
      <w:r w:rsidRPr="00E50046">
        <w:t xml:space="preserve">: [etiqueta </w:t>
      </w:r>
      <w:r>
        <w:t>A</w:t>
      </w:r>
      <w:r w:rsidRPr="00E50046">
        <w:t xml:space="preserve">, etiqueta </w:t>
      </w:r>
      <w:r>
        <w:t>B, etiqueta C</w:t>
      </w:r>
      <w:r w:rsidRPr="00E50046">
        <w:t>]</w:t>
      </w:r>
    </w:p>
    <w:p w14:paraId="4A763E37" w14:textId="77777777" w:rsidR="00E50046" w:rsidRPr="00E50046" w:rsidRDefault="00E50046" w:rsidP="00E50046">
      <w:r w:rsidRPr="00E50046">
        <w:t xml:space="preserve">En lugar de entrenar un clasificador que prediga todas las etiquetas al mismo tiempo, el modelo </w:t>
      </w:r>
      <w:r w:rsidRPr="00E50046">
        <w:rPr>
          <w:b/>
          <w:bCs/>
        </w:rPr>
        <w:t>Classifier Chains (CC)</w:t>
      </w:r>
      <w:r w:rsidRPr="00E50046">
        <w:t xml:space="preserve"> divide el problema en varios clasificadores, uno por cada etiqueta.</w:t>
      </w:r>
    </w:p>
    <w:p w14:paraId="353D9D5F" w14:textId="6304999A" w:rsidR="00E50046" w:rsidRPr="00E50046" w:rsidRDefault="00E50046" w:rsidP="00E50046">
      <w:r>
        <w:t>En nuestro ejemplo</w:t>
      </w:r>
      <w:r w:rsidRPr="00E50046">
        <w:t xml:space="preserve">, </w:t>
      </w:r>
      <w:r w:rsidRPr="00E50046">
        <w:rPr>
          <w:b/>
          <w:bCs/>
        </w:rPr>
        <w:t>Classifier Chains</w:t>
      </w:r>
      <w:r w:rsidRPr="00E50046">
        <w:t xml:space="preserve"> entrenará tres clasificadores:</w:t>
      </w:r>
    </w:p>
    <w:p w14:paraId="17CB13BD" w14:textId="77777777" w:rsidR="00E50046" w:rsidRPr="00E50046" w:rsidRDefault="00E50046" w:rsidP="00E50046">
      <w:pPr>
        <w:numPr>
          <w:ilvl w:val="0"/>
          <w:numId w:val="3"/>
        </w:numPr>
      </w:pPr>
      <w:r w:rsidRPr="00E50046">
        <w:t xml:space="preserve">Clasificador 1 predice si </w:t>
      </w:r>
      <w:r w:rsidRPr="00E50046">
        <w:rPr>
          <w:b/>
          <w:bCs/>
        </w:rPr>
        <w:t>A</w:t>
      </w:r>
      <w:r w:rsidRPr="00E50046">
        <w:t xml:space="preserve"> está presente o no.</w:t>
      </w:r>
    </w:p>
    <w:p w14:paraId="64C10569" w14:textId="77777777" w:rsidR="00E50046" w:rsidRPr="00E50046" w:rsidRDefault="00E50046" w:rsidP="00E50046">
      <w:pPr>
        <w:numPr>
          <w:ilvl w:val="0"/>
          <w:numId w:val="3"/>
        </w:numPr>
      </w:pPr>
      <w:r w:rsidRPr="00E50046">
        <w:t xml:space="preserve">Clasificador 2 predice si </w:t>
      </w:r>
      <w:r w:rsidRPr="00E50046">
        <w:rPr>
          <w:b/>
          <w:bCs/>
        </w:rPr>
        <w:t>B</w:t>
      </w:r>
      <w:r w:rsidRPr="00E50046">
        <w:t xml:space="preserve"> está presente o no, pero también usa la predicción de </w:t>
      </w:r>
      <w:r w:rsidRPr="00E50046">
        <w:rPr>
          <w:b/>
          <w:bCs/>
        </w:rPr>
        <w:t>A</w:t>
      </w:r>
      <w:r w:rsidRPr="00E50046">
        <w:t xml:space="preserve"> como una característica adicional.</w:t>
      </w:r>
    </w:p>
    <w:p w14:paraId="0D668A6F" w14:textId="7675DC95" w:rsidR="00E50046" w:rsidRDefault="00E50046" w:rsidP="00426BF8">
      <w:pPr>
        <w:numPr>
          <w:ilvl w:val="0"/>
          <w:numId w:val="3"/>
        </w:numPr>
      </w:pPr>
      <w:r w:rsidRPr="00E50046">
        <w:t xml:space="preserve">Clasificador 3 predice si </w:t>
      </w:r>
      <w:r w:rsidRPr="00E50046">
        <w:rPr>
          <w:b/>
          <w:bCs/>
        </w:rPr>
        <w:t>C</w:t>
      </w:r>
      <w:r w:rsidRPr="00E50046">
        <w:t xml:space="preserve"> está presente o no, usando las predicciones de </w:t>
      </w:r>
      <w:r w:rsidRPr="00E50046">
        <w:rPr>
          <w:b/>
          <w:bCs/>
        </w:rPr>
        <w:t>A</w:t>
      </w:r>
      <w:r w:rsidRPr="00E50046">
        <w:t xml:space="preserve"> y </w:t>
      </w:r>
      <w:r w:rsidRPr="00E50046">
        <w:rPr>
          <w:b/>
          <w:bCs/>
        </w:rPr>
        <w:t>B</w:t>
      </w:r>
      <w:r w:rsidRPr="00E50046">
        <w:t xml:space="preserve"> como características adicionales.</w:t>
      </w:r>
    </w:p>
    <w:p w14:paraId="720C8D05" w14:textId="77777777" w:rsidR="000E77C2" w:rsidRDefault="000E77C2" w:rsidP="000E77C2"/>
    <w:p w14:paraId="742AE575" w14:textId="70247644" w:rsidR="000E77C2" w:rsidRDefault="000E77C2" w:rsidP="000E77C2">
      <w:pPr>
        <w:pStyle w:val="Ttulo1"/>
      </w:pPr>
      <w:r>
        <w:t>Investigación</w:t>
      </w:r>
      <w:r>
        <w:t xml:space="preserve"> Algoritmos Clustering Difuso</w:t>
      </w:r>
    </w:p>
    <w:p w14:paraId="605184DA" w14:textId="2104EAD1" w:rsidR="00302BE3" w:rsidRDefault="00302BE3" w:rsidP="00302BE3">
      <w:r>
        <w:t>El agrupamiento difuso es una clase de algoritmos de agrupamiento donde cada elemento tiene un grado de pertenencia difuso a los grupos.</w:t>
      </w:r>
    </w:p>
    <w:p w14:paraId="7BFEAC74" w14:textId="32627870" w:rsidR="000E77C2" w:rsidRDefault="00302BE3" w:rsidP="00302BE3">
      <w:r>
        <w:t>Este tipo de algoritmos surge de la necesidad de resolver una deficiencia del agrupamiento exclusivo, que considera que cada elemento se puede agrupar inequívocamente con los elementos de su cluster y que, por lo tanto, no se asemeja al resto de los elementos.</w:t>
      </w:r>
    </w:p>
    <w:p w14:paraId="5132626E" w14:textId="123AA202" w:rsidR="00302BE3" w:rsidRDefault="00302BE3" w:rsidP="00302BE3">
      <w:pPr>
        <w:pStyle w:val="Ttulo2"/>
      </w:pPr>
      <w:r>
        <w:t>Conjunto Difuso</w:t>
      </w:r>
    </w:p>
    <w:p w14:paraId="1D640D47" w14:textId="7983E224" w:rsidR="00417232" w:rsidRDefault="00417232" w:rsidP="00302BE3">
      <w:r w:rsidRPr="00417232">
        <w:t xml:space="preserve">Un conjunto difuso es una clase de objetos con un continuo de grados de pertenencia. Dicho conjunto se caracteriza por una función de pertenencia (característica) que asigna a cada objeto un grado de pertenencia que varía entre cero y uno. </w:t>
      </w:r>
      <w:sdt>
        <w:sdtPr>
          <w:id w:val="-818032216"/>
          <w:citation/>
        </w:sdtPr>
        <w:sdtContent>
          <w:r>
            <w:fldChar w:fldCharType="begin"/>
          </w:r>
          <w:r>
            <w:instrText xml:space="preserve"> CITATION Zad65 \l 3082 </w:instrText>
          </w:r>
          <w:r>
            <w:fldChar w:fldCharType="separate"/>
          </w:r>
          <w:r w:rsidR="00C1273A">
            <w:rPr>
              <w:noProof/>
            </w:rPr>
            <w:t>(Zadeh, 1965)</w:t>
          </w:r>
          <w:r>
            <w:fldChar w:fldCharType="end"/>
          </w:r>
        </w:sdtContent>
      </w:sdt>
    </w:p>
    <w:p w14:paraId="3FD1E081" w14:textId="77777777" w:rsidR="00417232" w:rsidRDefault="00417232" w:rsidP="00302BE3">
      <w:r w:rsidRPr="00417232">
        <w:t xml:space="preserve">Sea </w:t>
      </w:r>
      <w:r w:rsidRPr="00417232">
        <w:rPr>
          <w:b/>
          <w:bCs/>
        </w:rPr>
        <w:t>X</w:t>
      </w:r>
      <w:r w:rsidRPr="00417232">
        <w:t xml:space="preserve"> un espacio de puntos (objetos), con un elemento genérico de </w:t>
      </w:r>
      <w:r w:rsidRPr="00417232">
        <w:rPr>
          <w:b/>
          <w:bCs/>
        </w:rPr>
        <w:t>X</w:t>
      </w:r>
      <w:r w:rsidRPr="00417232">
        <w:t xml:space="preserve"> denotado por </w:t>
      </w:r>
      <w:r>
        <w:t>x</w:t>
      </w:r>
      <w:r w:rsidRPr="00417232">
        <w:t xml:space="preserve">. Así, </w:t>
      </w:r>
      <w:r w:rsidRPr="00417232">
        <w:rPr>
          <w:b/>
          <w:bCs/>
        </w:rPr>
        <w:t>X={</w:t>
      </w:r>
      <w:r>
        <w:rPr>
          <w:b/>
          <w:bCs/>
        </w:rPr>
        <w:t>x</w:t>
      </w:r>
      <w:r w:rsidRPr="00417232">
        <w:rPr>
          <w:b/>
          <w:bCs/>
        </w:rPr>
        <w:t>}</w:t>
      </w:r>
    </w:p>
    <w:p w14:paraId="1123D064" w14:textId="5B14FC2D" w:rsidR="00417232" w:rsidRDefault="00417232" w:rsidP="00302BE3">
      <w:r w:rsidRPr="00417232">
        <w:t xml:space="preserve">Un conjunto difuso (clase) </w:t>
      </w:r>
      <w:r w:rsidRPr="00417232">
        <w:rPr>
          <w:b/>
          <w:bCs/>
        </w:rPr>
        <w:t>A</w:t>
      </w:r>
      <w:r w:rsidRPr="00417232">
        <w:t xml:space="preserve"> en </w:t>
      </w:r>
      <w:r w:rsidRPr="00417232">
        <w:rPr>
          <w:b/>
          <w:bCs/>
        </w:rPr>
        <w:t>X</w:t>
      </w:r>
      <w:r w:rsidRPr="00417232">
        <w:t xml:space="preserve"> se caracteriza por una función de pertenencia (característica) </w:t>
      </w:r>
      <w:r w:rsidRPr="00417232">
        <w:rPr>
          <w:b/>
          <w:bCs/>
        </w:rPr>
        <w:t>fA(x</w:t>
      </w:r>
      <w:r w:rsidRPr="00417232">
        <w:rPr>
          <w:b/>
          <w:bCs/>
        </w:rPr>
        <w:t>)</w:t>
      </w:r>
      <w:r w:rsidRPr="00417232">
        <w:t xml:space="preserve"> que asocia a cada punto </w:t>
      </w:r>
      <w:r w:rsidRPr="00417232">
        <w:rPr>
          <w:b/>
          <w:bCs/>
        </w:rPr>
        <w:t>x</w:t>
      </w:r>
      <w:r w:rsidRPr="00417232">
        <w:t xml:space="preserve"> en </w:t>
      </w:r>
      <w:r w:rsidRPr="00417232">
        <w:rPr>
          <w:b/>
          <w:bCs/>
        </w:rPr>
        <w:t>X</w:t>
      </w:r>
      <w:r w:rsidRPr="00417232">
        <w:t xml:space="preserve"> un número real en el intervalo </w:t>
      </w:r>
      <w:r w:rsidRPr="00417232">
        <w:rPr>
          <w:b/>
          <w:bCs/>
        </w:rPr>
        <w:t>[0,1]</w:t>
      </w:r>
      <w:r w:rsidRPr="00417232">
        <w:t xml:space="preserve">, donde el valor de </w:t>
      </w:r>
      <w:r w:rsidRPr="00417232">
        <w:rPr>
          <w:b/>
          <w:bCs/>
        </w:rPr>
        <w:t>fA(x)</w:t>
      </w:r>
      <w:r w:rsidRPr="00417232">
        <w:t xml:space="preserve"> en </w:t>
      </w:r>
      <w:r w:rsidRPr="00417232">
        <w:rPr>
          <w:b/>
          <w:bCs/>
        </w:rPr>
        <w:t>x</w:t>
      </w:r>
      <w:r w:rsidRPr="00417232">
        <w:t xml:space="preserve"> representa el "grado de pertenencia" de </w:t>
      </w:r>
      <w:r w:rsidRPr="00417232">
        <w:rPr>
          <w:b/>
          <w:bCs/>
        </w:rPr>
        <w:t>x</w:t>
      </w:r>
      <w:r w:rsidRPr="00417232">
        <w:t xml:space="preserve"> en </w:t>
      </w:r>
      <w:r w:rsidRPr="00417232">
        <w:rPr>
          <w:b/>
          <w:bCs/>
        </w:rPr>
        <w:t>A</w:t>
      </w:r>
      <w:r w:rsidRPr="00417232">
        <w:t xml:space="preserve">. Así, cuanto más cercano sea el valor de </w:t>
      </w:r>
      <w:r w:rsidRPr="00417232">
        <w:rPr>
          <w:b/>
          <w:bCs/>
        </w:rPr>
        <w:t>fA(x)</w:t>
      </w:r>
      <w:r>
        <w:t xml:space="preserve"> </w:t>
      </w:r>
      <w:r w:rsidRPr="00417232">
        <w:t xml:space="preserve">a la unidad, mayor será el grado de pertenencia de </w:t>
      </w:r>
      <w:r w:rsidRPr="00417232">
        <w:rPr>
          <w:b/>
          <w:bCs/>
        </w:rPr>
        <w:t>x</w:t>
      </w:r>
      <w:r w:rsidRPr="00417232">
        <w:t xml:space="preserve"> en </w:t>
      </w:r>
      <w:r w:rsidRPr="00417232">
        <w:rPr>
          <w:b/>
          <w:bCs/>
        </w:rPr>
        <w:t>A</w:t>
      </w:r>
      <w:r w:rsidRPr="00417232">
        <w:t>.</w:t>
      </w:r>
    </w:p>
    <w:p w14:paraId="12ADC858" w14:textId="77777777" w:rsidR="001E74A7" w:rsidRDefault="001E74A7" w:rsidP="00302BE3"/>
    <w:p w14:paraId="7ACD0086" w14:textId="77777777" w:rsidR="001E74A7" w:rsidRDefault="001E74A7" w:rsidP="00302BE3"/>
    <w:p w14:paraId="571BF8BB" w14:textId="5EBFA05E" w:rsidR="003261BC" w:rsidRDefault="003261BC" w:rsidP="003261BC">
      <w:pPr>
        <w:pStyle w:val="Ttulo2"/>
      </w:pPr>
      <w:r>
        <w:lastRenderedPageBreak/>
        <w:t>Algoritmo Fuzzi c-Means</w:t>
      </w:r>
    </w:p>
    <w:p w14:paraId="02214570" w14:textId="181DD2F9" w:rsidR="001E74A7" w:rsidRPr="001E74A7" w:rsidRDefault="001E74A7" w:rsidP="001E74A7">
      <w:r w:rsidRPr="001E74A7">
        <w:drawing>
          <wp:anchor distT="0" distB="0" distL="114300" distR="114300" simplePos="0" relativeHeight="251659264" behindDoc="1" locked="0" layoutInCell="1" allowOverlap="1" wp14:anchorId="198792F6" wp14:editId="5EEF4BB1">
            <wp:simplePos x="0" y="0"/>
            <wp:positionH relativeFrom="margin">
              <wp:align>left</wp:align>
            </wp:positionH>
            <wp:positionV relativeFrom="paragraph">
              <wp:posOffset>615182</wp:posOffset>
            </wp:positionV>
            <wp:extent cx="3119120" cy="351155"/>
            <wp:effectExtent l="0" t="0" r="5080" b="0"/>
            <wp:wrapTight wrapText="bothSides">
              <wp:wrapPolygon edited="0">
                <wp:start x="0" y="0"/>
                <wp:lineTo x="0" y="19920"/>
                <wp:lineTo x="21503" y="19920"/>
                <wp:lineTo x="21503" y="0"/>
                <wp:lineTo x="0" y="0"/>
              </wp:wrapPolygon>
            </wp:wrapTight>
            <wp:docPr id="1211677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77666" name=""/>
                    <pic:cNvPicPr/>
                  </pic:nvPicPr>
                  <pic:blipFill>
                    <a:blip r:embed="rId9">
                      <a:extLst>
                        <a:ext uri="{28A0092B-C50C-407E-A947-70E740481C1C}">
                          <a14:useLocalDpi xmlns:a14="http://schemas.microsoft.com/office/drawing/2010/main" val="0"/>
                        </a:ext>
                      </a:extLst>
                    </a:blip>
                    <a:stretch>
                      <a:fillRect/>
                    </a:stretch>
                  </pic:blipFill>
                  <pic:spPr>
                    <a:xfrm>
                      <a:off x="0" y="0"/>
                      <a:ext cx="3119120" cy="351155"/>
                    </a:xfrm>
                    <a:prstGeom prst="rect">
                      <a:avLst/>
                    </a:prstGeom>
                  </pic:spPr>
                </pic:pic>
              </a:graphicData>
            </a:graphic>
            <wp14:sizeRelH relativeFrom="margin">
              <wp14:pctWidth>0</wp14:pctWidth>
            </wp14:sizeRelH>
            <wp14:sizeRelV relativeFrom="margin">
              <wp14:pctHeight>0</wp14:pctHeight>
            </wp14:sizeRelV>
          </wp:anchor>
        </w:drawing>
      </w:r>
      <w:r>
        <w:t xml:space="preserve">El </w:t>
      </w:r>
      <w:r>
        <w:rPr>
          <w:b/>
          <w:bCs/>
        </w:rPr>
        <w:t>objetivo</w:t>
      </w:r>
      <w:r>
        <w:t xml:space="preserve"> es </w:t>
      </w:r>
      <w:r w:rsidR="00C1273A" w:rsidRPr="00C1273A">
        <w:t>obtener la partición difusa óptima para </w:t>
      </w:r>
      <w:r w:rsidR="00C1273A" w:rsidRPr="00C1273A">
        <w:rPr>
          <w:b/>
          <w:bCs/>
        </w:rPr>
        <w:t>X</w:t>
      </w:r>
      <w:r w:rsidR="00C1273A">
        <w:t>. El método</w:t>
      </w:r>
      <w:r w:rsidR="00C1273A" w:rsidRPr="00C1273A">
        <w:t xml:space="preserve"> más popular hasta el momento está asociado con la función de error mínimo cuadrático:</w:t>
      </w:r>
      <w:sdt>
        <w:sdtPr>
          <w:id w:val="169154920"/>
          <w:citation/>
        </w:sdtPr>
        <w:sdtContent>
          <w:r w:rsidR="00C1273A">
            <w:fldChar w:fldCharType="begin"/>
          </w:r>
          <w:r w:rsidR="00C1273A">
            <w:instrText xml:space="preserve"> CITATION Bez84 \l 3082 </w:instrText>
          </w:r>
          <w:r w:rsidR="00C1273A">
            <w:fldChar w:fldCharType="separate"/>
          </w:r>
          <w:r w:rsidR="00C1273A">
            <w:rPr>
              <w:noProof/>
            </w:rPr>
            <w:t xml:space="preserve"> (Bezdek, Ehrlich, &amp; Full, 1984)</w:t>
          </w:r>
          <w:r w:rsidR="00C1273A">
            <w:fldChar w:fldCharType="end"/>
          </w:r>
        </w:sdtContent>
      </w:sdt>
      <w:r>
        <w:br/>
      </w:r>
    </w:p>
    <w:p w14:paraId="32649103" w14:textId="77777777" w:rsidR="003261BC" w:rsidRDefault="003261BC" w:rsidP="00302BE3"/>
    <w:p w14:paraId="76A552FF" w14:textId="0E80C83E" w:rsidR="001E74A7" w:rsidRDefault="001E74A7" w:rsidP="00302BE3">
      <w:r>
        <w:t>Donde:</w:t>
      </w:r>
    </w:p>
    <w:p w14:paraId="2B2A05AF" w14:textId="77777777" w:rsidR="001E74A7" w:rsidRDefault="001E74A7" w:rsidP="001E74A7">
      <w:pPr>
        <w:rPr>
          <w:i/>
          <w:iCs/>
        </w:rPr>
        <w:sectPr w:rsidR="001E74A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pPr>
    </w:p>
    <w:p w14:paraId="0BDF3FB5" w14:textId="1C07D2F8" w:rsidR="001E74A7" w:rsidRPr="001E74A7" w:rsidRDefault="001E74A7" w:rsidP="001E74A7">
      <w:r w:rsidRPr="001E74A7">
        <w:rPr>
          <w:i/>
          <w:iCs/>
        </w:rPr>
        <w:t xml:space="preserve">n = </w:t>
      </w:r>
      <w:r w:rsidRPr="001E74A7">
        <w:rPr>
          <w:i/>
          <w:iCs/>
        </w:rPr>
        <w:t>numero de puntos</w:t>
      </w:r>
    </w:p>
    <w:p w14:paraId="0E9BB4A9" w14:textId="1415335F" w:rsidR="001E74A7" w:rsidRPr="001E74A7" w:rsidRDefault="001E74A7" w:rsidP="001E74A7">
      <w:r w:rsidRPr="001E74A7">
        <w:rPr>
          <w:i/>
          <w:iCs/>
        </w:rPr>
        <w:t xml:space="preserve">c = </w:t>
      </w:r>
      <w:r w:rsidRPr="001E74A7">
        <w:rPr>
          <w:i/>
          <w:iCs/>
        </w:rPr>
        <w:t>n</w:t>
      </w:r>
      <w:r>
        <w:rPr>
          <w:i/>
          <w:iCs/>
        </w:rPr>
        <w:t>umero de clusters</w:t>
      </w:r>
    </w:p>
    <w:p w14:paraId="066E69D3" w14:textId="77777777" w:rsidR="001E74A7" w:rsidRPr="001E74A7" w:rsidRDefault="001E74A7" w:rsidP="001E74A7">
      <w:pPr>
        <w:rPr>
          <w:lang w:val="en-GB"/>
        </w:rPr>
      </w:pPr>
      <w:r w:rsidRPr="001E74A7">
        <w:rPr>
          <w:i/>
          <w:iCs/>
          <w:lang w:val="en-GB"/>
        </w:rPr>
        <w:t>x = ‘i’ data point</w:t>
      </w:r>
    </w:p>
    <w:p w14:paraId="54DE807E" w14:textId="36CC37D2" w:rsidR="001E74A7" w:rsidRPr="001E74A7" w:rsidRDefault="001E74A7" w:rsidP="001E74A7">
      <w:r w:rsidRPr="001E74A7">
        <w:rPr>
          <w:i/>
          <w:iCs/>
        </w:rPr>
        <w:t xml:space="preserve">v = </w:t>
      </w:r>
      <w:r w:rsidRPr="001E74A7">
        <w:rPr>
          <w:i/>
          <w:iCs/>
        </w:rPr>
        <w:t xml:space="preserve">centroide del cluster </w:t>
      </w:r>
      <w:r>
        <w:rPr>
          <w:i/>
          <w:iCs/>
        </w:rPr>
        <w:t>‘</w:t>
      </w:r>
      <w:r w:rsidRPr="001E74A7">
        <w:rPr>
          <w:i/>
          <w:iCs/>
        </w:rPr>
        <w:t>j</w:t>
      </w:r>
      <w:r>
        <w:rPr>
          <w:i/>
          <w:iCs/>
        </w:rPr>
        <w:t>’</w:t>
      </w:r>
    </w:p>
    <w:p w14:paraId="76F44E7E" w14:textId="32DA2E17" w:rsidR="001E74A7" w:rsidRPr="001E74A7" w:rsidRDefault="001E74A7" w:rsidP="001E74A7">
      <w:pPr>
        <w:rPr>
          <w:lang w:val="en-GB"/>
        </w:rPr>
      </w:pPr>
      <w:r w:rsidRPr="001E74A7">
        <w:rPr>
          <w:i/>
          <w:iCs/>
          <w:lang w:val="en-GB"/>
        </w:rPr>
        <w:t xml:space="preserve">w = </w:t>
      </w:r>
      <w:r>
        <w:rPr>
          <w:i/>
          <w:iCs/>
          <w:lang w:val="en-GB"/>
        </w:rPr>
        <w:t>membresía del punto ‘i’ al cluster ‘j’</w:t>
      </w:r>
    </w:p>
    <w:p w14:paraId="0628E218" w14:textId="3ED37E3E" w:rsidR="001E74A7" w:rsidRDefault="001E74A7" w:rsidP="00302BE3">
      <w:pPr>
        <w:sectPr w:rsidR="001E74A7" w:rsidSect="001E74A7">
          <w:type w:val="continuous"/>
          <w:pgSz w:w="11906" w:h="16838"/>
          <w:pgMar w:top="1417" w:right="1701" w:bottom="1417" w:left="1701" w:header="708" w:footer="708" w:gutter="0"/>
          <w:cols w:num="2" w:space="708"/>
          <w:docGrid w:linePitch="360"/>
        </w:sectPr>
      </w:pPr>
      <w:r w:rsidRPr="001E74A7">
        <w:rPr>
          <w:i/>
          <w:iCs/>
        </w:rPr>
        <w:t>m = fuzziness (m&gt;1</w:t>
      </w:r>
      <w:r>
        <w:rPr>
          <w:i/>
          <w:iCs/>
        </w:rPr>
        <w:t>)</w:t>
      </w:r>
    </w:p>
    <w:p w14:paraId="22493A71" w14:textId="77777777" w:rsidR="001E74A7" w:rsidRDefault="001E74A7" w:rsidP="001E74A7">
      <w:r>
        <w:t>El funcionamiento del algoritmo Fuzzi c-Means es el siguiente:</w:t>
      </w:r>
    </w:p>
    <w:p w14:paraId="6E53D139" w14:textId="77777777" w:rsidR="001E74A7" w:rsidRDefault="001E74A7" w:rsidP="001E74A7">
      <w:pPr>
        <w:pStyle w:val="Prrafodelista"/>
        <w:numPr>
          <w:ilvl w:val="1"/>
          <w:numId w:val="1"/>
        </w:numPr>
      </w:pPr>
      <w:r w:rsidRPr="001E74A7">
        <w:rPr>
          <w:b/>
          <w:bCs/>
        </w:rPr>
        <w:t>Inicialización:</w:t>
      </w:r>
      <w:r w:rsidRPr="001E74A7">
        <w:t xml:space="preserve"> Elegir e inicializar aleatoriamente los centroides de los clusters a partir del conjunto de datos y especificar un parámetro de difusividad (m) para controlar el grado de difusividad en la agrupación.</w:t>
      </w:r>
    </w:p>
    <w:p w14:paraId="208E5F2F" w14:textId="77777777" w:rsidR="001E74A7" w:rsidRDefault="001E74A7" w:rsidP="001E74A7">
      <w:pPr>
        <w:pStyle w:val="Prrafodelista"/>
        <w:numPr>
          <w:ilvl w:val="1"/>
          <w:numId w:val="1"/>
        </w:numPr>
      </w:pPr>
      <w:r w:rsidRPr="001E74A7">
        <w:rPr>
          <w:b/>
          <w:bCs/>
        </w:rPr>
        <w:t>Actualización de membresía:</w:t>
      </w:r>
      <w:r w:rsidRPr="001E74A7">
        <w:t xml:space="preserve"> Calcular el grado de pertenencia de cada punto de datos a cada cluster basado en su distancia a los centroides de los clusters utilizando una métrica de distancia (por ejemplo: distancia euclidiana).</w:t>
      </w:r>
    </w:p>
    <w:p w14:paraId="10E66212" w14:textId="77777777" w:rsidR="001E74A7" w:rsidRDefault="001E74A7" w:rsidP="001E74A7">
      <w:pPr>
        <w:pStyle w:val="Prrafodelista"/>
        <w:ind w:left="785"/>
      </w:pPr>
      <w:r w:rsidRPr="001E74A7">
        <w:drawing>
          <wp:inline distT="0" distB="0" distL="0" distR="0" wp14:anchorId="7E4D1253" wp14:editId="6DC4F0D6">
            <wp:extent cx="1662546" cy="585918"/>
            <wp:effectExtent l="0" t="0" r="0" b="5080"/>
            <wp:docPr id="13646621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62151" name="Imagen 1" descr="Diagrama&#10;&#10;Descripción generada automáticamente"/>
                    <pic:cNvPicPr/>
                  </pic:nvPicPr>
                  <pic:blipFill>
                    <a:blip r:embed="rId16"/>
                    <a:stretch>
                      <a:fillRect/>
                    </a:stretch>
                  </pic:blipFill>
                  <pic:spPr>
                    <a:xfrm>
                      <a:off x="0" y="0"/>
                      <a:ext cx="1691408" cy="596090"/>
                    </a:xfrm>
                    <a:prstGeom prst="rect">
                      <a:avLst/>
                    </a:prstGeom>
                  </pic:spPr>
                </pic:pic>
              </a:graphicData>
            </a:graphic>
          </wp:inline>
        </w:drawing>
      </w:r>
    </w:p>
    <w:p w14:paraId="714D17C4" w14:textId="77777777" w:rsidR="001E74A7" w:rsidRDefault="001E74A7" w:rsidP="001E74A7">
      <w:pPr>
        <w:pStyle w:val="Prrafodelista"/>
        <w:numPr>
          <w:ilvl w:val="1"/>
          <w:numId w:val="1"/>
        </w:numPr>
      </w:pPr>
      <w:r w:rsidRPr="001E74A7">
        <w:rPr>
          <w:b/>
          <w:bCs/>
        </w:rPr>
        <w:t>Actualización de centroides:</w:t>
      </w:r>
      <w:r w:rsidRPr="001E74A7">
        <w:t xml:space="preserve"> Actualizar el valor del centroide y recalcular los centroides de los clusters en función de los valores de pertenencia actualizados.</w:t>
      </w:r>
    </w:p>
    <w:p w14:paraId="3595A221" w14:textId="77777777" w:rsidR="001E74A7" w:rsidRDefault="001E74A7" w:rsidP="001E74A7">
      <w:r w:rsidRPr="001E74A7">
        <w:drawing>
          <wp:anchor distT="0" distB="0" distL="114300" distR="114300" simplePos="0" relativeHeight="251661312" behindDoc="1" locked="0" layoutInCell="1" allowOverlap="1" wp14:anchorId="37583728" wp14:editId="2C1C9BF0">
            <wp:simplePos x="0" y="0"/>
            <wp:positionH relativeFrom="margin">
              <wp:posOffset>562787</wp:posOffset>
            </wp:positionH>
            <wp:positionV relativeFrom="paragraph">
              <wp:posOffset>7620</wp:posOffset>
            </wp:positionV>
            <wp:extent cx="1534160" cy="552450"/>
            <wp:effectExtent l="0" t="0" r="8890" b="0"/>
            <wp:wrapTight wrapText="bothSides">
              <wp:wrapPolygon edited="0">
                <wp:start x="0" y="0"/>
                <wp:lineTo x="0" y="20855"/>
                <wp:lineTo x="21457" y="20855"/>
                <wp:lineTo x="21457" y="0"/>
                <wp:lineTo x="0" y="0"/>
              </wp:wrapPolygon>
            </wp:wrapTight>
            <wp:docPr id="998628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286" name="Imagen 1" descr="Imagen que contiene 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4160" cy="552450"/>
                    </a:xfrm>
                    <a:prstGeom prst="rect">
                      <a:avLst/>
                    </a:prstGeom>
                  </pic:spPr>
                </pic:pic>
              </a:graphicData>
            </a:graphic>
            <wp14:sizeRelH relativeFrom="margin">
              <wp14:pctWidth>0</wp14:pctWidth>
            </wp14:sizeRelH>
            <wp14:sizeRelV relativeFrom="margin">
              <wp14:pctHeight>0</wp14:pctHeight>
            </wp14:sizeRelV>
          </wp:anchor>
        </w:drawing>
      </w:r>
    </w:p>
    <w:p w14:paraId="4879A36E" w14:textId="77777777" w:rsidR="001E74A7" w:rsidRPr="001E74A7" w:rsidRDefault="001E74A7" w:rsidP="001E74A7">
      <w:pPr>
        <w:pStyle w:val="Prrafodelista"/>
        <w:ind w:left="785"/>
      </w:pPr>
    </w:p>
    <w:p w14:paraId="7D7F8BD3" w14:textId="77777777" w:rsidR="001E74A7" w:rsidRPr="001E74A7" w:rsidRDefault="001E74A7" w:rsidP="001E74A7">
      <w:pPr>
        <w:pStyle w:val="Prrafodelista"/>
        <w:rPr>
          <w:b/>
          <w:bCs/>
        </w:rPr>
      </w:pPr>
    </w:p>
    <w:p w14:paraId="51DD999C" w14:textId="09509CA1" w:rsidR="003261BC" w:rsidRDefault="001E74A7" w:rsidP="00302BE3">
      <w:pPr>
        <w:pStyle w:val="Prrafodelista"/>
        <w:numPr>
          <w:ilvl w:val="1"/>
          <w:numId w:val="1"/>
        </w:numPr>
      </w:pPr>
      <w:r w:rsidRPr="001E74A7">
        <w:rPr>
          <w:b/>
          <w:bCs/>
        </w:rPr>
        <w:t>Verificación de convergencia:</w:t>
      </w:r>
      <w:r w:rsidRPr="001E74A7">
        <w:t xml:space="preserve"> Repetir los pasos 2 y 3 hasta que se alcance un número especificado de iteraciones o los valores de pertenencia y centroides converjan a valores estables.</w:t>
      </w:r>
    </w:p>
    <w:p w14:paraId="424CEC4E" w14:textId="4AFA0236" w:rsidR="00F2781B" w:rsidRDefault="00F2781B" w:rsidP="00F2781B">
      <w:pPr>
        <w:pStyle w:val="Ttulo2"/>
      </w:pPr>
      <w:r>
        <w:t xml:space="preserve">Algoritmo </w:t>
      </w:r>
      <w:r>
        <w:t>Possibilistic c-Means</w:t>
      </w:r>
    </w:p>
    <w:p w14:paraId="7C9900EF" w14:textId="311175EB" w:rsidR="00F2781B" w:rsidRDefault="00F2781B" w:rsidP="00F2781B">
      <w:r>
        <w:t>Los algoritmos Possibilistic c-Means pretenden resolver el mal comportamiento de los algoritmos Fuzzy c-Means cuando se aplican sobre datasets con mucho ruido.</w:t>
      </w:r>
      <w:sdt>
        <w:sdtPr>
          <w:id w:val="-608347787"/>
          <w:citation/>
        </w:sdtPr>
        <w:sdtContent>
          <w:r>
            <w:fldChar w:fldCharType="begin"/>
          </w:r>
          <w:r>
            <w:instrText xml:space="preserve"> CITATION Kri93 \l 3082 </w:instrText>
          </w:r>
          <w:r>
            <w:fldChar w:fldCharType="separate"/>
          </w:r>
          <w:r>
            <w:rPr>
              <w:noProof/>
            </w:rPr>
            <w:t xml:space="preserve"> (Krishnapuram &amp; Keller, 1993)</w:t>
          </w:r>
          <w:r>
            <w:fldChar w:fldCharType="end"/>
          </w:r>
        </w:sdtContent>
      </w:sdt>
    </w:p>
    <w:p w14:paraId="5021B614" w14:textId="504FCE6C" w:rsidR="00F2781B" w:rsidRDefault="00F2781B" w:rsidP="00F2781B">
      <w:r>
        <w:t xml:space="preserve">Se caracteriza por interpretar </w:t>
      </w:r>
      <w:r w:rsidRPr="00F2781B">
        <w:rPr>
          <w:b/>
          <w:bCs/>
        </w:rPr>
        <w:t>w</w:t>
      </w:r>
      <w:r>
        <w:rPr>
          <w:b/>
          <w:bCs/>
        </w:rPr>
        <w:t xml:space="preserve"> </w:t>
      </w:r>
      <w:r>
        <w:t>como grado de compatibilidad con el grupo, en vez de probabilidad de pertenencia. Una de las funciones objetivo más empleadas es:</w:t>
      </w:r>
      <w:sdt>
        <w:sdtPr>
          <w:id w:val="1211700936"/>
          <w:citation/>
        </w:sdtPr>
        <w:sdtContent>
          <w:r>
            <w:fldChar w:fldCharType="begin"/>
          </w:r>
          <w:r>
            <w:instrText xml:space="preserve"> CITATION Kri93 \l 3082 </w:instrText>
          </w:r>
          <w:r>
            <w:fldChar w:fldCharType="separate"/>
          </w:r>
          <w:r>
            <w:rPr>
              <w:noProof/>
            </w:rPr>
            <w:t xml:space="preserve"> (Krishnapuram &amp; Keller, 1993)</w:t>
          </w:r>
          <w:r>
            <w:fldChar w:fldCharType="end"/>
          </w:r>
        </w:sdtContent>
      </w:sdt>
    </w:p>
    <w:p w14:paraId="70F57EF5" w14:textId="104760FB" w:rsidR="00F2781B" w:rsidRDefault="00F2781B" w:rsidP="00F2781B">
      <w:r w:rsidRPr="00F2781B">
        <w:drawing>
          <wp:inline distT="0" distB="0" distL="0" distR="0" wp14:anchorId="1D604172" wp14:editId="3B1BAB04">
            <wp:extent cx="2979793" cy="347596"/>
            <wp:effectExtent l="0" t="0" r="0" b="0"/>
            <wp:docPr id="360568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68992" name=""/>
                    <pic:cNvPicPr/>
                  </pic:nvPicPr>
                  <pic:blipFill>
                    <a:blip r:embed="rId18"/>
                    <a:stretch>
                      <a:fillRect/>
                    </a:stretch>
                  </pic:blipFill>
                  <pic:spPr>
                    <a:xfrm>
                      <a:off x="0" y="0"/>
                      <a:ext cx="3013430" cy="351520"/>
                    </a:xfrm>
                    <a:prstGeom prst="rect">
                      <a:avLst/>
                    </a:prstGeom>
                  </pic:spPr>
                </pic:pic>
              </a:graphicData>
            </a:graphic>
          </wp:inline>
        </w:drawing>
      </w:r>
    </w:p>
    <w:p w14:paraId="586F9FA4" w14:textId="1D7AAF04" w:rsidR="00F2781B" w:rsidRDefault="00F2781B" w:rsidP="00F2781B">
      <w:r>
        <w:t xml:space="preserve">El vector </w:t>
      </w:r>
      <w:r w:rsidRPr="00F2781B">
        <w:rPr>
          <w:b/>
          <w:bCs/>
          <w:vanish/>
        </w:rPr>
        <w:br/>
        <w:t>ηi</w:t>
      </w:r>
      <w:r w:rsidRPr="00F2781B">
        <w:rPr>
          <w:b/>
          <w:bCs/>
        </w:rPr>
        <w:t>η</w:t>
      </w:r>
      <w:r>
        <w:rPr>
          <w:b/>
          <w:bCs/>
        </w:rPr>
        <w:t xml:space="preserve"> </w:t>
      </w:r>
      <w:r>
        <w:t xml:space="preserve">es un vector de valores positivos, donde </w:t>
      </w:r>
      <w:r w:rsidRPr="00F2781B">
        <w:rPr>
          <w:b/>
          <w:bCs/>
        </w:rPr>
        <w:t>η</w:t>
      </w:r>
      <w:r>
        <w:rPr>
          <w:b/>
          <w:bCs/>
        </w:rPr>
        <w:t xml:space="preserve">i </w:t>
      </w:r>
      <w:r>
        <w:t>denota la distancia desde el centro del grupo i a la que el grado de pertenencia de un elemento es 0.5.</w:t>
      </w:r>
    </w:p>
    <w:p w14:paraId="6B2D72F6" w14:textId="77777777" w:rsidR="00AB03E6" w:rsidRDefault="00AB03E6" w:rsidP="00F2781B">
      <w:r w:rsidRPr="00AB03E6">
        <w:lastRenderedPageBreak/>
        <w:drawing>
          <wp:inline distT="0" distB="0" distL="0" distR="0" wp14:anchorId="7A63F097" wp14:editId="1FEDAED9">
            <wp:extent cx="1112236" cy="837667"/>
            <wp:effectExtent l="0" t="0" r="0" b="635"/>
            <wp:docPr id="18222908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90821" name="Imagen 1" descr="Texto&#10;&#10;Descripción generada automáticamente"/>
                    <pic:cNvPicPr/>
                  </pic:nvPicPr>
                  <pic:blipFill>
                    <a:blip r:embed="rId19"/>
                    <a:stretch>
                      <a:fillRect/>
                    </a:stretch>
                  </pic:blipFill>
                  <pic:spPr>
                    <a:xfrm>
                      <a:off x="0" y="0"/>
                      <a:ext cx="1116792" cy="841099"/>
                    </a:xfrm>
                    <a:prstGeom prst="rect">
                      <a:avLst/>
                    </a:prstGeom>
                  </pic:spPr>
                </pic:pic>
              </a:graphicData>
            </a:graphic>
          </wp:inline>
        </w:drawing>
      </w:r>
      <w:r>
        <w:t xml:space="preserve"> </w:t>
      </w:r>
    </w:p>
    <w:p w14:paraId="0DF2383B" w14:textId="4BF1CA1B" w:rsidR="00AB03E6" w:rsidRDefault="00AB03E6" w:rsidP="00F2781B">
      <w:r>
        <w:t>Donde en la mayoría de los casos, K = 1.</w:t>
      </w:r>
    </w:p>
    <w:p w14:paraId="5D80721B" w14:textId="26F78E39" w:rsidR="00AB03E6" w:rsidRDefault="00AB03E6" w:rsidP="00F2781B">
      <w:r>
        <w:t>El procedimiento general para estos algoritmos suele ser:</w:t>
      </w:r>
    </w:p>
    <w:p w14:paraId="71BBA7A9" w14:textId="77777777" w:rsidR="00AB03E6" w:rsidRDefault="00AB03E6" w:rsidP="00AB03E6">
      <w:pPr>
        <w:numPr>
          <w:ilvl w:val="0"/>
          <w:numId w:val="5"/>
        </w:numPr>
      </w:pPr>
      <w:r w:rsidRPr="00AB03E6">
        <w:t>Fijar </w:t>
      </w:r>
      <w:r w:rsidRPr="00AB03E6">
        <w:rPr>
          <w:b/>
          <w:bCs/>
          <w:i/>
          <w:iCs/>
        </w:rPr>
        <w:t>c</w:t>
      </w:r>
      <w:r w:rsidRPr="00AB03E6">
        <w:t>, </w:t>
      </w:r>
      <w:r w:rsidRPr="00AB03E6">
        <w:rPr>
          <w:b/>
          <w:bCs/>
          <w:i/>
          <w:iCs/>
        </w:rPr>
        <w:t>m</w:t>
      </w:r>
      <w:r w:rsidRPr="00AB03E6">
        <w:t>, </w:t>
      </w:r>
      <w:r w:rsidRPr="00AB03E6">
        <w:rPr>
          <w:b/>
          <w:bCs/>
          <w:i/>
          <w:iCs/>
        </w:rPr>
        <w:t>A</w:t>
      </w:r>
      <w:r w:rsidRPr="00AB03E6">
        <w:t xml:space="preserve"> y </w:t>
      </w:r>
      <w:r w:rsidRPr="00AB03E6">
        <w:rPr>
          <w:b/>
          <w:bCs/>
        </w:rPr>
        <w:t>||</w:t>
      </w:r>
      <w:r w:rsidRPr="00AB03E6">
        <w:rPr>
          <w:b/>
          <w:bCs/>
          <w:i/>
          <w:iCs/>
        </w:rPr>
        <w:t>k</w:t>
      </w:r>
      <w:r w:rsidRPr="00AB03E6">
        <w:rPr>
          <w:b/>
          <w:bCs/>
        </w:rPr>
        <w:t>||</w:t>
      </w:r>
      <w:r w:rsidRPr="00AB03E6">
        <w:rPr>
          <w:b/>
          <w:bCs/>
          <w:vertAlign w:val="subscript"/>
        </w:rPr>
        <w:t>A</w:t>
      </w:r>
      <w:r w:rsidRPr="00AB03E6">
        <w:t>. Elegir una matriz inicial </w:t>
      </w:r>
      <w:r w:rsidRPr="00AB03E6">
        <w:rPr>
          <w:vanish/>
        </w:rPr>
        <w:t>U(0)</w:t>
      </w:r>
      <w:r w:rsidRPr="00AB03E6">
        <w:rPr>
          <w:rFonts w:ascii="Cambria Math" w:hAnsi="Cambria Math" w:cs="Cambria Math"/>
          <w:vanish/>
        </w:rPr>
        <w:t>∈</w:t>
      </w:r>
      <w:r w:rsidRPr="00AB03E6">
        <w:rPr>
          <w:vanish/>
        </w:rPr>
        <w:t>Mfc</w:t>
      </w:r>
      <w:r>
        <w:t>y estimar</w:t>
      </w:r>
      <w:r w:rsidRPr="00AB03E6">
        <w:t xml:space="preserve"> los valores de </w:t>
      </w:r>
      <w:r w:rsidRPr="00AB03E6">
        <w:rPr>
          <w:vanish/>
        </w:rPr>
        <w:t>η</w:t>
      </w:r>
      <w:r w:rsidRPr="00F2781B">
        <w:rPr>
          <w:b/>
          <w:bCs/>
        </w:rPr>
        <w:t>η</w:t>
      </w:r>
      <w:r w:rsidRPr="00AB03E6">
        <w:t>.</w:t>
      </w:r>
    </w:p>
    <w:p w14:paraId="7DB0C100" w14:textId="75147FA3" w:rsidR="00AB03E6" w:rsidRDefault="00AB03E6" w:rsidP="00AB03E6">
      <w:pPr>
        <w:numPr>
          <w:ilvl w:val="0"/>
          <w:numId w:val="5"/>
        </w:numPr>
      </w:pPr>
      <w:r w:rsidRPr="00AB03E6">
        <w:t>Calcular los centros de los grupos</w:t>
      </w:r>
      <w:r>
        <w:t>.</w:t>
      </w:r>
    </w:p>
    <w:p w14:paraId="3ED26CD1" w14:textId="556E6A6A" w:rsidR="00AB03E6" w:rsidRDefault="00AB03E6" w:rsidP="00AB03E6">
      <w:pPr>
        <w:ind w:left="720"/>
      </w:pPr>
      <w:r w:rsidRPr="00AB03E6">
        <w:drawing>
          <wp:inline distT="0" distB="0" distL="0" distR="0" wp14:anchorId="07F547CB" wp14:editId="098976CF">
            <wp:extent cx="1566630" cy="677461"/>
            <wp:effectExtent l="0" t="0" r="0" b="8890"/>
            <wp:docPr id="136769792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97928" name="Imagen 1" descr="Diagrama, Esquemático&#10;&#10;Descripción generada automáticamente"/>
                    <pic:cNvPicPr/>
                  </pic:nvPicPr>
                  <pic:blipFill>
                    <a:blip r:embed="rId20"/>
                    <a:stretch>
                      <a:fillRect/>
                    </a:stretch>
                  </pic:blipFill>
                  <pic:spPr>
                    <a:xfrm>
                      <a:off x="0" y="0"/>
                      <a:ext cx="1577670" cy="682235"/>
                    </a:xfrm>
                    <a:prstGeom prst="rect">
                      <a:avLst/>
                    </a:prstGeom>
                  </pic:spPr>
                </pic:pic>
              </a:graphicData>
            </a:graphic>
          </wp:inline>
        </w:drawing>
      </w:r>
    </w:p>
    <w:p w14:paraId="3A6FD253" w14:textId="5370E534" w:rsidR="00AB03E6" w:rsidRDefault="00AB03E6" w:rsidP="00AB03E6">
      <w:pPr>
        <w:numPr>
          <w:ilvl w:val="0"/>
          <w:numId w:val="5"/>
        </w:numPr>
      </w:pPr>
      <w:r w:rsidRPr="00AB03E6">
        <w:t>Actualizar la matriz de partición difusa U = [u</w:t>
      </w:r>
      <w:r w:rsidRPr="00AB03E6">
        <w:rPr>
          <w:vertAlign w:val="subscript"/>
        </w:rPr>
        <w:t>ik</w:t>
      </w:r>
      <w:r w:rsidRPr="00AB03E6">
        <w:t>]</w:t>
      </w:r>
    </w:p>
    <w:p w14:paraId="7C52A646" w14:textId="2F1F945F" w:rsidR="00AB03E6" w:rsidRDefault="00AB03E6" w:rsidP="00AB03E6">
      <w:pPr>
        <w:ind w:left="720"/>
      </w:pPr>
      <w:r w:rsidRPr="00AB03E6">
        <w:drawing>
          <wp:inline distT="0" distB="0" distL="0" distR="0" wp14:anchorId="698BC2AC" wp14:editId="3A6CF3B5">
            <wp:extent cx="2724017" cy="382464"/>
            <wp:effectExtent l="0" t="0" r="635" b="0"/>
            <wp:docPr id="1303163957"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63957" name="Imagen 1" descr="Gráfico&#10;&#10;Descripción generada automáticamente con confianza baja"/>
                    <pic:cNvPicPr/>
                  </pic:nvPicPr>
                  <pic:blipFill>
                    <a:blip r:embed="rId21"/>
                    <a:stretch>
                      <a:fillRect/>
                    </a:stretch>
                  </pic:blipFill>
                  <pic:spPr>
                    <a:xfrm>
                      <a:off x="0" y="0"/>
                      <a:ext cx="2765383" cy="388272"/>
                    </a:xfrm>
                    <a:prstGeom prst="rect">
                      <a:avLst/>
                    </a:prstGeom>
                  </pic:spPr>
                </pic:pic>
              </a:graphicData>
            </a:graphic>
          </wp:inline>
        </w:drawing>
      </w:r>
    </w:p>
    <w:p w14:paraId="26A8BD7D" w14:textId="5B7EA330" w:rsidR="00F2781B" w:rsidRDefault="00AB03E6" w:rsidP="00F2781B">
      <w:pPr>
        <w:numPr>
          <w:ilvl w:val="0"/>
          <w:numId w:val="5"/>
        </w:numPr>
      </w:pPr>
      <w:r w:rsidRPr="00AB03E6">
        <w:t>Si se alcanzó el criterio de parada, terminar. En caso contrario, regresar al paso 2.</w:t>
      </w:r>
    </w:p>
    <w:p w14:paraId="0320FFE8" w14:textId="4D0D7336" w:rsidR="00E50046" w:rsidRPr="00417232" w:rsidRDefault="00E50046" w:rsidP="00E50046">
      <w:pPr>
        <w:pStyle w:val="Ttulo1"/>
      </w:pPr>
      <w:r w:rsidRPr="00417232">
        <w:t>Implementación</w:t>
      </w:r>
    </w:p>
    <w:p w14:paraId="43F59194" w14:textId="1C95D4D3" w:rsidR="00E50046" w:rsidRPr="000E77C2" w:rsidRDefault="008B55BB" w:rsidP="00E50046">
      <w:pPr>
        <w:rPr>
          <w:lang w:val="en-GB"/>
        </w:rPr>
      </w:pPr>
      <w:hyperlink r:id="rId22" w:history="1">
        <w:r w:rsidRPr="008B55BB">
          <w:rPr>
            <w:rStyle w:val="Hipervnculo"/>
            <w:lang w:val="en-GB"/>
          </w:rPr>
          <w:t>6.3. Preprocessing data — scikit-learn 1.6.1 documentation</w:t>
        </w:r>
      </w:hyperlink>
    </w:p>
    <w:p w14:paraId="7851BA98" w14:textId="6E25442E" w:rsidR="008B55BB" w:rsidRDefault="008B55BB" w:rsidP="00E50046">
      <w:hyperlink r:id="rId23" w:history="1">
        <w:r w:rsidRPr="000E77C2">
          <w:rPr>
            <w:rStyle w:val="Hipervnculo"/>
            <w:lang w:val="en-GB"/>
          </w:rPr>
          <w:t>https://scikit-learn.org/1.6/auto_examples/multioutput/plot_classifier_chain_yeast.html</w:t>
        </w:r>
      </w:hyperlink>
    </w:p>
    <w:p w14:paraId="64EBA11F" w14:textId="3C588F3E" w:rsidR="008B55BB" w:rsidRDefault="004E444D" w:rsidP="00E50046">
      <w:hyperlink r:id="rId24" w:history="1">
        <w:r w:rsidRPr="00D170B3">
          <w:rPr>
            <w:rStyle w:val="Hipervnculo"/>
          </w:rPr>
          <w:t>https://www.youtube.com/watch?v=WOUMZatSiLM</w:t>
        </w:r>
      </w:hyperlink>
    </w:p>
    <w:p w14:paraId="00B39097" w14:textId="6C3E5880" w:rsidR="003E4DB3" w:rsidRDefault="003E4DB3" w:rsidP="00E50046">
      <w:hyperlink r:id="rId25" w:history="1">
        <w:r w:rsidRPr="00D170B3">
          <w:rPr>
            <w:rStyle w:val="Hipervnculo"/>
          </w:rPr>
          <w:t>https://github.com/IbraDje/PFCM</w:t>
        </w:r>
      </w:hyperlink>
    </w:p>
    <w:p w14:paraId="2BCA19D4" w14:textId="77777777" w:rsidR="003E4DB3" w:rsidRPr="004E444D" w:rsidRDefault="003E4DB3" w:rsidP="00E50046"/>
    <w:p w14:paraId="2CA4C8ED" w14:textId="3A7F680D" w:rsidR="000A4147" w:rsidRDefault="000A4147" w:rsidP="000A4147">
      <w:pPr>
        <w:pStyle w:val="Ttulo1"/>
      </w:pPr>
      <w:bookmarkStart w:id="7" w:name="_Toc187775309"/>
      <w:r>
        <w:t>Dudas</w:t>
      </w:r>
      <w:bookmarkEnd w:id="7"/>
    </w:p>
    <w:p w14:paraId="2A050318" w14:textId="543842CF" w:rsidR="00302BE3" w:rsidRDefault="00302BE3" w:rsidP="00302BE3">
      <w:pPr>
        <w:pStyle w:val="Prrafodelista"/>
        <w:numPr>
          <w:ilvl w:val="0"/>
          <w:numId w:val="4"/>
        </w:numPr>
      </w:pPr>
      <w:r>
        <w:t>Escribo en Ingles o español</w:t>
      </w:r>
    </w:p>
    <w:p w14:paraId="62B3952D" w14:textId="604BFF1B" w:rsidR="00302BE3" w:rsidRDefault="00302BE3" w:rsidP="00302BE3">
      <w:pPr>
        <w:pStyle w:val="Prrafodelista"/>
        <w:numPr>
          <w:ilvl w:val="0"/>
          <w:numId w:val="4"/>
        </w:numPr>
      </w:pPr>
      <w:r>
        <w:t>Porque necesito escalar los datos, que significa escalar el dataset</w:t>
      </w:r>
    </w:p>
    <w:p w14:paraId="6EF50345" w14:textId="57C54DCD" w:rsidR="00302BE3" w:rsidRPr="00302BE3" w:rsidRDefault="00302BE3" w:rsidP="00302BE3">
      <w:pPr>
        <w:pStyle w:val="Prrafodelista"/>
        <w:numPr>
          <w:ilvl w:val="0"/>
          <w:numId w:val="4"/>
        </w:numPr>
      </w:pPr>
      <w:r>
        <w:t>OneVSRest classifier</w:t>
      </w:r>
    </w:p>
    <w:p w14:paraId="2290EFAD" w14:textId="77777777" w:rsidR="000E77C2" w:rsidRDefault="000E77C2" w:rsidP="000E77C2"/>
    <w:p w14:paraId="2B9B4C3F" w14:textId="77777777" w:rsidR="000E77C2" w:rsidRPr="000E77C2" w:rsidRDefault="000E77C2" w:rsidP="000E77C2"/>
    <w:bookmarkStart w:id="8" w:name="_Toc187775310" w:displacedByCustomXml="next"/>
    <w:sdt>
      <w:sdtPr>
        <w:rPr>
          <w:rFonts w:asciiTheme="minorHAnsi" w:eastAsiaTheme="minorHAnsi" w:hAnsiTheme="minorHAnsi" w:cstheme="minorBidi"/>
          <w:color w:val="auto"/>
          <w:sz w:val="22"/>
          <w:szCs w:val="22"/>
        </w:rPr>
        <w:id w:val="1631970950"/>
        <w:docPartObj>
          <w:docPartGallery w:val="Bibliographies"/>
          <w:docPartUnique/>
        </w:docPartObj>
      </w:sdtPr>
      <w:sdtContent>
        <w:p w14:paraId="6EAFC134" w14:textId="79439472" w:rsidR="00426BF8" w:rsidRPr="008B55BB" w:rsidRDefault="00426BF8">
          <w:pPr>
            <w:pStyle w:val="Ttulo1"/>
          </w:pPr>
          <w:r w:rsidRPr="008B55BB">
            <w:t>Bibliografía</w:t>
          </w:r>
          <w:bookmarkEnd w:id="8"/>
        </w:p>
        <w:sdt>
          <w:sdtPr>
            <w:id w:val="111145805"/>
            <w:bibliography/>
          </w:sdtPr>
          <w:sdtContent>
            <w:p w14:paraId="5C0C2C74" w14:textId="77777777" w:rsidR="00C1273A" w:rsidRPr="00C1273A" w:rsidRDefault="00426BF8" w:rsidP="00C1273A">
              <w:pPr>
                <w:pStyle w:val="Bibliografa"/>
                <w:ind w:left="720" w:hanging="720"/>
                <w:rPr>
                  <w:noProof/>
                  <w:kern w:val="0"/>
                  <w:sz w:val="24"/>
                  <w:szCs w:val="24"/>
                  <w:lang w:val="en-GB"/>
                  <w14:ligatures w14:val="none"/>
                </w:rPr>
              </w:pPr>
              <w:r>
                <w:fldChar w:fldCharType="begin"/>
              </w:r>
              <w:r w:rsidRPr="003261BC">
                <w:rPr>
                  <w:lang w:val="en-GB"/>
                </w:rPr>
                <w:instrText>BIBLIOGRAPHY</w:instrText>
              </w:r>
              <w:r>
                <w:fldChar w:fldCharType="separate"/>
              </w:r>
              <w:r w:rsidR="00C1273A" w:rsidRPr="00C1273A">
                <w:rPr>
                  <w:noProof/>
                  <w:lang w:val="en-GB"/>
                </w:rPr>
                <w:t xml:space="preserve">Bezdek, J. C., Ehrlich, R., &amp; Full, W. (1984). FCM: The Fuzzy c-Means Clustering Algorithm. </w:t>
              </w:r>
              <w:r w:rsidR="00C1273A" w:rsidRPr="00C1273A">
                <w:rPr>
                  <w:i/>
                  <w:iCs/>
                  <w:noProof/>
                  <w:lang w:val="en-GB"/>
                </w:rPr>
                <w:t>Computers &amp; Geosciences 10 (2-3)</w:t>
              </w:r>
              <w:r w:rsidR="00C1273A" w:rsidRPr="00C1273A">
                <w:rPr>
                  <w:noProof/>
                  <w:lang w:val="en-GB"/>
                </w:rPr>
                <w:t>, 191-203.</w:t>
              </w:r>
            </w:p>
            <w:p w14:paraId="5A125427" w14:textId="77777777" w:rsidR="00C1273A" w:rsidRPr="00C1273A" w:rsidRDefault="00C1273A" w:rsidP="00C1273A">
              <w:pPr>
                <w:pStyle w:val="Bibliografa"/>
                <w:ind w:left="720" w:hanging="720"/>
                <w:rPr>
                  <w:noProof/>
                  <w:lang w:val="en-GB"/>
                </w:rPr>
              </w:pPr>
              <w:r w:rsidRPr="00C1273A">
                <w:rPr>
                  <w:noProof/>
                  <w:lang w:val="en-GB"/>
                </w:rPr>
                <w:lastRenderedPageBreak/>
                <w:t xml:space="preserve">Dembczynski, K., Waegeman, W., Cheng, W., &amp; Hüllermeier, E. (2010). On label dependence in multi-label classification. </w:t>
              </w:r>
              <w:r w:rsidRPr="00C1273A">
                <w:rPr>
                  <w:i/>
                  <w:iCs/>
                  <w:noProof/>
                  <w:lang w:val="en-GB"/>
                </w:rPr>
                <w:t>Workshop Proceedings of Learning from Multi-Label Data</w:t>
              </w:r>
              <w:r w:rsidRPr="00C1273A">
                <w:rPr>
                  <w:noProof/>
                  <w:lang w:val="en-GB"/>
                </w:rPr>
                <w:t>, 5-12.</w:t>
              </w:r>
            </w:p>
            <w:p w14:paraId="0C33393B" w14:textId="77777777" w:rsidR="00C1273A" w:rsidRPr="00C1273A" w:rsidRDefault="00C1273A" w:rsidP="00C1273A">
              <w:pPr>
                <w:pStyle w:val="Bibliografa"/>
                <w:ind w:left="720" w:hanging="720"/>
                <w:rPr>
                  <w:noProof/>
                  <w:lang w:val="en-GB"/>
                </w:rPr>
              </w:pPr>
              <w:r w:rsidRPr="00C1273A">
                <w:rPr>
                  <w:noProof/>
                  <w:lang w:val="en-GB"/>
                </w:rPr>
                <w:t xml:space="preserve">Read, J., Pfahringer, B., Holmes, G., &amp; Frank, E. (2009). Classifier Chains for Multi-label Classification. En W. G.-T. Buntine, </w:t>
              </w:r>
              <w:r w:rsidRPr="00C1273A">
                <w:rPr>
                  <w:i/>
                  <w:iCs/>
                  <w:noProof/>
                  <w:lang w:val="en-GB"/>
                </w:rPr>
                <w:t>Machine Learning and Knowledge Discovery in Databases. ECML PKDD 2009</w:t>
              </w:r>
              <w:r w:rsidRPr="00C1273A">
                <w:rPr>
                  <w:noProof/>
                  <w:lang w:val="en-GB"/>
                </w:rPr>
                <w:t xml:space="preserve"> (pág. Volumen 5782). Springer, Berlin, Heidelberg.</w:t>
              </w:r>
            </w:p>
            <w:p w14:paraId="242756D7" w14:textId="77777777" w:rsidR="00C1273A" w:rsidRPr="00C1273A" w:rsidRDefault="00C1273A" w:rsidP="00C1273A">
              <w:pPr>
                <w:pStyle w:val="Bibliografa"/>
                <w:ind w:left="720" w:hanging="720"/>
                <w:rPr>
                  <w:noProof/>
                  <w:lang w:val="en-GB"/>
                </w:rPr>
              </w:pPr>
              <w:r w:rsidRPr="00C1273A">
                <w:rPr>
                  <w:noProof/>
                  <w:lang w:val="en-GB"/>
                </w:rPr>
                <w:t xml:space="preserve">Rokach, L. (2010). Ensemble-based classifiers. </w:t>
              </w:r>
              <w:r w:rsidRPr="00C1273A">
                <w:rPr>
                  <w:i/>
                  <w:iCs/>
                  <w:noProof/>
                  <w:lang w:val="en-GB"/>
                </w:rPr>
                <w:t>Artif. Intell. Rev. 33</w:t>
              </w:r>
              <w:r w:rsidRPr="00C1273A">
                <w:rPr>
                  <w:noProof/>
                  <w:lang w:val="en-GB"/>
                </w:rPr>
                <w:t>, 1-2.</w:t>
              </w:r>
            </w:p>
            <w:p w14:paraId="143B37BF" w14:textId="77777777" w:rsidR="00C1273A" w:rsidRPr="00C1273A" w:rsidRDefault="00C1273A" w:rsidP="00C1273A">
              <w:pPr>
                <w:pStyle w:val="Bibliografa"/>
                <w:ind w:left="720" w:hanging="720"/>
                <w:rPr>
                  <w:noProof/>
                  <w:lang w:val="en-GB"/>
                </w:rPr>
              </w:pPr>
              <w:r w:rsidRPr="00C1273A">
                <w:rPr>
                  <w:noProof/>
                  <w:lang w:val="en-GB"/>
                </w:rPr>
                <w:t xml:space="preserve">Zadeh, L. A. (1965). Fuzzy sets. </w:t>
              </w:r>
              <w:r w:rsidRPr="00C1273A">
                <w:rPr>
                  <w:i/>
                  <w:iCs/>
                  <w:noProof/>
                  <w:lang w:val="en-GB"/>
                </w:rPr>
                <w:t>Information and Control</w:t>
              </w:r>
              <w:r w:rsidRPr="00C1273A">
                <w:rPr>
                  <w:noProof/>
                  <w:lang w:val="en-GB"/>
                </w:rPr>
                <w:t>, 338-353.</w:t>
              </w:r>
            </w:p>
            <w:p w14:paraId="6793E159" w14:textId="2D6AE799" w:rsidR="00426BF8" w:rsidRDefault="00426BF8" w:rsidP="00C1273A">
              <w:r>
                <w:rPr>
                  <w:b/>
                  <w:bCs/>
                </w:rPr>
                <w:fldChar w:fldCharType="end"/>
              </w:r>
            </w:p>
          </w:sdtContent>
        </w:sdt>
      </w:sdtContent>
    </w:sdt>
    <w:p w14:paraId="3AEA7D3E" w14:textId="77777777" w:rsidR="00426BF8" w:rsidRPr="00426BF8" w:rsidRDefault="00426BF8" w:rsidP="00426BF8"/>
    <w:p w14:paraId="1191D3CD" w14:textId="77777777" w:rsidR="000A4147" w:rsidRPr="000A4147" w:rsidRDefault="000A4147" w:rsidP="000A4147"/>
    <w:p w14:paraId="15F92047" w14:textId="77231ED2" w:rsidR="000A4147" w:rsidRPr="000A4147" w:rsidRDefault="000A4147" w:rsidP="000A4147"/>
    <w:p w14:paraId="47772B06" w14:textId="77777777" w:rsidR="000A4147" w:rsidRPr="000A4147" w:rsidRDefault="000A4147" w:rsidP="000A4147"/>
    <w:p w14:paraId="07B235D1" w14:textId="77777777" w:rsidR="000A4147" w:rsidRDefault="000A4147" w:rsidP="000A4147"/>
    <w:p w14:paraId="274CACF7" w14:textId="77777777" w:rsidR="000A4147" w:rsidRPr="000A4147" w:rsidRDefault="000A4147" w:rsidP="000A4147"/>
    <w:sectPr w:rsidR="000A4147" w:rsidRPr="000A4147" w:rsidSect="001E74A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545A0" w14:textId="77777777" w:rsidR="0026793A" w:rsidRDefault="0026793A" w:rsidP="00A46481">
      <w:pPr>
        <w:spacing w:after="0" w:line="240" w:lineRule="auto"/>
      </w:pPr>
      <w:r>
        <w:separator/>
      </w:r>
    </w:p>
  </w:endnote>
  <w:endnote w:type="continuationSeparator" w:id="0">
    <w:p w14:paraId="583FEED5" w14:textId="77777777" w:rsidR="0026793A" w:rsidRDefault="0026793A" w:rsidP="00A4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843ED" w14:textId="77777777" w:rsidR="00A46481" w:rsidRDefault="00A464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1CFC4" w14:textId="43753F5B" w:rsidR="00A46481" w:rsidRDefault="00A46481">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040C7123" wp14:editId="6C5CEE7B">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ACA892"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6B41A" w14:textId="77777777" w:rsidR="00A46481" w:rsidRDefault="00A464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10AFE" w14:textId="77777777" w:rsidR="0026793A" w:rsidRDefault="0026793A" w:rsidP="00A46481">
      <w:pPr>
        <w:spacing w:after="0" w:line="240" w:lineRule="auto"/>
      </w:pPr>
      <w:r>
        <w:separator/>
      </w:r>
    </w:p>
  </w:footnote>
  <w:footnote w:type="continuationSeparator" w:id="0">
    <w:p w14:paraId="71FC458B" w14:textId="77777777" w:rsidR="0026793A" w:rsidRDefault="0026793A" w:rsidP="00A4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BFCA6" w14:textId="77777777" w:rsidR="00A46481" w:rsidRDefault="00A464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BB44C" w14:textId="77777777" w:rsidR="00A46481" w:rsidRDefault="00A464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462C6" w14:textId="77777777" w:rsidR="00A46481" w:rsidRDefault="00A464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94342"/>
    <w:multiLevelType w:val="multilevel"/>
    <w:tmpl w:val="EA264C32"/>
    <w:lvl w:ilvl="0">
      <w:start w:val="1"/>
      <w:numFmt w:val="bullet"/>
      <w:lvlText w:val=""/>
      <w:lvlJc w:val="left"/>
      <w:pPr>
        <w:tabs>
          <w:tab w:val="num" w:pos="141"/>
        </w:tabs>
        <w:ind w:left="141" w:hanging="360"/>
      </w:pPr>
      <w:rPr>
        <w:rFonts w:ascii="Symbol" w:hAnsi="Symbol" w:hint="default"/>
        <w:sz w:val="20"/>
      </w:rPr>
    </w:lvl>
    <w:lvl w:ilvl="1" w:tentative="1">
      <w:start w:val="1"/>
      <w:numFmt w:val="bullet"/>
      <w:lvlText w:val="o"/>
      <w:lvlJc w:val="left"/>
      <w:pPr>
        <w:tabs>
          <w:tab w:val="num" w:pos="861"/>
        </w:tabs>
        <w:ind w:left="861" w:hanging="360"/>
      </w:pPr>
      <w:rPr>
        <w:rFonts w:ascii="Courier New" w:hAnsi="Courier New" w:hint="default"/>
        <w:sz w:val="20"/>
      </w:rPr>
    </w:lvl>
    <w:lvl w:ilvl="2" w:tentative="1">
      <w:start w:val="1"/>
      <w:numFmt w:val="bullet"/>
      <w:lvlText w:val=""/>
      <w:lvlJc w:val="left"/>
      <w:pPr>
        <w:tabs>
          <w:tab w:val="num" w:pos="1581"/>
        </w:tabs>
        <w:ind w:left="1581" w:hanging="360"/>
      </w:pPr>
      <w:rPr>
        <w:rFonts w:ascii="Wingdings" w:hAnsi="Wingdings" w:hint="default"/>
        <w:sz w:val="20"/>
      </w:rPr>
    </w:lvl>
    <w:lvl w:ilvl="3" w:tentative="1">
      <w:start w:val="1"/>
      <w:numFmt w:val="bullet"/>
      <w:lvlText w:val=""/>
      <w:lvlJc w:val="left"/>
      <w:pPr>
        <w:tabs>
          <w:tab w:val="num" w:pos="2301"/>
        </w:tabs>
        <w:ind w:left="2301" w:hanging="360"/>
      </w:pPr>
      <w:rPr>
        <w:rFonts w:ascii="Wingdings" w:hAnsi="Wingdings" w:hint="default"/>
        <w:sz w:val="20"/>
      </w:rPr>
    </w:lvl>
    <w:lvl w:ilvl="4" w:tentative="1">
      <w:start w:val="1"/>
      <w:numFmt w:val="bullet"/>
      <w:lvlText w:val=""/>
      <w:lvlJc w:val="left"/>
      <w:pPr>
        <w:tabs>
          <w:tab w:val="num" w:pos="3021"/>
        </w:tabs>
        <w:ind w:left="3021" w:hanging="360"/>
      </w:pPr>
      <w:rPr>
        <w:rFonts w:ascii="Wingdings" w:hAnsi="Wingdings" w:hint="default"/>
        <w:sz w:val="20"/>
      </w:rPr>
    </w:lvl>
    <w:lvl w:ilvl="5" w:tentative="1">
      <w:start w:val="1"/>
      <w:numFmt w:val="bullet"/>
      <w:lvlText w:val=""/>
      <w:lvlJc w:val="left"/>
      <w:pPr>
        <w:tabs>
          <w:tab w:val="num" w:pos="3741"/>
        </w:tabs>
        <w:ind w:left="3741" w:hanging="360"/>
      </w:pPr>
      <w:rPr>
        <w:rFonts w:ascii="Wingdings" w:hAnsi="Wingdings" w:hint="default"/>
        <w:sz w:val="20"/>
      </w:rPr>
    </w:lvl>
    <w:lvl w:ilvl="6" w:tentative="1">
      <w:start w:val="1"/>
      <w:numFmt w:val="bullet"/>
      <w:lvlText w:val=""/>
      <w:lvlJc w:val="left"/>
      <w:pPr>
        <w:tabs>
          <w:tab w:val="num" w:pos="4461"/>
        </w:tabs>
        <w:ind w:left="4461" w:hanging="360"/>
      </w:pPr>
      <w:rPr>
        <w:rFonts w:ascii="Wingdings" w:hAnsi="Wingdings" w:hint="default"/>
        <w:sz w:val="20"/>
      </w:rPr>
    </w:lvl>
    <w:lvl w:ilvl="7" w:tentative="1">
      <w:start w:val="1"/>
      <w:numFmt w:val="bullet"/>
      <w:lvlText w:val=""/>
      <w:lvlJc w:val="left"/>
      <w:pPr>
        <w:tabs>
          <w:tab w:val="num" w:pos="5181"/>
        </w:tabs>
        <w:ind w:left="5181" w:hanging="360"/>
      </w:pPr>
      <w:rPr>
        <w:rFonts w:ascii="Wingdings" w:hAnsi="Wingdings" w:hint="default"/>
        <w:sz w:val="20"/>
      </w:rPr>
    </w:lvl>
    <w:lvl w:ilvl="8" w:tentative="1">
      <w:start w:val="1"/>
      <w:numFmt w:val="bullet"/>
      <w:lvlText w:val=""/>
      <w:lvlJc w:val="left"/>
      <w:pPr>
        <w:tabs>
          <w:tab w:val="num" w:pos="5901"/>
        </w:tabs>
        <w:ind w:left="5901" w:hanging="360"/>
      </w:pPr>
      <w:rPr>
        <w:rFonts w:ascii="Wingdings" w:hAnsi="Wingdings" w:hint="default"/>
        <w:sz w:val="20"/>
      </w:rPr>
    </w:lvl>
  </w:abstractNum>
  <w:abstractNum w:abstractNumId="1" w15:restartNumberingAfterBreak="0">
    <w:nsid w:val="3C891C2C"/>
    <w:multiLevelType w:val="hybridMultilevel"/>
    <w:tmpl w:val="08BA0238"/>
    <w:lvl w:ilvl="0" w:tplc="28107A8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B910EA"/>
    <w:multiLevelType w:val="multilevel"/>
    <w:tmpl w:val="375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C2BD4"/>
    <w:multiLevelType w:val="multilevel"/>
    <w:tmpl w:val="66D8F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705FB"/>
    <w:multiLevelType w:val="multilevel"/>
    <w:tmpl w:val="5C8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2501">
    <w:abstractNumId w:val="3"/>
  </w:num>
  <w:num w:numId="2" w16cid:durableId="1820615066">
    <w:abstractNumId w:val="4"/>
  </w:num>
  <w:num w:numId="3" w16cid:durableId="1278902215">
    <w:abstractNumId w:val="0"/>
  </w:num>
  <w:num w:numId="4" w16cid:durableId="1344698342">
    <w:abstractNumId w:val="1"/>
  </w:num>
  <w:num w:numId="5" w16cid:durableId="1842429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47"/>
    <w:rsid w:val="00047D89"/>
    <w:rsid w:val="000A4147"/>
    <w:rsid w:val="000E77C2"/>
    <w:rsid w:val="00136957"/>
    <w:rsid w:val="001E74A7"/>
    <w:rsid w:val="0026793A"/>
    <w:rsid w:val="002C76B3"/>
    <w:rsid w:val="00302BE3"/>
    <w:rsid w:val="003261BC"/>
    <w:rsid w:val="003E4DB3"/>
    <w:rsid w:val="00417232"/>
    <w:rsid w:val="00426BF8"/>
    <w:rsid w:val="004E444D"/>
    <w:rsid w:val="00627F60"/>
    <w:rsid w:val="007054D2"/>
    <w:rsid w:val="007229D5"/>
    <w:rsid w:val="008B55BB"/>
    <w:rsid w:val="008C705E"/>
    <w:rsid w:val="009678B6"/>
    <w:rsid w:val="00997573"/>
    <w:rsid w:val="00A2512E"/>
    <w:rsid w:val="00A46481"/>
    <w:rsid w:val="00AB03E6"/>
    <w:rsid w:val="00C1273A"/>
    <w:rsid w:val="00C538CA"/>
    <w:rsid w:val="00CA475F"/>
    <w:rsid w:val="00CB60FD"/>
    <w:rsid w:val="00E50046"/>
    <w:rsid w:val="00F2781B"/>
    <w:rsid w:val="00F57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0E76"/>
  <w15:chartTrackingRefBased/>
  <w15:docId w15:val="{4A67BC91-CFF1-44B6-A650-80251F95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4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A4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4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A4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147"/>
    <w:rPr>
      <w:rFonts w:eastAsiaTheme="majorEastAsia" w:cstheme="majorBidi"/>
      <w:color w:val="272727" w:themeColor="text1" w:themeTint="D8"/>
    </w:rPr>
  </w:style>
  <w:style w:type="paragraph" w:styleId="Ttulo">
    <w:name w:val="Title"/>
    <w:basedOn w:val="Normal"/>
    <w:next w:val="Normal"/>
    <w:link w:val="TtuloCar"/>
    <w:uiPriority w:val="10"/>
    <w:qFormat/>
    <w:rsid w:val="000A4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147"/>
    <w:pPr>
      <w:spacing w:before="160"/>
      <w:jc w:val="center"/>
    </w:pPr>
    <w:rPr>
      <w:i/>
      <w:iCs/>
      <w:color w:val="404040" w:themeColor="text1" w:themeTint="BF"/>
    </w:rPr>
  </w:style>
  <w:style w:type="character" w:customStyle="1" w:styleId="CitaCar">
    <w:name w:val="Cita Car"/>
    <w:basedOn w:val="Fuentedeprrafopredeter"/>
    <w:link w:val="Cita"/>
    <w:uiPriority w:val="29"/>
    <w:rsid w:val="000A4147"/>
    <w:rPr>
      <w:i/>
      <w:iCs/>
      <w:color w:val="404040" w:themeColor="text1" w:themeTint="BF"/>
    </w:rPr>
  </w:style>
  <w:style w:type="paragraph" w:styleId="Prrafodelista">
    <w:name w:val="List Paragraph"/>
    <w:basedOn w:val="Normal"/>
    <w:uiPriority w:val="34"/>
    <w:qFormat/>
    <w:rsid w:val="000A4147"/>
    <w:pPr>
      <w:ind w:left="720"/>
      <w:contextualSpacing/>
    </w:pPr>
  </w:style>
  <w:style w:type="character" w:styleId="nfasisintenso">
    <w:name w:val="Intense Emphasis"/>
    <w:basedOn w:val="Fuentedeprrafopredeter"/>
    <w:uiPriority w:val="21"/>
    <w:qFormat/>
    <w:rsid w:val="000A4147"/>
    <w:rPr>
      <w:i/>
      <w:iCs/>
      <w:color w:val="0F4761" w:themeColor="accent1" w:themeShade="BF"/>
    </w:rPr>
  </w:style>
  <w:style w:type="paragraph" w:styleId="Citadestacada">
    <w:name w:val="Intense Quote"/>
    <w:basedOn w:val="Normal"/>
    <w:next w:val="Normal"/>
    <w:link w:val="CitadestacadaCar"/>
    <w:uiPriority w:val="30"/>
    <w:qFormat/>
    <w:rsid w:val="000A4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147"/>
    <w:rPr>
      <w:i/>
      <w:iCs/>
      <w:color w:val="0F4761" w:themeColor="accent1" w:themeShade="BF"/>
    </w:rPr>
  </w:style>
  <w:style w:type="character" w:styleId="Referenciaintensa">
    <w:name w:val="Intense Reference"/>
    <w:basedOn w:val="Fuentedeprrafopredeter"/>
    <w:uiPriority w:val="32"/>
    <w:qFormat/>
    <w:rsid w:val="000A4147"/>
    <w:rPr>
      <w:b/>
      <w:bCs/>
      <w:smallCaps/>
      <w:color w:val="0F4761" w:themeColor="accent1" w:themeShade="BF"/>
      <w:spacing w:val="5"/>
    </w:rPr>
  </w:style>
  <w:style w:type="paragraph" w:styleId="Bibliografa">
    <w:name w:val="Bibliography"/>
    <w:basedOn w:val="Normal"/>
    <w:next w:val="Normal"/>
    <w:uiPriority w:val="37"/>
    <w:unhideWhenUsed/>
    <w:rsid w:val="00426BF8"/>
  </w:style>
  <w:style w:type="paragraph" w:styleId="TtuloTDC">
    <w:name w:val="TOC Heading"/>
    <w:basedOn w:val="Ttulo1"/>
    <w:next w:val="Normal"/>
    <w:uiPriority w:val="39"/>
    <w:unhideWhenUsed/>
    <w:qFormat/>
    <w:rsid w:val="00A4648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46481"/>
    <w:pPr>
      <w:spacing w:after="100"/>
    </w:pPr>
  </w:style>
  <w:style w:type="paragraph" w:styleId="TDC2">
    <w:name w:val="toc 2"/>
    <w:basedOn w:val="Normal"/>
    <w:next w:val="Normal"/>
    <w:autoRedefine/>
    <w:uiPriority w:val="39"/>
    <w:unhideWhenUsed/>
    <w:rsid w:val="00A46481"/>
    <w:pPr>
      <w:spacing w:after="100"/>
      <w:ind w:left="220"/>
    </w:pPr>
  </w:style>
  <w:style w:type="paragraph" w:styleId="TDC3">
    <w:name w:val="toc 3"/>
    <w:basedOn w:val="Normal"/>
    <w:next w:val="Normal"/>
    <w:autoRedefine/>
    <w:uiPriority w:val="39"/>
    <w:unhideWhenUsed/>
    <w:rsid w:val="00A46481"/>
    <w:pPr>
      <w:spacing w:after="100"/>
      <w:ind w:left="440"/>
    </w:pPr>
  </w:style>
  <w:style w:type="character" w:styleId="Hipervnculo">
    <w:name w:val="Hyperlink"/>
    <w:basedOn w:val="Fuentedeprrafopredeter"/>
    <w:uiPriority w:val="99"/>
    <w:unhideWhenUsed/>
    <w:rsid w:val="00A46481"/>
    <w:rPr>
      <w:color w:val="467886" w:themeColor="hyperlink"/>
      <w:u w:val="single"/>
    </w:rPr>
  </w:style>
  <w:style w:type="paragraph" w:styleId="Encabezado">
    <w:name w:val="header"/>
    <w:basedOn w:val="Normal"/>
    <w:link w:val="EncabezadoCar"/>
    <w:uiPriority w:val="99"/>
    <w:unhideWhenUsed/>
    <w:rsid w:val="00A464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481"/>
  </w:style>
  <w:style w:type="paragraph" w:styleId="Piedepgina">
    <w:name w:val="footer"/>
    <w:basedOn w:val="Normal"/>
    <w:link w:val="PiedepginaCar"/>
    <w:uiPriority w:val="99"/>
    <w:unhideWhenUsed/>
    <w:rsid w:val="00A464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481"/>
  </w:style>
  <w:style w:type="character" w:styleId="Mencinsinresolver">
    <w:name w:val="Unresolved Mention"/>
    <w:basedOn w:val="Fuentedeprrafopredeter"/>
    <w:uiPriority w:val="99"/>
    <w:semiHidden/>
    <w:unhideWhenUsed/>
    <w:rsid w:val="008B55BB"/>
    <w:rPr>
      <w:color w:val="605E5C"/>
      <w:shd w:val="clear" w:color="auto" w:fill="E1DFDD"/>
    </w:rPr>
  </w:style>
  <w:style w:type="table" w:styleId="Tablaconcuadrcula">
    <w:name w:val="Table Grid"/>
    <w:basedOn w:val="Tablanormal"/>
    <w:uiPriority w:val="39"/>
    <w:rsid w:val="000E7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83702">
      <w:bodyDiv w:val="1"/>
      <w:marLeft w:val="0"/>
      <w:marRight w:val="0"/>
      <w:marTop w:val="0"/>
      <w:marBottom w:val="0"/>
      <w:divBdr>
        <w:top w:val="none" w:sz="0" w:space="0" w:color="auto"/>
        <w:left w:val="none" w:sz="0" w:space="0" w:color="auto"/>
        <w:bottom w:val="none" w:sz="0" w:space="0" w:color="auto"/>
        <w:right w:val="none" w:sz="0" w:space="0" w:color="auto"/>
      </w:divBdr>
    </w:div>
    <w:div w:id="153029261">
      <w:bodyDiv w:val="1"/>
      <w:marLeft w:val="0"/>
      <w:marRight w:val="0"/>
      <w:marTop w:val="0"/>
      <w:marBottom w:val="0"/>
      <w:divBdr>
        <w:top w:val="none" w:sz="0" w:space="0" w:color="auto"/>
        <w:left w:val="none" w:sz="0" w:space="0" w:color="auto"/>
        <w:bottom w:val="none" w:sz="0" w:space="0" w:color="auto"/>
        <w:right w:val="none" w:sz="0" w:space="0" w:color="auto"/>
      </w:divBdr>
    </w:div>
    <w:div w:id="186139153">
      <w:bodyDiv w:val="1"/>
      <w:marLeft w:val="0"/>
      <w:marRight w:val="0"/>
      <w:marTop w:val="0"/>
      <w:marBottom w:val="0"/>
      <w:divBdr>
        <w:top w:val="none" w:sz="0" w:space="0" w:color="auto"/>
        <w:left w:val="none" w:sz="0" w:space="0" w:color="auto"/>
        <w:bottom w:val="none" w:sz="0" w:space="0" w:color="auto"/>
        <w:right w:val="none" w:sz="0" w:space="0" w:color="auto"/>
      </w:divBdr>
    </w:div>
    <w:div w:id="198473685">
      <w:bodyDiv w:val="1"/>
      <w:marLeft w:val="0"/>
      <w:marRight w:val="0"/>
      <w:marTop w:val="0"/>
      <w:marBottom w:val="0"/>
      <w:divBdr>
        <w:top w:val="none" w:sz="0" w:space="0" w:color="auto"/>
        <w:left w:val="none" w:sz="0" w:space="0" w:color="auto"/>
        <w:bottom w:val="none" w:sz="0" w:space="0" w:color="auto"/>
        <w:right w:val="none" w:sz="0" w:space="0" w:color="auto"/>
      </w:divBdr>
    </w:div>
    <w:div w:id="219636896">
      <w:bodyDiv w:val="1"/>
      <w:marLeft w:val="0"/>
      <w:marRight w:val="0"/>
      <w:marTop w:val="0"/>
      <w:marBottom w:val="0"/>
      <w:divBdr>
        <w:top w:val="none" w:sz="0" w:space="0" w:color="auto"/>
        <w:left w:val="none" w:sz="0" w:space="0" w:color="auto"/>
        <w:bottom w:val="none" w:sz="0" w:space="0" w:color="auto"/>
        <w:right w:val="none" w:sz="0" w:space="0" w:color="auto"/>
      </w:divBdr>
    </w:div>
    <w:div w:id="233976709">
      <w:bodyDiv w:val="1"/>
      <w:marLeft w:val="0"/>
      <w:marRight w:val="0"/>
      <w:marTop w:val="0"/>
      <w:marBottom w:val="0"/>
      <w:divBdr>
        <w:top w:val="none" w:sz="0" w:space="0" w:color="auto"/>
        <w:left w:val="none" w:sz="0" w:space="0" w:color="auto"/>
        <w:bottom w:val="none" w:sz="0" w:space="0" w:color="auto"/>
        <w:right w:val="none" w:sz="0" w:space="0" w:color="auto"/>
      </w:divBdr>
    </w:div>
    <w:div w:id="238946242">
      <w:bodyDiv w:val="1"/>
      <w:marLeft w:val="0"/>
      <w:marRight w:val="0"/>
      <w:marTop w:val="0"/>
      <w:marBottom w:val="0"/>
      <w:divBdr>
        <w:top w:val="none" w:sz="0" w:space="0" w:color="auto"/>
        <w:left w:val="none" w:sz="0" w:space="0" w:color="auto"/>
        <w:bottom w:val="none" w:sz="0" w:space="0" w:color="auto"/>
        <w:right w:val="none" w:sz="0" w:space="0" w:color="auto"/>
      </w:divBdr>
    </w:div>
    <w:div w:id="248201717">
      <w:bodyDiv w:val="1"/>
      <w:marLeft w:val="0"/>
      <w:marRight w:val="0"/>
      <w:marTop w:val="0"/>
      <w:marBottom w:val="0"/>
      <w:divBdr>
        <w:top w:val="none" w:sz="0" w:space="0" w:color="auto"/>
        <w:left w:val="none" w:sz="0" w:space="0" w:color="auto"/>
        <w:bottom w:val="none" w:sz="0" w:space="0" w:color="auto"/>
        <w:right w:val="none" w:sz="0" w:space="0" w:color="auto"/>
      </w:divBdr>
    </w:div>
    <w:div w:id="250429470">
      <w:bodyDiv w:val="1"/>
      <w:marLeft w:val="0"/>
      <w:marRight w:val="0"/>
      <w:marTop w:val="0"/>
      <w:marBottom w:val="0"/>
      <w:divBdr>
        <w:top w:val="none" w:sz="0" w:space="0" w:color="auto"/>
        <w:left w:val="none" w:sz="0" w:space="0" w:color="auto"/>
        <w:bottom w:val="none" w:sz="0" w:space="0" w:color="auto"/>
        <w:right w:val="none" w:sz="0" w:space="0" w:color="auto"/>
      </w:divBdr>
    </w:div>
    <w:div w:id="403797589">
      <w:bodyDiv w:val="1"/>
      <w:marLeft w:val="0"/>
      <w:marRight w:val="0"/>
      <w:marTop w:val="0"/>
      <w:marBottom w:val="0"/>
      <w:divBdr>
        <w:top w:val="none" w:sz="0" w:space="0" w:color="auto"/>
        <w:left w:val="none" w:sz="0" w:space="0" w:color="auto"/>
        <w:bottom w:val="none" w:sz="0" w:space="0" w:color="auto"/>
        <w:right w:val="none" w:sz="0" w:space="0" w:color="auto"/>
      </w:divBdr>
    </w:div>
    <w:div w:id="527646913">
      <w:bodyDiv w:val="1"/>
      <w:marLeft w:val="0"/>
      <w:marRight w:val="0"/>
      <w:marTop w:val="0"/>
      <w:marBottom w:val="0"/>
      <w:divBdr>
        <w:top w:val="none" w:sz="0" w:space="0" w:color="auto"/>
        <w:left w:val="none" w:sz="0" w:space="0" w:color="auto"/>
        <w:bottom w:val="none" w:sz="0" w:space="0" w:color="auto"/>
        <w:right w:val="none" w:sz="0" w:space="0" w:color="auto"/>
      </w:divBdr>
    </w:div>
    <w:div w:id="577322116">
      <w:bodyDiv w:val="1"/>
      <w:marLeft w:val="0"/>
      <w:marRight w:val="0"/>
      <w:marTop w:val="0"/>
      <w:marBottom w:val="0"/>
      <w:divBdr>
        <w:top w:val="none" w:sz="0" w:space="0" w:color="auto"/>
        <w:left w:val="none" w:sz="0" w:space="0" w:color="auto"/>
        <w:bottom w:val="none" w:sz="0" w:space="0" w:color="auto"/>
        <w:right w:val="none" w:sz="0" w:space="0" w:color="auto"/>
      </w:divBdr>
    </w:div>
    <w:div w:id="631711643">
      <w:bodyDiv w:val="1"/>
      <w:marLeft w:val="0"/>
      <w:marRight w:val="0"/>
      <w:marTop w:val="0"/>
      <w:marBottom w:val="0"/>
      <w:divBdr>
        <w:top w:val="none" w:sz="0" w:space="0" w:color="auto"/>
        <w:left w:val="none" w:sz="0" w:space="0" w:color="auto"/>
        <w:bottom w:val="none" w:sz="0" w:space="0" w:color="auto"/>
        <w:right w:val="none" w:sz="0" w:space="0" w:color="auto"/>
      </w:divBdr>
    </w:div>
    <w:div w:id="792213625">
      <w:bodyDiv w:val="1"/>
      <w:marLeft w:val="0"/>
      <w:marRight w:val="0"/>
      <w:marTop w:val="0"/>
      <w:marBottom w:val="0"/>
      <w:divBdr>
        <w:top w:val="none" w:sz="0" w:space="0" w:color="auto"/>
        <w:left w:val="none" w:sz="0" w:space="0" w:color="auto"/>
        <w:bottom w:val="none" w:sz="0" w:space="0" w:color="auto"/>
        <w:right w:val="none" w:sz="0" w:space="0" w:color="auto"/>
      </w:divBdr>
    </w:div>
    <w:div w:id="857620966">
      <w:bodyDiv w:val="1"/>
      <w:marLeft w:val="0"/>
      <w:marRight w:val="0"/>
      <w:marTop w:val="0"/>
      <w:marBottom w:val="0"/>
      <w:divBdr>
        <w:top w:val="none" w:sz="0" w:space="0" w:color="auto"/>
        <w:left w:val="none" w:sz="0" w:space="0" w:color="auto"/>
        <w:bottom w:val="none" w:sz="0" w:space="0" w:color="auto"/>
        <w:right w:val="none" w:sz="0" w:space="0" w:color="auto"/>
      </w:divBdr>
    </w:div>
    <w:div w:id="867836814">
      <w:bodyDiv w:val="1"/>
      <w:marLeft w:val="0"/>
      <w:marRight w:val="0"/>
      <w:marTop w:val="0"/>
      <w:marBottom w:val="0"/>
      <w:divBdr>
        <w:top w:val="none" w:sz="0" w:space="0" w:color="auto"/>
        <w:left w:val="none" w:sz="0" w:space="0" w:color="auto"/>
        <w:bottom w:val="none" w:sz="0" w:space="0" w:color="auto"/>
        <w:right w:val="none" w:sz="0" w:space="0" w:color="auto"/>
      </w:divBdr>
    </w:div>
    <w:div w:id="900746620">
      <w:bodyDiv w:val="1"/>
      <w:marLeft w:val="0"/>
      <w:marRight w:val="0"/>
      <w:marTop w:val="0"/>
      <w:marBottom w:val="0"/>
      <w:divBdr>
        <w:top w:val="none" w:sz="0" w:space="0" w:color="auto"/>
        <w:left w:val="none" w:sz="0" w:space="0" w:color="auto"/>
        <w:bottom w:val="none" w:sz="0" w:space="0" w:color="auto"/>
        <w:right w:val="none" w:sz="0" w:space="0" w:color="auto"/>
      </w:divBdr>
    </w:div>
    <w:div w:id="908609498">
      <w:bodyDiv w:val="1"/>
      <w:marLeft w:val="0"/>
      <w:marRight w:val="0"/>
      <w:marTop w:val="0"/>
      <w:marBottom w:val="0"/>
      <w:divBdr>
        <w:top w:val="none" w:sz="0" w:space="0" w:color="auto"/>
        <w:left w:val="none" w:sz="0" w:space="0" w:color="auto"/>
        <w:bottom w:val="none" w:sz="0" w:space="0" w:color="auto"/>
        <w:right w:val="none" w:sz="0" w:space="0" w:color="auto"/>
      </w:divBdr>
    </w:div>
    <w:div w:id="960308294">
      <w:bodyDiv w:val="1"/>
      <w:marLeft w:val="0"/>
      <w:marRight w:val="0"/>
      <w:marTop w:val="0"/>
      <w:marBottom w:val="0"/>
      <w:divBdr>
        <w:top w:val="none" w:sz="0" w:space="0" w:color="auto"/>
        <w:left w:val="none" w:sz="0" w:space="0" w:color="auto"/>
        <w:bottom w:val="none" w:sz="0" w:space="0" w:color="auto"/>
        <w:right w:val="none" w:sz="0" w:space="0" w:color="auto"/>
      </w:divBdr>
    </w:div>
    <w:div w:id="1008369294">
      <w:bodyDiv w:val="1"/>
      <w:marLeft w:val="0"/>
      <w:marRight w:val="0"/>
      <w:marTop w:val="0"/>
      <w:marBottom w:val="0"/>
      <w:divBdr>
        <w:top w:val="none" w:sz="0" w:space="0" w:color="auto"/>
        <w:left w:val="none" w:sz="0" w:space="0" w:color="auto"/>
        <w:bottom w:val="none" w:sz="0" w:space="0" w:color="auto"/>
        <w:right w:val="none" w:sz="0" w:space="0" w:color="auto"/>
      </w:divBdr>
    </w:div>
    <w:div w:id="1038239620">
      <w:bodyDiv w:val="1"/>
      <w:marLeft w:val="0"/>
      <w:marRight w:val="0"/>
      <w:marTop w:val="0"/>
      <w:marBottom w:val="0"/>
      <w:divBdr>
        <w:top w:val="none" w:sz="0" w:space="0" w:color="auto"/>
        <w:left w:val="none" w:sz="0" w:space="0" w:color="auto"/>
        <w:bottom w:val="none" w:sz="0" w:space="0" w:color="auto"/>
        <w:right w:val="none" w:sz="0" w:space="0" w:color="auto"/>
      </w:divBdr>
    </w:div>
    <w:div w:id="1077941538">
      <w:bodyDiv w:val="1"/>
      <w:marLeft w:val="0"/>
      <w:marRight w:val="0"/>
      <w:marTop w:val="0"/>
      <w:marBottom w:val="0"/>
      <w:divBdr>
        <w:top w:val="none" w:sz="0" w:space="0" w:color="auto"/>
        <w:left w:val="none" w:sz="0" w:space="0" w:color="auto"/>
        <w:bottom w:val="none" w:sz="0" w:space="0" w:color="auto"/>
        <w:right w:val="none" w:sz="0" w:space="0" w:color="auto"/>
      </w:divBdr>
    </w:div>
    <w:div w:id="1271745062">
      <w:bodyDiv w:val="1"/>
      <w:marLeft w:val="0"/>
      <w:marRight w:val="0"/>
      <w:marTop w:val="0"/>
      <w:marBottom w:val="0"/>
      <w:divBdr>
        <w:top w:val="none" w:sz="0" w:space="0" w:color="auto"/>
        <w:left w:val="none" w:sz="0" w:space="0" w:color="auto"/>
        <w:bottom w:val="none" w:sz="0" w:space="0" w:color="auto"/>
        <w:right w:val="none" w:sz="0" w:space="0" w:color="auto"/>
      </w:divBdr>
    </w:div>
    <w:div w:id="1295985519">
      <w:bodyDiv w:val="1"/>
      <w:marLeft w:val="0"/>
      <w:marRight w:val="0"/>
      <w:marTop w:val="0"/>
      <w:marBottom w:val="0"/>
      <w:divBdr>
        <w:top w:val="none" w:sz="0" w:space="0" w:color="auto"/>
        <w:left w:val="none" w:sz="0" w:space="0" w:color="auto"/>
        <w:bottom w:val="none" w:sz="0" w:space="0" w:color="auto"/>
        <w:right w:val="none" w:sz="0" w:space="0" w:color="auto"/>
      </w:divBdr>
    </w:div>
    <w:div w:id="1332028313">
      <w:bodyDiv w:val="1"/>
      <w:marLeft w:val="0"/>
      <w:marRight w:val="0"/>
      <w:marTop w:val="0"/>
      <w:marBottom w:val="0"/>
      <w:divBdr>
        <w:top w:val="none" w:sz="0" w:space="0" w:color="auto"/>
        <w:left w:val="none" w:sz="0" w:space="0" w:color="auto"/>
        <w:bottom w:val="none" w:sz="0" w:space="0" w:color="auto"/>
        <w:right w:val="none" w:sz="0" w:space="0" w:color="auto"/>
      </w:divBdr>
    </w:div>
    <w:div w:id="1344287941">
      <w:bodyDiv w:val="1"/>
      <w:marLeft w:val="0"/>
      <w:marRight w:val="0"/>
      <w:marTop w:val="0"/>
      <w:marBottom w:val="0"/>
      <w:divBdr>
        <w:top w:val="none" w:sz="0" w:space="0" w:color="auto"/>
        <w:left w:val="none" w:sz="0" w:space="0" w:color="auto"/>
        <w:bottom w:val="none" w:sz="0" w:space="0" w:color="auto"/>
        <w:right w:val="none" w:sz="0" w:space="0" w:color="auto"/>
      </w:divBdr>
    </w:div>
    <w:div w:id="1347638836">
      <w:bodyDiv w:val="1"/>
      <w:marLeft w:val="0"/>
      <w:marRight w:val="0"/>
      <w:marTop w:val="0"/>
      <w:marBottom w:val="0"/>
      <w:divBdr>
        <w:top w:val="none" w:sz="0" w:space="0" w:color="auto"/>
        <w:left w:val="none" w:sz="0" w:space="0" w:color="auto"/>
        <w:bottom w:val="none" w:sz="0" w:space="0" w:color="auto"/>
        <w:right w:val="none" w:sz="0" w:space="0" w:color="auto"/>
      </w:divBdr>
    </w:div>
    <w:div w:id="1371227015">
      <w:bodyDiv w:val="1"/>
      <w:marLeft w:val="0"/>
      <w:marRight w:val="0"/>
      <w:marTop w:val="0"/>
      <w:marBottom w:val="0"/>
      <w:divBdr>
        <w:top w:val="none" w:sz="0" w:space="0" w:color="auto"/>
        <w:left w:val="none" w:sz="0" w:space="0" w:color="auto"/>
        <w:bottom w:val="none" w:sz="0" w:space="0" w:color="auto"/>
        <w:right w:val="none" w:sz="0" w:space="0" w:color="auto"/>
      </w:divBdr>
    </w:div>
    <w:div w:id="1372225002">
      <w:bodyDiv w:val="1"/>
      <w:marLeft w:val="0"/>
      <w:marRight w:val="0"/>
      <w:marTop w:val="0"/>
      <w:marBottom w:val="0"/>
      <w:divBdr>
        <w:top w:val="none" w:sz="0" w:space="0" w:color="auto"/>
        <w:left w:val="none" w:sz="0" w:space="0" w:color="auto"/>
        <w:bottom w:val="none" w:sz="0" w:space="0" w:color="auto"/>
        <w:right w:val="none" w:sz="0" w:space="0" w:color="auto"/>
      </w:divBdr>
    </w:div>
    <w:div w:id="1378581789">
      <w:bodyDiv w:val="1"/>
      <w:marLeft w:val="0"/>
      <w:marRight w:val="0"/>
      <w:marTop w:val="0"/>
      <w:marBottom w:val="0"/>
      <w:divBdr>
        <w:top w:val="none" w:sz="0" w:space="0" w:color="auto"/>
        <w:left w:val="none" w:sz="0" w:space="0" w:color="auto"/>
        <w:bottom w:val="none" w:sz="0" w:space="0" w:color="auto"/>
        <w:right w:val="none" w:sz="0" w:space="0" w:color="auto"/>
      </w:divBdr>
    </w:div>
    <w:div w:id="1431731583">
      <w:bodyDiv w:val="1"/>
      <w:marLeft w:val="0"/>
      <w:marRight w:val="0"/>
      <w:marTop w:val="0"/>
      <w:marBottom w:val="0"/>
      <w:divBdr>
        <w:top w:val="none" w:sz="0" w:space="0" w:color="auto"/>
        <w:left w:val="none" w:sz="0" w:space="0" w:color="auto"/>
        <w:bottom w:val="none" w:sz="0" w:space="0" w:color="auto"/>
        <w:right w:val="none" w:sz="0" w:space="0" w:color="auto"/>
      </w:divBdr>
    </w:div>
    <w:div w:id="1465849254">
      <w:bodyDiv w:val="1"/>
      <w:marLeft w:val="0"/>
      <w:marRight w:val="0"/>
      <w:marTop w:val="0"/>
      <w:marBottom w:val="0"/>
      <w:divBdr>
        <w:top w:val="none" w:sz="0" w:space="0" w:color="auto"/>
        <w:left w:val="none" w:sz="0" w:space="0" w:color="auto"/>
        <w:bottom w:val="none" w:sz="0" w:space="0" w:color="auto"/>
        <w:right w:val="none" w:sz="0" w:space="0" w:color="auto"/>
      </w:divBdr>
    </w:div>
    <w:div w:id="1529836806">
      <w:bodyDiv w:val="1"/>
      <w:marLeft w:val="0"/>
      <w:marRight w:val="0"/>
      <w:marTop w:val="0"/>
      <w:marBottom w:val="0"/>
      <w:divBdr>
        <w:top w:val="none" w:sz="0" w:space="0" w:color="auto"/>
        <w:left w:val="none" w:sz="0" w:space="0" w:color="auto"/>
        <w:bottom w:val="none" w:sz="0" w:space="0" w:color="auto"/>
        <w:right w:val="none" w:sz="0" w:space="0" w:color="auto"/>
      </w:divBdr>
    </w:div>
    <w:div w:id="1557399685">
      <w:bodyDiv w:val="1"/>
      <w:marLeft w:val="0"/>
      <w:marRight w:val="0"/>
      <w:marTop w:val="0"/>
      <w:marBottom w:val="0"/>
      <w:divBdr>
        <w:top w:val="none" w:sz="0" w:space="0" w:color="auto"/>
        <w:left w:val="none" w:sz="0" w:space="0" w:color="auto"/>
        <w:bottom w:val="none" w:sz="0" w:space="0" w:color="auto"/>
        <w:right w:val="none" w:sz="0" w:space="0" w:color="auto"/>
      </w:divBdr>
    </w:div>
    <w:div w:id="1557619335">
      <w:bodyDiv w:val="1"/>
      <w:marLeft w:val="0"/>
      <w:marRight w:val="0"/>
      <w:marTop w:val="0"/>
      <w:marBottom w:val="0"/>
      <w:divBdr>
        <w:top w:val="none" w:sz="0" w:space="0" w:color="auto"/>
        <w:left w:val="none" w:sz="0" w:space="0" w:color="auto"/>
        <w:bottom w:val="none" w:sz="0" w:space="0" w:color="auto"/>
        <w:right w:val="none" w:sz="0" w:space="0" w:color="auto"/>
      </w:divBdr>
    </w:div>
    <w:div w:id="1619798020">
      <w:bodyDiv w:val="1"/>
      <w:marLeft w:val="0"/>
      <w:marRight w:val="0"/>
      <w:marTop w:val="0"/>
      <w:marBottom w:val="0"/>
      <w:divBdr>
        <w:top w:val="none" w:sz="0" w:space="0" w:color="auto"/>
        <w:left w:val="none" w:sz="0" w:space="0" w:color="auto"/>
        <w:bottom w:val="none" w:sz="0" w:space="0" w:color="auto"/>
        <w:right w:val="none" w:sz="0" w:space="0" w:color="auto"/>
      </w:divBdr>
    </w:div>
    <w:div w:id="1782146107">
      <w:bodyDiv w:val="1"/>
      <w:marLeft w:val="0"/>
      <w:marRight w:val="0"/>
      <w:marTop w:val="0"/>
      <w:marBottom w:val="0"/>
      <w:divBdr>
        <w:top w:val="none" w:sz="0" w:space="0" w:color="auto"/>
        <w:left w:val="none" w:sz="0" w:space="0" w:color="auto"/>
        <w:bottom w:val="none" w:sz="0" w:space="0" w:color="auto"/>
        <w:right w:val="none" w:sz="0" w:space="0" w:color="auto"/>
      </w:divBdr>
    </w:div>
    <w:div w:id="1788088318">
      <w:bodyDiv w:val="1"/>
      <w:marLeft w:val="0"/>
      <w:marRight w:val="0"/>
      <w:marTop w:val="0"/>
      <w:marBottom w:val="0"/>
      <w:divBdr>
        <w:top w:val="none" w:sz="0" w:space="0" w:color="auto"/>
        <w:left w:val="none" w:sz="0" w:space="0" w:color="auto"/>
        <w:bottom w:val="none" w:sz="0" w:space="0" w:color="auto"/>
        <w:right w:val="none" w:sz="0" w:space="0" w:color="auto"/>
      </w:divBdr>
    </w:div>
    <w:div w:id="1821534245">
      <w:bodyDiv w:val="1"/>
      <w:marLeft w:val="0"/>
      <w:marRight w:val="0"/>
      <w:marTop w:val="0"/>
      <w:marBottom w:val="0"/>
      <w:divBdr>
        <w:top w:val="none" w:sz="0" w:space="0" w:color="auto"/>
        <w:left w:val="none" w:sz="0" w:space="0" w:color="auto"/>
        <w:bottom w:val="none" w:sz="0" w:space="0" w:color="auto"/>
        <w:right w:val="none" w:sz="0" w:space="0" w:color="auto"/>
      </w:divBdr>
    </w:div>
    <w:div w:id="1868449391">
      <w:bodyDiv w:val="1"/>
      <w:marLeft w:val="0"/>
      <w:marRight w:val="0"/>
      <w:marTop w:val="0"/>
      <w:marBottom w:val="0"/>
      <w:divBdr>
        <w:top w:val="none" w:sz="0" w:space="0" w:color="auto"/>
        <w:left w:val="none" w:sz="0" w:space="0" w:color="auto"/>
        <w:bottom w:val="none" w:sz="0" w:space="0" w:color="auto"/>
        <w:right w:val="none" w:sz="0" w:space="0" w:color="auto"/>
      </w:divBdr>
    </w:div>
    <w:div w:id="1913618066">
      <w:bodyDiv w:val="1"/>
      <w:marLeft w:val="0"/>
      <w:marRight w:val="0"/>
      <w:marTop w:val="0"/>
      <w:marBottom w:val="0"/>
      <w:divBdr>
        <w:top w:val="none" w:sz="0" w:space="0" w:color="auto"/>
        <w:left w:val="none" w:sz="0" w:space="0" w:color="auto"/>
        <w:bottom w:val="none" w:sz="0" w:space="0" w:color="auto"/>
        <w:right w:val="none" w:sz="0" w:space="0" w:color="auto"/>
      </w:divBdr>
    </w:div>
    <w:div w:id="1942643622">
      <w:bodyDiv w:val="1"/>
      <w:marLeft w:val="0"/>
      <w:marRight w:val="0"/>
      <w:marTop w:val="0"/>
      <w:marBottom w:val="0"/>
      <w:divBdr>
        <w:top w:val="none" w:sz="0" w:space="0" w:color="auto"/>
        <w:left w:val="none" w:sz="0" w:space="0" w:color="auto"/>
        <w:bottom w:val="none" w:sz="0" w:space="0" w:color="auto"/>
        <w:right w:val="none" w:sz="0" w:space="0" w:color="auto"/>
      </w:divBdr>
    </w:div>
    <w:div w:id="1961305355">
      <w:bodyDiv w:val="1"/>
      <w:marLeft w:val="0"/>
      <w:marRight w:val="0"/>
      <w:marTop w:val="0"/>
      <w:marBottom w:val="0"/>
      <w:divBdr>
        <w:top w:val="none" w:sz="0" w:space="0" w:color="auto"/>
        <w:left w:val="none" w:sz="0" w:space="0" w:color="auto"/>
        <w:bottom w:val="none" w:sz="0" w:space="0" w:color="auto"/>
        <w:right w:val="none" w:sz="0" w:space="0" w:color="auto"/>
      </w:divBdr>
    </w:div>
    <w:div w:id="1962609658">
      <w:bodyDiv w:val="1"/>
      <w:marLeft w:val="0"/>
      <w:marRight w:val="0"/>
      <w:marTop w:val="0"/>
      <w:marBottom w:val="0"/>
      <w:divBdr>
        <w:top w:val="none" w:sz="0" w:space="0" w:color="auto"/>
        <w:left w:val="none" w:sz="0" w:space="0" w:color="auto"/>
        <w:bottom w:val="none" w:sz="0" w:space="0" w:color="auto"/>
        <w:right w:val="none" w:sz="0" w:space="0" w:color="auto"/>
      </w:divBdr>
    </w:div>
    <w:div w:id="1974015505">
      <w:bodyDiv w:val="1"/>
      <w:marLeft w:val="0"/>
      <w:marRight w:val="0"/>
      <w:marTop w:val="0"/>
      <w:marBottom w:val="0"/>
      <w:divBdr>
        <w:top w:val="none" w:sz="0" w:space="0" w:color="auto"/>
        <w:left w:val="none" w:sz="0" w:space="0" w:color="auto"/>
        <w:bottom w:val="none" w:sz="0" w:space="0" w:color="auto"/>
        <w:right w:val="none" w:sz="0" w:space="0" w:color="auto"/>
      </w:divBdr>
    </w:div>
    <w:div w:id="2091342892">
      <w:bodyDiv w:val="1"/>
      <w:marLeft w:val="0"/>
      <w:marRight w:val="0"/>
      <w:marTop w:val="0"/>
      <w:marBottom w:val="0"/>
      <w:divBdr>
        <w:top w:val="none" w:sz="0" w:space="0" w:color="auto"/>
        <w:left w:val="none" w:sz="0" w:space="0" w:color="auto"/>
        <w:bottom w:val="none" w:sz="0" w:space="0" w:color="auto"/>
        <w:right w:val="none" w:sz="0" w:space="0" w:color="auto"/>
      </w:divBdr>
    </w:div>
    <w:div w:id="21340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github.com/IbraDje/PFC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watch?v=WOUMZatSiL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scikit-learn.org/1.6/auto_examples/multioutput/plot_classifier_chain_yeast.html"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scikit-learn.org/stable/modules/preprocessing.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Rea09</b:Tag>
    <b:SourceType>BookSection</b:SourceType>
    <b:Guid>{40C30553-FD6C-48CE-BC42-AB3588304235}</b:Guid>
    <b:Title>Classifier Chains for Multi-label Classification</b:Title>
    <b:Year>2009</b:Year>
    <b:Publisher>Springer, Berlin, Heidelberg</b:Publisher>
    <b:Pages>Volumen 5782</b:Pages>
    <b:Author>
      <b:Author>
        <b:NameList>
          <b:Person>
            <b:Last>Read</b:Last>
            <b:First>Jesse</b:First>
          </b:Person>
          <b:Person>
            <b:Last>Pfahringer</b:Last>
            <b:First>Bernhard</b:First>
          </b:Person>
          <b:Person>
            <b:Last>Holmes</b:Last>
            <b:First>Geoff</b:First>
          </b:Person>
          <b:Person>
            <b:Last>Frank</b:Last>
            <b:First>Eibe</b:First>
          </b:Person>
        </b:NameList>
      </b:Author>
      <b:BookAuthor>
        <b:NameList>
          <b:Person>
            <b:Last>Buntine</b:Last>
            <b:First>W.,</b:First>
            <b:Middle>Grobelnik, M., Mladenić, D., &amp; Shawe-Taylor, J.</b:Middle>
          </b:Person>
        </b:NameList>
      </b:BookAuthor>
    </b:Author>
    <b:ConferenceName>Proceedings of the 13th European Conference on Principles and Practice of Knowledge Discovery in Databases and the 20th European Conference on Machine Learning.</b:ConferenceName>
    <b:BookTitle>Machine Learning and Knowledge Discovery in Databases. ECML PKDD 2009</b:BookTitle>
    <b:RefOrder>1</b:RefOrder>
  </b:Source>
  <b:Source>
    <b:Tag>Dem10</b:Tag>
    <b:SourceType>JournalArticle</b:SourceType>
    <b:Guid>{A10CB8BD-5E60-4638-9100-D3AAC1E8AF1F}</b:Guid>
    <b:Author>
      <b:Author>
        <b:NameList>
          <b:Person>
            <b:Last>Dembczynski</b:Last>
            <b:First>Krzysztof</b:First>
          </b:Person>
          <b:Person>
            <b:Last>Waegeman</b:Last>
            <b:First>Willem</b:First>
          </b:Person>
          <b:Person>
            <b:Last>Cheng</b:Last>
            <b:First>Weiwei</b:First>
          </b:Person>
          <b:Person>
            <b:Last>Hüllermeier</b:Last>
            <b:First>Eyke</b:First>
          </b:Person>
        </b:NameList>
      </b:Author>
    </b:Author>
    <b:Title>On label dependence in multi-label classification</b:Title>
    <b:JournalName>Workshop Proceedings of Learning from Multi-Label Data</b:JournalName>
    <b:Year>2010</b:Year>
    <b:Pages>5-12</b:Pages>
    <b:RefOrder>2</b:RefOrder>
  </b:Source>
  <b:Source>
    <b:Tag>Rok10</b:Tag>
    <b:SourceType>JournalArticle</b:SourceType>
    <b:Guid>{28CA6740-CECC-4278-9F5E-B6706CF58BEC}</b:Guid>
    <b:Author>
      <b:Author>
        <b:NameList>
          <b:Person>
            <b:Last>Rokach</b:Last>
            <b:First>Lior</b:First>
          </b:Person>
        </b:NameList>
      </b:Author>
    </b:Author>
    <b:Title> Ensemble-based classifiers</b:Title>
    <b:JournalName>Artif. Intell. Rev. 33</b:JournalName>
    <b:Year>2010</b:Year>
    <b:Pages>1-2</b:Pages>
    <b:RefOrder>3</b:RefOrder>
  </b:Source>
  <b:Source>
    <b:Tag>Zad65</b:Tag>
    <b:SourceType>JournalArticle</b:SourceType>
    <b:Guid>{5FE18A3F-D821-4DB7-965E-8444881C9594}</b:Guid>
    <b:Author>
      <b:Author>
        <b:NameList>
          <b:Person>
            <b:Last>Zadeh</b:Last>
            <b:First>L.</b:First>
            <b:Middle>A.</b:Middle>
          </b:Person>
        </b:NameList>
      </b:Author>
    </b:Author>
    <b:Title>Fuzzy sets</b:Title>
    <b:JournalName> Information and Control</b:JournalName>
    <b:Year>1965</b:Year>
    <b:Pages>338-353</b:Pages>
    <b:RefOrder>4</b:RefOrder>
  </b:Source>
  <b:Source>
    <b:Tag>Bez84</b:Tag>
    <b:SourceType>JournalArticle</b:SourceType>
    <b:Guid>{8D7E1078-7F5F-4502-BB2E-9CC1CAE5E824}</b:Guid>
    <b:Author>
      <b:Author>
        <b:NameList>
          <b:Person>
            <b:Last>Bezdek</b:Last>
            <b:First>James</b:First>
            <b:Middle>C.</b:Middle>
          </b:Person>
          <b:Person>
            <b:Last>Ehrlich</b:Last>
            <b:First>Robert</b:First>
          </b:Person>
          <b:Person>
            <b:Last>Full</b:Last>
            <b:First>William</b:First>
          </b:Person>
        </b:NameList>
      </b:Author>
    </b:Author>
    <b:Title>FCM: The Fuzzy c-Means Clustering Algorithm</b:Title>
    <b:JournalName>Computers &amp; Geosciences 10 (2-3)</b:JournalName>
    <b:Year>1984</b:Year>
    <b:Pages>191-203</b:Pages>
    <b:RefOrder>5</b:RefOrder>
  </b:Source>
  <b:Source>
    <b:Tag>Kri93</b:Tag>
    <b:SourceType>JournalArticle</b:SourceType>
    <b:Guid>{B6ABE6C8-390F-402F-9D68-3CFEC09C3200}</b:Guid>
    <b:Author>
      <b:Author>
        <b:NameList>
          <b:Person>
            <b:Last>Krishnapuram</b:Last>
            <b:First>Raghu</b:First>
          </b:Person>
          <b:Person>
            <b:Last>Keller</b:Last>
            <b:First>James</b:First>
            <b:Middle>M.</b:Middle>
          </b:Person>
        </b:NameList>
      </b:Author>
    </b:Author>
    <b:Title>A Possibilistic Approach to Clustering</b:Title>
    <b:JournalName>IEEE Transactions on Fuzzy Systems </b:JournalName>
    <b:Year>1993</b:Year>
    <b:RefOrder>6</b:RefOrder>
  </b:Source>
</b:Sources>
</file>

<file path=customXml/itemProps1.xml><?xml version="1.0" encoding="utf-8"?>
<ds:datastoreItem xmlns:ds="http://schemas.openxmlformats.org/officeDocument/2006/customXml" ds:itemID="{D8744A4C-C2FB-4516-9B50-EE26C95C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7</Pages>
  <Words>1723</Words>
  <Characters>9478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Mellado Díaz</dc:creator>
  <cp:keywords/>
  <dc:description/>
  <cp:lastModifiedBy>Luis Mellado Díaz</cp:lastModifiedBy>
  <cp:revision>4</cp:revision>
  <dcterms:created xsi:type="dcterms:W3CDTF">2025-01-14T17:23:00Z</dcterms:created>
  <dcterms:modified xsi:type="dcterms:W3CDTF">2025-01-15T16:17:00Z</dcterms:modified>
</cp:coreProperties>
</file>