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D67A0" w14:textId="069D6FB4" w:rsidR="006C61F0" w:rsidRDefault="006C61F0" w:rsidP="0085524F">
      <w:pPr>
        <w:spacing w:line="360" w:lineRule="auto"/>
        <w:rPr>
          <w:b/>
          <w:bCs/>
          <w:lang w:val="en-US"/>
        </w:rPr>
      </w:pPr>
      <w:r>
        <w:rPr>
          <w:b/>
          <w:bCs/>
          <w:lang w:val="en-US"/>
        </w:rPr>
        <w:t xml:space="preserve">LUIS ALBERTO MERCADO RODRIGUEZ – PST107 - </w:t>
      </w:r>
      <w:r w:rsidRPr="0085524F">
        <w:rPr>
          <w:b/>
          <w:bCs/>
          <w:lang w:val="en-US"/>
        </w:rPr>
        <w:t>A00147277</w:t>
      </w:r>
    </w:p>
    <w:p w14:paraId="54628E06" w14:textId="03E85910" w:rsidR="0064393D" w:rsidRPr="006C61F0" w:rsidRDefault="0064393D" w:rsidP="0085524F">
      <w:pPr>
        <w:spacing w:line="360" w:lineRule="auto"/>
        <w:rPr>
          <w:b/>
          <w:bCs/>
          <w:lang w:val="en-US"/>
        </w:rPr>
      </w:pPr>
      <w:r w:rsidRPr="006C61F0">
        <w:rPr>
          <w:b/>
          <w:bCs/>
          <w:lang w:val="en-US"/>
        </w:rPr>
        <w:t>Statistical Analysis and Insights from the Dataset</w:t>
      </w:r>
    </w:p>
    <w:p w14:paraId="26B3C5BA" w14:textId="255BD50D" w:rsidR="0092058F" w:rsidRPr="0092058F" w:rsidRDefault="0092058F" w:rsidP="0085524F">
      <w:pPr>
        <w:spacing w:after="0" w:line="360" w:lineRule="auto"/>
        <w:rPr>
          <w:lang w:val="en-US"/>
        </w:rPr>
      </w:pPr>
      <w:r w:rsidRPr="0092058F">
        <w:rPr>
          <w:lang w:val="en-US"/>
        </w:rPr>
        <w:t xml:space="preserve">It is essential to comprehend a dataset in order to derive significant findings and make well-informed choices. The purpose of the study is to determine and measure the variables affecting used automobile pricing in Australia. The effects of characteristics like brand, gearbox type, and body design are still </w:t>
      </w:r>
      <w:r w:rsidRPr="006C61F0">
        <w:rPr>
          <w:lang w:val="en-US"/>
        </w:rPr>
        <w:t>unclear</w:t>
      </w:r>
      <w:r w:rsidRPr="0092058F">
        <w:rPr>
          <w:lang w:val="en-US"/>
        </w:rPr>
        <w:t>, despite the fact that conventional criteria like age and miles are widely documented. Does the brand, fuel type, gearbox, or body design affect the price? Using statistical techniques and visualizations, this paper offers a data-driven approach to comprehending these price factors in order to identify patterns, connections, and insights. Parameter estimation, hypothesis testing, and univariate, bivariate, and distribution analyses are all included in the analysis.</w:t>
      </w:r>
    </w:p>
    <w:p w14:paraId="22B4CC13" w14:textId="77777777" w:rsidR="00017E8D" w:rsidRPr="006C61F0" w:rsidRDefault="00017E8D" w:rsidP="0085524F">
      <w:pPr>
        <w:spacing w:after="0" w:line="360" w:lineRule="auto"/>
        <w:rPr>
          <w:lang w:val="en-US"/>
        </w:rPr>
      </w:pPr>
    </w:p>
    <w:p w14:paraId="2FCFC970" w14:textId="73E76058" w:rsidR="00017E8D" w:rsidRPr="006C61F0" w:rsidRDefault="00017E8D" w:rsidP="0085524F">
      <w:pPr>
        <w:spacing w:after="0" w:line="360" w:lineRule="auto"/>
        <w:rPr>
          <w:rFonts w:cs="Calibri"/>
          <w:lang w:val="en-US"/>
        </w:rPr>
      </w:pPr>
      <w:r w:rsidRPr="006C61F0">
        <w:rPr>
          <w:rFonts w:cs="Calibri"/>
          <w:b/>
          <w:bCs/>
          <w:lang w:val="en-US"/>
        </w:rPr>
        <w:t>Description of the dataset</w:t>
      </w:r>
      <w:r w:rsidRPr="006C61F0">
        <w:rPr>
          <w:rFonts w:cs="Calibri"/>
          <w:lang w:val="en-US"/>
        </w:rPr>
        <w:br/>
        <w:t>The dataset used for this study includes 17,952 rows and 16 columns, containing information on used cars in Australia. Key variables include:</w:t>
      </w:r>
    </w:p>
    <w:p w14:paraId="5793F97F" w14:textId="6691895E"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 xml:space="preserve">ID: </w:t>
      </w:r>
      <w:r w:rsidRPr="006C61F0">
        <w:rPr>
          <w:rFonts w:cs="Calibri"/>
          <w:lang w:val="en-US"/>
        </w:rPr>
        <w:t>Unique identifier for the car</w:t>
      </w:r>
    </w:p>
    <w:p w14:paraId="62D76BBB" w14:textId="525C02FE"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Name:</w:t>
      </w:r>
      <w:r w:rsidRPr="006C61F0">
        <w:rPr>
          <w:rFonts w:cs="Calibri"/>
          <w:lang w:val="en-US"/>
        </w:rPr>
        <w:t xml:space="preserve"> Full name of the car</w:t>
      </w:r>
    </w:p>
    <w:p w14:paraId="7D4CC2AA" w14:textId="727D541C"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 xml:space="preserve">Price: </w:t>
      </w:r>
      <w:r w:rsidRPr="006C61F0">
        <w:rPr>
          <w:rFonts w:cs="Calibri"/>
          <w:lang w:val="en-US"/>
        </w:rPr>
        <w:t>Cost of the car</w:t>
      </w:r>
    </w:p>
    <w:p w14:paraId="04D4FCE1" w14:textId="3A0D85F9"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 xml:space="preserve">Brand: </w:t>
      </w:r>
      <w:r w:rsidRPr="006C61F0">
        <w:rPr>
          <w:rFonts w:cs="Calibri"/>
          <w:lang w:val="en-US"/>
        </w:rPr>
        <w:t>Manufacturer of the car</w:t>
      </w:r>
    </w:p>
    <w:p w14:paraId="79F606CC" w14:textId="002F1B2B"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 xml:space="preserve">Model: </w:t>
      </w:r>
      <w:r w:rsidRPr="006C61F0">
        <w:rPr>
          <w:rFonts w:cs="Calibri"/>
          <w:lang w:val="en-US"/>
        </w:rPr>
        <w:t>Year of the car model</w:t>
      </w:r>
    </w:p>
    <w:p w14:paraId="6E6FAFC0" w14:textId="5AC39742"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 xml:space="preserve">Variant: </w:t>
      </w:r>
      <w:r w:rsidRPr="006C61F0">
        <w:rPr>
          <w:rFonts w:cs="Calibri"/>
          <w:lang w:val="en-US"/>
        </w:rPr>
        <w:t>Specific version or trim of the car</w:t>
      </w:r>
    </w:p>
    <w:p w14:paraId="4DB64B77" w14:textId="666EBBCB"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 xml:space="preserve">Series: </w:t>
      </w:r>
      <w:r w:rsidRPr="006C61F0">
        <w:rPr>
          <w:rFonts w:cs="Calibri"/>
          <w:lang w:val="en-US"/>
        </w:rPr>
        <w:t>Car's series or generation</w:t>
      </w:r>
    </w:p>
    <w:p w14:paraId="6579F1AA" w14:textId="53225A98" w:rsidR="0092058F" w:rsidRPr="006C61F0" w:rsidRDefault="0092058F" w:rsidP="0085524F">
      <w:pPr>
        <w:pStyle w:val="ListParagraph"/>
        <w:numPr>
          <w:ilvl w:val="0"/>
          <w:numId w:val="28"/>
        </w:numPr>
        <w:spacing w:after="0" w:line="360" w:lineRule="auto"/>
        <w:rPr>
          <w:rFonts w:cs="Calibri"/>
          <w:lang w:val="en-US"/>
        </w:rPr>
      </w:pPr>
      <w:r w:rsidRPr="006C61F0">
        <w:rPr>
          <w:rFonts w:cs="Calibri"/>
          <w:b/>
          <w:bCs/>
          <w:lang w:val="en-US"/>
        </w:rPr>
        <w:t xml:space="preserve">Year: </w:t>
      </w:r>
      <w:r w:rsidRPr="006C61F0">
        <w:rPr>
          <w:rFonts w:cs="Calibri"/>
          <w:lang w:val="en-US"/>
        </w:rPr>
        <w:t>Year the car was manufactured</w:t>
      </w:r>
    </w:p>
    <w:p w14:paraId="1238F402" w14:textId="119A16B9"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 xml:space="preserve">Gearbox: </w:t>
      </w:r>
      <w:r w:rsidRPr="006C61F0">
        <w:rPr>
          <w:rFonts w:cs="Calibri"/>
          <w:lang w:val="en-US"/>
        </w:rPr>
        <w:t>Transmission type (e.g., automatic, manual)</w:t>
      </w:r>
    </w:p>
    <w:p w14:paraId="2DF59DC3" w14:textId="21586B33"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 xml:space="preserve">Type: </w:t>
      </w:r>
      <w:r w:rsidRPr="006C61F0">
        <w:rPr>
          <w:rFonts w:cs="Calibri"/>
          <w:lang w:val="en-US"/>
        </w:rPr>
        <w:t>Body style (e.g., sedan, SUV, hatchback)</w:t>
      </w:r>
    </w:p>
    <w:p w14:paraId="42B1FBAF" w14:textId="148D5B74" w:rsidR="0092058F" w:rsidRPr="006C61F0" w:rsidRDefault="0092058F" w:rsidP="0085524F">
      <w:pPr>
        <w:pStyle w:val="ListParagraph"/>
        <w:numPr>
          <w:ilvl w:val="0"/>
          <w:numId w:val="28"/>
        </w:numPr>
        <w:spacing w:after="0" w:line="360" w:lineRule="auto"/>
        <w:rPr>
          <w:rFonts w:cs="Calibri"/>
          <w:lang w:val="en-US"/>
        </w:rPr>
      </w:pPr>
      <w:r w:rsidRPr="006C61F0">
        <w:rPr>
          <w:rFonts w:cs="Calibri"/>
          <w:b/>
          <w:bCs/>
          <w:lang w:val="en-US"/>
        </w:rPr>
        <w:t xml:space="preserve">Fuel: </w:t>
      </w:r>
      <w:r w:rsidRPr="006C61F0">
        <w:rPr>
          <w:rFonts w:cs="Calibri"/>
          <w:lang w:val="en-US"/>
        </w:rPr>
        <w:t>Type of fuel used (e.g., petrol, diesel, electric)</w:t>
      </w:r>
    </w:p>
    <w:p w14:paraId="41114B1B" w14:textId="4EAAD073" w:rsidR="0092058F" w:rsidRPr="006C61F0" w:rsidRDefault="0092058F" w:rsidP="0085524F">
      <w:pPr>
        <w:pStyle w:val="ListParagraph"/>
        <w:numPr>
          <w:ilvl w:val="0"/>
          <w:numId w:val="28"/>
        </w:numPr>
        <w:spacing w:after="0" w:line="360" w:lineRule="auto"/>
        <w:rPr>
          <w:rFonts w:cs="Calibri"/>
          <w:lang w:val="en-US"/>
        </w:rPr>
      </w:pPr>
      <w:r w:rsidRPr="006C61F0">
        <w:rPr>
          <w:rFonts w:cs="Calibri"/>
          <w:b/>
          <w:bCs/>
          <w:lang w:val="en-US"/>
        </w:rPr>
        <w:t>Status:</w:t>
      </w:r>
      <w:r w:rsidRPr="006C61F0">
        <w:rPr>
          <w:rFonts w:cs="Calibri"/>
          <w:lang w:val="en-US"/>
        </w:rPr>
        <w:t xml:space="preserve"> Current condition (e.g., new, used)</w:t>
      </w:r>
    </w:p>
    <w:p w14:paraId="4F7B1F2D" w14:textId="50030B2F"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Kilometers:</w:t>
      </w:r>
      <w:r w:rsidRPr="006C61F0">
        <w:rPr>
          <w:rFonts w:cs="Calibri"/>
          <w:lang w:val="en-US"/>
        </w:rPr>
        <w:t xml:space="preserve"> Total distance traveled by the car</w:t>
      </w:r>
    </w:p>
    <w:p w14:paraId="4167EF6B" w14:textId="6AB465C5"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lastRenderedPageBreak/>
        <w:t xml:space="preserve">CC: </w:t>
      </w:r>
      <w:r w:rsidRPr="006C61F0">
        <w:rPr>
          <w:rFonts w:cs="Calibri"/>
          <w:lang w:val="en-US"/>
        </w:rPr>
        <w:t>Engine displacement in cubic centimeters</w:t>
      </w:r>
    </w:p>
    <w:p w14:paraId="4B58AF31" w14:textId="1A102648" w:rsidR="0092058F" w:rsidRPr="006C61F0" w:rsidRDefault="0092058F" w:rsidP="0085524F">
      <w:pPr>
        <w:pStyle w:val="ListParagraph"/>
        <w:numPr>
          <w:ilvl w:val="0"/>
          <w:numId w:val="28"/>
        </w:numPr>
        <w:spacing w:after="0" w:line="360" w:lineRule="auto"/>
        <w:rPr>
          <w:rFonts w:cs="Calibri"/>
          <w:b/>
          <w:bCs/>
          <w:lang w:val="en-US"/>
        </w:rPr>
      </w:pPr>
      <w:r w:rsidRPr="006C61F0">
        <w:rPr>
          <w:rFonts w:cs="Calibri"/>
          <w:b/>
          <w:bCs/>
          <w:lang w:val="en-US"/>
        </w:rPr>
        <w:t xml:space="preserve">Color: </w:t>
      </w:r>
      <w:r w:rsidRPr="006C61F0">
        <w:rPr>
          <w:rFonts w:cs="Calibri"/>
          <w:lang w:val="en-US"/>
        </w:rPr>
        <w:t>Exterior color of the car</w:t>
      </w:r>
    </w:p>
    <w:p w14:paraId="6532C79B" w14:textId="20D9CF35" w:rsidR="0092058F" w:rsidRPr="006C61F0" w:rsidRDefault="0092058F" w:rsidP="0085524F">
      <w:pPr>
        <w:pStyle w:val="ListParagraph"/>
        <w:numPr>
          <w:ilvl w:val="0"/>
          <w:numId w:val="28"/>
        </w:numPr>
        <w:spacing w:after="0" w:line="360" w:lineRule="auto"/>
        <w:rPr>
          <w:rFonts w:cs="Calibri"/>
          <w:lang w:val="en-US"/>
        </w:rPr>
      </w:pPr>
      <w:r w:rsidRPr="006C61F0">
        <w:rPr>
          <w:rFonts w:cs="Calibri"/>
          <w:b/>
          <w:bCs/>
          <w:lang w:val="en-US"/>
        </w:rPr>
        <w:t xml:space="preserve">Seating Capacity: </w:t>
      </w:r>
      <w:r w:rsidRPr="006C61F0">
        <w:rPr>
          <w:rFonts w:cs="Calibri"/>
          <w:lang w:val="en-US"/>
        </w:rPr>
        <w:t>Number of seats available</w:t>
      </w:r>
    </w:p>
    <w:p w14:paraId="523C1C9F" w14:textId="13ACBF47" w:rsidR="00017E8D" w:rsidRPr="006C61F0" w:rsidRDefault="00017E8D" w:rsidP="0085524F">
      <w:pPr>
        <w:spacing w:after="0" w:line="360" w:lineRule="auto"/>
        <w:rPr>
          <w:rFonts w:cs="Calibri"/>
          <w:lang w:val="en-US"/>
        </w:rPr>
      </w:pPr>
      <w:r w:rsidRPr="006C61F0">
        <w:rPr>
          <w:rFonts w:cs="Calibri"/>
          <w:lang w:val="en-US"/>
        </w:rPr>
        <w:t>This dataset was sourced from Kaggle</w:t>
      </w:r>
      <w:r w:rsidR="0092058F" w:rsidRPr="006C61F0">
        <w:rPr>
          <w:rFonts w:cs="Calibri"/>
          <w:lang w:val="en-US"/>
        </w:rPr>
        <w:t xml:space="preserve"> </w:t>
      </w:r>
      <w:r w:rsidRPr="006C61F0">
        <w:rPr>
          <w:rFonts w:cs="Calibri"/>
          <w:lang w:val="en-US"/>
        </w:rPr>
        <w:t>(Australia Car Market Data, 2024)</w:t>
      </w:r>
    </w:p>
    <w:p w14:paraId="4145DA2D" w14:textId="77777777" w:rsidR="00017E8D" w:rsidRPr="006C61F0" w:rsidRDefault="00017E8D" w:rsidP="0085524F">
      <w:pPr>
        <w:spacing w:after="0" w:line="360" w:lineRule="auto"/>
        <w:rPr>
          <w:rFonts w:cs="Calibri"/>
          <w:lang w:val="en-US"/>
        </w:rPr>
      </w:pPr>
    </w:p>
    <w:p w14:paraId="200625FC" w14:textId="245BE499" w:rsidR="0064393D" w:rsidRPr="006C61F0" w:rsidRDefault="0064393D" w:rsidP="0085524F">
      <w:pPr>
        <w:spacing w:line="360" w:lineRule="auto"/>
        <w:rPr>
          <w:b/>
          <w:bCs/>
          <w:lang w:val="en-US"/>
        </w:rPr>
      </w:pPr>
      <w:r w:rsidRPr="006C61F0">
        <w:rPr>
          <w:b/>
          <w:bCs/>
          <w:lang w:val="en-US"/>
        </w:rPr>
        <w:t>1. Univariate Analysis</w:t>
      </w:r>
      <w:r w:rsidR="00E81274" w:rsidRPr="006C61F0">
        <w:rPr>
          <w:b/>
          <w:bCs/>
          <w:lang w:val="en-US"/>
        </w:rPr>
        <w:t xml:space="preserve"> and Mean, Median and Standard Deviation</w:t>
      </w:r>
    </w:p>
    <w:p w14:paraId="26EBFCB4" w14:textId="725A66F3" w:rsidR="0064393D" w:rsidRPr="006C61F0" w:rsidRDefault="0064393D" w:rsidP="0085524F">
      <w:pPr>
        <w:spacing w:line="360" w:lineRule="auto"/>
        <w:rPr>
          <w:lang w:val="en-US"/>
        </w:rPr>
      </w:pPr>
      <w:r w:rsidRPr="006C61F0">
        <w:rPr>
          <w:lang w:val="en-US"/>
        </w:rPr>
        <w:t xml:space="preserve">The </w:t>
      </w:r>
      <w:r w:rsidR="0092058F" w:rsidRPr="006C61F0">
        <w:rPr>
          <w:lang w:val="en-US"/>
        </w:rPr>
        <w:t>California State University, consider that “Univariate analysis explores each variable in a data set, separately. It looks at the range of values, as well as the central tendency of the values. It describes the pattern of response to the variable. It describes each variable on its own” (Univariate Statistics, n.d.).</w:t>
      </w:r>
      <w:r w:rsidRPr="006C61F0">
        <w:rPr>
          <w:lang w:val="en-US"/>
        </w:rPr>
        <w:t xml:space="preserve"> Univariate analysis focuses on summarizing and understanding each variable independently. For continuous variables like Price, Kilometers, and </w:t>
      </w:r>
      <w:r w:rsidR="0028097B" w:rsidRPr="006C61F0">
        <w:rPr>
          <w:lang w:val="en-US"/>
        </w:rPr>
        <w:t>Year</w:t>
      </w:r>
      <w:r w:rsidRPr="006C61F0">
        <w:rPr>
          <w:lang w:val="en-US"/>
        </w:rPr>
        <w:t>, we used measures of central tendency (mean, median) and dispersion (standard deviation) to describe the data's spread and center.</w:t>
      </w:r>
    </w:p>
    <w:p w14:paraId="464A5C28" w14:textId="77777777" w:rsidR="0064393D" w:rsidRPr="006C61F0" w:rsidRDefault="0064393D" w:rsidP="0085524F">
      <w:pPr>
        <w:spacing w:line="360" w:lineRule="auto"/>
        <w:rPr>
          <w:b/>
          <w:bCs/>
          <w:lang w:val="en-US"/>
        </w:rPr>
      </w:pPr>
      <w:r w:rsidRPr="006C61F0">
        <w:rPr>
          <w:b/>
          <w:bCs/>
          <w:lang w:val="en-US"/>
        </w:rPr>
        <w:t>Analysis of Price</w:t>
      </w:r>
    </w:p>
    <w:p w14:paraId="2DBE5169" w14:textId="77AF1F82" w:rsidR="0064393D" w:rsidRPr="006C61F0" w:rsidRDefault="0064393D" w:rsidP="0085524F">
      <w:pPr>
        <w:spacing w:line="360" w:lineRule="auto"/>
        <w:rPr>
          <w:lang w:val="en-US"/>
        </w:rPr>
      </w:pPr>
      <w:r w:rsidRPr="006C61F0">
        <w:rPr>
          <w:lang w:val="en-US"/>
        </w:rPr>
        <w:t>The Price column represents the target variable</w:t>
      </w:r>
      <w:r w:rsidR="0028097B" w:rsidRPr="006C61F0">
        <w:rPr>
          <w:lang w:val="en-US"/>
        </w:rPr>
        <w:t>.</w:t>
      </w:r>
    </w:p>
    <w:p w14:paraId="7945EBAD" w14:textId="7840E913" w:rsidR="0064393D" w:rsidRPr="006C61F0" w:rsidRDefault="0064393D" w:rsidP="0085524F">
      <w:pPr>
        <w:numPr>
          <w:ilvl w:val="0"/>
          <w:numId w:val="1"/>
        </w:numPr>
        <w:spacing w:line="360" w:lineRule="auto"/>
        <w:rPr>
          <w:lang w:val="en-US"/>
        </w:rPr>
      </w:pPr>
      <w:r w:rsidRPr="006C61F0">
        <w:rPr>
          <w:b/>
          <w:bCs/>
          <w:lang w:val="en-US"/>
        </w:rPr>
        <w:t>Mean Price</w:t>
      </w:r>
      <w:r w:rsidRPr="006C61F0">
        <w:rPr>
          <w:lang w:val="en-US"/>
        </w:rPr>
        <w:t xml:space="preserve">: </w:t>
      </w:r>
      <w:r w:rsidR="0028097B" w:rsidRPr="006C61F0">
        <w:t>36,761</w:t>
      </w:r>
    </w:p>
    <w:p w14:paraId="0A6F5771" w14:textId="649F53AB" w:rsidR="0064393D" w:rsidRPr="006C61F0" w:rsidRDefault="0064393D" w:rsidP="0085524F">
      <w:pPr>
        <w:numPr>
          <w:ilvl w:val="0"/>
          <w:numId w:val="1"/>
        </w:numPr>
        <w:spacing w:line="360" w:lineRule="auto"/>
        <w:rPr>
          <w:lang w:val="en-US"/>
        </w:rPr>
      </w:pPr>
      <w:r w:rsidRPr="006C61F0">
        <w:rPr>
          <w:b/>
          <w:bCs/>
          <w:lang w:val="en-US"/>
        </w:rPr>
        <w:t>Median Price</w:t>
      </w:r>
      <w:r w:rsidRPr="006C61F0">
        <w:rPr>
          <w:lang w:val="en-US"/>
        </w:rPr>
        <w:t>: 35,000</w:t>
      </w:r>
    </w:p>
    <w:p w14:paraId="6C7A4CCF" w14:textId="0737926B" w:rsidR="0064393D" w:rsidRPr="006C61F0" w:rsidRDefault="0064393D" w:rsidP="0085524F">
      <w:pPr>
        <w:numPr>
          <w:ilvl w:val="0"/>
          <w:numId w:val="1"/>
        </w:numPr>
        <w:spacing w:line="360" w:lineRule="auto"/>
        <w:rPr>
          <w:lang w:val="en-US"/>
        </w:rPr>
      </w:pPr>
      <w:r w:rsidRPr="006C61F0">
        <w:rPr>
          <w:b/>
          <w:bCs/>
          <w:lang w:val="en-US"/>
        </w:rPr>
        <w:t>Standard Deviation</w:t>
      </w:r>
      <w:r w:rsidRPr="006C61F0">
        <w:rPr>
          <w:lang w:val="en-US"/>
        </w:rPr>
        <w:t xml:space="preserve">: </w:t>
      </w:r>
      <w:r w:rsidR="0028097B" w:rsidRPr="006C61F0">
        <w:t>30,334</w:t>
      </w:r>
    </w:p>
    <w:p w14:paraId="6178E0B7" w14:textId="6589CF7D" w:rsidR="00E81274" w:rsidRPr="006C61F0" w:rsidRDefault="0085524F" w:rsidP="0085524F">
      <w:pPr>
        <w:spacing w:after="0" w:line="360" w:lineRule="auto"/>
        <w:rPr>
          <w:rFonts w:cs="Calibri"/>
          <w:lang w:val="en-US"/>
        </w:rPr>
      </w:pPr>
      <w:r w:rsidRPr="0085524F">
        <w:rPr>
          <w:lang w:val="en-US"/>
        </w:rPr>
        <w:t>The median is less than the mean, indicating a left-skewed distribution. This skewness suggests that while most cars are mid-range in price, a small number of higher-priced models skew the average upward, indicating potential for targeted high-end marketing strategies.</w:t>
      </w:r>
      <w:r w:rsidRPr="0085524F">
        <w:rPr>
          <w:lang w:val="en-US"/>
        </w:rPr>
        <w:t xml:space="preserve"> </w:t>
      </w:r>
      <w:r w:rsidR="0092058F" w:rsidRPr="006C61F0">
        <w:rPr>
          <w:lang w:val="en-US"/>
        </w:rPr>
        <w:t xml:space="preserve">Additionally, because of a large standard deviation, we can deduce that there is </w:t>
      </w:r>
      <w:r w:rsidR="0092058F" w:rsidRPr="006C61F0">
        <w:rPr>
          <w:lang w:val="en-US"/>
        </w:rPr>
        <w:lastRenderedPageBreak/>
        <w:t>a combination of both high-end and budget-friendly vehicles.</w:t>
      </w:r>
      <w:r w:rsidR="00E81274" w:rsidRPr="006C61F0">
        <w:rPr>
          <w:rFonts w:cs="Calibri"/>
          <w:noProof/>
          <w:lang w:val="en-US"/>
        </w:rPr>
        <w:drawing>
          <wp:inline distT="0" distB="0" distL="0" distR="0" wp14:anchorId="1B601CA9" wp14:editId="599EEC2D">
            <wp:extent cx="5960125" cy="4612094"/>
            <wp:effectExtent l="0" t="0" r="2540" b="0"/>
            <wp:docPr id="1684428017" name="Picture 1" descr="A graph of a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8017" name="Picture 1" descr="A graph of a distribution&#10;&#10;Description automatically generated"/>
                    <pic:cNvPicPr/>
                  </pic:nvPicPr>
                  <pic:blipFill>
                    <a:blip r:embed="rId7"/>
                    <a:stretch>
                      <a:fillRect/>
                    </a:stretch>
                  </pic:blipFill>
                  <pic:spPr>
                    <a:xfrm>
                      <a:off x="0" y="0"/>
                      <a:ext cx="5975268" cy="4623812"/>
                    </a:xfrm>
                    <a:prstGeom prst="rect">
                      <a:avLst/>
                    </a:prstGeom>
                  </pic:spPr>
                </pic:pic>
              </a:graphicData>
            </a:graphic>
          </wp:inline>
        </w:drawing>
      </w:r>
    </w:p>
    <w:p w14:paraId="66B41D2E" w14:textId="0BD51E15" w:rsidR="0028097B" w:rsidRPr="006C61F0" w:rsidRDefault="0028097B" w:rsidP="0085524F">
      <w:pPr>
        <w:spacing w:after="0" w:line="360" w:lineRule="auto"/>
        <w:rPr>
          <w:rFonts w:cs="Calibri"/>
          <w:b/>
          <w:bCs/>
          <w:lang w:val="en-US"/>
        </w:rPr>
      </w:pPr>
      <w:r w:rsidRPr="006C61F0">
        <w:rPr>
          <w:rFonts w:cs="Calibri"/>
          <w:b/>
          <w:bCs/>
          <w:lang w:val="en-US"/>
        </w:rPr>
        <w:t>Analysis of Kilometers</w:t>
      </w:r>
    </w:p>
    <w:p w14:paraId="7E1B0564" w14:textId="77777777" w:rsidR="0028097B" w:rsidRPr="006C61F0" w:rsidRDefault="0028097B" w:rsidP="0085524F">
      <w:pPr>
        <w:pStyle w:val="ListParagraph"/>
        <w:numPr>
          <w:ilvl w:val="0"/>
          <w:numId w:val="17"/>
        </w:numPr>
        <w:spacing w:after="0" w:line="360" w:lineRule="auto"/>
        <w:rPr>
          <w:rFonts w:cs="Calibri"/>
        </w:rPr>
      </w:pPr>
      <w:r w:rsidRPr="006C61F0">
        <w:rPr>
          <w:rFonts w:cs="Calibri"/>
        </w:rPr>
        <w:t>Mean: 103,442 km</w:t>
      </w:r>
    </w:p>
    <w:p w14:paraId="4CF946B0" w14:textId="5DEE75EA" w:rsidR="0028097B" w:rsidRPr="006C61F0" w:rsidRDefault="0028097B" w:rsidP="0085524F">
      <w:pPr>
        <w:pStyle w:val="ListParagraph"/>
        <w:numPr>
          <w:ilvl w:val="0"/>
          <w:numId w:val="17"/>
        </w:numPr>
        <w:spacing w:after="0" w:line="360" w:lineRule="auto"/>
        <w:rPr>
          <w:rFonts w:cs="Calibri"/>
          <w:lang w:val="en-US"/>
        </w:rPr>
      </w:pPr>
      <w:r w:rsidRPr="006C61F0">
        <w:rPr>
          <w:rFonts w:cs="Calibri"/>
          <w:lang w:val="en-US"/>
        </w:rPr>
        <w:t>Std Dev: 80,386 km</w:t>
      </w:r>
    </w:p>
    <w:p w14:paraId="34BD697D" w14:textId="622BE3A1" w:rsidR="0028097B" w:rsidRPr="006C61F0" w:rsidRDefault="0028097B" w:rsidP="0085524F">
      <w:pPr>
        <w:spacing w:after="0" w:line="360" w:lineRule="auto"/>
        <w:rPr>
          <w:rFonts w:cs="Calibri"/>
          <w:lang w:val="en-US"/>
        </w:rPr>
      </w:pPr>
      <w:r w:rsidRPr="006C61F0">
        <w:rPr>
          <w:rFonts w:cs="Calibri"/>
          <w:lang w:val="en-US"/>
        </w:rPr>
        <w:t xml:space="preserve"> Due to high variability, we can infer that used and nearly new cars are included in the dataset.</w:t>
      </w:r>
      <w:r w:rsidR="0092058F" w:rsidRPr="006C61F0">
        <w:rPr>
          <w:rFonts w:cs="Calibri"/>
          <w:lang w:val="en-US"/>
        </w:rPr>
        <w:t xml:space="preserve"> So we can infer that the dataset contains a wide variety of cars in terms of year of manufacturing. </w:t>
      </w:r>
    </w:p>
    <w:p w14:paraId="40C0D301" w14:textId="7C52B476" w:rsidR="0028097B" w:rsidRPr="006C61F0" w:rsidRDefault="00E81274" w:rsidP="00FA2111">
      <w:pPr>
        <w:spacing w:after="0" w:line="360" w:lineRule="auto"/>
        <w:jc w:val="center"/>
        <w:rPr>
          <w:rFonts w:cs="Calibri"/>
          <w:lang w:val="en-US"/>
        </w:rPr>
      </w:pPr>
      <w:r w:rsidRPr="006C61F0">
        <w:rPr>
          <w:rFonts w:cs="Calibri"/>
          <w:noProof/>
          <w:lang w:val="en-US"/>
        </w:rPr>
        <w:lastRenderedPageBreak/>
        <w:drawing>
          <wp:inline distT="0" distB="0" distL="0" distR="0" wp14:anchorId="0BE20CEE" wp14:editId="34F6DAF6">
            <wp:extent cx="4472848" cy="3487005"/>
            <wp:effectExtent l="0" t="0" r="4445" b="0"/>
            <wp:docPr id="1011072746" name="Picture 1" descr="A graph of a number of mi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72746" name="Picture 1" descr="A graph of a number of miles&#10;&#10;Description automatically generated"/>
                    <pic:cNvPicPr/>
                  </pic:nvPicPr>
                  <pic:blipFill>
                    <a:blip r:embed="rId8"/>
                    <a:stretch>
                      <a:fillRect/>
                    </a:stretch>
                  </pic:blipFill>
                  <pic:spPr>
                    <a:xfrm>
                      <a:off x="0" y="0"/>
                      <a:ext cx="4488438" cy="3499159"/>
                    </a:xfrm>
                    <a:prstGeom prst="rect">
                      <a:avLst/>
                    </a:prstGeom>
                  </pic:spPr>
                </pic:pic>
              </a:graphicData>
            </a:graphic>
          </wp:inline>
        </w:drawing>
      </w:r>
    </w:p>
    <w:p w14:paraId="7A512591" w14:textId="4801DE53" w:rsidR="0028097B" w:rsidRPr="006C61F0" w:rsidRDefault="0028097B" w:rsidP="0085524F">
      <w:pPr>
        <w:spacing w:after="0" w:line="360" w:lineRule="auto"/>
        <w:rPr>
          <w:rFonts w:cs="Calibri"/>
          <w:b/>
          <w:bCs/>
          <w:lang w:val="en-US"/>
        </w:rPr>
      </w:pPr>
      <w:r w:rsidRPr="006C61F0">
        <w:rPr>
          <w:rFonts w:cs="Calibri"/>
          <w:b/>
          <w:bCs/>
          <w:lang w:val="en-US"/>
        </w:rPr>
        <w:t>Analysis of Year</w:t>
      </w:r>
    </w:p>
    <w:p w14:paraId="3CF5940F" w14:textId="77777777" w:rsidR="0028097B" w:rsidRPr="006C61F0" w:rsidRDefault="0028097B" w:rsidP="0085524F">
      <w:pPr>
        <w:numPr>
          <w:ilvl w:val="0"/>
          <w:numId w:val="15"/>
        </w:numPr>
        <w:spacing w:after="0" w:line="360" w:lineRule="auto"/>
        <w:rPr>
          <w:rFonts w:cs="Calibri"/>
        </w:rPr>
      </w:pPr>
      <w:proofErr w:type="spellStart"/>
      <w:r w:rsidRPr="006C61F0">
        <w:rPr>
          <w:rFonts w:cs="Calibri"/>
          <w:b/>
          <w:bCs/>
        </w:rPr>
        <w:t>Year</w:t>
      </w:r>
      <w:proofErr w:type="spellEnd"/>
      <w:r w:rsidRPr="006C61F0">
        <w:rPr>
          <w:rFonts w:cs="Calibri"/>
          <w:b/>
          <w:bCs/>
        </w:rPr>
        <w:t>:</w:t>
      </w:r>
    </w:p>
    <w:p w14:paraId="343DCE61" w14:textId="09863AE8" w:rsidR="0028097B" w:rsidRPr="006C61F0" w:rsidRDefault="0028097B" w:rsidP="0085524F">
      <w:pPr>
        <w:numPr>
          <w:ilvl w:val="1"/>
          <w:numId w:val="18"/>
        </w:numPr>
        <w:spacing w:after="0" w:line="360" w:lineRule="auto"/>
        <w:rPr>
          <w:rFonts w:cs="Calibri"/>
          <w:lang w:val="en-US"/>
        </w:rPr>
      </w:pPr>
      <w:r w:rsidRPr="006C61F0">
        <w:rPr>
          <w:rFonts w:cs="Calibri"/>
          <w:lang w:val="en-US"/>
        </w:rPr>
        <w:t>Mean: 2015</w:t>
      </w:r>
    </w:p>
    <w:p w14:paraId="52F5DB94" w14:textId="361F1EC2" w:rsidR="0028097B" w:rsidRPr="006C61F0" w:rsidRDefault="0028097B" w:rsidP="0085524F">
      <w:pPr>
        <w:numPr>
          <w:ilvl w:val="1"/>
          <w:numId w:val="18"/>
        </w:numPr>
        <w:spacing w:after="0" w:line="360" w:lineRule="auto"/>
        <w:rPr>
          <w:rFonts w:cs="Calibri"/>
          <w:lang w:val="en-US"/>
        </w:rPr>
      </w:pPr>
      <w:r w:rsidRPr="006C61F0">
        <w:rPr>
          <w:rFonts w:cs="Calibri"/>
          <w:lang w:val="en-US"/>
        </w:rPr>
        <w:t>Median: 2016, is consistent with the mean.</w:t>
      </w:r>
    </w:p>
    <w:p w14:paraId="4C618814" w14:textId="762E60B1" w:rsidR="00E81274" w:rsidRPr="006C61F0" w:rsidRDefault="00E81274" w:rsidP="00FA2111">
      <w:pPr>
        <w:spacing w:after="0" w:line="360" w:lineRule="auto"/>
        <w:jc w:val="center"/>
        <w:rPr>
          <w:rFonts w:cs="Calibri"/>
          <w:lang w:val="en-US"/>
        </w:rPr>
      </w:pPr>
      <w:r w:rsidRPr="006C61F0">
        <w:rPr>
          <w:rFonts w:cs="Calibri"/>
          <w:noProof/>
          <w:lang w:val="en-US"/>
        </w:rPr>
        <w:drawing>
          <wp:inline distT="0" distB="0" distL="0" distR="0" wp14:anchorId="6C4066E0" wp14:editId="4B08B2C1">
            <wp:extent cx="4452752" cy="3481330"/>
            <wp:effectExtent l="0" t="0" r="5080" b="5080"/>
            <wp:docPr id="2021568662"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8662" name="Picture 1" descr="A graph of a number of years&#10;&#10;Description automatically generated"/>
                    <pic:cNvPicPr/>
                  </pic:nvPicPr>
                  <pic:blipFill>
                    <a:blip r:embed="rId9"/>
                    <a:stretch>
                      <a:fillRect/>
                    </a:stretch>
                  </pic:blipFill>
                  <pic:spPr>
                    <a:xfrm>
                      <a:off x="0" y="0"/>
                      <a:ext cx="4458266" cy="3485641"/>
                    </a:xfrm>
                    <a:prstGeom prst="rect">
                      <a:avLst/>
                    </a:prstGeom>
                  </pic:spPr>
                </pic:pic>
              </a:graphicData>
            </a:graphic>
          </wp:inline>
        </w:drawing>
      </w:r>
    </w:p>
    <w:p w14:paraId="68129A7F" w14:textId="77777777" w:rsidR="005F2A01" w:rsidRPr="006C61F0" w:rsidRDefault="005F2A01" w:rsidP="0085524F">
      <w:pPr>
        <w:spacing w:line="360" w:lineRule="auto"/>
        <w:rPr>
          <w:rFonts w:cs="Calibri"/>
          <w:lang w:val="en-US"/>
        </w:rPr>
      </w:pPr>
      <w:r w:rsidRPr="006C61F0">
        <w:rPr>
          <w:rFonts w:cs="Calibri"/>
          <w:lang w:val="en-US"/>
        </w:rPr>
        <w:lastRenderedPageBreak/>
        <w:t>This variable suggests that the majority of vehicles are less than 10 years old, indicating that newer vehicles are trending in the market.</w:t>
      </w:r>
    </w:p>
    <w:p w14:paraId="2C10E8B7" w14:textId="6C4682BE" w:rsidR="0064393D" w:rsidRPr="006C61F0" w:rsidRDefault="0064393D" w:rsidP="0085524F">
      <w:pPr>
        <w:spacing w:line="360" w:lineRule="auto"/>
        <w:rPr>
          <w:b/>
          <w:bCs/>
          <w:lang w:val="en-US"/>
        </w:rPr>
      </w:pPr>
      <w:r w:rsidRPr="006C61F0">
        <w:rPr>
          <w:b/>
          <w:bCs/>
          <w:lang w:val="en-US"/>
        </w:rPr>
        <w:t>Categorical Features</w:t>
      </w:r>
    </w:p>
    <w:p w14:paraId="1FBC9058" w14:textId="0138199F" w:rsidR="0064393D" w:rsidRPr="006C61F0" w:rsidRDefault="0064393D" w:rsidP="0085524F">
      <w:pPr>
        <w:spacing w:line="360" w:lineRule="auto"/>
        <w:rPr>
          <w:lang w:val="en-US"/>
        </w:rPr>
      </w:pPr>
      <w:r w:rsidRPr="006C61F0">
        <w:rPr>
          <w:lang w:val="en-US"/>
        </w:rPr>
        <w:t>For categorical variables</w:t>
      </w:r>
      <w:r w:rsidR="005F2A01" w:rsidRPr="006C61F0">
        <w:rPr>
          <w:lang w:val="en-US"/>
        </w:rPr>
        <w:t xml:space="preserve">, which means, fixed variables with a limited number of values </w:t>
      </w:r>
      <w:r w:rsidRPr="006C61F0">
        <w:rPr>
          <w:lang w:val="en-US"/>
        </w:rPr>
        <w:t xml:space="preserve">like Brand, Fuel, and Gearbox, bar plots show the frequency distribution of each category. For </w:t>
      </w:r>
      <w:r w:rsidR="005F2A01" w:rsidRPr="006C61F0">
        <w:rPr>
          <w:lang w:val="en-US"/>
        </w:rPr>
        <w:t>example</w:t>
      </w:r>
      <w:r w:rsidRPr="006C61F0">
        <w:rPr>
          <w:lang w:val="en-US"/>
        </w:rPr>
        <w:t>:</w:t>
      </w:r>
    </w:p>
    <w:p w14:paraId="78B96E15" w14:textId="13A6DCAA" w:rsidR="00E81274" w:rsidRPr="006C61F0" w:rsidRDefault="00E81274" w:rsidP="0085524F">
      <w:pPr>
        <w:spacing w:line="360" w:lineRule="auto"/>
        <w:ind w:left="360"/>
        <w:jc w:val="center"/>
        <w:rPr>
          <w:lang w:val="en-US"/>
        </w:rPr>
      </w:pPr>
      <w:r w:rsidRPr="006C61F0">
        <w:rPr>
          <w:noProof/>
          <w:lang w:val="en-US"/>
        </w:rPr>
        <w:drawing>
          <wp:inline distT="0" distB="0" distL="0" distR="0" wp14:anchorId="036C1F15" wp14:editId="7C4B8BD5">
            <wp:extent cx="5781675" cy="3641961"/>
            <wp:effectExtent l="0" t="0" r="0" b="0"/>
            <wp:docPr id="383369673" name="Picture 1" descr="A graph of a number of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69673" name="Picture 1" descr="A graph of a number of brand&#10;&#10;Description automatically generated"/>
                    <pic:cNvPicPr/>
                  </pic:nvPicPr>
                  <pic:blipFill>
                    <a:blip r:embed="rId10"/>
                    <a:stretch>
                      <a:fillRect/>
                    </a:stretch>
                  </pic:blipFill>
                  <pic:spPr>
                    <a:xfrm>
                      <a:off x="0" y="0"/>
                      <a:ext cx="5784590" cy="3643797"/>
                    </a:xfrm>
                    <a:prstGeom prst="rect">
                      <a:avLst/>
                    </a:prstGeom>
                  </pic:spPr>
                </pic:pic>
              </a:graphicData>
            </a:graphic>
          </wp:inline>
        </w:drawing>
      </w:r>
    </w:p>
    <w:p w14:paraId="5FF79913" w14:textId="2CBDF47F" w:rsidR="0033457A" w:rsidRPr="006C61F0" w:rsidRDefault="0033457A" w:rsidP="0085524F">
      <w:pPr>
        <w:numPr>
          <w:ilvl w:val="0"/>
          <w:numId w:val="2"/>
        </w:numPr>
        <w:spacing w:line="360" w:lineRule="auto"/>
        <w:rPr>
          <w:lang w:val="en-US"/>
        </w:rPr>
      </w:pPr>
      <w:r w:rsidRPr="006C61F0">
        <w:rPr>
          <w:lang w:val="en-US"/>
        </w:rPr>
        <w:t>Brand has several entries, with the top brands being Toyota, Holden, Ford, Mazda</w:t>
      </w:r>
      <w:r w:rsidR="005F2A01" w:rsidRPr="006C61F0">
        <w:rPr>
          <w:lang w:val="en-US"/>
        </w:rPr>
        <w:t>,</w:t>
      </w:r>
      <w:r w:rsidRPr="006C61F0">
        <w:rPr>
          <w:lang w:val="en-US"/>
        </w:rPr>
        <w:t xml:space="preserve"> and Hyundai.</w:t>
      </w:r>
    </w:p>
    <w:p w14:paraId="741ECD67" w14:textId="2CB24D8A" w:rsidR="00E81274" w:rsidRPr="006C61F0" w:rsidRDefault="00E81274" w:rsidP="0085524F">
      <w:pPr>
        <w:spacing w:line="360" w:lineRule="auto"/>
        <w:ind w:left="360"/>
        <w:jc w:val="center"/>
        <w:rPr>
          <w:lang w:val="en-US"/>
        </w:rPr>
      </w:pPr>
      <w:r w:rsidRPr="006C61F0">
        <w:rPr>
          <w:noProof/>
          <w:lang w:val="en-US"/>
        </w:rPr>
        <w:lastRenderedPageBreak/>
        <w:drawing>
          <wp:inline distT="0" distB="0" distL="0" distR="0" wp14:anchorId="4F556ACB" wp14:editId="2E1D5069">
            <wp:extent cx="5293951" cy="3648075"/>
            <wp:effectExtent l="0" t="0" r="2540" b="0"/>
            <wp:docPr id="1119942674" name="Picture 1" descr="A graph of fuel typ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2674" name="Picture 1" descr="A graph of fuel type distribution&#10;&#10;Description automatically generated"/>
                    <pic:cNvPicPr/>
                  </pic:nvPicPr>
                  <pic:blipFill>
                    <a:blip r:embed="rId11"/>
                    <a:stretch>
                      <a:fillRect/>
                    </a:stretch>
                  </pic:blipFill>
                  <pic:spPr>
                    <a:xfrm>
                      <a:off x="0" y="0"/>
                      <a:ext cx="5296693" cy="3649965"/>
                    </a:xfrm>
                    <a:prstGeom prst="rect">
                      <a:avLst/>
                    </a:prstGeom>
                  </pic:spPr>
                </pic:pic>
              </a:graphicData>
            </a:graphic>
          </wp:inline>
        </w:drawing>
      </w:r>
    </w:p>
    <w:p w14:paraId="69500A42" w14:textId="0A6055D4" w:rsidR="0033457A" w:rsidRPr="006C61F0" w:rsidRDefault="0033457A" w:rsidP="0085524F">
      <w:pPr>
        <w:numPr>
          <w:ilvl w:val="0"/>
          <w:numId w:val="2"/>
        </w:numPr>
        <w:spacing w:line="360" w:lineRule="auto"/>
        <w:rPr>
          <w:lang w:val="en-US"/>
        </w:rPr>
      </w:pPr>
      <w:r w:rsidRPr="006C61F0">
        <w:rPr>
          <w:lang w:val="en-US"/>
        </w:rPr>
        <w:t xml:space="preserve">Fuel shows a higher frequency for </w:t>
      </w:r>
      <w:r w:rsidR="005F2A01" w:rsidRPr="006C61F0">
        <w:rPr>
          <w:lang w:val="en-US"/>
        </w:rPr>
        <w:t xml:space="preserve">unleaded </w:t>
      </w:r>
      <w:r w:rsidRPr="006C61F0">
        <w:rPr>
          <w:lang w:val="en-US"/>
        </w:rPr>
        <w:t>petrol over diesel</w:t>
      </w:r>
      <w:r w:rsidR="005F2A01" w:rsidRPr="006C61F0">
        <w:rPr>
          <w:lang w:val="en-US"/>
        </w:rPr>
        <w:t xml:space="preserve"> but their values are very similar</w:t>
      </w:r>
      <w:r w:rsidRPr="006C61F0">
        <w:rPr>
          <w:lang w:val="en-US"/>
        </w:rPr>
        <w:t>.</w:t>
      </w:r>
    </w:p>
    <w:p w14:paraId="6F0E44EB" w14:textId="03558C62" w:rsidR="00E81274" w:rsidRPr="006C61F0" w:rsidRDefault="00E81274" w:rsidP="0085524F">
      <w:pPr>
        <w:spacing w:line="360" w:lineRule="auto"/>
        <w:jc w:val="center"/>
        <w:rPr>
          <w:lang w:val="en-US"/>
        </w:rPr>
      </w:pPr>
      <w:r w:rsidRPr="006C61F0">
        <w:rPr>
          <w:noProof/>
          <w:lang w:val="en-US"/>
        </w:rPr>
        <w:drawing>
          <wp:inline distT="0" distB="0" distL="0" distR="0" wp14:anchorId="03F72BD3" wp14:editId="6D20E8C2">
            <wp:extent cx="4737253" cy="3641004"/>
            <wp:effectExtent l="0" t="0" r="6350" b="0"/>
            <wp:docPr id="1709344581"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44581" name="Picture 1" descr="A graph with different colored bars&#10;&#10;Description automatically generated"/>
                    <pic:cNvPicPr/>
                  </pic:nvPicPr>
                  <pic:blipFill>
                    <a:blip r:embed="rId12"/>
                    <a:stretch>
                      <a:fillRect/>
                    </a:stretch>
                  </pic:blipFill>
                  <pic:spPr>
                    <a:xfrm>
                      <a:off x="0" y="0"/>
                      <a:ext cx="4748794" cy="3649874"/>
                    </a:xfrm>
                    <a:prstGeom prst="rect">
                      <a:avLst/>
                    </a:prstGeom>
                  </pic:spPr>
                </pic:pic>
              </a:graphicData>
            </a:graphic>
          </wp:inline>
        </w:drawing>
      </w:r>
    </w:p>
    <w:p w14:paraId="59A85ABE" w14:textId="44AE9D8A" w:rsidR="0033457A" w:rsidRPr="006C61F0" w:rsidRDefault="0033457A" w:rsidP="0085524F">
      <w:pPr>
        <w:numPr>
          <w:ilvl w:val="0"/>
          <w:numId w:val="2"/>
        </w:numPr>
        <w:spacing w:line="360" w:lineRule="auto"/>
        <w:rPr>
          <w:lang w:val="en-US"/>
        </w:rPr>
      </w:pPr>
      <w:r w:rsidRPr="006C61F0">
        <w:rPr>
          <w:lang w:val="en-US"/>
        </w:rPr>
        <w:lastRenderedPageBreak/>
        <w:t xml:space="preserve">Gearbox demonstrates that </w:t>
      </w:r>
      <w:r w:rsidR="0085524F">
        <w:rPr>
          <w:lang w:val="en-US"/>
        </w:rPr>
        <w:t>a</w:t>
      </w:r>
      <w:r w:rsidR="0085524F" w:rsidRPr="0085524F">
        <w:rPr>
          <w:lang w:val="en-US"/>
        </w:rPr>
        <w:t>utomatic vehicles dominate the Australian market, indicating a potential focus for dealerships to increase inventory and marketing efforts on high-demand automatic models, which could boost sales in this segment</w:t>
      </w:r>
      <w:r w:rsidRPr="006C61F0">
        <w:rPr>
          <w:lang w:val="en-US"/>
        </w:rPr>
        <w:t>. And low existence of special gearbox types like AWD, Front, and Rear.</w:t>
      </w:r>
    </w:p>
    <w:p w14:paraId="6F19BFF5" w14:textId="6E10DF21" w:rsidR="0033457A" w:rsidRPr="006C61F0" w:rsidRDefault="0033457A" w:rsidP="0085524F">
      <w:pPr>
        <w:spacing w:line="360" w:lineRule="auto"/>
        <w:rPr>
          <w:lang w:val="en-US"/>
        </w:rPr>
      </w:pPr>
      <w:r w:rsidRPr="006C61F0">
        <w:rPr>
          <w:noProof/>
          <w:lang w:val="en-US"/>
        </w:rPr>
        <w:drawing>
          <wp:inline distT="0" distB="0" distL="0" distR="0" wp14:anchorId="75F8F44A" wp14:editId="5F2D75E6">
            <wp:extent cx="5943600" cy="4006215"/>
            <wp:effectExtent l="0" t="0" r="0" b="0"/>
            <wp:docPr id="747693667" name="Picture 1" descr="A graph showing body type popula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3667" name="Picture 1" descr="A graph showing body type popularity&#10;&#10;Description automatically generated"/>
                    <pic:cNvPicPr/>
                  </pic:nvPicPr>
                  <pic:blipFill>
                    <a:blip r:embed="rId13"/>
                    <a:stretch>
                      <a:fillRect/>
                    </a:stretch>
                  </pic:blipFill>
                  <pic:spPr>
                    <a:xfrm>
                      <a:off x="0" y="0"/>
                      <a:ext cx="5943600" cy="4006215"/>
                    </a:xfrm>
                    <a:prstGeom prst="rect">
                      <a:avLst/>
                    </a:prstGeom>
                  </pic:spPr>
                </pic:pic>
              </a:graphicData>
            </a:graphic>
          </wp:inline>
        </w:drawing>
      </w:r>
      <w:r w:rsidRPr="006C61F0">
        <w:rPr>
          <w:lang w:val="en-US"/>
        </w:rPr>
        <w:br/>
      </w:r>
    </w:p>
    <w:p w14:paraId="03352A61" w14:textId="3B57EA7B" w:rsidR="0033457A" w:rsidRPr="006C61F0" w:rsidRDefault="0033457A" w:rsidP="0085524F">
      <w:pPr>
        <w:numPr>
          <w:ilvl w:val="0"/>
          <w:numId w:val="2"/>
        </w:numPr>
        <w:spacing w:line="360" w:lineRule="auto"/>
        <w:rPr>
          <w:lang w:val="en-US"/>
        </w:rPr>
      </w:pPr>
      <w:r w:rsidRPr="006C61F0">
        <w:rPr>
          <w:lang w:val="en-US"/>
        </w:rPr>
        <w:t>Body type demonstrates a big dominance of Wagon body type in the market but also the medium-low availability of hatchback and sedan cars.</w:t>
      </w:r>
    </w:p>
    <w:p w14:paraId="2F144CBD" w14:textId="4D6F9099" w:rsidR="0033457A" w:rsidRPr="006C61F0" w:rsidRDefault="0064393D" w:rsidP="0085524F">
      <w:pPr>
        <w:spacing w:line="360" w:lineRule="auto"/>
        <w:rPr>
          <w:lang w:val="en-US"/>
        </w:rPr>
      </w:pPr>
      <w:r w:rsidRPr="006C61F0">
        <w:rPr>
          <w:lang w:val="en-US"/>
        </w:rPr>
        <w:t>These insights lay the foundation for comparing these features with the target variable.</w:t>
      </w:r>
    </w:p>
    <w:p w14:paraId="068C6B77" w14:textId="77777777" w:rsidR="0033457A" w:rsidRPr="006C61F0" w:rsidRDefault="0033457A" w:rsidP="0085524F">
      <w:pPr>
        <w:spacing w:line="360" w:lineRule="auto"/>
        <w:rPr>
          <w:lang w:val="en-US"/>
        </w:rPr>
      </w:pPr>
    </w:p>
    <w:p w14:paraId="3CA9D26D" w14:textId="77777777" w:rsidR="0064393D" w:rsidRPr="006C61F0" w:rsidRDefault="0064393D" w:rsidP="0085524F">
      <w:pPr>
        <w:spacing w:line="360" w:lineRule="auto"/>
        <w:rPr>
          <w:b/>
          <w:bCs/>
          <w:lang w:val="en-US"/>
        </w:rPr>
      </w:pPr>
      <w:r w:rsidRPr="006C61F0">
        <w:rPr>
          <w:b/>
          <w:bCs/>
          <w:lang w:val="en-US"/>
        </w:rPr>
        <w:t>2. Bivariate Analysis</w:t>
      </w:r>
    </w:p>
    <w:p w14:paraId="59FA650E" w14:textId="6891A115" w:rsidR="0064393D" w:rsidRPr="006C61F0" w:rsidRDefault="00E81274" w:rsidP="0085524F">
      <w:pPr>
        <w:spacing w:line="360" w:lineRule="auto"/>
        <w:rPr>
          <w:lang w:val="en-US"/>
        </w:rPr>
      </w:pPr>
      <w:r w:rsidRPr="006C61F0">
        <w:rPr>
          <w:lang w:val="en-US"/>
        </w:rPr>
        <w:t>The bivariate</w:t>
      </w:r>
      <w:r w:rsidR="0064393D" w:rsidRPr="006C61F0">
        <w:rPr>
          <w:lang w:val="en-US"/>
        </w:rPr>
        <w:t xml:space="preserve"> analysis examines the relationships between pairs of variables,</w:t>
      </w:r>
      <w:r w:rsidR="005F2A01" w:rsidRPr="006C61F0">
        <w:rPr>
          <w:lang w:val="en-US"/>
        </w:rPr>
        <w:t xml:space="preserve"> as defined by Kenneth C Wright “Bivariate analysis. The analysis of two variables simultaneously for the </w:t>
      </w:r>
      <w:r w:rsidR="005F2A01" w:rsidRPr="006C61F0">
        <w:rPr>
          <w:lang w:val="en-US"/>
        </w:rPr>
        <w:lastRenderedPageBreak/>
        <w:t>purpose of determining the empirical relationship between them (</w:t>
      </w:r>
      <w:proofErr w:type="spellStart"/>
      <w:r w:rsidR="005F2A01" w:rsidRPr="006C61F0">
        <w:rPr>
          <w:lang w:val="en-US"/>
        </w:rPr>
        <w:t>eg</w:t>
      </w:r>
      <w:proofErr w:type="spellEnd"/>
      <w:r w:rsidR="005F2A01" w:rsidRPr="006C61F0">
        <w:rPr>
          <w:lang w:val="en-US"/>
        </w:rPr>
        <w:t>, computation of a simple correlation coefficient)”(Bivariate Analysis, 2002)</w:t>
      </w:r>
      <w:r w:rsidR="0064393D" w:rsidRPr="006C61F0">
        <w:rPr>
          <w:lang w:val="en-US"/>
        </w:rPr>
        <w:t xml:space="preserve"> particularly between the predictors and the target variable Price.</w:t>
      </w:r>
    </w:p>
    <w:p w14:paraId="172BF509" w14:textId="77777777" w:rsidR="0064393D" w:rsidRPr="006C61F0" w:rsidRDefault="0064393D" w:rsidP="0085524F">
      <w:pPr>
        <w:spacing w:line="360" w:lineRule="auto"/>
        <w:rPr>
          <w:b/>
          <w:bCs/>
          <w:lang w:val="en-US"/>
        </w:rPr>
      </w:pPr>
      <w:r w:rsidRPr="006C61F0">
        <w:rPr>
          <w:b/>
          <w:bCs/>
          <w:lang w:val="en-US"/>
        </w:rPr>
        <w:t>Price vs. Categorical Variables</w:t>
      </w:r>
    </w:p>
    <w:p w14:paraId="6430418C" w14:textId="12A6E3E7" w:rsidR="0033457A" w:rsidRPr="006C61F0" w:rsidRDefault="005F2A01" w:rsidP="0085524F">
      <w:pPr>
        <w:spacing w:line="360" w:lineRule="auto"/>
        <w:rPr>
          <w:lang w:val="en-US"/>
        </w:rPr>
      </w:pPr>
      <w:r w:rsidRPr="006C61F0">
        <w:rPr>
          <w:lang w:val="en-US"/>
        </w:rPr>
        <w:t>Our goal is to assess the influence of categorical variables like Brand, Fuel type, Gearbox type, and Body design on a customer's car purchasing decision. Box plots illustrate the variation in Price across different categories.</w:t>
      </w:r>
      <w:r w:rsidR="0033457A" w:rsidRPr="006C61F0">
        <w:rPr>
          <w:noProof/>
          <w:lang w:val="en-US"/>
        </w:rPr>
        <w:drawing>
          <wp:inline distT="0" distB="0" distL="0" distR="0" wp14:anchorId="6ECFD75A" wp14:editId="16746D1D">
            <wp:extent cx="5669410" cy="4267200"/>
            <wp:effectExtent l="0" t="0" r="7620" b="0"/>
            <wp:docPr id="66552642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6427" name="Picture 1" descr="A graph with blue dots and white text&#10;&#10;Description automatically generated"/>
                    <pic:cNvPicPr/>
                  </pic:nvPicPr>
                  <pic:blipFill>
                    <a:blip r:embed="rId14"/>
                    <a:stretch>
                      <a:fillRect/>
                    </a:stretch>
                  </pic:blipFill>
                  <pic:spPr>
                    <a:xfrm>
                      <a:off x="0" y="0"/>
                      <a:ext cx="5672699" cy="4269676"/>
                    </a:xfrm>
                    <a:prstGeom prst="rect">
                      <a:avLst/>
                    </a:prstGeom>
                  </pic:spPr>
                </pic:pic>
              </a:graphicData>
            </a:graphic>
          </wp:inline>
        </w:drawing>
      </w:r>
    </w:p>
    <w:p w14:paraId="74EECFE0" w14:textId="77777777" w:rsidR="0064393D" w:rsidRPr="006C61F0" w:rsidRDefault="0064393D" w:rsidP="0085524F">
      <w:pPr>
        <w:numPr>
          <w:ilvl w:val="0"/>
          <w:numId w:val="4"/>
        </w:numPr>
        <w:spacing w:line="360" w:lineRule="auto"/>
        <w:rPr>
          <w:lang w:val="en-US"/>
        </w:rPr>
      </w:pPr>
      <w:r w:rsidRPr="006C61F0">
        <w:rPr>
          <w:lang w:val="en-US"/>
        </w:rPr>
        <w:t>Brand: Luxury brands like BMW and Mercedes have significantly higher prices compared to economy brands like Kia and Chevrolet.</w:t>
      </w:r>
    </w:p>
    <w:p w14:paraId="23A5EE33" w14:textId="4DFD1397" w:rsidR="0033457A" w:rsidRPr="006C61F0" w:rsidRDefault="0033457A" w:rsidP="0085524F">
      <w:pPr>
        <w:spacing w:line="360" w:lineRule="auto"/>
        <w:jc w:val="center"/>
        <w:rPr>
          <w:lang w:val="en-US"/>
        </w:rPr>
      </w:pPr>
      <w:r w:rsidRPr="006C61F0">
        <w:rPr>
          <w:noProof/>
          <w:lang w:val="en-US"/>
        </w:rPr>
        <w:lastRenderedPageBreak/>
        <w:drawing>
          <wp:inline distT="0" distB="0" distL="0" distR="0" wp14:anchorId="00E5764E" wp14:editId="0BD40342">
            <wp:extent cx="4848225" cy="4019988"/>
            <wp:effectExtent l="0" t="0" r="0" b="0"/>
            <wp:docPr id="1193237538" name="Picture 1" descr="A graph of a graph showing the price of fu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37538" name="Picture 1" descr="A graph of a graph showing the price of fuel&#10;&#10;Description automatically generated"/>
                    <pic:cNvPicPr/>
                  </pic:nvPicPr>
                  <pic:blipFill>
                    <a:blip r:embed="rId15"/>
                    <a:stretch>
                      <a:fillRect/>
                    </a:stretch>
                  </pic:blipFill>
                  <pic:spPr>
                    <a:xfrm>
                      <a:off x="0" y="0"/>
                      <a:ext cx="4873130" cy="4040638"/>
                    </a:xfrm>
                    <a:prstGeom prst="rect">
                      <a:avLst/>
                    </a:prstGeom>
                  </pic:spPr>
                </pic:pic>
              </a:graphicData>
            </a:graphic>
          </wp:inline>
        </w:drawing>
      </w:r>
    </w:p>
    <w:p w14:paraId="08A9BDC3" w14:textId="643280C2" w:rsidR="0064393D" w:rsidRPr="006C61F0" w:rsidRDefault="0064393D" w:rsidP="0085524F">
      <w:pPr>
        <w:numPr>
          <w:ilvl w:val="0"/>
          <w:numId w:val="4"/>
        </w:numPr>
        <w:spacing w:line="360" w:lineRule="auto"/>
        <w:rPr>
          <w:lang w:val="en-US"/>
        </w:rPr>
      </w:pPr>
      <w:r w:rsidRPr="006C61F0">
        <w:rPr>
          <w:lang w:val="en-US"/>
        </w:rPr>
        <w:t>Fuel: Diesel cars show higher prices on average, likely due to their efficiency and higher resale value.</w:t>
      </w:r>
      <w:r w:rsidR="0033457A" w:rsidRPr="006C61F0">
        <w:rPr>
          <w:lang w:val="en-US"/>
        </w:rPr>
        <w:t xml:space="preserve"> Having outliers in the premium unleaded petrol may be related to the existence of luxury cars in the dataset. </w:t>
      </w:r>
    </w:p>
    <w:p w14:paraId="389CA040" w14:textId="13BFB965" w:rsidR="0033457A" w:rsidRPr="006C61F0" w:rsidRDefault="0033457A" w:rsidP="0085524F">
      <w:pPr>
        <w:spacing w:line="360" w:lineRule="auto"/>
        <w:ind w:left="360"/>
        <w:rPr>
          <w:lang w:val="en-US"/>
        </w:rPr>
      </w:pPr>
      <w:r w:rsidRPr="006C61F0">
        <w:rPr>
          <w:noProof/>
          <w:lang w:val="en-US"/>
        </w:rPr>
        <w:lastRenderedPageBreak/>
        <w:drawing>
          <wp:inline distT="0" distB="0" distL="0" distR="0" wp14:anchorId="3D380626" wp14:editId="4667DD01">
            <wp:extent cx="5506606" cy="4352925"/>
            <wp:effectExtent l="0" t="0" r="0" b="0"/>
            <wp:docPr id="17286183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832" name="Picture 1" descr="A graph with blue dots&#10;&#10;Description automatically generated"/>
                    <pic:cNvPicPr/>
                  </pic:nvPicPr>
                  <pic:blipFill>
                    <a:blip r:embed="rId16"/>
                    <a:stretch>
                      <a:fillRect/>
                    </a:stretch>
                  </pic:blipFill>
                  <pic:spPr>
                    <a:xfrm>
                      <a:off x="0" y="0"/>
                      <a:ext cx="5530033" cy="4371444"/>
                    </a:xfrm>
                    <a:prstGeom prst="rect">
                      <a:avLst/>
                    </a:prstGeom>
                  </pic:spPr>
                </pic:pic>
              </a:graphicData>
            </a:graphic>
          </wp:inline>
        </w:drawing>
      </w:r>
    </w:p>
    <w:p w14:paraId="72E19F34" w14:textId="77777777" w:rsidR="0064393D" w:rsidRPr="006C61F0" w:rsidRDefault="0064393D" w:rsidP="0085524F">
      <w:pPr>
        <w:numPr>
          <w:ilvl w:val="0"/>
          <w:numId w:val="4"/>
        </w:numPr>
        <w:spacing w:line="360" w:lineRule="auto"/>
        <w:rPr>
          <w:lang w:val="en-US"/>
        </w:rPr>
      </w:pPr>
      <w:r w:rsidRPr="006C61F0">
        <w:rPr>
          <w:lang w:val="en-US"/>
        </w:rPr>
        <w:t>Gearbox: Automatic vehicles have a higher median price compared to manual vehicles.</w:t>
      </w:r>
    </w:p>
    <w:p w14:paraId="3B0DA375" w14:textId="6CEBE7B1" w:rsidR="0033457A" w:rsidRPr="006C61F0" w:rsidRDefault="0033457A" w:rsidP="00FA2111">
      <w:pPr>
        <w:spacing w:line="360" w:lineRule="auto"/>
        <w:ind w:left="360"/>
        <w:jc w:val="center"/>
        <w:rPr>
          <w:lang w:val="en-US"/>
        </w:rPr>
      </w:pPr>
      <w:r w:rsidRPr="006C61F0">
        <w:rPr>
          <w:noProof/>
          <w:lang w:val="en-US"/>
        </w:rPr>
        <w:lastRenderedPageBreak/>
        <w:drawing>
          <wp:inline distT="0" distB="0" distL="0" distR="0" wp14:anchorId="312450C3" wp14:editId="423FB2B7">
            <wp:extent cx="5943600" cy="4824095"/>
            <wp:effectExtent l="0" t="0" r="0" b="0"/>
            <wp:docPr id="1247618111" name="Picture 1" descr="A graph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8111" name="Picture 1" descr="A graph of different colored objects&#10;&#10;Description automatically generated with medium confidence"/>
                    <pic:cNvPicPr/>
                  </pic:nvPicPr>
                  <pic:blipFill>
                    <a:blip r:embed="rId17"/>
                    <a:stretch>
                      <a:fillRect/>
                    </a:stretch>
                  </pic:blipFill>
                  <pic:spPr>
                    <a:xfrm>
                      <a:off x="0" y="0"/>
                      <a:ext cx="5943600" cy="4824095"/>
                    </a:xfrm>
                    <a:prstGeom prst="rect">
                      <a:avLst/>
                    </a:prstGeom>
                  </pic:spPr>
                </pic:pic>
              </a:graphicData>
            </a:graphic>
          </wp:inline>
        </w:drawing>
      </w:r>
    </w:p>
    <w:p w14:paraId="53BE8700" w14:textId="77777777" w:rsidR="005F2A01" w:rsidRPr="006C61F0" w:rsidRDefault="005F2A01" w:rsidP="0085524F">
      <w:pPr>
        <w:pStyle w:val="ListParagraph"/>
        <w:numPr>
          <w:ilvl w:val="0"/>
          <w:numId w:val="29"/>
        </w:numPr>
        <w:spacing w:line="360" w:lineRule="auto"/>
        <w:rPr>
          <w:lang w:val="en-US"/>
        </w:rPr>
      </w:pPr>
      <w:r w:rsidRPr="006C61F0">
        <w:rPr>
          <w:lang w:val="en-US"/>
        </w:rPr>
        <w:t xml:space="preserve">Body Design: Although wagon cars are the most common in the market, coupe body styles are typically the priciest, especially when considering luxury car exceptions. </w:t>
      </w:r>
    </w:p>
    <w:p w14:paraId="43FBEB03" w14:textId="77777777" w:rsidR="005F2A01" w:rsidRPr="006C61F0" w:rsidRDefault="005F2A01" w:rsidP="0085524F">
      <w:pPr>
        <w:spacing w:line="360" w:lineRule="auto"/>
        <w:rPr>
          <w:lang w:val="en-US"/>
        </w:rPr>
      </w:pPr>
      <w:r w:rsidRPr="006C61F0">
        <w:rPr>
          <w:lang w:val="en-US"/>
        </w:rPr>
        <w:t>These connections assist us in comprehending how various characteristics affect car prices.</w:t>
      </w:r>
    </w:p>
    <w:p w14:paraId="625E88B0" w14:textId="42E0C53F" w:rsidR="0064393D" w:rsidRPr="006C61F0" w:rsidRDefault="0064393D" w:rsidP="0085524F">
      <w:pPr>
        <w:spacing w:line="360" w:lineRule="auto"/>
        <w:rPr>
          <w:b/>
          <w:bCs/>
          <w:lang w:val="en-US"/>
        </w:rPr>
      </w:pPr>
      <w:r w:rsidRPr="006C61F0">
        <w:rPr>
          <w:b/>
          <w:bCs/>
          <w:lang w:val="en-US"/>
        </w:rPr>
        <w:t>3. Distribution Analysis</w:t>
      </w:r>
    </w:p>
    <w:p w14:paraId="5FAEAD77" w14:textId="5911B176" w:rsidR="0064393D" w:rsidRPr="006C61F0" w:rsidRDefault="0064393D" w:rsidP="0085524F">
      <w:pPr>
        <w:spacing w:line="360" w:lineRule="auto"/>
        <w:rPr>
          <w:lang w:val="en-US"/>
        </w:rPr>
      </w:pPr>
      <w:r w:rsidRPr="006C61F0">
        <w:rPr>
          <w:lang w:val="en-US"/>
        </w:rPr>
        <w:t xml:space="preserve">Distribution analysis helps describe how data points are spread across the range of a variable. </w:t>
      </w:r>
      <w:r w:rsidR="0002780D" w:rsidRPr="006C61F0">
        <w:rPr>
          <w:lang w:val="en-US"/>
        </w:rPr>
        <w:t xml:space="preserve">For the office of the impact analysis of the Australian Government, “Distributional analysis furthers the informative value of a Cost-Benefit Analysis (CBA) by articulating how costs and benefits are distributed across different cohorts of a </w:t>
      </w:r>
      <w:r w:rsidR="0002780D" w:rsidRPr="006C61F0">
        <w:rPr>
          <w:lang w:val="en-US"/>
        </w:rPr>
        <w:lastRenderedPageBreak/>
        <w:t>population. ”(</w:t>
      </w:r>
      <w:proofErr w:type="spellStart"/>
      <w:r w:rsidR="0002780D" w:rsidRPr="006C61F0">
        <w:rPr>
          <w:lang w:val="en-US"/>
        </w:rPr>
        <w:t>Distributionaal</w:t>
      </w:r>
      <w:proofErr w:type="spellEnd"/>
      <w:r w:rsidR="0002780D" w:rsidRPr="006C61F0">
        <w:rPr>
          <w:lang w:val="en-US"/>
        </w:rPr>
        <w:t xml:space="preserve"> Analysis, 2023) </w:t>
      </w:r>
      <w:r w:rsidRPr="006C61F0">
        <w:rPr>
          <w:lang w:val="en-US"/>
        </w:rPr>
        <w:t>This is critical for identifying skewness, kurtosis, and potential outliers.</w:t>
      </w:r>
    </w:p>
    <w:p w14:paraId="4B418CCA" w14:textId="4204141B" w:rsidR="0064393D" w:rsidRPr="006C61F0" w:rsidRDefault="0064393D" w:rsidP="0085524F">
      <w:pPr>
        <w:numPr>
          <w:ilvl w:val="0"/>
          <w:numId w:val="5"/>
        </w:numPr>
        <w:spacing w:line="360" w:lineRule="auto"/>
        <w:rPr>
          <w:lang w:val="en-US"/>
        </w:rPr>
      </w:pPr>
      <w:r w:rsidRPr="006C61F0">
        <w:rPr>
          <w:b/>
          <w:bCs/>
          <w:lang w:val="en-US"/>
        </w:rPr>
        <w:t>Price Distribution</w:t>
      </w:r>
      <w:r w:rsidRPr="006C61F0">
        <w:rPr>
          <w:lang w:val="en-US"/>
        </w:rPr>
        <w:t xml:space="preserve">: A histogram and kernel density estimate (KDE) show a right-skewed distribution. </w:t>
      </w:r>
      <w:r w:rsidR="0085524F" w:rsidRPr="0085524F">
        <w:rPr>
          <w:lang w:val="en-US"/>
        </w:rPr>
        <w:t>The majority of cars are priced between 10,000 and 60,000, indicating a broad middle-market focus. The long tail of higher prices highlights a niche market for luxury cars, presenting an opportunity for premium dealerships to target high-income customers</w:t>
      </w:r>
      <w:r w:rsidRPr="006C61F0">
        <w:rPr>
          <w:lang w:val="en-US"/>
        </w:rPr>
        <w:t>.</w:t>
      </w:r>
    </w:p>
    <w:p w14:paraId="2CC30411" w14:textId="77777777" w:rsidR="0064393D" w:rsidRPr="006C61F0" w:rsidRDefault="0064393D" w:rsidP="0085524F">
      <w:pPr>
        <w:numPr>
          <w:ilvl w:val="0"/>
          <w:numId w:val="5"/>
        </w:numPr>
        <w:spacing w:line="360" w:lineRule="auto"/>
        <w:rPr>
          <w:lang w:val="en-US"/>
        </w:rPr>
      </w:pPr>
      <w:r w:rsidRPr="006C61F0">
        <w:rPr>
          <w:b/>
          <w:bCs/>
          <w:lang w:val="en-US"/>
        </w:rPr>
        <w:t>Kilometers Distribution</w:t>
      </w:r>
      <w:r w:rsidRPr="006C61F0">
        <w:rPr>
          <w:lang w:val="en-US"/>
        </w:rPr>
        <w:t>: Most cars have mileage under 100,000, but a few outliers extend beyond 200,000.</w:t>
      </w:r>
    </w:p>
    <w:p w14:paraId="4F60B0BA" w14:textId="67123915" w:rsidR="0064393D" w:rsidRPr="006C61F0" w:rsidRDefault="0064393D" w:rsidP="0085524F">
      <w:pPr>
        <w:numPr>
          <w:ilvl w:val="0"/>
          <w:numId w:val="5"/>
        </w:numPr>
        <w:spacing w:line="360" w:lineRule="auto"/>
        <w:rPr>
          <w:lang w:val="en-US"/>
        </w:rPr>
      </w:pPr>
      <w:r w:rsidRPr="006C61F0">
        <w:rPr>
          <w:b/>
          <w:bCs/>
          <w:lang w:val="en-US"/>
        </w:rPr>
        <w:t>CC Distribution</w:t>
      </w:r>
      <w:r w:rsidRPr="006C61F0">
        <w:rPr>
          <w:lang w:val="en-US"/>
        </w:rPr>
        <w:t>: Engine sizes are concentrated around standard values like 1,200cc and 2,000cc.</w:t>
      </w:r>
    </w:p>
    <w:p w14:paraId="12F5E458" w14:textId="7A152018" w:rsidR="0064393D" w:rsidRPr="006C61F0" w:rsidRDefault="005F2A01" w:rsidP="0085524F">
      <w:pPr>
        <w:spacing w:line="360" w:lineRule="auto"/>
        <w:rPr>
          <w:b/>
          <w:bCs/>
          <w:lang w:val="en-US"/>
        </w:rPr>
      </w:pPr>
      <w:r w:rsidRPr="006C61F0">
        <w:rPr>
          <w:b/>
          <w:bCs/>
          <w:lang w:val="en-US"/>
        </w:rPr>
        <w:t>4</w:t>
      </w:r>
      <w:r w:rsidR="0064393D" w:rsidRPr="006C61F0">
        <w:rPr>
          <w:b/>
          <w:bCs/>
          <w:lang w:val="en-US"/>
        </w:rPr>
        <w:t>. Parameter Estimation and Inference</w:t>
      </w:r>
    </w:p>
    <w:p w14:paraId="7E45AC80" w14:textId="171CFAFC" w:rsidR="0064393D" w:rsidRPr="0085524F" w:rsidRDefault="0064393D" w:rsidP="0085524F">
      <w:pPr>
        <w:spacing w:line="360" w:lineRule="auto"/>
        <w:rPr>
          <w:b/>
          <w:bCs/>
          <w:lang w:val="en-US"/>
        </w:rPr>
      </w:pPr>
      <w:r w:rsidRPr="006C61F0">
        <w:rPr>
          <w:lang w:val="en-US"/>
        </w:rPr>
        <w:t xml:space="preserve">Using regression models </w:t>
      </w:r>
      <w:proofErr w:type="spellStart"/>
      <w:r w:rsidRPr="006C61F0">
        <w:rPr>
          <w:lang w:val="en-US"/>
        </w:rPr>
        <w:t>RandomForestRegressor</w:t>
      </w:r>
      <w:proofErr w:type="spellEnd"/>
      <w:r w:rsidR="0002780D" w:rsidRPr="006C61F0">
        <w:rPr>
          <w:lang w:val="en-US"/>
        </w:rPr>
        <w:t xml:space="preserve"> and applying the method of feature </w:t>
      </w:r>
      <w:proofErr w:type="spellStart"/>
      <w:r w:rsidR="0002780D" w:rsidRPr="006C61F0">
        <w:rPr>
          <w:lang w:val="en-US"/>
        </w:rPr>
        <w:t>impotance</w:t>
      </w:r>
      <w:proofErr w:type="spellEnd"/>
      <w:r w:rsidR="0002780D" w:rsidRPr="006C61F0">
        <w:rPr>
          <w:lang w:val="en-US"/>
        </w:rPr>
        <w:t xml:space="preserve"> which is defined as “a method to help us interpret a predictive model. The values indicate the relative contribution of the dataset features to the predictions generated by the model.”(What are feature importance values?, n.d.)</w:t>
      </w:r>
      <w:r w:rsidRPr="006C61F0">
        <w:rPr>
          <w:lang w:val="en-US"/>
        </w:rPr>
        <w:t>, we estimated the importance of features in predicting Price.</w:t>
      </w:r>
      <w:r w:rsidR="00A740D6" w:rsidRPr="006C61F0">
        <w:rPr>
          <w:lang w:val="en-US"/>
        </w:rPr>
        <w:t xml:space="preserve"> The model determined the following graph</w:t>
      </w:r>
      <w:r w:rsidRPr="006C61F0">
        <w:rPr>
          <w:lang w:val="en-US"/>
        </w:rPr>
        <w:t>:</w:t>
      </w:r>
    </w:p>
    <w:p w14:paraId="6876B385" w14:textId="615AC3A0" w:rsidR="00A740D6" w:rsidRPr="006C61F0" w:rsidRDefault="00A740D6" w:rsidP="0085524F">
      <w:pPr>
        <w:spacing w:line="360" w:lineRule="auto"/>
        <w:rPr>
          <w:lang w:val="en-US"/>
        </w:rPr>
      </w:pPr>
      <w:r w:rsidRPr="006C61F0">
        <w:rPr>
          <w:noProof/>
          <w:lang w:val="en-US"/>
        </w:rPr>
        <w:lastRenderedPageBreak/>
        <w:drawing>
          <wp:inline distT="0" distB="0" distL="0" distR="0" wp14:anchorId="720FAC63" wp14:editId="59C184D2">
            <wp:extent cx="5943600" cy="3594735"/>
            <wp:effectExtent l="0" t="0" r="0" b="5715"/>
            <wp:docPr id="49999877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8773" name="Picture 1" descr="A graph with blue bars&#10;&#10;Description automatically generated"/>
                    <pic:cNvPicPr/>
                  </pic:nvPicPr>
                  <pic:blipFill>
                    <a:blip r:embed="rId18"/>
                    <a:stretch>
                      <a:fillRect/>
                    </a:stretch>
                  </pic:blipFill>
                  <pic:spPr>
                    <a:xfrm>
                      <a:off x="0" y="0"/>
                      <a:ext cx="5943600" cy="3594735"/>
                    </a:xfrm>
                    <a:prstGeom prst="rect">
                      <a:avLst/>
                    </a:prstGeom>
                  </pic:spPr>
                </pic:pic>
              </a:graphicData>
            </a:graphic>
          </wp:inline>
        </w:drawing>
      </w:r>
    </w:p>
    <w:p w14:paraId="4BD4614C" w14:textId="77777777" w:rsidR="00A740D6" w:rsidRPr="006C61F0" w:rsidRDefault="0064393D" w:rsidP="0085524F">
      <w:pPr>
        <w:spacing w:line="360" w:lineRule="auto"/>
      </w:pPr>
      <w:proofErr w:type="spellStart"/>
      <w:r w:rsidRPr="006C61F0">
        <w:rPr>
          <w:b/>
          <w:bCs/>
        </w:rPr>
        <w:t>Feature</w:t>
      </w:r>
      <w:proofErr w:type="spellEnd"/>
      <w:r w:rsidRPr="006C61F0">
        <w:rPr>
          <w:b/>
          <w:bCs/>
        </w:rPr>
        <w:t xml:space="preserve"> </w:t>
      </w:r>
      <w:proofErr w:type="spellStart"/>
      <w:r w:rsidRPr="006C61F0">
        <w:rPr>
          <w:b/>
          <w:bCs/>
        </w:rPr>
        <w:t>Importance</w:t>
      </w:r>
      <w:proofErr w:type="spellEnd"/>
      <w:r w:rsidRPr="006C61F0">
        <w:t>:</w:t>
      </w:r>
    </w:p>
    <w:p w14:paraId="29550867" w14:textId="207A023D" w:rsidR="0085524F" w:rsidRPr="0085524F" w:rsidRDefault="0085524F" w:rsidP="0085524F">
      <w:pPr>
        <w:pStyle w:val="NormalWeb"/>
        <w:numPr>
          <w:ilvl w:val="0"/>
          <w:numId w:val="8"/>
        </w:numPr>
        <w:spacing w:line="360" w:lineRule="auto"/>
        <w:rPr>
          <w:rFonts w:asciiTheme="minorHAnsi" w:hAnsiTheme="minorHAnsi"/>
          <w:lang w:val="en-US"/>
        </w:rPr>
      </w:pPr>
      <w:r w:rsidRPr="0085524F">
        <w:rPr>
          <w:rStyle w:val="Strong"/>
          <w:rFonts w:asciiTheme="minorHAnsi" w:eastAsiaTheme="majorEastAsia" w:hAnsiTheme="minorHAnsi"/>
          <w:lang w:val="en-US"/>
        </w:rPr>
        <w:t>Brand:</w:t>
      </w:r>
      <w:r w:rsidRPr="0085524F">
        <w:rPr>
          <w:rFonts w:asciiTheme="minorHAnsi" w:hAnsiTheme="minorHAnsi"/>
          <w:lang w:val="en-US"/>
        </w:rPr>
        <w:t xml:space="preserve"> With a contribution of 8% to price variation, brand stands out as a key determinant of vehicle pricing. This strong influence highlights the potential for dealerships to enhance their sales strategies by emphasizing well-known, high-demand brands in marketing campaigns, particularly for premium or luxury models where brand perception plays a crucial role.</w:t>
      </w:r>
    </w:p>
    <w:p w14:paraId="3E30292A" w14:textId="2BE6C9CB" w:rsidR="0085524F" w:rsidRPr="0085524F" w:rsidRDefault="0085524F" w:rsidP="0085524F">
      <w:pPr>
        <w:pStyle w:val="NormalWeb"/>
        <w:numPr>
          <w:ilvl w:val="0"/>
          <w:numId w:val="8"/>
        </w:numPr>
        <w:spacing w:line="360" w:lineRule="auto"/>
        <w:rPr>
          <w:rFonts w:asciiTheme="minorHAnsi" w:hAnsiTheme="minorHAnsi"/>
          <w:lang w:val="en-US"/>
        </w:rPr>
      </w:pPr>
      <w:r w:rsidRPr="0085524F">
        <w:rPr>
          <w:rStyle w:val="Strong"/>
          <w:rFonts w:asciiTheme="minorHAnsi" w:eastAsiaTheme="majorEastAsia" w:hAnsiTheme="minorHAnsi"/>
          <w:lang w:val="en-US"/>
        </w:rPr>
        <w:t>Fuel Type:</w:t>
      </w:r>
      <w:r w:rsidRPr="0085524F">
        <w:rPr>
          <w:rFonts w:asciiTheme="minorHAnsi" w:hAnsiTheme="minorHAnsi"/>
          <w:lang w:val="en-US"/>
        </w:rPr>
        <w:t xml:space="preserve"> Contributing 7% to price variation, fuel type is another critical factor, reflecting consumer preferences for fuel efficiency and long-term cost savings. Dealerships could leverage this insight by promoting fuel-efficient models or offering targeted incentives for vehicles with alternative fuel types, such as hybrids or electric cars.</w:t>
      </w:r>
    </w:p>
    <w:p w14:paraId="58A8109D" w14:textId="7AD6F357" w:rsidR="0085524F" w:rsidRPr="0085524F" w:rsidRDefault="0085524F" w:rsidP="0085524F">
      <w:pPr>
        <w:pStyle w:val="NormalWeb"/>
        <w:numPr>
          <w:ilvl w:val="0"/>
          <w:numId w:val="8"/>
        </w:numPr>
        <w:spacing w:line="360" w:lineRule="auto"/>
        <w:rPr>
          <w:rFonts w:asciiTheme="minorHAnsi" w:hAnsiTheme="minorHAnsi"/>
          <w:lang w:val="en-US"/>
        </w:rPr>
      </w:pPr>
      <w:r w:rsidRPr="0085524F">
        <w:rPr>
          <w:rStyle w:val="Strong"/>
          <w:rFonts w:asciiTheme="minorHAnsi" w:eastAsiaTheme="majorEastAsia" w:hAnsiTheme="minorHAnsi"/>
          <w:lang w:val="en-US"/>
        </w:rPr>
        <w:t>Body Type:</w:t>
      </w:r>
      <w:r w:rsidRPr="0085524F">
        <w:rPr>
          <w:rFonts w:asciiTheme="minorHAnsi" w:hAnsiTheme="minorHAnsi"/>
          <w:lang w:val="en-US"/>
        </w:rPr>
        <w:t xml:space="preserve"> Accounting for approximately 3% of the price variation, body type influences pricing to a lesser extent but still presents opportunities for segmentation. For instance, highlighting the premium nature of coupes or the </w:t>
      </w:r>
      <w:r w:rsidRPr="0085524F">
        <w:rPr>
          <w:rFonts w:asciiTheme="minorHAnsi" w:hAnsiTheme="minorHAnsi"/>
          <w:lang w:val="en-US"/>
        </w:rPr>
        <w:lastRenderedPageBreak/>
        <w:t>practicality of SUVs in marketing could attract specific customer groups looking for style or utility.</w:t>
      </w:r>
    </w:p>
    <w:p w14:paraId="42924781" w14:textId="7CD807E3" w:rsidR="0085524F" w:rsidRPr="0085524F" w:rsidRDefault="0085524F" w:rsidP="0085524F">
      <w:pPr>
        <w:pStyle w:val="NormalWeb"/>
        <w:numPr>
          <w:ilvl w:val="0"/>
          <w:numId w:val="8"/>
        </w:numPr>
        <w:spacing w:line="360" w:lineRule="auto"/>
        <w:rPr>
          <w:rFonts w:asciiTheme="minorHAnsi" w:hAnsiTheme="minorHAnsi"/>
          <w:lang w:val="en-US"/>
        </w:rPr>
      </w:pPr>
      <w:r w:rsidRPr="0085524F">
        <w:rPr>
          <w:rStyle w:val="Strong"/>
          <w:rFonts w:asciiTheme="minorHAnsi" w:eastAsiaTheme="majorEastAsia" w:hAnsiTheme="minorHAnsi"/>
          <w:lang w:val="en-US"/>
        </w:rPr>
        <w:t>Gearbox:</w:t>
      </w:r>
      <w:r w:rsidRPr="0085524F">
        <w:rPr>
          <w:rFonts w:asciiTheme="minorHAnsi" w:hAnsiTheme="minorHAnsi"/>
          <w:lang w:val="en-US"/>
        </w:rPr>
        <w:t xml:space="preserve"> With a minimal contribution of 0.6%, gearbox type has a relatively small impact on price. However, emphasizing the convenience and widespread preference for automatic transmissions in marketing materials could still resonate with a broader audience, particularly in urban markets.</w:t>
      </w:r>
    </w:p>
    <w:p w14:paraId="6A029C06" w14:textId="77777777" w:rsidR="0002780D" w:rsidRPr="006C61F0" w:rsidRDefault="0002780D" w:rsidP="0085524F">
      <w:pPr>
        <w:spacing w:line="360" w:lineRule="auto"/>
        <w:rPr>
          <w:rFonts w:cs="Calibri"/>
          <w:lang w:val="en-US"/>
        </w:rPr>
      </w:pPr>
      <w:r w:rsidRPr="006C61F0">
        <w:rPr>
          <w:rFonts w:cs="Calibri"/>
          <w:lang w:val="en-US"/>
        </w:rPr>
        <w:t>These insights assist us in developing effective predictive models.</w:t>
      </w:r>
    </w:p>
    <w:p w14:paraId="1A15DBB3" w14:textId="0AB3C2E0" w:rsidR="0064393D" w:rsidRPr="006C61F0" w:rsidRDefault="0002780D" w:rsidP="0085524F">
      <w:pPr>
        <w:spacing w:line="360" w:lineRule="auto"/>
        <w:rPr>
          <w:b/>
          <w:bCs/>
          <w:lang w:val="en-US"/>
        </w:rPr>
      </w:pPr>
      <w:r w:rsidRPr="006C61F0">
        <w:rPr>
          <w:b/>
          <w:bCs/>
          <w:lang w:val="en-US"/>
        </w:rPr>
        <w:t>5</w:t>
      </w:r>
      <w:r w:rsidR="0064393D" w:rsidRPr="006C61F0">
        <w:rPr>
          <w:b/>
          <w:bCs/>
          <w:lang w:val="en-US"/>
        </w:rPr>
        <w:t>. Correlation Analysis</w:t>
      </w:r>
    </w:p>
    <w:p w14:paraId="539A32E0" w14:textId="332B3564" w:rsidR="0064393D" w:rsidRPr="006C61F0" w:rsidRDefault="0064393D" w:rsidP="0085524F">
      <w:pPr>
        <w:spacing w:line="360" w:lineRule="auto"/>
      </w:pPr>
      <w:r w:rsidRPr="006C61F0">
        <w:rPr>
          <w:lang w:val="en-US"/>
        </w:rPr>
        <w:t>Correlation analysis quantifies the strength and direction of relationships between variables</w:t>
      </w:r>
      <w:r w:rsidR="0002780D" w:rsidRPr="006C61F0">
        <w:rPr>
          <w:lang w:val="en-US"/>
        </w:rPr>
        <w:t xml:space="preserve">, “Correlation Analysis is statistical method that is used to discover if there is a relationship between two variables/datasets, and how strong that relationship may be.” According to Emily James in </w:t>
      </w:r>
      <w:proofErr w:type="spellStart"/>
      <w:r w:rsidR="0002780D" w:rsidRPr="006C61F0">
        <w:rPr>
          <w:lang w:val="en-US"/>
        </w:rPr>
        <w:t>FlexMR</w:t>
      </w:r>
      <w:proofErr w:type="spellEnd"/>
      <w:r w:rsidR="0002780D" w:rsidRPr="006C61F0">
        <w:rPr>
          <w:lang w:val="en-US"/>
        </w:rPr>
        <w:t xml:space="preserve"> (What is Correlation Analysis? </w:t>
      </w:r>
      <w:r w:rsidR="0002780D" w:rsidRPr="006C61F0">
        <w:t xml:space="preserve">A </w:t>
      </w:r>
      <w:proofErr w:type="spellStart"/>
      <w:r w:rsidR="0002780D" w:rsidRPr="006C61F0">
        <w:t>Definition</w:t>
      </w:r>
      <w:proofErr w:type="spellEnd"/>
      <w:r w:rsidR="0002780D" w:rsidRPr="006C61F0">
        <w:t xml:space="preserve"> and </w:t>
      </w:r>
      <w:proofErr w:type="spellStart"/>
      <w:r w:rsidR="0002780D" w:rsidRPr="006C61F0">
        <w:t>Explanation</w:t>
      </w:r>
      <w:proofErr w:type="spellEnd"/>
      <w:r w:rsidR="0002780D" w:rsidRPr="006C61F0">
        <w:t>, 2022</w:t>
      </w:r>
      <w:r w:rsidR="0002780D" w:rsidRPr="006C61F0">
        <w:rPr>
          <w:lang w:val="en-US"/>
        </w:rPr>
        <w:t>)</w:t>
      </w:r>
      <w:r w:rsidRPr="006C61F0">
        <w:rPr>
          <w:lang w:val="en-US"/>
        </w:rPr>
        <w:t>:</w:t>
      </w:r>
    </w:p>
    <w:p w14:paraId="34250B50" w14:textId="03651F67" w:rsidR="0033457A" w:rsidRPr="006C61F0" w:rsidRDefault="0033457A" w:rsidP="00FA2111">
      <w:pPr>
        <w:spacing w:line="360" w:lineRule="auto"/>
        <w:jc w:val="center"/>
        <w:rPr>
          <w:lang w:val="en-US"/>
        </w:rPr>
      </w:pPr>
      <w:r w:rsidRPr="006C61F0">
        <w:rPr>
          <w:noProof/>
          <w:lang w:val="en-US"/>
        </w:rPr>
        <w:drawing>
          <wp:inline distT="0" distB="0" distL="0" distR="0" wp14:anchorId="59725CFA" wp14:editId="5CF6A7F8">
            <wp:extent cx="4873506" cy="3863399"/>
            <wp:effectExtent l="0" t="0" r="3810" b="3810"/>
            <wp:docPr id="18120735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7356" name="Picture 1" descr="A screenshot of a chart&#10;&#10;Description automatically generated"/>
                    <pic:cNvPicPr/>
                  </pic:nvPicPr>
                  <pic:blipFill>
                    <a:blip r:embed="rId19"/>
                    <a:stretch>
                      <a:fillRect/>
                    </a:stretch>
                  </pic:blipFill>
                  <pic:spPr>
                    <a:xfrm>
                      <a:off x="0" y="0"/>
                      <a:ext cx="4879461" cy="3868119"/>
                    </a:xfrm>
                    <a:prstGeom prst="rect">
                      <a:avLst/>
                    </a:prstGeom>
                  </pic:spPr>
                </pic:pic>
              </a:graphicData>
            </a:graphic>
          </wp:inline>
        </w:drawing>
      </w:r>
    </w:p>
    <w:p w14:paraId="2616C1A3" w14:textId="77777777" w:rsidR="00E81274" w:rsidRPr="006C61F0" w:rsidRDefault="00E81274" w:rsidP="0085524F">
      <w:pPr>
        <w:spacing w:line="360" w:lineRule="auto"/>
        <w:rPr>
          <w:b/>
          <w:bCs/>
          <w:lang w:val="en-US"/>
        </w:rPr>
      </w:pPr>
      <w:r w:rsidRPr="006C61F0">
        <w:rPr>
          <w:b/>
          <w:bCs/>
          <w:lang w:val="en-US"/>
        </w:rPr>
        <w:lastRenderedPageBreak/>
        <w:t>Correlation Between Numerical Variables</w:t>
      </w:r>
    </w:p>
    <w:p w14:paraId="520F49C1" w14:textId="77777777" w:rsidR="00E81274" w:rsidRPr="006C61F0" w:rsidRDefault="00E81274" w:rsidP="0085524F">
      <w:pPr>
        <w:spacing w:line="360" w:lineRule="auto"/>
        <w:rPr>
          <w:lang w:val="en-US"/>
        </w:rPr>
      </w:pPr>
      <w:r w:rsidRPr="006C61F0">
        <w:rPr>
          <w:lang w:val="en-US"/>
        </w:rPr>
        <w:t>Using a heatmap to visualize correlation:</w:t>
      </w:r>
    </w:p>
    <w:p w14:paraId="2F8D4C27" w14:textId="77777777" w:rsidR="00E81274" w:rsidRPr="006C61F0" w:rsidRDefault="00E81274" w:rsidP="0085524F">
      <w:pPr>
        <w:numPr>
          <w:ilvl w:val="0"/>
          <w:numId w:val="3"/>
        </w:numPr>
        <w:spacing w:line="360" w:lineRule="auto"/>
        <w:rPr>
          <w:lang w:val="en-US"/>
        </w:rPr>
      </w:pPr>
      <w:r w:rsidRPr="006C61F0">
        <w:rPr>
          <w:lang w:val="en-US"/>
        </w:rPr>
        <w:t>Kilometers (r=−0.4) shows a moderate negative correlation with Price, indicating that cars with higher mileage tend to cost less.</w:t>
      </w:r>
    </w:p>
    <w:p w14:paraId="3E3C3053" w14:textId="38FAD27E" w:rsidR="00E81274" w:rsidRPr="006C61F0" w:rsidRDefault="00E81274" w:rsidP="0085524F">
      <w:pPr>
        <w:numPr>
          <w:ilvl w:val="0"/>
          <w:numId w:val="3"/>
        </w:numPr>
        <w:spacing w:line="360" w:lineRule="auto"/>
        <w:rPr>
          <w:lang w:val="en-US"/>
        </w:rPr>
      </w:pPr>
      <w:r w:rsidRPr="006C61F0">
        <w:rPr>
          <w:lang w:val="en-US"/>
        </w:rPr>
        <w:t>CC (r=0.3) has a positive correlation, suggesting that cars with larger engines are generally more expensive.</w:t>
      </w:r>
    </w:p>
    <w:p w14:paraId="5D9E94D7" w14:textId="5C355C90" w:rsidR="0064393D" w:rsidRPr="006C61F0" w:rsidRDefault="0064393D" w:rsidP="0085524F">
      <w:pPr>
        <w:numPr>
          <w:ilvl w:val="0"/>
          <w:numId w:val="9"/>
        </w:numPr>
        <w:spacing w:line="360" w:lineRule="auto"/>
        <w:rPr>
          <w:lang w:val="en-US"/>
        </w:rPr>
      </w:pPr>
      <w:r w:rsidRPr="006C61F0">
        <w:rPr>
          <w:lang w:val="en-US"/>
        </w:rPr>
        <w:t xml:space="preserve">Positive correlation: Variables increase together </w:t>
      </w:r>
      <w:r w:rsidR="00A740D6" w:rsidRPr="006C61F0">
        <w:rPr>
          <w:lang w:val="en-US"/>
        </w:rPr>
        <w:t>such as</w:t>
      </w:r>
      <w:r w:rsidRPr="006C61F0">
        <w:rPr>
          <w:lang w:val="en-US"/>
        </w:rPr>
        <w:t xml:space="preserve"> CC and Price.</w:t>
      </w:r>
    </w:p>
    <w:p w14:paraId="27C0D14D" w14:textId="698EBA35" w:rsidR="0064393D" w:rsidRPr="006C61F0" w:rsidRDefault="0064393D" w:rsidP="0085524F">
      <w:pPr>
        <w:numPr>
          <w:ilvl w:val="0"/>
          <w:numId w:val="9"/>
        </w:numPr>
        <w:spacing w:line="360" w:lineRule="auto"/>
        <w:rPr>
          <w:lang w:val="en-US"/>
        </w:rPr>
      </w:pPr>
      <w:r w:rsidRPr="006C61F0">
        <w:rPr>
          <w:lang w:val="en-US"/>
        </w:rPr>
        <w:t xml:space="preserve">Negative correlation: One variable increases while the other decreases </w:t>
      </w:r>
      <w:r w:rsidR="00A740D6" w:rsidRPr="006C61F0">
        <w:rPr>
          <w:lang w:val="en-US"/>
        </w:rPr>
        <w:t xml:space="preserve">like </w:t>
      </w:r>
      <w:r w:rsidRPr="006C61F0">
        <w:rPr>
          <w:lang w:val="en-US"/>
        </w:rPr>
        <w:t>Kilometers and Price</w:t>
      </w:r>
      <w:r w:rsidR="00A740D6" w:rsidRPr="006C61F0">
        <w:rPr>
          <w:lang w:val="en-US"/>
        </w:rPr>
        <w:t>.</w:t>
      </w:r>
    </w:p>
    <w:p w14:paraId="0EB08CAA" w14:textId="5F2AB968" w:rsidR="0064393D" w:rsidRPr="006C61F0" w:rsidRDefault="0064393D" w:rsidP="0085524F">
      <w:pPr>
        <w:spacing w:line="360" w:lineRule="auto"/>
        <w:rPr>
          <w:lang w:val="en-US"/>
        </w:rPr>
      </w:pPr>
      <w:r w:rsidRPr="006C61F0">
        <w:rPr>
          <w:lang w:val="en-US"/>
        </w:rPr>
        <w:t>The correlation matrix revealed that CC and Year are strong predictors, confirming their importance in the regression models.</w:t>
      </w:r>
    </w:p>
    <w:p w14:paraId="26110CC2" w14:textId="73EE1634" w:rsidR="0064393D" w:rsidRPr="006C61F0" w:rsidRDefault="0002780D" w:rsidP="0085524F">
      <w:pPr>
        <w:spacing w:line="360" w:lineRule="auto"/>
        <w:rPr>
          <w:b/>
          <w:bCs/>
          <w:lang w:val="en-US"/>
        </w:rPr>
      </w:pPr>
      <w:r w:rsidRPr="006C61F0">
        <w:rPr>
          <w:b/>
          <w:bCs/>
          <w:lang w:val="en-US"/>
        </w:rPr>
        <w:t>6</w:t>
      </w:r>
      <w:r w:rsidR="0064393D" w:rsidRPr="006C61F0">
        <w:rPr>
          <w:b/>
          <w:bCs/>
          <w:lang w:val="en-US"/>
        </w:rPr>
        <w:t>. Hypothesis Testing</w:t>
      </w:r>
    </w:p>
    <w:p w14:paraId="01727A10" w14:textId="0CCFC319" w:rsidR="00A740D6" w:rsidRPr="006C61F0" w:rsidRDefault="006C61F0" w:rsidP="0085524F">
      <w:pPr>
        <w:spacing w:line="360" w:lineRule="auto"/>
        <w:rPr>
          <w:lang w:val="en-US"/>
        </w:rPr>
      </w:pPr>
      <w:r w:rsidRPr="006C61F0">
        <w:rPr>
          <w:rFonts w:cs="Calibri"/>
          <w:noProof/>
          <w:lang w:val="en-US"/>
        </w:rPr>
        <w:drawing>
          <wp:anchor distT="0" distB="0" distL="114300" distR="114300" simplePos="0" relativeHeight="251659264" behindDoc="1" locked="0" layoutInCell="1" allowOverlap="1" wp14:anchorId="697D730C" wp14:editId="6A54EA5A">
            <wp:simplePos x="0" y="0"/>
            <wp:positionH relativeFrom="margin">
              <wp:align>right</wp:align>
            </wp:positionH>
            <wp:positionV relativeFrom="paragraph">
              <wp:posOffset>901360</wp:posOffset>
            </wp:positionV>
            <wp:extent cx="5943600" cy="1112520"/>
            <wp:effectExtent l="0" t="0" r="0" b="0"/>
            <wp:wrapTight wrapText="bothSides">
              <wp:wrapPolygon edited="0">
                <wp:start x="0" y="0"/>
                <wp:lineTo x="0" y="21082"/>
                <wp:lineTo x="21531" y="21082"/>
                <wp:lineTo x="21531" y="0"/>
                <wp:lineTo x="0" y="0"/>
              </wp:wrapPolygon>
            </wp:wrapTight>
            <wp:docPr id="19583024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02455" name="Picture 1" descr="A black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anchor>
        </w:drawing>
      </w:r>
      <w:r w:rsidR="0064393D" w:rsidRPr="006C61F0">
        <w:rPr>
          <w:lang w:val="en-US"/>
        </w:rPr>
        <w:t>To validate relationships, we performed</w:t>
      </w:r>
      <w:r w:rsidR="00A740D6" w:rsidRPr="006C61F0">
        <w:rPr>
          <w:lang w:val="en-US"/>
        </w:rPr>
        <w:t xml:space="preserve"> ANOVA Tests for</w:t>
      </w:r>
      <w:r w:rsidR="0064393D" w:rsidRPr="006C61F0">
        <w:rPr>
          <w:lang w:val="en-US"/>
        </w:rPr>
        <w:t xml:space="preserve"> hypothesis testing</w:t>
      </w:r>
      <w:r w:rsidRPr="006C61F0">
        <w:rPr>
          <w:lang w:val="en-US"/>
        </w:rPr>
        <w:t>, “ANOVA, which stands for Analysis of Variance, is a statistical test used to analyze the difference between the means of more than two groups.</w:t>
      </w:r>
      <w:r w:rsidRPr="0085524F">
        <w:rPr>
          <w:lang w:val="en-US"/>
        </w:rPr>
        <w:t>”</w:t>
      </w:r>
      <w:r w:rsidR="0064393D" w:rsidRPr="0085524F">
        <w:rPr>
          <w:lang w:val="en-US"/>
        </w:rPr>
        <w:t>:</w:t>
      </w:r>
    </w:p>
    <w:p w14:paraId="7162504C" w14:textId="5973BD90" w:rsidR="0002780D" w:rsidRPr="006C61F0" w:rsidRDefault="0002780D" w:rsidP="0085524F">
      <w:pPr>
        <w:spacing w:after="0" w:line="360" w:lineRule="auto"/>
        <w:rPr>
          <w:b/>
          <w:bCs/>
          <w:lang w:val="en-US"/>
        </w:rPr>
      </w:pPr>
    </w:p>
    <w:p w14:paraId="299C47B7" w14:textId="77777777" w:rsidR="0002780D" w:rsidRPr="006C61F0" w:rsidRDefault="0002780D" w:rsidP="0085524F">
      <w:pPr>
        <w:pStyle w:val="ListParagraph"/>
        <w:numPr>
          <w:ilvl w:val="0"/>
          <w:numId w:val="33"/>
        </w:numPr>
        <w:spacing w:after="0" w:line="360" w:lineRule="auto"/>
        <w:rPr>
          <w:rFonts w:cs="Calibri"/>
          <w:b/>
          <w:bCs/>
          <w:lang w:val="en-US"/>
        </w:rPr>
      </w:pPr>
      <w:r w:rsidRPr="006C61F0">
        <w:rPr>
          <w:rFonts w:cs="Calibri"/>
          <w:b/>
          <w:bCs/>
          <w:lang w:val="en-US"/>
        </w:rPr>
        <w:t xml:space="preserve">Brand: </w:t>
      </w:r>
      <w:r w:rsidRPr="006C61F0">
        <w:rPr>
          <w:rFonts w:cs="Calibri"/>
          <w:lang w:val="en-US"/>
        </w:rPr>
        <w:t>Luxury brands have a significant impact on pricing.</w:t>
      </w:r>
      <w:r w:rsidRPr="006C61F0">
        <w:rPr>
          <w:rFonts w:cs="Calibri"/>
          <w:b/>
          <w:bCs/>
          <w:lang w:val="en-US"/>
        </w:rPr>
        <w:t xml:space="preserve">  </w:t>
      </w:r>
    </w:p>
    <w:p w14:paraId="01B18F4F" w14:textId="2FBE10EE" w:rsidR="0002780D" w:rsidRPr="006C61F0" w:rsidRDefault="0002780D" w:rsidP="0085524F">
      <w:pPr>
        <w:pStyle w:val="ListParagraph"/>
        <w:numPr>
          <w:ilvl w:val="0"/>
          <w:numId w:val="33"/>
        </w:numPr>
        <w:spacing w:after="0" w:line="360" w:lineRule="auto"/>
        <w:rPr>
          <w:rFonts w:cs="Calibri"/>
          <w:b/>
          <w:bCs/>
          <w:lang w:val="en-US"/>
        </w:rPr>
      </w:pPr>
      <w:r w:rsidRPr="006C61F0">
        <w:rPr>
          <w:rFonts w:cs="Calibri"/>
          <w:b/>
          <w:bCs/>
          <w:lang w:val="en-US"/>
        </w:rPr>
        <w:t xml:space="preserve">Type: </w:t>
      </w:r>
      <w:r w:rsidRPr="006C61F0">
        <w:rPr>
          <w:rFonts w:cs="Calibri"/>
          <w:lang w:val="en-US"/>
        </w:rPr>
        <w:t xml:space="preserve">The type of car, such as a wagon or hatchback, influences the price.  </w:t>
      </w:r>
    </w:p>
    <w:p w14:paraId="35AF1F6B" w14:textId="740D18B2" w:rsidR="0002780D" w:rsidRPr="006C61F0" w:rsidRDefault="0002780D" w:rsidP="0085524F">
      <w:pPr>
        <w:pStyle w:val="ListParagraph"/>
        <w:numPr>
          <w:ilvl w:val="0"/>
          <w:numId w:val="33"/>
        </w:numPr>
        <w:spacing w:after="0" w:line="360" w:lineRule="auto"/>
        <w:rPr>
          <w:rFonts w:cs="Calibri"/>
          <w:b/>
          <w:bCs/>
          <w:lang w:val="en-US"/>
        </w:rPr>
      </w:pPr>
      <w:r w:rsidRPr="006C61F0">
        <w:rPr>
          <w:rFonts w:cs="Calibri"/>
          <w:b/>
          <w:bCs/>
          <w:lang w:val="en-US"/>
        </w:rPr>
        <w:t xml:space="preserve">Status: </w:t>
      </w:r>
      <w:r w:rsidRPr="006C61F0">
        <w:rPr>
          <w:rFonts w:cs="Calibri"/>
          <w:lang w:val="en-US"/>
        </w:rPr>
        <w:t>New cars available in stock command much higher prices than used or demo models.</w:t>
      </w:r>
      <w:r w:rsidRPr="006C61F0">
        <w:rPr>
          <w:rFonts w:cs="Calibri"/>
          <w:b/>
          <w:bCs/>
          <w:lang w:val="en-US"/>
        </w:rPr>
        <w:t xml:space="preserve">  </w:t>
      </w:r>
    </w:p>
    <w:p w14:paraId="710417B8" w14:textId="0D75A685" w:rsidR="00A740D6" w:rsidRPr="006C61F0" w:rsidRDefault="0002780D" w:rsidP="0085524F">
      <w:pPr>
        <w:pStyle w:val="ListParagraph"/>
        <w:numPr>
          <w:ilvl w:val="0"/>
          <w:numId w:val="33"/>
        </w:numPr>
        <w:spacing w:after="0" w:line="360" w:lineRule="auto"/>
        <w:rPr>
          <w:rFonts w:cs="Calibri"/>
          <w:lang w:val="en-US"/>
        </w:rPr>
      </w:pPr>
      <w:r w:rsidRPr="006C61F0">
        <w:rPr>
          <w:rFonts w:cs="Calibri"/>
          <w:b/>
          <w:bCs/>
          <w:lang w:val="en-US"/>
        </w:rPr>
        <w:t xml:space="preserve">Gearbox: </w:t>
      </w:r>
      <w:r w:rsidRPr="006C61F0">
        <w:rPr>
          <w:rFonts w:cs="Calibri"/>
          <w:lang w:val="en-US"/>
        </w:rPr>
        <w:t>There are notable price differences associated with transmission types.</w:t>
      </w:r>
    </w:p>
    <w:p w14:paraId="071A99EF" w14:textId="0D0CADA5" w:rsidR="00A740D6" w:rsidRPr="006C61F0" w:rsidRDefault="0002780D" w:rsidP="0085524F">
      <w:pPr>
        <w:spacing w:line="360" w:lineRule="auto"/>
        <w:rPr>
          <w:b/>
          <w:bCs/>
          <w:lang w:val="en-US"/>
        </w:rPr>
      </w:pPr>
      <w:r w:rsidRPr="006C61F0">
        <w:rPr>
          <w:b/>
          <w:bCs/>
          <w:lang w:val="en-US"/>
        </w:rPr>
        <w:t>7</w:t>
      </w:r>
      <w:r w:rsidR="0064393D" w:rsidRPr="006C61F0">
        <w:rPr>
          <w:b/>
          <w:bCs/>
          <w:lang w:val="en-US"/>
        </w:rPr>
        <w:t>. Visualization</w:t>
      </w:r>
    </w:p>
    <w:p w14:paraId="3814C3E1" w14:textId="77777777" w:rsidR="0064393D" w:rsidRPr="006C61F0" w:rsidRDefault="0064393D" w:rsidP="0085524F">
      <w:pPr>
        <w:spacing w:line="360" w:lineRule="auto"/>
        <w:rPr>
          <w:lang w:val="en-US"/>
        </w:rPr>
      </w:pPr>
      <w:r w:rsidRPr="006C61F0">
        <w:rPr>
          <w:lang w:val="en-US"/>
        </w:rPr>
        <w:lastRenderedPageBreak/>
        <w:t>Visualizations play a crucial role in making data more accessible and engaging:</w:t>
      </w:r>
    </w:p>
    <w:p w14:paraId="0FAB63B6" w14:textId="77777777" w:rsidR="0064393D" w:rsidRPr="006C61F0" w:rsidRDefault="0064393D" w:rsidP="0085524F">
      <w:pPr>
        <w:numPr>
          <w:ilvl w:val="0"/>
          <w:numId w:val="12"/>
        </w:numPr>
        <w:spacing w:line="360" w:lineRule="auto"/>
        <w:rPr>
          <w:lang w:val="en-US"/>
        </w:rPr>
      </w:pPr>
      <w:r w:rsidRPr="006C61F0">
        <w:rPr>
          <w:b/>
          <w:bCs/>
          <w:lang w:val="en-US"/>
        </w:rPr>
        <w:t>Histograms and KDEs</w:t>
      </w:r>
      <w:r w:rsidRPr="006C61F0">
        <w:rPr>
          <w:lang w:val="en-US"/>
        </w:rPr>
        <w:t>: Highlight the distribution of continuous variables.</w:t>
      </w:r>
    </w:p>
    <w:p w14:paraId="3D1CEFD8" w14:textId="77777777" w:rsidR="0064393D" w:rsidRPr="006C61F0" w:rsidRDefault="0064393D" w:rsidP="0085524F">
      <w:pPr>
        <w:numPr>
          <w:ilvl w:val="0"/>
          <w:numId w:val="12"/>
        </w:numPr>
        <w:spacing w:line="360" w:lineRule="auto"/>
        <w:rPr>
          <w:lang w:val="en-US"/>
        </w:rPr>
      </w:pPr>
      <w:r w:rsidRPr="006C61F0">
        <w:rPr>
          <w:b/>
          <w:bCs/>
          <w:lang w:val="en-US"/>
        </w:rPr>
        <w:t>Box Plots</w:t>
      </w:r>
      <w:r w:rsidRPr="006C61F0">
        <w:rPr>
          <w:lang w:val="en-US"/>
        </w:rPr>
        <w:t>: Compare medians across categories.</w:t>
      </w:r>
    </w:p>
    <w:p w14:paraId="1A2A0A30" w14:textId="77777777" w:rsidR="0064393D" w:rsidRPr="006C61F0" w:rsidRDefault="0064393D" w:rsidP="0085524F">
      <w:pPr>
        <w:numPr>
          <w:ilvl w:val="0"/>
          <w:numId w:val="12"/>
        </w:numPr>
        <w:spacing w:line="360" w:lineRule="auto"/>
        <w:rPr>
          <w:lang w:val="en-US"/>
        </w:rPr>
      </w:pPr>
      <w:r w:rsidRPr="006C61F0">
        <w:rPr>
          <w:b/>
          <w:bCs/>
          <w:lang w:val="en-US"/>
        </w:rPr>
        <w:t>Scatter Plots</w:t>
      </w:r>
      <w:r w:rsidRPr="006C61F0">
        <w:rPr>
          <w:lang w:val="en-US"/>
        </w:rPr>
        <w:t>: Display relationships between numerical predictors and Price.</w:t>
      </w:r>
    </w:p>
    <w:p w14:paraId="59D5894F" w14:textId="77777777" w:rsidR="0064393D" w:rsidRPr="006C61F0" w:rsidRDefault="0064393D" w:rsidP="0085524F">
      <w:pPr>
        <w:numPr>
          <w:ilvl w:val="0"/>
          <w:numId w:val="12"/>
        </w:numPr>
        <w:spacing w:line="360" w:lineRule="auto"/>
        <w:rPr>
          <w:lang w:val="en-US"/>
        </w:rPr>
      </w:pPr>
      <w:r w:rsidRPr="006C61F0">
        <w:rPr>
          <w:b/>
          <w:bCs/>
          <w:lang w:val="en-US"/>
        </w:rPr>
        <w:t>Heatmaps</w:t>
      </w:r>
      <w:r w:rsidRPr="006C61F0">
        <w:rPr>
          <w:lang w:val="en-US"/>
        </w:rPr>
        <w:t>: Show correlations among variables.</w:t>
      </w:r>
    </w:p>
    <w:p w14:paraId="0679791B" w14:textId="7AD1778D" w:rsidR="0064393D" w:rsidRPr="006C61F0" w:rsidRDefault="0064393D" w:rsidP="0085524F">
      <w:pPr>
        <w:spacing w:line="360" w:lineRule="auto"/>
        <w:rPr>
          <w:lang w:val="en-US"/>
        </w:rPr>
      </w:pPr>
      <w:r w:rsidRPr="006C61F0">
        <w:rPr>
          <w:lang w:val="en-US"/>
        </w:rPr>
        <w:t>These visualizations help communicate the data story effectively.</w:t>
      </w:r>
    </w:p>
    <w:p w14:paraId="7D27B4BB" w14:textId="358D11A7" w:rsidR="0064393D" w:rsidRPr="006C61F0" w:rsidRDefault="0002780D" w:rsidP="0085524F">
      <w:pPr>
        <w:spacing w:line="360" w:lineRule="auto"/>
        <w:rPr>
          <w:b/>
          <w:bCs/>
          <w:lang w:val="en-US"/>
        </w:rPr>
      </w:pPr>
      <w:r w:rsidRPr="006C61F0">
        <w:rPr>
          <w:b/>
          <w:bCs/>
          <w:lang w:val="en-US"/>
        </w:rPr>
        <w:t>8</w:t>
      </w:r>
      <w:r w:rsidR="0064393D" w:rsidRPr="006C61F0">
        <w:rPr>
          <w:b/>
          <w:bCs/>
          <w:lang w:val="en-US"/>
        </w:rPr>
        <w:t>. Model Performance</w:t>
      </w:r>
    </w:p>
    <w:p w14:paraId="774D656A" w14:textId="77777777" w:rsidR="0064393D" w:rsidRPr="006C61F0" w:rsidRDefault="0064393D" w:rsidP="0085524F">
      <w:pPr>
        <w:spacing w:line="360" w:lineRule="auto"/>
        <w:rPr>
          <w:lang w:val="en-US"/>
        </w:rPr>
      </w:pPr>
      <w:r w:rsidRPr="006C61F0">
        <w:rPr>
          <w:lang w:val="en-US"/>
        </w:rPr>
        <w:t>Using various regression models, the dataset's predictive capabilities were evaluated:</w:t>
      </w:r>
    </w:p>
    <w:p w14:paraId="0A82A533" w14:textId="021C792A" w:rsidR="00F876CF" w:rsidRPr="006C61F0" w:rsidRDefault="00F876CF" w:rsidP="0085524F">
      <w:pPr>
        <w:spacing w:line="360" w:lineRule="auto"/>
        <w:rPr>
          <w:lang w:val="en-US"/>
        </w:rPr>
      </w:pPr>
      <w:r w:rsidRPr="006C61F0">
        <w:rPr>
          <w:rFonts w:cs="Calibri"/>
          <w:noProof/>
          <w:lang w:val="en-US"/>
        </w:rPr>
        <w:drawing>
          <wp:anchor distT="0" distB="0" distL="114300" distR="114300" simplePos="0" relativeHeight="251661312" behindDoc="1" locked="0" layoutInCell="1" allowOverlap="1" wp14:anchorId="0921B14B" wp14:editId="65EF7C4D">
            <wp:simplePos x="0" y="0"/>
            <wp:positionH relativeFrom="margin">
              <wp:align>right</wp:align>
            </wp:positionH>
            <wp:positionV relativeFrom="paragraph">
              <wp:posOffset>0</wp:posOffset>
            </wp:positionV>
            <wp:extent cx="5943600" cy="3236595"/>
            <wp:effectExtent l="0" t="0" r="0" b="1905"/>
            <wp:wrapTight wrapText="bothSides">
              <wp:wrapPolygon edited="0">
                <wp:start x="0" y="0"/>
                <wp:lineTo x="0" y="21486"/>
                <wp:lineTo x="21531" y="21486"/>
                <wp:lineTo x="21531" y="0"/>
                <wp:lineTo x="0" y="0"/>
              </wp:wrapPolygon>
            </wp:wrapTight>
            <wp:docPr id="6001828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82896" name="Picture 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anchor>
        </w:drawing>
      </w:r>
    </w:p>
    <w:p w14:paraId="2F69457A" w14:textId="77777777" w:rsidR="0002780D" w:rsidRPr="006C61F0" w:rsidRDefault="0002780D" w:rsidP="0085524F">
      <w:pPr>
        <w:pStyle w:val="ListParagraph"/>
        <w:numPr>
          <w:ilvl w:val="0"/>
          <w:numId w:val="30"/>
        </w:numPr>
        <w:spacing w:line="360" w:lineRule="auto"/>
        <w:rPr>
          <w:b/>
          <w:bCs/>
          <w:lang w:val="en-US"/>
        </w:rPr>
      </w:pPr>
      <w:r w:rsidRPr="006C61F0">
        <w:rPr>
          <w:b/>
          <w:bCs/>
          <w:lang w:val="en-US"/>
        </w:rPr>
        <w:t>Top Performers</w:t>
      </w:r>
      <w:r w:rsidRPr="006C61F0">
        <w:rPr>
          <w:lang w:val="en-US"/>
        </w:rPr>
        <w:t xml:space="preserve">: </w:t>
      </w:r>
      <w:proofErr w:type="spellStart"/>
      <w:r w:rsidRPr="006C61F0">
        <w:rPr>
          <w:lang w:val="en-US"/>
        </w:rPr>
        <w:t>ExtraTreesRegressor</w:t>
      </w:r>
      <w:proofErr w:type="spellEnd"/>
      <w:r w:rsidRPr="006C61F0">
        <w:rPr>
          <w:lang w:val="en-US"/>
        </w:rPr>
        <w:t xml:space="preserve"> and </w:t>
      </w:r>
      <w:proofErr w:type="spellStart"/>
      <w:r w:rsidRPr="006C61F0">
        <w:rPr>
          <w:lang w:val="en-US"/>
        </w:rPr>
        <w:t>CatBoostRegressor</w:t>
      </w:r>
      <w:proofErr w:type="spellEnd"/>
      <w:r w:rsidRPr="006C61F0">
        <w:rPr>
          <w:lang w:val="en-US"/>
        </w:rPr>
        <w:t xml:space="preserve"> achieved the highest R² score on the test set (0.847) and recorded the lowest mean squared error.</w:t>
      </w:r>
      <w:r w:rsidRPr="006C61F0">
        <w:rPr>
          <w:b/>
          <w:bCs/>
          <w:lang w:val="en-US"/>
        </w:rPr>
        <w:t xml:space="preserve">  </w:t>
      </w:r>
    </w:p>
    <w:p w14:paraId="1513505D" w14:textId="51EAD796" w:rsidR="0002780D" w:rsidRDefault="0002780D" w:rsidP="0085524F">
      <w:pPr>
        <w:pStyle w:val="ListParagraph"/>
        <w:numPr>
          <w:ilvl w:val="3"/>
          <w:numId w:val="30"/>
        </w:numPr>
        <w:spacing w:line="360" w:lineRule="auto"/>
        <w:rPr>
          <w:lang w:val="en-US"/>
        </w:rPr>
      </w:pPr>
      <w:r w:rsidRPr="006C61F0">
        <w:rPr>
          <w:b/>
          <w:bCs/>
          <w:lang w:val="en-US"/>
        </w:rPr>
        <w:t xml:space="preserve">Low-Performers: </w:t>
      </w:r>
      <w:proofErr w:type="spellStart"/>
      <w:r w:rsidRPr="006C61F0">
        <w:rPr>
          <w:lang w:val="en-US"/>
        </w:rPr>
        <w:t>SGDRegressor</w:t>
      </w:r>
      <w:proofErr w:type="spellEnd"/>
      <w:r w:rsidRPr="006C61F0">
        <w:rPr>
          <w:lang w:val="en-US"/>
        </w:rPr>
        <w:t xml:space="preserve"> and SVR resulted in negative R² values, signaling inadequate fit and ineffectiveness in modeling this dataset.</w:t>
      </w:r>
    </w:p>
    <w:p w14:paraId="1E012050" w14:textId="77777777" w:rsidR="0085524F" w:rsidRPr="006C61F0" w:rsidRDefault="0085524F" w:rsidP="0085524F">
      <w:pPr>
        <w:pStyle w:val="ListParagraph"/>
        <w:numPr>
          <w:ilvl w:val="3"/>
          <w:numId w:val="30"/>
        </w:numPr>
        <w:spacing w:line="360" w:lineRule="auto"/>
        <w:rPr>
          <w:lang w:val="en-US"/>
        </w:rPr>
      </w:pPr>
    </w:p>
    <w:p w14:paraId="16D053CA" w14:textId="2BA2869F" w:rsidR="0064393D" w:rsidRPr="006C61F0" w:rsidRDefault="0064393D" w:rsidP="0085524F">
      <w:pPr>
        <w:spacing w:line="360" w:lineRule="auto"/>
        <w:rPr>
          <w:b/>
          <w:bCs/>
          <w:lang w:val="en-US"/>
        </w:rPr>
      </w:pPr>
      <w:r w:rsidRPr="006C61F0">
        <w:rPr>
          <w:b/>
          <w:bCs/>
          <w:lang w:val="en-US"/>
        </w:rPr>
        <w:lastRenderedPageBreak/>
        <w:t>Conclusion</w:t>
      </w:r>
    </w:p>
    <w:p w14:paraId="25F986DD" w14:textId="52C5C171" w:rsidR="0092058F" w:rsidRPr="006C61F0" w:rsidRDefault="0002780D" w:rsidP="0085524F">
      <w:pPr>
        <w:spacing w:line="360" w:lineRule="auto"/>
        <w:rPr>
          <w:rFonts w:cs="Calibri"/>
          <w:lang w:val="en-US"/>
        </w:rPr>
      </w:pPr>
      <w:r w:rsidRPr="006C61F0">
        <w:rPr>
          <w:rFonts w:cs="Calibri"/>
          <w:lang w:val="en-US"/>
        </w:rPr>
        <w:t>After considering more traditional factors such as age and mileage, brand reputation (which varies by 8%) and fuel type (which varies by 7%) emerge as the leading indicators of pricing, based on an analysis of 17,952 used cars in Australia. Although luxury brands tend to be pricier, Toyota and Holden command a significant share of the market, with 85% of listings featuring automatic transmissions. Machine learning algorithms provide valuable insights to market participants by revealing that transmission type (0.6%) and body style (3%) influence pricing less than was previously understood.</w:t>
      </w:r>
    </w:p>
    <w:p w14:paraId="4CFD52DF" w14:textId="77777777" w:rsidR="0092058F" w:rsidRDefault="0092058F" w:rsidP="0085524F">
      <w:pPr>
        <w:spacing w:line="360" w:lineRule="auto"/>
        <w:rPr>
          <w:rFonts w:cs="Calibri"/>
          <w:lang w:val="en-US"/>
        </w:rPr>
      </w:pPr>
    </w:p>
    <w:p w14:paraId="5AD5622F" w14:textId="77777777" w:rsidR="0085524F" w:rsidRDefault="0085524F" w:rsidP="0085524F">
      <w:pPr>
        <w:spacing w:line="360" w:lineRule="auto"/>
        <w:rPr>
          <w:rFonts w:cs="Calibri"/>
          <w:lang w:val="en-US"/>
        </w:rPr>
      </w:pPr>
    </w:p>
    <w:p w14:paraId="5E56867B" w14:textId="77777777" w:rsidR="0085524F" w:rsidRDefault="0085524F" w:rsidP="0085524F">
      <w:pPr>
        <w:spacing w:line="360" w:lineRule="auto"/>
        <w:rPr>
          <w:rFonts w:cs="Calibri"/>
          <w:lang w:val="en-US"/>
        </w:rPr>
      </w:pPr>
    </w:p>
    <w:p w14:paraId="07F9D99F" w14:textId="77777777" w:rsidR="0085524F" w:rsidRDefault="0085524F" w:rsidP="0085524F">
      <w:pPr>
        <w:spacing w:line="360" w:lineRule="auto"/>
        <w:rPr>
          <w:rFonts w:cs="Calibri"/>
          <w:lang w:val="en-US"/>
        </w:rPr>
      </w:pPr>
    </w:p>
    <w:p w14:paraId="032FBD0D" w14:textId="77777777" w:rsidR="0085524F" w:rsidRDefault="0085524F" w:rsidP="0085524F">
      <w:pPr>
        <w:spacing w:line="360" w:lineRule="auto"/>
        <w:rPr>
          <w:rFonts w:cs="Calibri"/>
          <w:lang w:val="en-US"/>
        </w:rPr>
      </w:pPr>
    </w:p>
    <w:p w14:paraId="5E23484B" w14:textId="77777777" w:rsidR="0085524F" w:rsidRDefault="0085524F" w:rsidP="0085524F">
      <w:pPr>
        <w:spacing w:line="360" w:lineRule="auto"/>
        <w:rPr>
          <w:rFonts w:cs="Calibri"/>
          <w:lang w:val="en-US"/>
        </w:rPr>
      </w:pPr>
    </w:p>
    <w:p w14:paraId="38E44950" w14:textId="77777777" w:rsidR="0085524F" w:rsidRDefault="0085524F" w:rsidP="0085524F">
      <w:pPr>
        <w:spacing w:line="360" w:lineRule="auto"/>
        <w:rPr>
          <w:rFonts w:cs="Calibri"/>
          <w:lang w:val="en-US"/>
        </w:rPr>
      </w:pPr>
    </w:p>
    <w:p w14:paraId="4F2CBDD0" w14:textId="77777777" w:rsidR="0085524F" w:rsidRDefault="0085524F" w:rsidP="0085524F">
      <w:pPr>
        <w:spacing w:line="360" w:lineRule="auto"/>
        <w:rPr>
          <w:rFonts w:cs="Calibri"/>
          <w:lang w:val="en-US"/>
        </w:rPr>
      </w:pPr>
    </w:p>
    <w:p w14:paraId="397B6054" w14:textId="77777777" w:rsidR="0085524F" w:rsidRDefault="0085524F" w:rsidP="0085524F">
      <w:pPr>
        <w:spacing w:line="360" w:lineRule="auto"/>
        <w:rPr>
          <w:rFonts w:cs="Calibri"/>
          <w:lang w:val="en-US"/>
        </w:rPr>
      </w:pPr>
    </w:p>
    <w:p w14:paraId="122F564E" w14:textId="77777777" w:rsidR="0085524F" w:rsidRDefault="0085524F" w:rsidP="0085524F">
      <w:pPr>
        <w:spacing w:line="360" w:lineRule="auto"/>
        <w:rPr>
          <w:rFonts w:cs="Calibri"/>
          <w:lang w:val="en-US"/>
        </w:rPr>
      </w:pPr>
    </w:p>
    <w:p w14:paraId="76C40A53" w14:textId="77777777" w:rsidR="0085524F" w:rsidRDefault="0085524F" w:rsidP="0085524F">
      <w:pPr>
        <w:spacing w:line="360" w:lineRule="auto"/>
        <w:rPr>
          <w:rFonts w:cs="Calibri"/>
          <w:lang w:val="en-US"/>
        </w:rPr>
      </w:pPr>
    </w:p>
    <w:p w14:paraId="29FB6D9B" w14:textId="77777777" w:rsidR="0085524F" w:rsidRDefault="0085524F" w:rsidP="0085524F">
      <w:pPr>
        <w:spacing w:line="360" w:lineRule="auto"/>
        <w:rPr>
          <w:rFonts w:cs="Calibri"/>
          <w:lang w:val="en-US"/>
        </w:rPr>
      </w:pPr>
    </w:p>
    <w:p w14:paraId="373EA80F" w14:textId="77777777" w:rsidR="0085524F" w:rsidRDefault="0085524F" w:rsidP="0085524F">
      <w:pPr>
        <w:spacing w:line="360" w:lineRule="auto"/>
        <w:rPr>
          <w:rFonts w:cs="Calibri"/>
          <w:lang w:val="en-US"/>
        </w:rPr>
      </w:pPr>
    </w:p>
    <w:p w14:paraId="289AB903" w14:textId="77777777" w:rsidR="0085524F" w:rsidRPr="006C61F0" w:rsidRDefault="0085524F" w:rsidP="0085524F">
      <w:pPr>
        <w:spacing w:line="360" w:lineRule="auto"/>
        <w:rPr>
          <w:rFonts w:cs="Calibri"/>
          <w:lang w:val="en-US"/>
        </w:rPr>
      </w:pPr>
    </w:p>
    <w:p w14:paraId="512738B9" w14:textId="77777777" w:rsidR="006C61F0" w:rsidRPr="006C61F0" w:rsidRDefault="006C61F0" w:rsidP="0085524F">
      <w:pPr>
        <w:spacing w:line="360" w:lineRule="auto"/>
        <w:rPr>
          <w:rFonts w:cs="Calibri"/>
          <w:lang w:val="en-US"/>
        </w:rPr>
      </w:pPr>
    </w:p>
    <w:p w14:paraId="7EB49C2D" w14:textId="265E3AD0" w:rsidR="0092058F" w:rsidRPr="006C61F0" w:rsidRDefault="0092058F" w:rsidP="0085524F">
      <w:pPr>
        <w:spacing w:line="360" w:lineRule="auto"/>
        <w:rPr>
          <w:rFonts w:cs="Calibri"/>
          <w:b/>
          <w:bCs/>
          <w:lang w:val="en-US"/>
        </w:rPr>
      </w:pPr>
      <w:r w:rsidRPr="006C61F0">
        <w:rPr>
          <w:rFonts w:cs="Calibri"/>
          <w:b/>
          <w:bCs/>
          <w:lang w:val="en-US"/>
        </w:rPr>
        <w:lastRenderedPageBreak/>
        <w:t>References</w:t>
      </w:r>
    </w:p>
    <w:p w14:paraId="496D58E0" w14:textId="5162DD8A" w:rsidR="0092058F" w:rsidRPr="0085524F" w:rsidRDefault="0092058F" w:rsidP="0085524F">
      <w:pPr>
        <w:spacing w:line="360" w:lineRule="auto"/>
      </w:pPr>
      <w:r w:rsidRPr="0092058F">
        <w:rPr>
          <w:i/>
          <w:iCs/>
          <w:lang w:val="en-US"/>
        </w:rPr>
        <w:t>univariate statistics</w:t>
      </w:r>
      <w:r w:rsidRPr="0092058F">
        <w:rPr>
          <w:lang w:val="en-US"/>
        </w:rPr>
        <w:t xml:space="preserve">. (n.d.). </w:t>
      </w:r>
      <w:hyperlink r:id="rId22" w:anchor=":~:text=Univariate%20analysis%20explores%20each%20variable,each%20variable%20on%20its%20own" w:history="1">
        <w:r w:rsidR="006C61F0" w:rsidRPr="0085524F">
          <w:rPr>
            <w:rStyle w:val="Hyperlink"/>
          </w:rPr>
          <w:t>https://home.csulb.edu/~msaintg/ppa696/696uni.htm#:~:text=Univariate%20analysis%20explores%20each%20variable,each%20variable%20on%20its%20own</w:t>
        </w:r>
      </w:hyperlink>
      <w:r w:rsidRPr="0085524F">
        <w:t>.</w:t>
      </w:r>
      <w:r w:rsidR="006C61F0" w:rsidRPr="0085524F">
        <w:t xml:space="preserve"> </w:t>
      </w:r>
    </w:p>
    <w:p w14:paraId="01CE3666" w14:textId="0564EEDE" w:rsidR="005F2A01" w:rsidRPr="005F2A01" w:rsidRDefault="005F2A01" w:rsidP="0085524F">
      <w:pPr>
        <w:spacing w:line="360" w:lineRule="auto"/>
        <w:rPr>
          <w:lang w:val="en-US"/>
        </w:rPr>
      </w:pPr>
      <w:r w:rsidRPr="005F2A01">
        <w:rPr>
          <w:lang w:val="en-US"/>
        </w:rPr>
        <w:t xml:space="preserve">Wright, K. C. (2002). The language of research. </w:t>
      </w:r>
      <w:r w:rsidRPr="005F2A01">
        <w:rPr>
          <w:i/>
          <w:iCs/>
          <w:lang w:val="en-US"/>
        </w:rPr>
        <w:t>Academic Radiology</w:t>
      </w:r>
      <w:r w:rsidRPr="005F2A01">
        <w:rPr>
          <w:lang w:val="en-US"/>
        </w:rPr>
        <w:t xml:space="preserve">, </w:t>
      </w:r>
      <w:r w:rsidRPr="005F2A01">
        <w:rPr>
          <w:i/>
          <w:iCs/>
          <w:lang w:val="en-US"/>
        </w:rPr>
        <w:t>9</w:t>
      </w:r>
      <w:r w:rsidRPr="005F2A01">
        <w:rPr>
          <w:lang w:val="en-US"/>
        </w:rPr>
        <w:t xml:space="preserve">(10), 1194–1200. </w:t>
      </w:r>
      <w:hyperlink r:id="rId23" w:history="1">
        <w:r w:rsidR="006C61F0" w:rsidRPr="005F2A01">
          <w:rPr>
            <w:rStyle w:val="Hyperlink"/>
            <w:lang w:val="en-US"/>
          </w:rPr>
          <w:t>https://doi.org/10.1016/s1076-6332(03)80521-4</w:t>
        </w:r>
      </w:hyperlink>
      <w:r w:rsidR="006C61F0" w:rsidRPr="006C61F0">
        <w:rPr>
          <w:lang w:val="en-US"/>
        </w:rPr>
        <w:t xml:space="preserve"> </w:t>
      </w:r>
    </w:p>
    <w:p w14:paraId="37CF9810" w14:textId="7B2378B6" w:rsidR="0002780D" w:rsidRPr="0002780D" w:rsidRDefault="0002780D" w:rsidP="0085524F">
      <w:pPr>
        <w:spacing w:line="360" w:lineRule="auto"/>
        <w:rPr>
          <w:lang w:val="en-US"/>
        </w:rPr>
      </w:pPr>
      <w:r w:rsidRPr="0002780D">
        <w:rPr>
          <w:i/>
          <w:iCs/>
          <w:lang w:val="en-US"/>
        </w:rPr>
        <w:t>Distributional analysis | The Office of Impact Analysis</w:t>
      </w:r>
      <w:r w:rsidRPr="0002780D">
        <w:rPr>
          <w:lang w:val="en-US"/>
        </w:rPr>
        <w:t xml:space="preserve">. (2023, August 3). </w:t>
      </w:r>
      <w:hyperlink r:id="rId24" w:history="1">
        <w:r w:rsidR="006C61F0" w:rsidRPr="0002780D">
          <w:rPr>
            <w:rStyle w:val="Hyperlink"/>
            <w:lang w:val="en-US"/>
          </w:rPr>
          <w:t>https://oia.pmc.gov.au/resources/guidance-assessing-impacts/distributional-analysis</w:t>
        </w:r>
      </w:hyperlink>
      <w:r w:rsidR="006C61F0" w:rsidRPr="006C61F0">
        <w:rPr>
          <w:lang w:val="en-US"/>
        </w:rPr>
        <w:t xml:space="preserve"> </w:t>
      </w:r>
    </w:p>
    <w:p w14:paraId="1CD2514B" w14:textId="57A39683" w:rsidR="0002780D" w:rsidRPr="0002780D" w:rsidRDefault="0002780D" w:rsidP="0085524F">
      <w:pPr>
        <w:spacing w:line="360" w:lineRule="auto"/>
        <w:rPr>
          <w:lang w:val="en-US"/>
        </w:rPr>
      </w:pPr>
      <w:r w:rsidRPr="0002780D">
        <w:rPr>
          <w:i/>
          <w:iCs/>
          <w:lang w:val="en-US"/>
        </w:rPr>
        <w:t>What are feature importance values?</w:t>
      </w:r>
      <w:r w:rsidRPr="0002780D">
        <w:rPr>
          <w:lang w:val="en-US"/>
        </w:rPr>
        <w:t xml:space="preserve"> (n.d.). </w:t>
      </w:r>
      <w:hyperlink r:id="rId25" w:history="1">
        <w:r w:rsidR="006C61F0" w:rsidRPr="0002780D">
          <w:rPr>
            <w:rStyle w:val="Hyperlink"/>
            <w:lang w:val="en-US"/>
          </w:rPr>
          <w:t>https://www.pi.exchange/knowledgehub/what-are-feature-importance-values</w:t>
        </w:r>
      </w:hyperlink>
      <w:r w:rsidR="006C61F0" w:rsidRPr="006C61F0">
        <w:rPr>
          <w:lang w:val="en-US"/>
        </w:rPr>
        <w:t xml:space="preserve">  </w:t>
      </w:r>
    </w:p>
    <w:p w14:paraId="4A6534EA" w14:textId="19ED5CB0" w:rsidR="0002780D" w:rsidRPr="006C61F0" w:rsidRDefault="0002780D" w:rsidP="0085524F">
      <w:pPr>
        <w:spacing w:line="360" w:lineRule="auto"/>
        <w:rPr>
          <w:lang w:val="en-US"/>
        </w:rPr>
      </w:pPr>
      <w:r w:rsidRPr="0002780D">
        <w:rPr>
          <w:lang w:val="en-US"/>
        </w:rPr>
        <w:t xml:space="preserve">James, E. (2022, April 8). What is Correlation Analysis? A Definition and Explanation. </w:t>
      </w:r>
      <w:proofErr w:type="spellStart"/>
      <w:r w:rsidRPr="0085524F">
        <w:rPr>
          <w:i/>
          <w:iCs/>
          <w:lang w:val="en-US"/>
        </w:rPr>
        <w:t>FlexMR</w:t>
      </w:r>
      <w:proofErr w:type="spellEnd"/>
      <w:r w:rsidRPr="0085524F">
        <w:rPr>
          <w:lang w:val="en-US"/>
        </w:rPr>
        <w:t xml:space="preserve">. </w:t>
      </w:r>
      <w:hyperlink r:id="rId26" w:history="1">
        <w:r w:rsidR="006C61F0" w:rsidRPr="0002780D">
          <w:rPr>
            <w:rStyle w:val="Hyperlink"/>
            <w:lang w:val="en-US"/>
          </w:rPr>
          <w:t>https://blog.flexmr.net/correlation-analysis-definition-exploration</w:t>
        </w:r>
      </w:hyperlink>
    </w:p>
    <w:p w14:paraId="278467DD" w14:textId="26FFD4E7" w:rsidR="006C61F0" w:rsidRPr="006C61F0" w:rsidRDefault="006C61F0" w:rsidP="0085524F">
      <w:pPr>
        <w:spacing w:line="360" w:lineRule="auto"/>
        <w:rPr>
          <w:lang w:val="en-US"/>
        </w:rPr>
      </w:pPr>
      <w:r w:rsidRPr="006C61F0">
        <w:rPr>
          <w:lang w:val="en-US"/>
        </w:rPr>
        <w:t xml:space="preserve">Bevans, R. (2024, May 9). </w:t>
      </w:r>
      <w:r w:rsidRPr="006C61F0">
        <w:rPr>
          <w:i/>
          <w:iCs/>
          <w:lang w:val="en-US"/>
        </w:rPr>
        <w:t>One-way ANOVA | When and how to use it (With Examples)</w:t>
      </w:r>
      <w:r w:rsidRPr="006C61F0">
        <w:rPr>
          <w:lang w:val="en-US"/>
        </w:rPr>
        <w:t xml:space="preserve">. </w:t>
      </w:r>
      <w:proofErr w:type="spellStart"/>
      <w:r w:rsidRPr="006C61F0">
        <w:rPr>
          <w:lang w:val="en-US"/>
        </w:rPr>
        <w:t>Scribbr</w:t>
      </w:r>
      <w:proofErr w:type="spellEnd"/>
      <w:r w:rsidRPr="006C61F0">
        <w:rPr>
          <w:lang w:val="en-US"/>
        </w:rPr>
        <w:t xml:space="preserve">. </w:t>
      </w:r>
      <w:hyperlink r:id="rId27" w:history="1">
        <w:r w:rsidRPr="006C61F0">
          <w:rPr>
            <w:rStyle w:val="Hyperlink"/>
            <w:lang w:val="en-US"/>
          </w:rPr>
          <w:t>https://www.scribbr.com/statistics/one-way-anova/</w:t>
        </w:r>
      </w:hyperlink>
      <w:r w:rsidRPr="006C61F0">
        <w:rPr>
          <w:lang w:val="en-US"/>
        </w:rPr>
        <w:t xml:space="preserve">  </w:t>
      </w:r>
    </w:p>
    <w:p w14:paraId="374FCCF9" w14:textId="77777777" w:rsidR="006C61F0" w:rsidRPr="0002780D" w:rsidRDefault="006C61F0" w:rsidP="0085524F">
      <w:pPr>
        <w:spacing w:line="360" w:lineRule="auto"/>
        <w:rPr>
          <w:lang w:val="en-US"/>
        </w:rPr>
      </w:pPr>
    </w:p>
    <w:p w14:paraId="6FD68D85" w14:textId="77777777" w:rsidR="0002780D" w:rsidRPr="006C61F0" w:rsidRDefault="0002780D" w:rsidP="0085524F">
      <w:pPr>
        <w:spacing w:line="360" w:lineRule="auto"/>
        <w:rPr>
          <w:lang w:val="en-US"/>
        </w:rPr>
      </w:pPr>
    </w:p>
    <w:p w14:paraId="40B315BA" w14:textId="77777777" w:rsidR="0085524F" w:rsidRPr="006C61F0" w:rsidRDefault="0085524F">
      <w:pPr>
        <w:spacing w:line="360" w:lineRule="auto"/>
        <w:rPr>
          <w:lang w:val="en-US"/>
        </w:rPr>
      </w:pPr>
    </w:p>
    <w:sectPr w:rsidR="0085524F" w:rsidRPr="006C61F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63E42" w14:textId="77777777" w:rsidR="00D72225" w:rsidRDefault="00D72225" w:rsidP="0092058F">
      <w:pPr>
        <w:spacing w:after="0" w:line="240" w:lineRule="auto"/>
      </w:pPr>
      <w:r>
        <w:separator/>
      </w:r>
    </w:p>
  </w:endnote>
  <w:endnote w:type="continuationSeparator" w:id="0">
    <w:p w14:paraId="654CE153" w14:textId="77777777" w:rsidR="00D72225" w:rsidRDefault="00D72225" w:rsidP="00920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9114B" w14:textId="77777777" w:rsidR="00D72225" w:rsidRDefault="00D72225" w:rsidP="0092058F">
      <w:pPr>
        <w:spacing w:after="0" w:line="240" w:lineRule="auto"/>
      </w:pPr>
      <w:r>
        <w:separator/>
      </w:r>
    </w:p>
  </w:footnote>
  <w:footnote w:type="continuationSeparator" w:id="0">
    <w:p w14:paraId="1E66246F" w14:textId="77777777" w:rsidR="00D72225" w:rsidRDefault="00D72225" w:rsidP="00920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7E8F"/>
    <w:multiLevelType w:val="multilevel"/>
    <w:tmpl w:val="EA78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A5FD9"/>
    <w:multiLevelType w:val="multilevel"/>
    <w:tmpl w:val="F300C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8" w:hanging="360"/>
      </w:pPr>
      <w:rPr>
        <w:rFonts w:ascii="Symbol" w:hAnsi="Symbol" w:hint="default"/>
      </w:rPr>
    </w:lvl>
    <w:lvl w:ilvl="2">
      <w:numFmt w:val="bullet"/>
      <w:lvlText w:val="-"/>
      <w:lvlJc w:val="left"/>
      <w:pPr>
        <w:ind w:left="1210" w:hanging="360"/>
      </w:pPr>
      <w:rPr>
        <w:rFonts w:ascii="Calibri" w:eastAsiaTheme="minorEastAsia" w:hAnsi="Calibri" w:cs="Calibri" w:hint="default"/>
      </w:rPr>
    </w:lvl>
    <w:lvl w:ilvl="3">
      <w:numFmt w:val="bullet"/>
      <w:lvlText w:val="•"/>
      <w:lvlJc w:val="left"/>
      <w:pPr>
        <w:ind w:left="643" w:hanging="360"/>
      </w:pPr>
      <w:rPr>
        <w:rFonts w:ascii="Aptos" w:eastAsiaTheme="minorEastAsia" w:hAnsi="Aptos" w:cstheme="minorBid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71BBF"/>
    <w:multiLevelType w:val="hybridMultilevel"/>
    <w:tmpl w:val="A4283F88"/>
    <w:lvl w:ilvl="0" w:tplc="9ABA7DF6">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8496615"/>
    <w:multiLevelType w:val="multilevel"/>
    <w:tmpl w:val="E3F2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10BAB"/>
    <w:multiLevelType w:val="multilevel"/>
    <w:tmpl w:val="6AC217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605E30"/>
    <w:multiLevelType w:val="hybridMultilevel"/>
    <w:tmpl w:val="31BE9F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D13A77"/>
    <w:multiLevelType w:val="multilevel"/>
    <w:tmpl w:val="FBD6C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8C3559"/>
    <w:multiLevelType w:val="multilevel"/>
    <w:tmpl w:val="84CE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565217"/>
    <w:multiLevelType w:val="multilevel"/>
    <w:tmpl w:val="F44CD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801EA3"/>
    <w:multiLevelType w:val="multilevel"/>
    <w:tmpl w:val="FBD6C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2B14F0"/>
    <w:multiLevelType w:val="multilevel"/>
    <w:tmpl w:val="C6D2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539F9"/>
    <w:multiLevelType w:val="multilevel"/>
    <w:tmpl w:val="7B1ED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C15CE"/>
    <w:multiLevelType w:val="multilevel"/>
    <w:tmpl w:val="F300C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8" w:hanging="360"/>
      </w:pPr>
      <w:rPr>
        <w:rFonts w:ascii="Symbol" w:hAnsi="Symbol" w:hint="default"/>
      </w:rPr>
    </w:lvl>
    <w:lvl w:ilvl="2">
      <w:numFmt w:val="bullet"/>
      <w:lvlText w:val="-"/>
      <w:lvlJc w:val="left"/>
      <w:pPr>
        <w:ind w:left="1210" w:hanging="360"/>
      </w:pPr>
      <w:rPr>
        <w:rFonts w:ascii="Calibri" w:eastAsiaTheme="minorEastAsia" w:hAnsi="Calibri" w:cs="Calibri" w:hint="default"/>
      </w:rPr>
    </w:lvl>
    <w:lvl w:ilvl="3">
      <w:numFmt w:val="bullet"/>
      <w:lvlText w:val="•"/>
      <w:lvlJc w:val="left"/>
      <w:pPr>
        <w:ind w:left="643" w:hanging="360"/>
      </w:pPr>
      <w:rPr>
        <w:rFonts w:ascii="Aptos" w:eastAsiaTheme="minorEastAsia" w:hAnsi="Aptos" w:cstheme="minorBid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828D0"/>
    <w:multiLevelType w:val="multilevel"/>
    <w:tmpl w:val="3B7A43EE"/>
    <w:lvl w:ilvl="0">
      <w:start w:val="1"/>
      <w:numFmt w:val="bullet"/>
      <w:lvlText w:val=""/>
      <w:lvlJc w:val="left"/>
      <w:pPr>
        <w:tabs>
          <w:tab w:val="num" w:pos="1352"/>
        </w:tabs>
        <w:ind w:left="1352"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1210" w:hanging="360"/>
      </w:pPr>
      <w:rPr>
        <w:rFonts w:ascii="Calibri" w:eastAsiaTheme="minorEastAsia"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0A49AB"/>
    <w:multiLevelType w:val="hybridMultilevel"/>
    <w:tmpl w:val="BC70B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755EB7"/>
    <w:multiLevelType w:val="multilevel"/>
    <w:tmpl w:val="BF42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AF61CF"/>
    <w:multiLevelType w:val="hybridMultilevel"/>
    <w:tmpl w:val="0E6C97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8B67F5B"/>
    <w:multiLevelType w:val="multilevel"/>
    <w:tmpl w:val="43F0D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B72DAC"/>
    <w:multiLevelType w:val="multilevel"/>
    <w:tmpl w:val="C55E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A50529"/>
    <w:multiLevelType w:val="multilevel"/>
    <w:tmpl w:val="713C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F2E1D"/>
    <w:multiLevelType w:val="multilevel"/>
    <w:tmpl w:val="F4A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751485"/>
    <w:multiLevelType w:val="multilevel"/>
    <w:tmpl w:val="D134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E518BC"/>
    <w:multiLevelType w:val="hybridMultilevel"/>
    <w:tmpl w:val="1F6E1AD0"/>
    <w:lvl w:ilvl="0" w:tplc="9ABA7DF6">
      <w:numFmt w:val="bullet"/>
      <w:lvlText w:val=""/>
      <w:lvlJc w:val="left"/>
      <w:pPr>
        <w:ind w:left="1440" w:hanging="360"/>
      </w:pPr>
      <w:rPr>
        <w:rFonts w:ascii="Calibri" w:eastAsiaTheme="minorEastAsia"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70DE4E8B"/>
    <w:multiLevelType w:val="multilevel"/>
    <w:tmpl w:val="396C3EA2"/>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numFmt w:val="bullet"/>
      <w:lvlText w:val="-"/>
      <w:lvlJc w:val="left"/>
      <w:pPr>
        <w:ind w:left="1133" w:hanging="360"/>
      </w:pPr>
      <w:rPr>
        <w:rFonts w:ascii="Calibri" w:eastAsiaTheme="minorEastAsia" w:hAnsi="Calibri" w:cs="Calibri" w:hint="default"/>
      </w:rPr>
    </w:lvl>
    <w:lvl w:ilvl="3">
      <w:numFmt w:val="bullet"/>
      <w:lvlText w:val="•"/>
      <w:lvlJc w:val="left"/>
      <w:pPr>
        <w:ind w:left="566" w:hanging="360"/>
      </w:pPr>
      <w:rPr>
        <w:rFonts w:ascii="Aptos" w:eastAsiaTheme="minorEastAsia" w:hAnsi="Aptos" w:cstheme="minorBidi" w:hint="default"/>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4" w15:restartNumberingAfterBreak="0">
    <w:nsid w:val="715C2EBB"/>
    <w:multiLevelType w:val="multilevel"/>
    <w:tmpl w:val="0F4C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617F40"/>
    <w:multiLevelType w:val="hybridMultilevel"/>
    <w:tmpl w:val="6A469D90"/>
    <w:lvl w:ilvl="0" w:tplc="240A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6" w15:restartNumberingAfterBreak="0">
    <w:nsid w:val="74897CF0"/>
    <w:multiLevelType w:val="multilevel"/>
    <w:tmpl w:val="B5C8429C"/>
    <w:lvl w:ilvl="0">
      <w:start w:val="1"/>
      <w:numFmt w:val="bullet"/>
      <w:lvlText w:val=""/>
      <w:lvlJc w:val="left"/>
      <w:pPr>
        <w:tabs>
          <w:tab w:val="num" w:pos="1352"/>
        </w:tabs>
        <w:ind w:left="1352" w:hanging="360"/>
      </w:pPr>
      <w:rPr>
        <w:rFonts w:ascii="Wingdings" w:hAnsi="Wingdings" w:hint="default"/>
        <w:sz w:val="20"/>
      </w:rPr>
    </w:lvl>
    <w:lvl w:ilvl="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27" w15:restartNumberingAfterBreak="0">
    <w:nsid w:val="76D646F8"/>
    <w:multiLevelType w:val="multilevel"/>
    <w:tmpl w:val="9C12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AE1184"/>
    <w:multiLevelType w:val="multilevel"/>
    <w:tmpl w:val="117E6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75596C"/>
    <w:multiLevelType w:val="multilevel"/>
    <w:tmpl w:val="9078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41734E"/>
    <w:multiLevelType w:val="multilevel"/>
    <w:tmpl w:val="657A6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541E91"/>
    <w:multiLevelType w:val="multilevel"/>
    <w:tmpl w:val="F300C7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8" w:hanging="360"/>
      </w:pPr>
      <w:rPr>
        <w:rFonts w:ascii="Symbol" w:hAnsi="Symbol" w:hint="default"/>
      </w:rPr>
    </w:lvl>
    <w:lvl w:ilvl="2">
      <w:numFmt w:val="bullet"/>
      <w:lvlText w:val="-"/>
      <w:lvlJc w:val="left"/>
      <w:pPr>
        <w:ind w:left="1210" w:hanging="360"/>
      </w:pPr>
      <w:rPr>
        <w:rFonts w:ascii="Calibri" w:eastAsiaTheme="minorEastAsia" w:hAnsi="Calibri" w:cs="Calibri" w:hint="default"/>
      </w:rPr>
    </w:lvl>
    <w:lvl w:ilvl="3">
      <w:numFmt w:val="bullet"/>
      <w:lvlText w:val="•"/>
      <w:lvlJc w:val="left"/>
      <w:pPr>
        <w:ind w:left="643" w:hanging="360"/>
      </w:pPr>
      <w:rPr>
        <w:rFonts w:ascii="Aptos" w:eastAsiaTheme="minorEastAsia" w:hAnsi="Aptos" w:cstheme="minorBid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7F0EF9"/>
    <w:multiLevelType w:val="multilevel"/>
    <w:tmpl w:val="18EA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20933">
    <w:abstractNumId w:val="29"/>
  </w:num>
  <w:num w:numId="2" w16cid:durableId="1899239925">
    <w:abstractNumId w:val="24"/>
  </w:num>
  <w:num w:numId="3" w16cid:durableId="544803122">
    <w:abstractNumId w:val="32"/>
  </w:num>
  <w:num w:numId="4" w16cid:durableId="1086656734">
    <w:abstractNumId w:val="21"/>
  </w:num>
  <w:num w:numId="5" w16cid:durableId="698051831">
    <w:abstractNumId w:val="8"/>
  </w:num>
  <w:num w:numId="6" w16cid:durableId="344984884">
    <w:abstractNumId w:val="0"/>
  </w:num>
  <w:num w:numId="7" w16cid:durableId="999190517">
    <w:abstractNumId w:val="7"/>
  </w:num>
  <w:num w:numId="8" w16cid:durableId="878710478">
    <w:abstractNumId w:val="13"/>
  </w:num>
  <w:num w:numId="9" w16cid:durableId="813716177">
    <w:abstractNumId w:val="3"/>
  </w:num>
  <w:num w:numId="10" w16cid:durableId="1488016871">
    <w:abstractNumId w:val="19"/>
  </w:num>
  <w:num w:numId="11" w16cid:durableId="601376317">
    <w:abstractNumId w:val="11"/>
  </w:num>
  <w:num w:numId="12" w16cid:durableId="2119056356">
    <w:abstractNumId w:val="15"/>
  </w:num>
  <w:num w:numId="13" w16cid:durableId="632370802">
    <w:abstractNumId w:val="18"/>
  </w:num>
  <w:num w:numId="14" w16cid:durableId="937953236">
    <w:abstractNumId w:val="28"/>
  </w:num>
  <w:num w:numId="15" w16cid:durableId="1363746256">
    <w:abstractNumId w:val="17"/>
  </w:num>
  <w:num w:numId="16" w16cid:durableId="644045312">
    <w:abstractNumId w:val="6"/>
  </w:num>
  <w:num w:numId="17" w16cid:durableId="1230574304">
    <w:abstractNumId w:val="14"/>
  </w:num>
  <w:num w:numId="18" w16cid:durableId="1294171488">
    <w:abstractNumId w:val="30"/>
  </w:num>
  <w:num w:numId="19" w16cid:durableId="1571648454">
    <w:abstractNumId w:val="9"/>
  </w:num>
  <w:num w:numId="20" w16cid:durableId="1153906440">
    <w:abstractNumId w:val="26"/>
  </w:num>
  <w:num w:numId="21" w16cid:durableId="403645645">
    <w:abstractNumId w:val="10"/>
  </w:num>
  <w:num w:numId="22" w16cid:durableId="929852895">
    <w:abstractNumId w:val="20"/>
  </w:num>
  <w:num w:numId="23" w16cid:durableId="1057435840">
    <w:abstractNumId w:val="4"/>
  </w:num>
  <w:num w:numId="24" w16cid:durableId="1953048445">
    <w:abstractNumId w:val="27"/>
  </w:num>
  <w:num w:numId="25" w16cid:durableId="21320424">
    <w:abstractNumId w:val="16"/>
  </w:num>
  <w:num w:numId="26" w16cid:durableId="751044196">
    <w:abstractNumId w:val="2"/>
  </w:num>
  <w:num w:numId="27" w16cid:durableId="1297174752">
    <w:abstractNumId w:val="22"/>
  </w:num>
  <w:num w:numId="28" w16cid:durableId="453984341">
    <w:abstractNumId w:val="25"/>
  </w:num>
  <w:num w:numId="29" w16cid:durableId="645741032">
    <w:abstractNumId w:val="5"/>
  </w:num>
  <w:num w:numId="30" w16cid:durableId="1195390788">
    <w:abstractNumId w:val="23"/>
  </w:num>
  <w:num w:numId="31" w16cid:durableId="1927838923">
    <w:abstractNumId w:val="12"/>
  </w:num>
  <w:num w:numId="32" w16cid:durableId="1164777386">
    <w:abstractNumId w:val="1"/>
  </w:num>
  <w:num w:numId="33" w16cid:durableId="9486321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93D"/>
    <w:rsid w:val="00017E8D"/>
    <w:rsid w:val="0002780D"/>
    <w:rsid w:val="000F000C"/>
    <w:rsid w:val="000F6AA6"/>
    <w:rsid w:val="0011518E"/>
    <w:rsid w:val="00143770"/>
    <w:rsid w:val="001C37BC"/>
    <w:rsid w:val="0028097B"/>
    <w:rsid w:val="0033457A"/>
    <w:rsid w:val="005F2A01"/>
    <w:rsid w:val="0064393D"/>
    <w:rsid w:val="006C61F0"/>
    <w:rsid w:val="00821B6C"/>
    <w:rsid w:val="0085524F"/>
    <w:rsid w:val="0092058F"/>
    <w:rsid w:val="00A740D6"/>
    <w:rsid w:val="00D72225"/>
    <w:rsid w:val="00E81274"/>
    <w:rsid w:val="00F8408E"/>
    <w:rsid w:val="00F876CF"/>
    <w:rsid w:val="00FA2111"/>
    <w:rsid w:val="00FB386B"/>
  </w:rsids>
  <m:mathPr>
    <m:mathFont m:val="Cambria Math"/>
    <m:brkBin m:val="before"/>
    <m:brkBinSub m:val="--"/>
    <m:smallFrac m:val="0"/>
    <m:dispDef/>
    <m:lMargin m:val="0"/>
    <m:rMargin m:val="0"/>
    <m:defJc m:val="centerGroup"/>
    <m:wrapIndent m:val="1440"/>
    <m:intLim m:val="subSup"/>
    <m:naryLim m:val="undOvr"/>
  </m:mathPr>
  <w:themeFontLang w:val="es-CO"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04D771"/>
  <w15:chartTrackingRefBased/>
  <w15:docId w15:val="{E6DEF873-A196-41A9-8C11-6D582775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57A"/>
  </w:style>
  <w:style w:type="paragraph" w:styleId="Heading1">
    <w:name w:val="heading 1"/>
    <w:basedOn w:val="Normal"/>
    <w:next w:val="Normal"/>
    <w:link w:val="Heading1Char"/>
    <w:uiPriority w:val="9"/>
    <w:qFormat/>
    <w:rsid w:val="006439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39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39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9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9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9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9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9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9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9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39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39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9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9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9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9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9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93D"/>
    <w:rPr>
      <w:rFonts w:eastAsiaTheme="majorEastAsia" w:cstheme="majorBidi"/>
      <w:color w:val="272727" w:themeColor="text1" w:themeTint="D8"/>
    </w:rPr>
  </w:style>
  <w:style w:type="paragraph" w:styleId="Title">
    <w:name w:val="Title"/>
    <w:basedOn w:val="Normal"/>
    <w:next w:val="Normal"/>
    <w:link w:val="TitleChar"/>
    <w:uiPriority w:val="10"/>
    <w:qFormat/>
    <w:rsid w:val="006439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9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9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9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93D"/>
    <w:pPr>
      <w:spacing w:before="160"/>
      <w:jc w:val="center"/>
    </w:pPr>
    <w:rPr>
      <w:i/>
      <w:iCs/>
      <w:color w:val="404040" w:themeColor="text1" w:themeTint="BF"/>
    </w:rPr>
  </w:style>
  <w:style w:type="character" w:customStyle="1" w:styleId="QuoteChar">
    <w:name w:val="Quote Char"/>
    <w:basedOn w:val="DefaultParagraphFont"/>
    <w:link w:val="Quote"/>
    <w:uiPriority w:val="29"/>
    <w:rsid w:val="0064393D"/>
    <w:rPr>
      <w:i/>
      <w:iCs/>
      <w:color w:val="404040" w:themeColor="text1" w:themeTint="BF"/>
    </w:rPr>
  </w:style>
  <w:style w:type="paragraph" w:styleId="ListParagraph">
    <w:name w:val="List Paragraph"/>
    <w:basedOn w:val="Normal"/>
    <w:uiPriority w:val="34"/>
    <w:qFormat/>
    <w:rsid w:val="0064393D"/>
    <w:pPr>
      <w:ind w:left="720"/>
      <w:contextualSpacing/>
    </w:pPr>
  </w:style>
  <w:style w:type="character" w:styleId="IntenseEmphasis">
    <w:name w:val="Intense Emphasis"/>
    <w:basedOn w:val="DefaultParagraphFont"/>
    <w:uiPriority w:val="21"/>
    <w:qFormat/>
    <w:rsid w:val="0064393D"/>
    <w:rPr>
      <w:i/>
      <w:iCs/>
      <w:color w:val="0F4761" w:themeColor="accent1" w:themeShade="BF"/>
    </w:rPr>
  </w:style>
  <w:style w:type="paragraph" w:styleId="IntenseQuote">
    <w:name w:val="Intense Quote"/>
    <w:basedOn w:val="Normal"/>
    <w:next w:val="Normal"/>
    <w:link w:val="IntenseQuoteChar"/>
    <w:uiPriority w:val="30"/>
    <w:qFormat/>
    <w:rsid w:val="006439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93D"/>
    <w:rPr>
      <w:i/>
      <w:iCs/>
      <w:color w:val="0F4761" w:themeColor="accent1" w:themeShade="BF"/>
    </w:rPr>
  </w:style>
  <w:style w:type="character" w:styleId="IntenseReference">
    <w:name w:val="Intense Reference"/>
    <w:basedOn w:val="DefaultParagraphFont"/>
    <w:uiPriority w:val="32"/>
    <w:qFormat/>
    <w:rsid w:val="0064393D"/>
    <w:rPr>
      <w:b/>
      <w:bCs/>
      <w:smallCaps/>
      <w:color w:val="0F4761" w:themeColor="accent1" w:themeShade="BF"/>
      <w:spacing w:val="5"/>
    </w:rPr>
  </w:style>
  <w:style w:type="paragraph" w:styleId="Header">
    <w:name w:val="header"/>
    <w:basedOn w:val="Normal"/>
    <w:link w:val="HeaderChar"/>
    <w:uiPriority w:val="99"/>
    <w:unhideWhenUsed/>
    <w:rsid w:val="009205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58F"/>
  </w:style>
  <w:style w:type="paragraph" w:styleId="Footer">
    <w:name w:val="footer"/>
    <w:basedOn w:val="Normal"/>
    <w:link w:val="FooterChar"/>
    <w:uiPriority w:val="99"/>
    <w:unhideWhenUsed/>
    <w:rsid w:val="009205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58F"/>
  </w:style>
  <w:style w:type="character" w:styleId="Hyperlink">
    <w:name w:val="Hyperlink"/>
    <w:basedOn w:val="DefaultParagraphFont"/>
    <w:uiPriority w:val="99"/>
    <w:unhideWhenUsed/>
    <w:rsid w:val="005F2A01"/>
    <w:rPr>
      <w:color w:val="467886" w:themeColor="hyperlink"/>
      <w:u w:val="single"/>
    </w:rPr>
  </w:style>
  <w:style w:type="character" w:styleId="UnresolvedMention">
    <w:name w:val="Unresolved Mention"/>
    <w:basedOn w:val="DefaultParagraphFont"/>
    <w:uiPriority w:val="99"/>
    <w:semiHidden/>
    <w:unhideWhenUsed/>
    <w:rsid w:val="005F2A01"/>
    <w:rPr>
      <w:color w:val="605E5C"/>
      <w:shd w:val="clear" w:color="auto" w:fill="E1DFDD"/>
    </w:rPr>
  </w:style>
  <w:style w:type="paragraph" w:styleId="NormalWeb">
    <w:name w:val="Normal (Web)"/>
    <w:basedOn w:val="Normal"/>
    <w:uiPriority w:val="99"/>
    <w:semiHidden/>
    <w:unhideWhenUsed/>
    <w:rsid w:val="0085524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552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962295">
      <w:bodyDiv w:val="1"/>
      <w:marLeft w:val="0"/>
      <w:marRight w:val="0"/>
      <w:marTop w:val="0"/>
      <w:marBottom w:val="0"/>
      <w:divBdr>
        <w:top w:val="none" w:sz="0" w:space="0" w:color="auto"/>
        <w:left w:val="none" w:sz="0" w:space="0" w:color="auto"/>
        <w:bottom w:val="none" w:sz="0" w:space="0" w:color="auto"/>
        <w:right w:val="none" w:sz="0" w:space="0" w:color="auto"/>
      </w:divBdr>
    </w:div>
    <w:div w:id="132600927">
      <w:bodyDiv w:val="1"/>
      <w:marLeft w:val="0"/>
      <w:marRight w:val="0"/>
      <w:marTop w:val="0"/>
      <w:marBottom w:val="0"/>
      <w:divBdr>
        <w:top w:val="none" w:sz="0" w:space="0" w:color="auto"/>
        <w:left w:val="none" w:sz="0" w:space="0" w:color="auto"/>
        <w:bottom w:val="none" w:sz="0" w:space="0" w:color="auto"/>
        <w:right w:val="none" w:sz="0" w:space="0" w:color="auto"/>
      </w:divBdr>
      <w:divsChild>
        <w:div w:id="652877216">
          <w:marLeft w:val="-720"/>
          <w:marRight w:val="0"/>
          <w:marTop w:val="0"/>
          <w:marBottom w:val="0"/>
          <w:divBdr>
            <w:top w:val="none" w:sz="0" w:space="0" w:color="auto"/>
            <w:left w:val="none" w:sz="0" w:space="0" w:color="auto"/>
            <w:bottom w:val="none" w:sz="0" w:space="0" w:color="auto"/>
            <w:right w:val="none" w:sz="0" w:space="0" w:color="auto"/>
          </w:divBdr>
        </w:div>
      </w:divsChild>
    </w:div>
    <w:div w:id="218057728">
      <w:bodyDiv w:val="1"/>
      <w:marLeft w:val="0"/>
      <w:marRight w:val="0"/>
      <w:marTop w:val="0"/>
      <w:marBottom w:val="0"/>
      <w:divBdr>
        <w:top w:val="none" w:sz="0" w:space="0" w:color="auto"/>
        <w:left w:val="none" w:sz="0" w:space="0" w:color="auto"/>
        <w:bottom w:val="none" w:sz="0" w:space="0" w:color="auto"/>
        <w:right w:val="none" w:sz="0" w:space="0" w:color="auto"/>
      </w:divBdr>
    </w:div>
    <w:div w:id="263265690">
      <w:bodyDiv w:val="1"/>
      <w:marLeft w:val="0"/>
      <w:marRight w:val="0"/>
      <w:marTop w:val="0"/>
      <w:marBottom w:val="0"/>
      <w:divBdr>
        <w:top w:val="none" w:sz="0" w:space="0" w:color="auto"/>
        <w:left w:val="none" w:sz="0" w:space="0" w:color="auto"/>
        <w:bottom w:val="none" w:sz="0" w:space="0" w:color="auto"/>
        <w:right w:val="none" w:sz="0" w:space="0" w:color="auto"/>
      </w:divBdr>
    </w:div>
    <w:div w:id="270623519">
      <w:bodyDiv w:val="1"/>
      <w:marLeft w:val="0"/>
      <w:marRight w:val="0"/>
      <w:marTop w:val="0"/>
      <w:marBottom w:val="0"/>
      <w:divBdr>
        <w:top w:val="none" w:sz="0" w:space="0" w:color="auto"/>
        <w:left w:val="none" w:sz="0" w:space="0" w:color="auto"/>
        <w:bottom w:val="none" w:sz="0" w:space="0" w:color="auto"/>
        <w:right w:val="none" w:sz="0" w:space="0" w:color="auto"/>
      </w:divBdr>
      <w:divsChild>
        <w:div w:id="706569430">
          <w:marLeft w:val="-720"/>
          <w:marRight w:val="0"/>
          <w:marTop w:val="0"/>
          <w:marBottom w:val="0"/>
          <w:divBdr>
            <w:top w:val="none" w:sz="0" w:space="0" w:color="auto"/>
            <w:left w:val="none" w:sz="0" w:space="0" w:color="auto"/>
            <w:bottom w:val="none" w:sz="0" w:space="0" w:color="auto"/>
            <w:right w:val="none" w:sz="0" w:space="0" w:color="auto"/>
          </w:divBdr>
        </w:div>
      </w:divsChild>
    </w:div>
    <w:div w:id="336733063">
      <w:bodyDiv w:val="1"/>
      <w:marLeft w:val="0"/>
      <w:marRight w:val="0"/>
      <w:marTop w:val="0"/>
      <w:marBottom w:val="0"/>
      <w:divBdr>
        <w:top w:val="none" w:sz="0" w:space="0" w:color="auto"/>
        <w:left w:val="none" w:sz="0" w:space="0" w:color="auto"/>
        <w:bottom w:val="none" w:sz="0" w:space="0" w:color="auto"/>
        <w:right w:val="none" w:sz="0" w:space="0" w:color="auto"/>
      </w:divBdr>
      <w:divsChild>
        <w:div w:id="1535264109">
          <w:marLeft w:val="-720"/>
          <w:marRight w:val="0"/>
          <w:marTop w:val="0"/>
          <w:marBottom w:val="0"/>
          <w:divBdr>
            <w:top w:val="none" w:sz="0" w:space="0" w:color="auto"/>
            <w:left w:val="none" w:sz="0" w:space="0" w:color="auto"/>
            <w:bottom w:val="none" w:sz="0" w:space="0" w:color="auto"/>
            <w:right w:val="none" w:sz="0" w:space="0" w:color="auto"/>
          </w:divBdr>
        </w:div>
      </w:divsChild>
    </w:div>
    <w:div w:id="459298589">
      <w:bodyDiv w:val="1"/>
      <w:marLeft w:val="0"/>
      <w:marRight w:val="0"/>
      <w:marTop w:val="0"/>
      <w:marBottom w:val="0"/>
      <w:divBdr>
        <w:top w:val="none" w:sz="0" w:space="0" w:color="auto"/>
        <w:left w:val="none" w:sz="0" w:space="0" w:color="auto"/>
        <w:bottom w:val="none" w:sz="0" w:space="0" w:color="auto"/>
        <w:right w:val="none" w:sz="0" w:space="0" w:color="auto"/>
      </w:divBdr>
    </w:div>
    <w:div w:id="741368664">
      <w:bodyDiv w:val="1"/>
      <w:marLeft w:val="0"/>
      <w:marRight w:val="0"/>
      <w:marTop w:val="0"/>
      <w:marBottom w:val="0"/>
      <w:divBdr>
        <w:top w:val="none" w:sz="0" w:space="0" w:color="auto"/>
        <w:left w:val="none" w:sz="0" w:space="0" w:color="auto"/>
        <w:bottom w:val="none" w:sz="0" w:space="0" w:color="auto"/>
        <w:right w:val="none" w:sz="0" w:space="0" w:color="auto"/>
      </w:divBdr>
    </w:div>
    <w:div w:id="859854036">
      <w:bodyDiv w:val="1"/>
      <w:marLeft w:val="0"/>
      <w:marRight w:val="0"/>
      <w:marTop w:val="0"/>
      <w:marBottom w:val="0"/>
      <w:divBdr>
        <w:top w:val="none" w:sz="0" w:space="0" w:color="auto"/>
        <w:left w:val="none" w:sz="0" w:space="0" w:color="auto"/>
        <w:bottom w:val="none" w:sz="0" w:space="0" w:color="auto"/>
        <w:right w:val="none" w:sz="0" w:space="0" w:color="auto"/>
      </w:divBdr>
      <w:divsChild>
        <w:div w:id="1615088299">
          <w:marLeft w:val="-720"/>
          <w:marRight w:val="0"/>
          <w:marTop w:val="0"/>
          <w:marBottom w:val="0"/>
          <w:divBdr>
            <w:top w:val="none" w:sz="0" w:space="0" w:color="auto"/>
            <w:left w:val="none" w:sz="0" w:space="0" w:color="auto"/>
            <w:bottom w:val="none" w:sz="0" w:space="0" w:color="auto"/>
            <w:right w:val="none" w:sz="0" w:space="0" w:color="auto"/>
          </w:divBdr>
        </w:div>
      </w:divsChild>
    </w:div>
    <w:div w:id="915046251">
      <w:bodyDiv w:val="1"/>
      <w:marLeft w:val="0"/>
      <w:marRight w:val="0"/>
      <w:marTop w:val="0"/>
      <w:marBottom w:val="0"/>
      <w:divBdr>
        <w:top w:val="none" w:sz="0" w:space="0" w:color="auto"/>
        <w:left w:val="none" w:sz="0" w:space="0" w:color="auto"/>
        <w:bottom w:val="none" w:sz="0" w:space="0" w:color="auto"/>
        <w:right w:val="none" w:sz="0" w:space="0" w:color="auto"/>
      </w:divBdr>
    </w:div>
    <w:div w:id="915479288">
      <w:bodyDiv w:val="1"/>
      <w:marLeft w:val="0"/>
      <w:marRight w:val="0"/>
      <w:marTop w:val="0"/>
      <w:marBottom w:val="0"/>
      <w:divBdr>
        <w:top w:val="none" w:sz="0" w:space="0" w:color="auto"/>
        <w:left w:val="none" w:sz="0" w:space="0" w:color="auto"/>
        <w:bottom w:val="none" w:sz="0" w:space="0" w:color="auto"/>
        <w:right w:val="none" w:sz="0" w:space="0" w:color="auto"/>
      </w:divBdr>
      <w:divsChild>
        <w:div w:id="1870875471">
          <w:marLeft w:val="-720"/>
          <w:marRight w:val="0"/>
          <w:marTop w:val="0"/>
          <w:marBottom w:val="0"/>
          <w:divBdr>
            <w:top w:val="none" w:sz="0" w:space="0" w:color="auto"/>
            <w:left w:val="none" w:sz="0" w:space="0" w:color="auto"/>
            <w:bottom w:val="none" w:sz="0" w:space="0" w:color="auto"/>
            <w:right w:val="none" w:sz="0" w:space="0" w:color="auto"/>
          </w:divBdr>
        </w:div>
      </w:divsChild>
    </w:div>
    <w:div w:id="988947272">
      <w:bodyDiv w:val="1"/>
      <w:marLeft w:val="0"/>
      <w:marRight w:val="0"/>
      <w:marTop w:val="0"/>
      <w:marBottom w:val="0"/>
      <w:divBdr>
        <w:top w:val="none" w:sz="0" w:space="0" w:color="auto"/>
        <w:left w:val="none" w:sz="0" w:space="0" w:color="auto"/>
        <w:bottom w:val="none" w:sz="0" w:space="0" w:color="auto"/>
        <w:right w:val="none" w:sz="0" w:space="0" w:color="auto"/>
      </w:divBdr>
    </w:div>
    <w:div w:id="992373625">
      <w:bodyDiv w:val="1"/>
      <w:marLeft w:val="0"/>
      <w:marRight w:val="0"/>
      <w:marTop w:val="0"/>
      <w:marBottom w:val="0"/>
      <w:divBdr>
        <w:top w:val="none" w:sz="0" w:space="0" w:color="auto"/>
        <w:left w:val="none" w:sz="0" w:space="0" w:color="auto"/>
        <w:bottom w:val="none" w:sz="0" w:space="0" w:color="auto"/>
        <w:right w:val="none" w:sz="0" w:space="0" w:color="auto"/>
      </w:divBdr>
    </w:div>
    <w:div w:id="1055928988">
      <w:bodyDiv w:val="1"/>
      <w:marLeft w:val="0"/>
      <w:marRight w:val="0"/>
      <w:marTop w:val="0"/>
      <w:marBottom w:val="0"/>
      <w:divBdr>
        <w:top w:val="none" w:sz="0" w:space="0" w:color="auto"/>
        <w:left w:val="none" w:sz="0" w:space="0" w:color="auto"/>
        <w:bottom w:val="none" w:sz="0" w:space="0" w:color="auto"/>
        <w:right w:val="none" w:sz="0" w:space="0" w:color="auto"/>
      </w:divBdr>
      <w:divsChild>
        <w:div w:id="652830842">
          <w:marLeft w:val="-720"/>
          <w:marRight w:val="0"/>
          <w:marTop w:val="0"/>
          <w:marBottom w:val="0"/>
          <w:divBdr>
            <w:top w:val="none" w:sz="0" w:space="0" w:color="auto"/>
            <w:left w:val="none" w:sz="0" w:space="0" w:color="auto"/>
            <w:bottom w:val="none" w:sz="0" w:space="0" w:color="auto"/>
            <w:right w:val="none" w:sz="0" w:space="0" w:color="auto"/>
          </w:divBdr>
        </w:div>
      </w:divsChild>
    </w:div>
    <w:div w:id="1188636399">
      <w:bodyDiv w:val="1"/>
      <w:marLeft w:val="0"/>
      <w:marRight w:val="0"/>
      <w:marTop w:val="0"/>
      <w:marBottom w:val="0"/>
      <w:divBdr>
        <w:top w:val="none" w:sz="0" w:space="0" w:color="auto"/>
        <w:left w:val="none" w:sz="0" w:space="0" w:color="auto"/>
        <w:bottom w:val="none" w:sz="0" w:space="0" w:color="auto"/>
        <w:right w:val="none" w:sz="0" w:space="0" w:color="auto"/>
      </w:divBdr>
    </w:div>
    <w:div w:id="1396204947">
      <w:bodyDiv w:val="1"/>
      <w:marLeft w:val="0"/>
      <w:marRight w:val="0"/>
      <w:marTop w:val="0"/>
      <w:marBottom w:val="0"/>
      <w:divBdr>
        <w:top w:val="none" w:sz="0" w:space="0" w:color="auto"/>
        <w:left w:val="none" w:sz="0" w:space="0" w:color="auto"/>
        <w:bottom w:val="none" w:sz="0" w:space="0" w:color="auto"/>
        <w:right w:val="none" w:sz="0" w:space="0" w:color="auto"/>
      </w:divBdr>
      <w:divsChild>
        <w:div w:id="947274599">
          <w:marLeft w:val="-720"/>
          <w:marRight w:val="0"/>
          <w:marTop w:val="0"/>
          <w:marBottom w:val="0"/>
          <w:divBdr>
            <w:top w:val="none" w:sz="0" w:space="0" w:color="auto"/>
            <w:left w:val="none" w:sz="0" w:space="0" w:color="auto"/>
            <w:bottom w:val="none" w:sz="0" w:space="0" w:color="auto"/>
            <w:right w:val="none" w:sz="0" w:space="0" w:color="auto"/>
          </w:divBdr>
        </w:div>
      </w:divsChild>
    </w:div>
    <w:div w:id="1407460539">
      <w:bodyDiv w:val="1"/>
      <w:marLeft w:val="0"/>
      <w:marRight w:val="0"/>
      <w:marTop w:val="0"/>
      <w:marBottom w:val="0"/>
      <w:divBdr>
        <w:top w:val="none" w:sz="0" w:space="0" w:color="auto"/>
        <w:left w:val="none" w:sz="0" w:space="0" w:color="auto"/>
        <w:bottom w:val="none" w:sz="0" w:space="0" w:color="auto"/>
        <w:right w:val="none" w:sz="0" w:space="0" w:color="auto"/>
      </w:divBdr>
    </w:div>
    <w:div w:id="1417750676">
      <w:bodyDiv w:val="1"/>
      <w:marLeft w:val="0"/>
      <w:marRight w:val="0"/>
      <w:marTop w:val="0"/>
      <w:marBottom w:val="0"/>
      <w:divBdr>
        <w:top w:val="none" w:sz="0" w:space="0" w:color="auto"/>
        <w:left w:val="none" w:sz="0" w:space="0" w:color="auto"/>
        <w:bottom w:val="none" w:sz="0" w:space="0" w:color="auto"/>
        <w:right w:val="none" w:sz="0" w:space="0" w:color="auto"/>
      </w:divBdr>
      <w:divsChild>
        <w:div w:id="1590308486">
          <w:marLeft w:val="-720"/>
          <w:marRight w:val="0"/>
          <w:marTop w:val="0"/>
          <w:marBottom w:val="0"/>
          <w:divBdr>
            <w:top w:val="none" w:sz="0" w:space="0" w:color="auto"/>
            <w:left w:val="none" w:sz="0" w:space="0" w:color="auto"/>
            <w:bottom w:val="none" w:sz="0" w:space="0" w:color="auto"/>
            <w:right w:val="none" w:sz="0" w:space="0" w:color="auto"/>
          </w:divBdr>
        </w:div>
      </w:divsChild>
    </w:div>
    <w:div w:id="1424492032">
      <w:bodyDiv w:val="1"/>
      <w:marLeft w:val="0"/>
      <w:marRight w:val="0"/>
      <w:marTop w:val="0"/>
      <w:marBottom w:val="0"/>
      <w:divBdr>
        <w:top w:val="none" w:sz="0" w:space="0" w:color="auto"/>
        <w:left w:val="none" w:sz="0" w:space="0" w:color="auto"/>
        <w:bottom w:val="none" w:sz="0" w:space="0" w:color="auto"/>
        <w:right w:val="none" w:sz="0" w:space="0" w:color="auto"/>
      </w:divBdr>
      <w:divsChild>
        <w:div w:id="813984167">
          <w:marLeft w:val="-720"/>
          <w:marRight w:val="0"/>
          <w:marTop w:val="0"/>
          <w:marBottom w:val="0"/>
          <w:divBdr>
            <w:top w:val="none" w:sz="0" w:space="0" w:color="auto"/>
            <w:left w:val="none" w:sz="0" w:space="0" w:color="auto"/>
            <w:bottom w:val="none" w:sz="0" w:space="0" w:color="auto"/>
            <w:right w:val="none" w:sz="0" w:space="0" w:color="auto"/>
          </w:divBdr>
        </w:div>
      </w:divsChild>
    </w:div>
    <w:div w:id="1464738313">
      <w:bodyDiv w:val="1"/>
      <w:marLeft w:val="0"/>
      <w:marRight w:val="0"/>
      <w:marTop w:val="0"/>
      <w:marBottom w:val="0"/>
      <w:divBdr>
        <w:top w:val="none" w:sz="0" w:space="0" w:color="auto"/>
        <w:left w:val="none" w:sz="0" w:space="0" w:color="auto"/>
        <w:bottom w:val="none" w:sz="0" w:space="0" w:color="auto"/>
        <w:right w:val="none" w:sz="0" w:space="0" w:color="auto"/>
      </w:divBdr>
      <w:divsChild>
        <w:div w:id="1534073153">
          <w:marLeft w:val="-720"/>
          <w:marRight w:val="0"/>
          <w:marTop w:val="0"/>
          <w:marBottom w:val="0"/>
          <w:divBdr>
            <w:top w:val="none" w:sz="0" w:space="0" w:color="auto"/>
            <w:left w:val="none" w:sz="0" w:space="0" w:color="auto"/>
            <w:bottom w:val="none" w:sz="0" w:space="0" w:color="auto"/>
            <w:right w:val="none" w:sz="0" w:space="0" w:color="auto"/>
          </w:divBdr>
        </w:div>
      </w:divsChild>
    </w:div>
    <w:div w:id="1472868316">
      <w:bodyDiv w:val="1"/>
      <w:marLeft w:val="0"/>
      <w:marRight w:val="0"/>
      <w:marTop w:val="0"/>
      <w:marBottom w:val="0"/>
      <w:divBdr>
        <w:top w:val="none" w:sz="0" w:space="0" w:color="auto"/>
        <w:left w:val="none" w:sz="0" w:space="0" w:color="auto"/>
        <w:bottom w:val="none" w:sz="0" w:space="0" w:color="auto"/>
        <w:right w:val="none" w:sz="0" w:space="0" w:color="auto"/>
      </w:divBdr>
    </w:div>
    <w:div w:id="1485312862">
      <w:bodyDiv w:val="1"/>
      <w:marLeft w:val="0"/>
      <w:marRight w:val="0"/>
      <w:marTop w:val="0"/>
      <w:marBottom w:val="0"/>
      <w:divBdr>
        <w:top w:val="none" w:sz="0" w:space="0" w:color="auto"/>
        <w:left w:val="none" w:sz="0" w:space="0" w:color="auto"/>
        <w:bottom w:val="none" w:sz="0" w:space="0" w:color="auto"/>
        <w:right w:val="none" w:sz="0" w:space="0" w:color="auto"/>
      </w:divBdr>
    </w:div>
    <w:div w:id="1496846890">
      <w:bodyDiv w:val="1"/>
      <w:marLeft w:val="0"/>
      <w:marRight w:val="0"/>
      <w:marTop w:val="0"/>
      <w:marBottom w:val="0"/>
      <w:divBdr>
        <w:top w:val="none" w:sz="0" w:space="0" w:color="auto"/>
        <w:left w:val="none" w:sz="0" w:space="0" w:color="auto"/>
        <w:bottom w:val="none" w:sz="0" w:space="0" w:color="auto"/>
        <w:right w:val="none" w:sz="0" w:space="0" w:color="auto"/>
      </w:divBdr>
    </w:div>
    <w:div w:id="1783379299">
      <w:bodyDiv w:val="1"/>
      <w:marLeft w:val="0"/>
      <w:marRight w:val="0"/>
      <w:marTop w:val="0"/>
      <w:marBottom w:val="0"/>
      <w:divBdr>
        <w:top w:val="none" w:sz="0" w:space="0" w:color="auto"/>
        <w:left w:val="none" w:sz="0" w:space="0" w:color="auto"/>
        <w:bottom w:val="none" w:sz="0" w:space="0" w:color="auto"/>
        <w:right w:val="none" w:sz="0" w:space="0" w:color="auto"/>
      </w:divBdr>
      <w:divsChild>
        <w:div w:id="2079087011">
          <w:marLeft w:val="-720"/>
          <w:marRight w:val="0"/>
          <w:marTop w:val="0"/>
          <w:marBottom w:val="0"/>
          <w:divBdr>
            <w:top w:val="none" w:sz="0" w:space="0" w:color="auto"/>
            <w:left w:val="none" w:sz="0" w:space="0" w:color="auto"/>
            <w:bottom w:val="none" w:sz="0" w:space="0" w:color="auto"/>
            <w:right w:val="none" w:sz="0" w:space="0" w:color="auto"/>
          </w:divBdr>
        </w:div>
      </w:divsChild>
    </w:div>
    <w:div w:id="1877692790">
      <w:bodyDiv w:val="1"/>
      <w:marLeft w:val="0"/>
      <w:marRight w:val="0"/>
      <w:marTop w:val="0"/>
      <w:marBottom w:val="0"/>
      <w:divBdr>
        <w:top w:val="none" w:sz="0" w:space="0" w:color="auto"/>
        <w:left w:val="none" w:sz="0" w:space="0" w:color="auto"/>
        <w:bottom w:val="none" w:sz="0" w:space="0" w:color="auto"/>
        <w:right w:val="none" w:sz="0" w:space="0" w:color="auto"/>
      </w:divBdr>
    </w:div>
    <w:div w:id="1908806995">
      <w:bodyDiv w:val="1"/>
      <w:marLeft w:val="0"/>
      <w:marRight w:val="0"/>
      <w:marTop w:val="0"/>
      <w:marBottom w:val="0"/>
      <w:divBdr>
        <w:top w:val="none" w:sz="0" w:space="0" w:color="auto"/>
        <w:left w:val="none" w:sz="0" w:space="0" w:color="auto"/>
        <w:bottom w:val="none" w:sz="0" w:space="0" w:color="auto"/>
        <w:right w:val="none" w:sz="0" w:space="0" w:color="auto"/>
      </w:divBdr>
    </w:div>
    <w:div w:id="1916208057">
      <w:bodyDiv w:val="1"/>
      <w:marLeft w:val="0"/>
      <w:marRight w:val="0"/>
      <w:marTop w:val="0"/>
      <w:marBottom w:val="0"/>
      <w:divBdr>
        <w:top w:val="none" w:sz="0" w:space="0" w:color="auto"/>
        <w:left w:val="none" w:sz="0" w:space="0" w:color="auto"/>
        <w:bottom w:val="none" w:sz="0" w:space="0" w:color="auto"/>
        <w:right w:val="none" w:sz="0" w:space="0" w:color="auto"/>
      </w:divBdr>
    </w:div>
    <w:div w:id="1922909997">
      <w:bodyDiv w:val="1"/>
      <w:marLeft w:val="0"/>
      <w:marRight w:val="0"/>
      <w:marTop w:val="0"/>
      <w:marBottom w:val="0"/>
      <w:divBdr>
        <w:top w:val="none" w:sz="0" w:space="0" w:color="auto"/>
        <w:left w:val="none" w:sz="0" w:space="0" w:color="auto"/>
        <w:bottom w:val="none" w:sz="0" w:space="0" w:color="auto"/>
        <w:right w:val="none" w:sz="0" w:space="0" w:color="auto"/>
      </w:divBdr>
      <w:divsChild>
        <w:div w:id="1609922029">
          <w:marLeft w:val="0"/>
          <w:marRight w:val="0"/>
          <w:marTop w:val="0"/>
          <w:marBottom w:val="0"/>
          <w:divBdr>
            <w:top w:val="none" w:sz="0" w:space="0" w:color="auto"/>
            <w:left w:val="none" w:sz="0" w:space="0" w:color="auto"/>
            <w:bottom w:val="none" w:sz="0" w:space="0" w:color="auto"/>
            <w:right w:val="none" w:sz="0" w:space="0" w:color="auto"/>
          </w:divBdr>
          <w:divsChild>
            <w:div w:id="4912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9240">
      <w:bodyDiv w:val="1"/>
      <w:marLeft w:val="0"/>
      <w:marRight w:val="0"/>
      <w:marTop w:val="0"/>
      <w:marBottom w:val="0"/>
      <w:divBdr>
        <w:top w:val="none" w:sz="0" w:space="0" w:color="auto"/>
        <w:left w:val="none" w:sz="0" w:space="0" w:color="auto"/>
        <w:bottom w:val="none" w:sz="0" w:space="0" w:color="auto"/>
        <w:right w:val="none" w:sz="0" w:space="0" w:color="auto"/>
      </w:divBdr>
      <w:divsChild>
        <w:div w:id="1855220343">
          <w:marLeft w:val="-720"/>
          <w:marRight w:val="0"/>
          <w:marTop w:val="0"/>
          <w:marBottom w:val="0"/>
          <w:divBdr>
            <w:top w:val="none" w:sz="0" w:space="0" w:color="auto"/>
            <w:left w:val="none" w:sz="0" w:space="0" w:color="auto"/>
            <w:bottom w:val="none" w:sz="0" w:space="0" w:color="auto"/>
            <w:right w:val="none" w:sz="0" w:space="0" w:color="auto"/>
          </w:divBdr>
        </w:div>
      </w:divsChild>
    </w:div>
    <w:div w:id="1994990963">
      <w:bodyDiv w:val="1"/>
      <w:marLeft w:val="0"/>
      <w:marRight w:val="0"/>
      <w:marTop w:val="0"/>
      <w:marBottom w:val="0"/>
      <w:divBdr>
        <w:top w:val="none" w:sz="0" w:space="0" w:color="auto"/>
        <w:left w:val="none" w:sz="0" w:space="0" w:color="auto"/>
        <w:bottom w:val="none" w:sz="0" w:space="0" w:color="auto"/>
        <w:right w:val="none" w:sz="0" w:space="0" w:color="auto"/>
      </w:divBdr>
      <w:divsChild>
        <w:div w:id="1562133615">
          <w:marLeft w:val="-720"/>
          <w:marRight w:val="0"/>
          <w:marTop w:val="0"/>
          <w:marBottom w:val="0"/>
          <w:divBdr>
            <w:top w:val="none" w:sz="0" w:space="0" w:color="auto"/>
            <w:left w:val="none" w:sz="0" w:space="0" w:color="auto"/>
            <w:bottom w:val="none" w:sz="0" w:space="0" w:color="auto"/>
            <w:right w:val="none" w:sz="0" w:space="0" w:color="auto"/>
          </w:divBdr>
        </w:div>
      </w:divsChild>
    </w:div>
    <w:div w:id="2094739482">
      <w:bodyDiv w:val="1"/>
      <w:marLeft w:val="0"/>
      <w:marRight w:val="0"/>
      <w:marTop w:val="0"/>
      <w:marBottom w:val="0"/>
      <w:divBdr>
        <w:top w:val="none" w:sz="0" w:space="0" w:color="auto"/>
        <w:left w:val="none" w:sz="0" w:space="0" w:color="auto"/>
        <w:bottom w:val="none" w:sz="0" w:space="0" w:color="auto"/>
        <w:right w:val="none" w:sz="0" w:space="0" w:color="auto"/>
      </w:divBdr>
      <w:divsChild>
        <w:div w:id="853349137">
          <w:marLeft w:val="0"/>
          <w:marRight w:val="0"/>
          <w:marTop w:val="0"/>
          <w:marBottom w:val="0"/>
          <w:divBdr>
            <w:top w:val="none" w:sz="0" w:space="0" w:color="auto"/>
            <w:left w:val="none" w:sz="0" w:space="0" w:color="auto"/>
            <w:bottom w:val="none" w:sz="0" w:space="0" w:color="auto"/>
            <w:right w:val="none" w:sz="0" w:space="0" w:color="auto"/>
          </w:divBdr>
          <w:divsChild>
            <w:div w:id="21423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3982">
      <w:bodyDiv w:val="1"/>
      <w:marLeft w:val="0"/>
      <w:marRight w:val="0"/>
      <w:marTop w:val="0"/>
      <w:marBottom w:val="0"/>
      <w:divBdr>
        <w:top w:val="none" w:sz="0" w:space="0" w:color="auto"/>
        <w:left w:val="none" w:sz="0" w:space="0" w:color="auto"/>
        <w:bottom w:val="none" w:sz="0" w:space="0" w:color="auto"/>
        <w:right w:val="none" w:sz="0" w:space="0" w:color="auto"/>
      </w:divBdr>
    </w:div>
    <w:div w:id="2120710064">
      <w:bodyDiv w:val="1"/>
      <w:marLeft w:val="0"/>
      <w:marRight w:val="0"/>
      <w:marTop w:val="0"/>
      <w:marBottom w:val="0"/>
      <w:divBdr>
        <w:top w:val="none" w:sz="0" w:space="0" w:color="auto"/>
        <w:left w:val="none" w:sz="0" w:space="0" w:color="auto"/>
        <w:bottom w:val="none" w:sz="0" w:space="0" w:color="auto"/>
        <w:right w:val="none" w:sz="0" w:space="0" w:color="auto"/>
      </w:divBdr>
      <w:divsChild>
        <w:div w:id="410661735">
          <w:marLeft w:val="-720"/>
          <w:marRight w:val="0"/>
          <w:marTop w:val="0"/>
          <w:marBottom w:val="0"/>
          <w:divBdr>
            <w:top w:val="none" w:sz="0" w:space="0" w:color="auto"/>
            <w:left w:val="none" w:sz="0" w:space="0" w:color="auto"/>
            <w:bottom w:val="none" w:sz="0" w:space="0" w:color="auto"/>
            <w:right w:val="none" w:sz="0" w:space="0" w:color="auto"/>
          </w:divBdr>
        </w:div>
      </w:divsChild>
    </w:div>
    <w:div w:id="2143838167">
      <w:bodyDiv w:val="1"/>
      <w:marLeft w:val="0"/>
      <w:marRight w:val="0"/>
      <w:marTop w:val="0"/>
      <w:marBottom w:val="0"/>
      <w:divBdr>
        <w:top w:val="none" w:sz="0" w:space="0" w:color="auto"/>
        <w:left w:val="none" w:sz="0" w:space="0" w:color="auto"/>
        <w:bottom w:val="none" w:sz="0" w:space="0" w:color="auto"/>
        <w:right w:val="none" w:sz="0" w:space="0" w:color="auto"/>
      </w:divBdr>
    </w:div>
    <w:div w:id="214612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log.flexmr.net/correlation-analysis-definition-explorati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i.exchange/knowledgehub/what-are-feature-importance-valu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ia.pmc.gov.au/resources/guidance-assessing-impacts/distributional-analysi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s1076-6332(03)80521-4"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ome.csulb.edu/~msaintg/ppa696/696uni.htm" TargetMode="External"/><Relationship Id="rId27" Type="http://schemas.openxmlformats.org/officeDocument/2006/relationships/hyperlink" Target="https://www.scribbr.com/statistics/one-way-ano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18</Pages>
  <Words>1851</Words>
  <Characters>11316</Characters>
  <Application>Microsoft Office Word</Application>
  <DocSecurity>0</DocSecurity>
  <Lines>251</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Mercado</dc:creator>
  <cp:keywords/>
  <dc:description/>
  <cp:lastModifiedBy>Luis Mercado</cp:lastModifiedBy>
  <cp:revision>4</cp:revision>
  <dcterms:created xsi:type="dcterms:W3CDTF">2024-12-01T22:44:00Z</dcterms:created>
  <dcterms:modified xsi:type="dcterms:W3CDTF">2024-12-01T22:54:00Z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8a306f41-fc6c-41e8-8d3b-674899fd896e</vt:lpwstr>
  </property>
</Properties>
</file>