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“Pronóstico de la tasa de natalidad mediante modelos predictivos”</w:t>
      </w:r>
      <w:sdt>
        <w:sdtPr>
          <w:id w:val="1864094793"/>
          <w:tag w:val="goog_rdk_0"/>
        </w:sdtPr>
        <w:sdtContent>
          <w:commentRangeStart w:id="0"/>
        </w:sdtContent>
      </w:sdt>
      <w:sdt>
        <w:sdtPr>
          <w:id w:val="376358498"/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jc w:val="left"/>
        <w:rPr>
          <w:b w:val="0"/>
          <w:sz w:val="18"/>
          <w:szCs w:val="18"/>
        </w:rPr>
      </w:pPr>
      <w:sdt>
        <w:sdtPr>
          <w:id w:val="76334443"/>
          <w:tag w:val="goog_rdk_2"/>
        </w:sdtPr>
        <w:sdtContent>
          <w:commentRangeStart w:id="2"/>
        </w:sdtContent>
      </w:sdt>
      <w:r w:rsidDel="00000000" w:rsidR="00000000" w:rsidRPr="00000000">
        <w:rPr>
          <w:b w:val="0"/>
          <w:sz w:val="18"/>
          <w:szCs w:val="18"/>
          <w:rtl w:val="0"/>
        </w:rPr>
        <w:t xml:space="preserve">Autor/Autores: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12" w:right="695" w:firstLine="0"/>
        <w:rPr>
          <w:color w:val="007356"/>
        </w:rPr>
      </w:pPr>
      <w:r w:rsidDel="00000000" w:rsidR="00000000" w:rsidRPr="00000000">
        <w:rPr>
          <w:b w:val="1"/>
          <w:color w:val="000000"/>
          <w:rtl w:val="0"/>
        </w:rPr>
        <w:t xml:space="preserve">Resumen-</w:t>
      </w:r>
      <w:r w:rsidDel="00000000" w:rsidR="00000000" w:rsidRPr="00000000">
        <w:rPr>
          <w:color w:val="007356"/>
          <w:rtl w:val="0"/>
        </w:rPr>
        <w:t xml:space="preserve">Debe contener una descripción muy breve del trabajo, resumiendo el problema que se abordó, el objetivo general, la solución o soluciones planteadas, los resultados obtenidos y la conclusión principal.</w:t>
      </w:r>
    </w:p>
    <w:p w:rsidR="00000000" w:rsidDel="00000000" w:rsidP="00000000" w:rsidRDefault="00000000" w:rsidRPr="00000000" w14:paraId="00000006">
      <w:pPr>
        <w:ind w:left="912" w:right="69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12" w:right="69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recomienda </w:t>
      </w:r>
      <w:r w:rsidDel="00000000" w:rsidR="00000000" w:rsidRPr="00000000">
        <w:rPr>
          <w:color w:val="ff0000"/>
          <w:rtl w:val="0"/>
        </w:rPr>
        <w:t xml:space="preserve">no exceder 12 líneas</w:t>
      </w:r>
      <w:r w:rsidDel="00000000" w:rsidR="00000000" w:rsidRPr="00000000">
        <w:rPr>
          <w:color w:val="000000"/>
          <w:rtl w:val="0"/>
        </w:rPr>
        <w:t xml:space="preserve">; no debe contener citaciones, abreviaciones o acrónimos; no debe incluir expresiones matemáticas o referencias bibliográficas.</w:t>
      </w:r>
    </w:p>
    <w:p w:rsidR="00000000" w:rsidDel="00000000" w:rsidP="00000000" w:rsidRDefault="00000000" w:rsidRPr="00000000" w14:paraId="00000008">
      <w:pPr>
        <w:ind w:left="912" w:right="69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3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d34"/>
          <w:sz w:val="18"/>
          <w:szCs w:val="1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footerReference r:id="rId11" w:type="even"/>
          <w:pgSz w:h="16838" w:w="11906" w:orient="portrait"/>
          <w:pgMar w:bottom="902" w:top="1440" w:left="1134" w:right="851" w:header="709" w:footer="284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d34"/>
          <w:sz w:val="18"/>
          <w:szCs w:val="18"/>
          <w:u w:val="none"/>
          <w:shd w:fill="auto" w:val="clear"/>
          <w:vertAlign w:val="baseline"/>
          <w:rtl w:val="0"/>
        </w:rPr>
        <w:t xml:space="preserve">——————————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15d34"/>
          <w:sz w:val="18"/>
          <w:szCs w:val="18"/>
          <w:u w:val="none"/>
          <w:shd w:fill="auto" w:val="clear"/>
          <w:vertAlign w:val="baseline"/>
          <w:rtl w:val="0"/>
        </w:rPr>
        <w:t xml:space="preserve">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5d34"/>
          <w:sz w:val="18"/>
          <w:szCs w:val="18"/>
          <w:u w:val="none"/>
          <w:shd w:fill="auto" w:val="clear"/>
          <w:vertAlign w:val="baseline"/>
          <w:rtl w:val="0"/>
        </w:rPr>
        <w:t xml:space="preserve">——————————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Descripción del problema: Contexto, relevancia y justificativa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Hipótesis y/o pregunta a abordar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right="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60"/>
          <w:tab w:val="left" w:leader="none" w:pos="450"/>
        </w:tabs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La tasa de natalidad es un indicador demográfico estratégico que determina la futura estructura de la población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right="0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Trabajos relacionados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426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Sintetice al menos 3 publicaciones científicas relevantes al problema abordado.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ulbaqn5tdi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567" w:right="0" w:hanging="567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  <w:rtl w:val="0"/>
        </w:rPr>
        <w:t xml:space="preserve">Enfoque(s) propuesto: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formalmente el problema usando una notación adecuada.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el comportamiento entrada/salida del (los) enfoques.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los operadores/funciones/algoritmos desarrollados para solucionar el problema planteado. No describir métodos genéricos, sino detalles de cómo se aplicó/adaptó al problema.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Utilizar figuras para auxiliar la explicación.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Experimentación y Resultados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567" w:right="0" w:hanging="567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  <w:rtl w:val="0"/>
        </w:rPr>
        <w:t xml:space="preserve">Setup experimental: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datos usados (o método para obtenerlos) (si aplica).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las métricas de evaluación.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los experimentos hechos (qué componentes/parámetros/escenarios se probaron, qué valores, qué estrategia de validación).</w:t>
      </w:r>
    </w:p>
    <w:p w:rsidR="00000000" w:rsidDel="00000000" w:rsidP="00000000" w:rsidRDefault="00000000" w:rsidRPr="00000000" w14:paraId="00000026">
      <w:pPr>
        <w:ind w:left="142" w:firstLine="0"/>
        <w:rPr>
          <w:color w:val="40b497"/>
          <w:sz w:val="18"/>
          <w:szCs w:val="18"/>
        </w:rPr>
      </w:pPr>
      <w:r w:rsidDel="00000000" w:rsidR="00000000" w:rsidRPr="00000000">
        <w:rPr>
          <w:color w:val="40b497"/>
          <w:sz w:val="18"/>
          <w:szCs w:val="18"/>
          <w:rtl w:val="0"/>
        </w:rPr>
        <w:t xml:space="preserve">Los experimentos deben ser planificados para poder caracterizar/comparar los enfoques desarrollados. Aquí algunas preguntas que deben responder los experimentos: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426" w:right="0" w:hanging="142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¿El enfoque desarrollado resuelve siempre el problema?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426" w:right="0" w:hanging="142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¿Qué tan eficientemente lo resuelven?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426" w:right="0" w:hanging="142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¿Cuál es el desempeño comparado con otros modelos o técnicas de referencia?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426" w:right="0" w:hanging="142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¿Cómo influyen los parámetros del enfoque en su desempeño?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567" w:right="0" w:hanging="567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a74"/>
          <w:sz w:val="18"/>
          <w:szCs w:val="18"/>
          <w:u w:val="none"/>
          <w:shd w:fill="auto" w:val="clear"/>
          <w:vertAlign w:val="baseline"/>
          <w:rtl w:val="0"/>
        </w:rPr>
        <w:t xml:space="preserve">Resultados y Discusión: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362" w:right="0" w:hanging="181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Presentar resultados numéricos generados en los experimentos. Hacer un análisis de dichos resultados.</w:t>
      </w:r>
    </w:p>
    <w:p w:rsidR="00000000" w:rsidDel="00000000" w:rsidP="00000000" w:rsidRDefault="00000000" w:rsidRPr="00000000" w14:paraId="0000002E">
      <w:pPr>
        <w:ind w:left="142" w:firstLine="0"/>
        <w:rPr>
          <w:color w:val="40b497"/>
          <w:sz w:val="18"/>
          <w:szCs w:val="18"/>
        </w:rPr>
      </w:pPr>
      <w:r w:rsidDel="00000000" w:rsidR="00000000" w:rsidRPr="00000000">
        <w:rPr>
          <w:color w:val="40b497"/>
          <w:sz w:val="18"/>
          <w:szCs w:val="18"/>
          <w:rtl w:val="0"/>
        </w:rPr>
        <w:t xml:space="preserve">La presentación de los resultados debe facilitar el entendimiento. En general se deben usar figuras y/o tablas. Recuerde, todos los resultados deben interpretarse. Esforzarse para explicar el formato de las curvas presentadas, dar detalles del tiempo de simulación.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57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57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las conclusiones principales con base en los resultados obtenidos y a lo que fue planteado en su hipótesis, ¿qué se puede decir del o los enfoques desarrollados y/o del problema abordado?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Sugerencias de trabajos futuros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Indicar, por ejemplo: ¿qué cosas se pueden mejorar del enfoque?, ¿qué otros posibles problemas podrían abordarse con el enfoque?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Implicancias éticas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Indicar qué implicancias éticas podría generar el trabajo desarrollado de ser escalado (sesgos, posible afectación a la seguirdad/privacidad de usuarios, posibilidad de ataques y robo de datos, etc). Sugiera formas de abordar dichos problemas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highlight w:val="yellow"/>
          <w:u w:val="none"/>
          <w:vertAlign w:val="baseline"/>
          <w:rtl w:val="0"/>
        </w:rPr>
        <w:t xml:space="preserve">Link del repositorio del trabajo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240" w:line="240" w:lineRule="auto"/>
        <w:ind w:left="362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Puede ser Github, Gitlab, u otro. Dar las credenciales para poder tener acceso.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Declaración de contribución de cada integrante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2d8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Describir los aportes de cada integrante al proyecto.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15d34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0"/>
        </w:tabs>
        <w:spacing w:after="0" w:before="0" w:line="240" w:lineRule="auto"/>
        <w:ind w:left="36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50"/>
        </w:tabs>
        <w:rPr>
          <w:color w:val="40b497"/>
          <w:sz w:val="18"/>
          <w:szCs w:val="18"/>
        </w:rPr>
      </w:pPr>
      <w:r w:rsidDel="00000000" w:rsidR="00000000" w:rsidRPr="00000000">
        <w:rPr>
          <w:color w:val="40b497"/>
          <w:sz w:val="18"/>
          <w:szCs w:val="18"/>
          <w:rtl w:val="0"/>
        </w:rPr>
        <w:t xml:space="preserve">Ejemplo: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Victor O.K. Li, "Hints on writing technical papers and making presentations", IEEE Transactions on Education, vol. 42, no. 2, pp. 134-137, mayo de 1999.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Robert M. Woelfle, editor, “New Guide for Better Technical Presentations: Applying Proven Techniques with Modern Tools”, IEEE Professional Communication Society, 1992. Dirección electrónica: www.ieee.org</w:t>
      </w:r>
    </w:p>
    <w:p w:rsidR="00000000" w:rsidDel="00000000" w:rsidP="00000000" w:rsidRDefault="00000000" w:rsidRPr="00000000" w14:paraId="00000049">
      <w:pPr>
        <w:tabs>
          <w:tab w:val="left" w:leader="none" w:pos="45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50"/>
        </w:tabs>
        <w:rPr>
          <w:color w:val="009a74"/>
          <w:sz w:val="18"/>
          <w:szCs w:val="18"/>
          <w:u w:val="single"/>
        </w:rPr>
      </w:pPr>
      <w:r w:rsidDel="00000000" w:rsidR="00000000" w:rsidRPr="00000000">
        <w:rPr>
          <w:color w:val="009a74"/>
          <w:sz w:val="18"/>
          <w:szCs w:val="18"/>
          <w:u w:val="single"/>
          <w:rtl w:val="0"/>
        </w:rPr>
        <w:t xml:space="preserve">Nota importante:</w:t>
      </w:r>
    </w:p>
    <w:p w:rsidR="00000000" w:rsidDel="00000000" w:rsidP="00000000" w:rsidRDefault="00000000" w:rsidRPr="00000000" w14:paraId="0000004B">
      <w:pPr>
        <w:tabs>
          <w:tab w:val="left" w:leader="none" w:pos="450"/>
        </w:tabs>
        <w:jc w:val="center"/>
        <w:rPr>
          <w:b w:val="1"/>
          <w:color w:val="40b497"/>
          <w:sz w:val="18"/>
          <w:szCs w:val="18"/>
        </w:rPr>
      </w:pPr>
      <w:r w:rsidDel="00000000" w:rsidR="00000000" w:rsidRPr="00000000">
        <w:rPr>
          <w:b w:val="1"/>
          <w:color w:val="40b497"/>
          <w:sz w:val="18"/>
          <w:szCs w:val="18"/>
          <w:rtl w:val="0"/>
        </w:rPr>
        <w:t xml:space="preserve">Figuras y tablas</w:t>
      </w:r>
    </w:p>
    <w:p w:rsidR="00000000" w:rsidDel="00000000" w:rsidP="00000000" w:rsidRDefault="00000000" w:rsidRPr="00000000" w14:paraId="0000004C">
      <w:pPr>
        <w:tabs>
          <w:tab w:val="left" w:leader="none" w:pos="450"/>
        </w:tabs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18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Cada figura debe ser leída y comprendida sin necesidad de recurrir a la descripción a lo largo del texto.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450"/>
        </w:tabs>
        <w:spacing w:after="0" w:before="0" w:line="240" w:lineRule="auto"/>
        <w:ind w:left="180" w:right="0" w:hanging="180"/>
        <w:jc w:val="both"/>
        <w:rPr/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8" w:w="11906" w:orient="portrait"/>
          <w:pgMar w:bottom="1134" w:top="1134" w:left="709" w:right="1133" w:header="568" w:footer="567"/>
          <w:cols w:equalWidth="0" w:num="2">
            <w:col w:space="708" w:w="4678"/>
            <w:col w:space="0" w:w="4678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40b497"/>
          <w:sz w:val="18"/>
          <w:szCs w:val="18"/>
          <w:u w:val="none"/>
          <w:shd w:fill="auto" w:val="clear"/>
          <w:vertAlign w:val="baseline"/>
          <w:rtl w:val="0"/>
        </w:rPr>
        <w:t xml:space="preserve">Todos los símbolos usados deben ser explicados en la leyenda.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left"/>
        <w:rPr>
          <w:color w:val="009a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9a7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09" w:top="1134" w:left="567" w:right="1134" w:header="567" w:footer="27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UAN DIEGO ZAVALA VISCARDO" w:id="2" w:date="2025-09-29T21:57:05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</w:t>
      </w:r>
    </w:p>
  </w:comment>
  <w:comment w:author="LUIS ALBERTO MIRANDA MALLQUI" w:id="0" w:date="2025-09-29T21:52:28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hacerlo en el otro link no?</w:t>
      </w:r>
    </w:p>
  </w:comment>
  <w:comment w:author="LUIS ALBERTO MIRANDA MALLQUI" w:id="1" w:date="2025-09-29T21:58:52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nedrive.live.com/:w:/g/personal/CB190410B6061826/EVdiu2e69xZBi0OiRycM3EwBpYRJdxAsnfbQEHcHAEYADg?resid=CB190410B6061826!s67bb6257f7ba41168b43a247270cdc4c&amp;ithint=file%2Cdocx&amp;e=UJ5sW3&amp;migratedtospo=true&amp;redeem=aHR0cHM6Ly8xZHJ2Lm1zL3cvYy9jYjE5MDQxMGI2MDYxODI2L0VWZGl1MmU2OXhaQmkwT2lSeWNNM0V3QnBZUkpkeEFzbmZiUUVIY0hBRVlBRGc_ZT1VSjVzVz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0" w15:done="0"/>
  <w15:commentEx w15:paraId="00000071" w15:done="0"/>
  <w15:commentEx w15:paraId="00000072" w15:paraIdParent="0000007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Verdan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both"/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282" w:firstLine="0"/>
      <w:jc w:val="right"/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9a7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5323840</wp:posOffset>
          </wp:positionH>
          <wp:positionV relativeFrom="paragraph">
            <wp:posOffset>-553602</wp:posOffset>
          </wp:positionV>
          <wp:extent cx="1824437" cy="1099771"/>
          <wp:effectExtent b="0" l="0" r="0" t="0"/>
          <wp:wrapNone/>
          <wp:docPr descr="A green and white logo&#10;&#10;Description automatically generated" id="45" name="image1.jpg"/>
          <a:graphic>
            <a:graphicData uri="http://schemas.openxmlformats.org/drawingml/2006/picture">
              <pic:pic>
                <pic:nvPicPr>
                  <pic:cNvPr descr="A green and white 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206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639"/>
      </w:tabs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I   Nombre del profesor                                                                    </w:t>
      <w:tab/>
      <w:tab/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5341620</wp:posOffset>
          </wp:positionH>
          <wp:positionV relativeFrom="paragraph">
            <wp:posOffset>-569496</wp:posOffset>
          </wp:positionV>
          <wp:extent cx="1824437" cy="1099771"/>
          <wp:effectExtent b="0" l="0" r="0" t="0"/>
          <wp:wrapNone/>
          <wp:docPr descr="A green and white logo&#10;&#10;Description automatically generated" id="44" name="image1.jpg"/>
          <a:graphic>
            <a:graphicData uri="http://schemas.openxmlformats.org/drawingml/2006/picture">
              <pic:pic>
                <pic:nvPicPr>
                  <pic:cNvPr descr="A green and white 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497"/>
      </w:tabs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b w:val="0"/>
        <w:i w:val="0"/>
        <w:smallCaps w:val="0"/>
        <w:strike w:val="0"/>
        <w:color w:val="46b298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  <w:rtl w:val="0"/>
      </w:rPr>
      <w:t xml:space="preserve">   I  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46b298"/>
        <w:sz w:val="20"/>
        <w:szCs w:val="20"/>
        <w:u w:val="none"/>
        <w:shd w:fill="auto" w:val="clear"/>
        <w:vertAlign w:val="baseline"/>
        <w:rtl w:val="0"/>
      </w:rPr>
      <w:tab/>
      <w:tab/>
      <w:tab/>
      <w:t xml:space="preserve">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46b298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5278177</wp:posOffset>
          </wp:positionH>
          <wp:positionV relativeFrom="paragraph">
            <wp:posOffset>-586739</wp:posOffset>
          </wp:positionV>
          <wp:extent cx="1824437" cy="1099771"/>
          <wp:effectExtent b="0" l="0" r="0" t="0"/>
          <wp:wrapNone/>
          <wp:docPr descr="A green and white logo&#10;&#10;Description automatically generated" id="46" name="image1.jpg"/>
          <a:graphic>
            <a:graphicData uri="http://schemas.openxmlformats.org/drawingml/2006/picture">
              <pic:pic>
                <pic:nvPicPr>
                  <pic:cNvPr descr="A green and white logo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497"/>
      </w:tabs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b w:val="0"/>
        <w:i w:val="0"/>
        <w:smallCaps w:val="0"/>
        <w:strike w:val="0"/>
        <w:color w:val="46b298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1"/>
      </w:tabs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I   Nombre del profesor                                                         </w:t>
      <w:tab/>
      <w:tab/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5341620</wp:posOffset>
          </wp:positionH>
          <wp:positionV relativeFrom="paragraph">
            <wp:posOffset>-569496</wp:posOffset>
          </wp:positionV>
          <wp:extent cx="1824437" cy="1099771"/>
          <wp:effectExtent b="0" l="0" r="0" t="0"/>
          <wp:wrapNone/>
          <wp:docPr id="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9a74"/>
      </w:rPr>
    </w:pPr>
    <w:r w:rsidDel="00000000" w:rsidR="00000000" w:rsidRPr="00000000">
      <w:rPr>
        <w:rtl w:val="0"/>
      </w:rPr>
    </w:r>
  </w:p>
  <w:tbl>
    <w:tblPr>
      <w:tblStyle w:val="Table1"/>
      <w:tblW w:w="10774.0" w:type="dxa"/>
      <w:jc w:val="left"/>
      <w:tblInd w:w="-70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20"/>
    </w:tblPr>
    <w:tblGrid>
      <w:gridCol w:w="8506"/>
      <w:gridCol w:w="2268"/>
      <w:tblGridChange w:id="0">
        <w:tblGrid>
          <w:gridCol w:w="8506"/>
          <w:gridCol w:w="2268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99" w:right="179" w:firstLine="0"/>
            <w:jc w:val="left"/>
            <w:rPr>
              <w:rFonts w:ascii="Montserrat" w:cs="Montserrat" w:eastAsia="Montserrat" w:hAnsi="Montserrat"/>
              <w:b w:val="0"/>
              <w:i w:val="0"/>
              <w:smallCaps w:val="1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1"/>
              <w:strike w:val="0"/>
              <w:color w:val="009a7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INTELIGENCIA ARTIFICIAL (1INF24)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8416" cy="362435"/>
                <wp:effectExtent b="0" l="0" r="0" t="0"/>
                <wp:docPr id="4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416" cy="362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567" w:right="0" w:firstLine="0"/>
      <w:jc w:val="right"/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-127328</wp:posOffset>
          </wp:positionH>
          <wp:positionV relativeFrom="margin">
            <wp:posOffset>-480502</wp:posOffset>
          </wp:positionV>
          <wp:extent cx="943610" cy="408305"/>
          <wp:effectExtent b="0" l="0" r="0" t="0"/>
          <wp:wrapSquare wrapText="bothSides" distB="0" distT="0" distL="114300" distR="114300"/>
          <wp:docPr id="4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I   Encabezado                                                                I Fecha</w:t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774.0" w:type="dxa"/>
      <w:jc w:val="left"/>
      <w:tblInd w:w="-70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20"/>
    </w:tblPr>
    <w:tblGrid>
      <w:gridCol w:w="8506"/>
      <w:gridCol w:w="2268"/>
      <w:tblGridChange w:id="0">
        <w:tblGrid>
          <w:gridCol w:w="8506"/>
          <w:gridCol w:w="2268"/>
        </w:tblGrid>
      </w:tblGridChange>
    </w:tblGrid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599" w:right="179" w:firstLine="0"/>
            <w:jc w:val="left"/>
            <w:rPr>
              <w:rFonts w:ascii="Montserrat" w:cs="Montserrat" w:eastAsia="Montserrat" w:hAnsi="Montserrat"/>
              <w:b w:val="0"/>
              <w:i w:val="0"/>
              <w:smallCaps w:val="1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1"/>
              <w:strike w:val="0"/>
              <w:color w:val="009a7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INTELIGENCIA ARTIFICIAL (1INFX18)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206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8416" cy="362435"/>
                <wp:effectExtent b="0" l="0" r="0" t="0"/>
                <wp:docPr id="49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416" cy="362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567" w:firstLine="1983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567" w:firstLine="1983"/>
      <w:jc w:val="center"/>
      <w:rPr>
        <w:rFonts w:ascii="Montserrat" w:cs="Montserrat" w:eastAsia="Montserrat" w:hAnsi="Montserrat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1416"/>
      <w:jc w:val="both"/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-458247</wp:posOffset>
          </wp:positionH>
          <wp:positionV relativeFrom="margin">
            <wp:posOffset>-458820</wp:posOffset>
          </wp:positionV>
          <wp:extent cx="943610" cy="408305"/>
          <wp:effectExtent b="0" l="0" r="0" t="0"/>
          <wp:wrapSquare wrapText="bothSides" distB="0" distT="0" distL="114300" distR="114300"/>
          <wp:docPr id="4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Montserrat" w:cs="Montserrat" w:eastAsia="Montserrat" w:hAnsi="Montserrat"/>
        <w:b w:val="1"/>
        <w:i w:val="0"/>
        <w:smallCaps w:val="0"/>
        <w:strike w:val="0"/>
        <w:color w:val="017b54"/>
        <w:sz w:val="20"/>
        <w:szCs w:val="20"/>
        <w:u w:val="none"/>
        <w:shd w:fill="auto" w:val="clear"/>
        <w:vertAlign w:val="baseline"/>
        <w:rtl w:val="0"/>
      </w:rPr>
      <w:t xml:space="preserve">I   Encabezado                                                                I Fecha</w:t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9a74"/>
      </w:rPr>
    </w:lvl>
    <w:lvl w:ilvl="1">
      <w:start w:val="0"/>
      <w:numFmt w:val="bullet"/>
      <w:lvlText w:val="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[%1]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■"/>
      <w:lvlJc w:val="left"/>
      <w:pPr>
        <w:ind w:left="567" w:hanging="567"/>
      </w:pPr>
      <w:rPr>
        <w:rFonts w:ascii="Noto Sans Symbols" w:cs="Noto Sans Symbols" w:eastAsia="Noto Sans Symbols" w:hAnsi="Noto Sans Symbols"/>
        <w:color w:val="015d34"/>
      </w:rPr>
    </w:lvl>
    <w:lvl w:ilvl="1">
      <w:start w:val="1"/>
      <w:numFmt w:val="bullet"/>
      <w:lvlText w:val="●"/>
      <w:lvlJc w:val="left"/>
      <w:pPr>
        <w:ind w:left="1134" w:hanging="567"/>
      </w:pPr>
      <w:rPr>
        <w:rFonts w:ascii="Noto Sans Symbols" w:cs="Noto Sans Symbols" w:eastAsia="Noto Sans Symbols" w:hAnsi="Noto Sans Symbols"/>
        <w:b w:val="0"/>
        <w:i w:val="0"/>
        <w:color w:val="017b54"/>
        <w:sz w:val="24"/>
        <w:szCs w:val="24"/>
      </w:rPr>
    </w:lvl>
    <w:lvl w:ilvl="2">
      <w:start w:val="1"/>
      <w:numFmt w:val="bullet"/>
      <w:lvlText w:val="▪"/>
      <w:lvlJc w:val="left"/>
      <w:pPr>
        <w:ind w:left="1701" w:hanging="567"/>
      </w:pPr>
      <w:rPr>
        <w:rFonts w:ascii="Noto Sans Symbols" w:cs="Noto Sans Symbols" w:eastAsia="Noto Sans Symbols" w:hAnsi="Noto Sans Symbols"/>
        <w:color w:val="009a7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color w:val="002060"/>
        <w:sz w:val="22"/>
        <w:szCs w:val="22"/>
        <w:lang w:val="es-PE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Montserrat" w:cs="Montserrat" w:eastAsia="Montserrat" w:hAnsi="Montserrat"/>
      <w:b w:val="1"/>
      <w:color w:val="017b5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Montserrat" w:cs="Montserrat" w:eastAsia="Montserrat" w:hAnsi="Montserrat"/>
      <w:b w:val="1"/>
      <w:color w:val="009a7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ind w:left="720" w:hanging="720"/>
    </w:pPr>
    <w:rPr>
      <w:rFonts w:ascii="Montserrat" w:cs="Montserrat" w:eastAsia="Montserrat" w:hAnsi="Montserrat"/>
      <w:b w:val="1"/>
      <w:color w:val="009a7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Rule="auto"/>
      <w:ind w:left="862" w:hanging="862"/>
    </w:pPr>
    <w:rPr>
      <w:rFonts w:ascii="Montserrat" w:cs="Montserrat" w:eastAsia="Montserrat" w:hAnsi="Montserrat"/>
      <w:b w:val="1"/>
      <w:color w:val="46b298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Montserrat" w:cs="Montserrat" w:eastAsia="Montserrat" w:hAnsi="Montserrat"/>
      <w:color w:val="00735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Montserrat" w:cs="Montserrat" w:eastAsia="Montserrat" w:hAnsi="Montserrat"/>
      <w:color w:val="004c39"/>
    </w:rPr>
  </w:style>
  <w:style w:type="paragraph" w:styleId="Title">
    <w:name w:val="Title"/>
    <w:basedOn w:val="Normal"/>
    <w:next w:val="Normal"/>
    <w:pPr>
      <w:spacing w:after="120" w:before="120" w:lineRule="auto"/>
    </w:pPr>
    <w:rPr>
      <w:rFonts w:ascii="Montserrat" w:cs="Montserrat" w:eastAsia="Montserrat" w:hAnsi="Montserrat"/>
      <w:b w:val="1"/>
      <w:color w:val="015d34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5F8B"/>
    <w:pPr>
      <w:keepNext w:val="1"/>
      <w:keepLines w:val="1"/>
      <w:numPr>
        <w:ilvl w:val="6"/>
        <w:numId w:val="1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04c39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5F8B"/>
    <w:pPr>
      <w:keepNext w:val="1"/>
      <w:keepLines w:val="1"/>
      <w:numPr>
        <w:ilvl w:val="7"/>
        <w:numId w:val="17"/>
      </w:numPr>
      <w:spacing w:before="40"/>
      <w:outlineLvl w:val="7"/>
    </w:pPr>
    <w:rPr>
      <w:rFonts w:asciiTheme="majorHAnsi" w:cstheme="majorBidi" w:eastAsiaTheme="majorEastAsia" w:hAnsiTheme="majorHAnsi"/>
      <w:color w:val="00359f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5F8B"/>
    <w:pPr>
      <w:keepNext w:val="1"/>
      <w:keepLines w:val="1"/>
      <w:numPr>
        <w:ilvl w:val="8"/>
        <w:numId w:val="1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00359f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15C8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15C80"/>
    <w:rPr>
      <w:rFonts w:ascii="Montserrat" w:hAnsi="Montserrat"/>
    </w:rPr>
  </w:style>
  <w:style w:type="paragraph" w:styleId="Piedepgina">
    <w:name w:val="footer"/>
    <w:basedOn w:val="Normal"/>
    <w:link w:val="PiedepginaCar"/>
    <w:uiPriority w:val="99"/>
    <w:unhideWhenUsed w:val="1"/>
    <w:rsid w:val="00F15C8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15C80"/>
    <w:rPr>
      <w:rFonts w:ascii="Montserrat" w:hAnsi="Montserrat"/>
    </w:rPr>
  </w:style>
  <w:style w:type="paragraph" w:styleId="Prrafodelista">
    <w:name w:val="List Paragraph"/>
    <w:basedOn w:val="Normal"/>
    <w:uiPriority w:val="34"/>
    <w:qFormat w:val="1"/>
    <w:rsid w:val="00883AF6"/>
    <w:pPr>
      <w:ind w:left="720"/>
      <w:contextualSpacing w:val="1"/>
    </w:pPr>
  </w:style>
  <w:style w:type="table" w:styleId="Tablaconcuadrcula">
    <w:name w:val="Table Grid"/>
    <w:aliases w:val="telecomunicaciones"/>
    <w:basedOn w:val="Tablanormal"/>
    <w:rsid w:val="00296FC9"/>
    <w:pPr>
      <w:spacing w:after="0" w:line="240" w:lineRule="auto"/>
    </w:pPr>
    <w:rPr>
      <w:color w:val="002d89"/>
    </w:rPr>
    <w:tblPr>
      <w:tblBorders>
        <w:top w:color="0076b3" w:space="0" w:sz="4" w:val="single"/>
        <w:left w:color="0076b3" w:space="0" w:sz="4" w:val="single"/>
        <w:bottom w:color="0076b3" w:space="0" w:sz="4" w:val="single"/>
        <w:right w:color="0076b3" w:space="0" w:sz="4" w:val="single"/>
        <w:insideH w:color="0076b3" w:space="0" w:sz="4" w:val="single"/>
        <w:insideV w:color="0076b3" w:space="0" w:sz="4" w:val="single"/>
      </w:tblBorders>
    </w:tblPr>
    <w:tcPr>
      <w:shd w:color="auto" w:fill="ffffff" w:themeFill="background1" w:val="clear"/>
    </w:tcPr>
    <w:tblStylePr w:type="firstRow">
      <w:tblPr/>
      <w:tcPr>
        <w:shd w:color="auto" w:fill="009a74" w:themeFill="accent1" w:val="clear"/>
      </w:tcPr>
    </w:tblStylePr>
  </w:style>
  <w:style w:type="character" w:styleId="TtuloCar" w:customStyle="1">
    <w:name w:val="Título Car"/>
    <w:basedOn w:val="Fuentedeprrafopredeter"/>
    <w:link w:val="Ttulo"/>
    <w:rsid w:val="00CD5F55"/>
    <w:rPr>
      <w:rFonts w:asciiTheme="majorHAnsi" w:cstheme="majorBidi" w:eastAsiaTheme="majorEastAsia" w:hAnsiTheme="majorHAnsi"/>
      <w:b w:val="1"/>
      <w:color w:val="015d34" w:themeColor="accent3"/>
      <w:spacing w:val="-10"/>
      <w:kern w:val="28"/>
      <w:sz w:val="32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CD5F55"/>
    <w:rPr>
      <w:rFonts w:asciiTheme="majorHAnsi" w:cstheme="majorBidi" w:eastAsiaTheme="majorEastAsia" w:hAnsiTheme="majorHAnsi"/>
      <w:b w:val="1"/>
      <w:color w:val="009a74" w:themeColor="accent1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CD5F55"/>
    <w:rPr>
      <w:rFonts w:asciiTheme="majorHAnsi" w:cstheme="majorBidi" w:eastAsiaTheme="majorEastAsia" w:hAnsiTheme="majorHAnsi"/>
      <w:b w:val="1"/>
      <w:color w:val="017b54" w:themeColor="accent2"/>
      <w:sz w:val="28"/>
      <w:szCs w:val="32"/>
    </w:rPr>
  </w:style>
  <w:style w:type="paragraph" w:styleId="Heading-3" w:customStyle="1">
    <w:name w:val="Heading-3"/>
    <w:basedOn w:val="Normal"/>
    <w:link w:val="Heading-3Char"/>
    <w:rsid w:val="00CD5F55"/>
    <w:pPr>
      <w:spacing w:after="120" w:before="120"/>
      <w:outlineLvl w:val="2"/>
    </w:pPr>
    <w:rPr>
      <w:b w:val="1"/>
      <w:bCs w:val="1"/>
      <w:color w:val="46b298" w:themeColor="accent6" w:themeShade="0000BF"/>
      <w:sz w:val="24"/>
      <w:lang w:val="es-MX"/>
    </w:rPr>
  </w:style>
  <w:style w:type="character" w:styleId="Heading-3Char" w:customStyle="1">
    <w:name w:val="Heading-3 Char"/>
    <w:basedOn w:val="Fuentedeprrafopredeter"/>
    <w:link w:val="Heading-3"/>
    <w:rsid w:val="00CD5F55"/>
    <w:rPr>
      <w:rFonts w:ascii="Montserrat" w:hAnsi="Montserrat"/>
      <w:b w:val="1"/>
      <w:bCs w:val="1"/>
      <w:color w:val="46b298" w:themeColor="accent6" w:themeShade="0000BF"/>
      <w:sz w:val="24"/>
      <w:lang w:val="es-MX"/>
    </w:rPr>
  </w:style>
  <w:style w:type="character" w:styleId="Ttulo3Car" w:customStyle="1">
    <w:name w:val="Título 3 Car"/>
    <w:basedOn w:val="Fuentedeprrafopredeter"/>
    <w:link w:val="Ttulo3"/>
    <w:uiPriority w:val="9"/>
    <w:rsid w:val="00570816"/>
    <w:rPr>
      <w:rFonts w:asciiTheme="majorHAnsi" w:cstheme="majorBidi" w:eastAsiaTheme="majorEastAsia" w:hAnsiTheme="majorHAnsi"/>
      <w:b w:val="1"/>
      <w:color w:val="009a74" w:themeColor="accent1"/>
      <w:sz w:val="26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570816"/>
    <w:rPr>
      <w:rFonts w:asciiTheme="majorHAnsi" w:cstheme="majorBidi" w:eastAsiaTheme="majorEastAsia" w:hAnsiTheme="majorHAnsi"/>
      <w:b w:val="1"/>
      <w:iCs w:val="1"/>
      <w:color w:val="46b298" w:themeColor="accent6" w:themeShade="0000BF"/>
      <w:sz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5F8B"/>
    <w:rPr>
      <w:rFonts w:asciiTheme="majorHAnsi" w:cstheme="majorBidi" w:eastAsiaTheme="majorEastAsia" w:hAnsiTheme="majorHAnsi"/>
      <w:color w:val="00735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5F8B"/>
    <w:rPr>
      <w:rFonts w:asciiTheme="majorHAnsi" w:cstheme="majorBidi" w:eastAsiaTheme="majorEastAsia" w:hAnsiTheme="majorHAnsi"/>
      <w:color w:val="004c39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5F8B"/>
    <w:rPr>
      <w:rFonts w:asciiTheme="majorHAnsi" w:cstheme="majorBidi" w:eastAsiaTheme="majorEastAsia" w:hAnsiTheme="majorHAnsi"/>
      <w:i w:val="1"/>
      <w:iCs w:val="1"/>
      <w:color w:val="004c39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5F8B"/>
    <w:rPr>
      <w:rFonts w:asciiTheme="majorHAnsi" w:cstheme="majorBidi" w:eastAsiaTheme="majorEastAsia" w:hAnsiTheme="majorHAnsi"/>
      <w:color w:val="00359f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5F8B"/>
    <w:rPr>
      <w:rFonts w:asciiTheme="majorHAnsi" w:cstheme="majorBidi" w:eastAsiaTheme="majorEastAsia" w:hAnsiTheme="majorHAnsi"/>
      <w:i w:val="1"/>
      <w:iCs w:val="1"/>
      <w:color w:val="00359f" w:themeColor="text1" w:themeTint="0000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70816"/>
    <w:pPr>
      <w:numPr>
        <w:numId w:val="0"/>
      </w:numPr>
      <w:spacing w:after="0" w:before="240" w:line="259" w:lineRule="auto"/>
      <w:jc w:val="left"/>
      <w:outlineLvl w:val="9"/>
    </w:pPr>
    <w:rPr>
      <w:b w:val="0"/>
      <w:color w:val="007356" w:themeColor="accent1" w:themeShade="0000BF"/>
      <w:kern w:val="0"/>
      <w:sz w:val="32"/>
      <w:lang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70816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708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70816"/>
    <w:rPr>
      <w:color w:val="0000ff" w:themeColor="hyperlink"/>
      <w:u w:val="single"/>
    </w:rPr>
  </w:style>
  <w:style w:type="table" w:styleId="Cuadrculamedia1-nfasis1">
    <w:name w:val="Medium Grid 1 Accent 1"/>
    <w:basedOn w:val="Tablanormal"/>
    <w:uiPriority w:val="67"/>
    <w:rsid w:val="00CC1B17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00f3b7" w:space="0" w:sz="8" w:themeColor="accent1" w:themeTint="0000BF" w:val="single"/>
        <w:left w:color="00f3b7" w:space="0" w:sz="8" w:themeColor="accent1" w:themeTint="0000BF" w:val="single"/>
        <w:bottom w:color="00f3b7" w:space="0" w:sz="8" w:themeColor="accent1" w:themeTint="0000BF" w:val="single"/>
        <w:right w:color="00f3b7" w:space="0" w:sz="8" w:themeColor="accent1" w:themeTint="0000BF" w:val="single"/>
        <w:insideH w:color="00f3b7" w:space="0" w:sz="8" w:themeColor="accent1" w:themeTint="0000BF" w:val="single"/>
        <w:insideV w:color="00f3b7" w:space="0" w:sz="8" w:themeColor="accent1" w:themeTint="0000BF" w:val="single"/>
      </w:tblBorders>
    </w:tblPr>
    <w:tcPr>
      <w:shd w:color="auto" w:fill="a7ffe9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f3b7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4dffd3" w:themeFill="accent1" w:themeFillTint="00007F" w:val="clear"/>
      </w:tcPr>
    </w:tblStylePr>
    <w:tblStylePr w:type="band1Horz">
      <w:tblPr/>
      <w:tcPr>
        <w:shd w:color="auto" w:fill="4dffd3" w:themeFill="accent1" w:themeFillTint="00007F" w:val="clear"/>
      </w:tcPr>
    </w:tblStylePr>
  </w:style>
  <w:style w:type="paragraph" w:styleId="TDC3">
    <w:name w:val="toc 3"/>
    <w:basedOn w:val="Normal"/>
    <w:next w:val="Normal"/>
    <w:autoRedefine w:val="1"/>
    <w:uiPriority w:val="39"/>
    <w:unhideWhenUsed w:val="1"/>
    <w:rsid w:val="00982EC8"/>
    <w:pPr>
      <w:spacing w:after="100"/>
      <w:ind w:left="440"/>
    </w:pPr>
  </w:style>
  <w:style w:type="character" w:styleId="nfasissutil">
    <w:name w:val="Subtle Emphasis"/>
    <w:basedOn w:val="Fuentedeprrafopredeter"/>
    <w:uiPriority w:val="19"/>
    <w:qFormat w:val="1"/>
    <w:rsid w:val="00E11753"/>
    <w:rPr>
      <w:i w:val="1"/>
      <w:iCs w:val="1"/>
      <w:color w:val="017b54" w:themeColor="accent2"/>
    </w:rPr>
  </w:style>
  <w:style w:type="character" w:styleId="nfasisintenso">
    <w:name w:val="Intense Emphasis"/>
    <w:basedOn w:val="Fuentedeprrafopredeter"/>
    <w:uiPriority w:val="21"/>
    <w:qFormat w:val="1"/>
    <w:rsid w:val="00E11753"/>
    <w:rPr>
      <w:b w:val="1"/>
      <w:bCs w:val="1"/>
      <w:i w:val="1"/>
      <w:iCs w:val="1"/>
      <w:color w:val="009a74" w:themeColor="accent1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qFormat w:val="1"/>
    <w:rsid w:val="00B03E35"/>
    <w:rPr>
      <w:rFonts w:asciiTheme="minorHAnsi" w:hAnsiTheme="minorHAnsi"/>
      <w:kern w:val="0"/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03E35"/>
    <w:rPr>
      <w:color w:val="002060" w:themeColor="text1"/>
      <w:kern w:val="0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11753"/>
    <w:rPr>
      <w:vertAlign w:val="superscript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B03E35"/>
    <w:rPr>
      <w:color w:val="605e5c"/>
      <w:shd w:color="auto" w:fill="e1dfdd" w:val="clear"/>
    </w:rPr>
  </w:style>
  <w:style w:type="table" w:styleId="Tablanormal3">
    <w:name w:val="Plain Table 3"/>
    <w:basedOn w:val="Tablanormal"/>
    <w:uiPriority w:val="43"/>
    <w:rsid w:val="005032C5"/>
    <w:pPr>
      <w:spacing w:after="0" w:line="240" w:lineRule="auto"/>
    </w:pPr>
    <w:rPr>
      <w:rFonts w:ascii="Arial" w:cs="Arial" w:eastAsia="Arial" w:hAnsi="Arial"/>
      <w:kern w:val="0"/>
      <w:lang w:eastAsia="es-PE" w:val="es"/>
    </w:r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2f74f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2f74f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Revisin">
    <w:name w:val="Revision"/>
    <w:hidden w:val="1"/>
    <w:uiPriority w:val="99"/>
    <w:semiHidden w:val="1"/>
    <w:rsid w:val="000259CE"/>
    <w:pPr>
      <w:spacing w:after="0" w:line="240" w:lineRule="auto"/>
    </w:pPr>
    <w:rPr>
      <w:rFonts w:ascii="Montserrat" w:hAnsi="Montserrat"/>
      <w:color w:val="002060" w:themeColor="text1"/>
    </w:rPr>
  </w:style>
  <w:style w:type="character" w:styleId="Nmerodepgina">
    <w:name w:val="page number"/>
    <w:basedOn w:val="Fuentedeprrafopredeter"/>
    <w:rsid w:val="00561F70"/>
  </w:style>
  <w:style w:type="paragraph" w:styleId="PARAGRAPHnoindent" w:customStyle="1">
    <w:name w:val="PARAGRAPH (no indent)"/>
    <w:basedOn w:val="Normal"/>
    <w:next w:val="Normal"/>
    <w:rsid w:val="00561F70"/>
    <w:pPr>
      <w:widowControl w:val="0"/>
      <w:spacing w:line="230" w:lineRule="exact"/>
    </w:pPr>
    <w:rPr>
      <w:rFonts w:ascii="Palatino" w:cs="Times New Roman" w:eastAsia="Times New Roman" w:hAnsi="Palatino"/>
      <w:color w:val="auto"/>
      <w:kern w:val="16"/>
      <w:sz w:val="19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2d8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tcPr>
        <w:shd w:fill="009a74" w:val="clear"/>
      </w:tcPr>
    </w:tblStylePr>
  </w:style>
  <w:style w:type="table" w:styleId="Table2">
    <w:basedOn w:val="TableNormal"/>
    <w:pPr>
      <w:spacing w:after="0" w:line="240" w:lineRule="auto"/>
    </w:pPr>
    <w:rPr>
      <w:color w:val="002d8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firstRow">
      <w:tcPr>
        <w:shd w:fill="009a7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2.xml"/><Relationship Id="rId17" Type="http://schemas.openxmlformats.org/officeDocument/2006/relationships/footer" Target="footer3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LG ING INF-final">
      <a:dk1>
        <a:srgbClr val="002060"/>
      </a:dk1>
      <a:lt1>
        <a:sysClr val="window" lastClr="FFFFFF"/>
      </a:lt1>
      <a:dk2>
        <a:srgbClr val="002D89"/>
      </a:dk2>
      <a:lt2>
        <a:srgbClr val="E7E6E6"/>
      </a:lt2>
      <a:accent1>
        <a:srgbClr val="009A74"/>
      </a:accent1>
      <a:accent2>
        <a:srgbClr val="017B54"/>
      </a:accent2>
      <a:accent3>
        <a:srgbClr val="015D34"/>
      </a:accent3>
      <a:accent4>
        <a:srgbClr val="20A786"/>
      </a:accent4>
      <a:accent5>
        <a:srgbClr val="40B497"/>
      </a:accent5>
      <a:accent6>
        <a:srgbClr val="80CDBA"/>
      </a:accent6>
      <a:hlink>
        <a:srgbClr val="0000FF"/>
      </a:hlink>
      <a:folHlink>
        <a:srgbClr val="40B497"/>
      </a:folHlink>
    </a:clrScheme>
    <a:fontScheme name="Semipresenciales">
      <a:majorFont>
        <a:latin typeface="Montserrat"/>
        <a:ea typeface=""/>
        <a:cs typeface=""/>
      </a:majorFont>
      <a:minorFont>
        <a:latin typeface="Montserrat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2EIV3FxXmenBySy+StudR0Rgg==">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2023-12-12T15:28:00Z</dcterms:created>
  <dc:creator>Carmen Emperatriz García Luna</dc:creator>
</cp:coreProperties>
</file>