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1F3864"/>
          <w:sz w:val="48"/>
          <w:szCs w:val="48"/>
        </w:rPr>
        <w:t xml:space="preserve">Programación 3 — 1INF30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Guía completa de Web Services</w:t>
      </w:r>
    </w:p>
    <w:p>
      <w:pPr>
        <w:spacing w:after="60"/>
        <w:jc w:val="center"/>
      </w:pPr>
      <w:r>
        <w:rPr>
          <w:color w:val="555555"/>
          <w:sz w:val="26"/>
          <w:szCs w:val="26"/>
        </w:rPr>
        <w:t xml:space="preserve">SOAP + REST (Java / GlassFish) · Front Blazor (C#) · Pruebas en Postman</w:t>
      </w:r>
    </w:p>
    <w:p>
      <w:pPr>
        <w:spacing w:before="400"/>
        <w:jc w:val="center"/>
      </w:pPr>
      <w:r>
        <w:rPr>
          <w:sz w:val="24"/>
          <w:szCs w:val="24"/>
        </w:rPr>
        <w:t xml:space="preserve">Luis Miranda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Parte I — Servicios Web SOAP y REST (Java + cliente C#)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t xml:space="preserve">Los dos PDFs del curso ya cubren bien la teoría y el "hola mundo":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"Desarrollo de Servicios Web SOAP con GlassFish e IntelliJ"</w:t>
            </w:r>
            <w:r>
              <w:t xml:space="preserve"> 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"Creación de Servicios Web RESTFul con Jakarta REST"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Lo que YA está ahí (no lo repito):</w:t>
            </w:r>
            <w:r>
              <w:t xml:space="preserve"> conceptos (Jakarta EE, SOAP, WSDL, JAX-WS/RS),</w:t>
            </w:r>
          </w:p>
          <w:p>
            <w:pPr>
              <w:spacing w:after="60"/>
            </w:pPr>
            <w:r>
              <w:t xml:space="preserve">instalación de GlassFish + plugins en IntelliJ, tablas de anotaciones,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?Tester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?wsdl</w:t>
            </w:r>
            <w:r>
              <w:t xml:space="preserve">,</w:t>
            </w:r>
          </w:p>
          <w:p>
            <w:pPr>
              <w:spacing w:after="60"/>
            </w:pPr>
            <w:r>
              <w:t xml:space="preserve">el asistente *Add Service Reference* de C#, pruebas en Postman, el CRUD REST con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ArrayList</w:t>
            </w:r>
          </w:p>
          <w:p>
            <w:pPr>
              <w:spacing w:after="60"/>
            </w:pPr>
            <w:r>
              <w:t xml:space="preserve">en memoria, y el cliente C# de consola con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HttpWebRequest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Newtonsoft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Lo que ESTA guía agrega (el delta real del lab):</w:t>
            </w:r>
            <w:r>
              <w:t xml:space="preserve"> conectar el WS a las </w:t>
            </w:r>
            <w:r>
              <w:rPr>
                <w:b/>
                <w:bCs/>
              </w:rPr>
              <w:t xml:space="preserve">capas reales</w:t>
            </w:r>
          </w:p>
          <w:p>
            <w:pPr>
              <w:spacing w:after="60"/>
            </w:pPr>
            <w:r>
              <w:t xml:space="preserve">(BO→DAO→Stored Procedure→DBManager), serialización de DTOs,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datos.properties</w:t>
            </w:r>
            <w:r>
              <w:t xml:space="preserve">/driver dentro del WAR,</w:t>
            </w:r>
          </w:p>
          <w:p>
            <w:pPr>
              <w:spacing w:after="60"/>
            </w:pPr>
            <w:r>
              <w:t xml:space="preserve">el cliente desde </w:t>
            </w:r>
            <w:r>
              <w:rPr>
                <w:b/>
                <w:bCs/>
              </w:rPr>
              <w:t xml:space="preserve">Blazor</w:t>
            </w:r>
            <w:r>
              <w:t xml:space="preserve"> (no consola), el sobre SOAP manual, y las trampas que bajaron nota.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Convenciones del repo REAL del profe Paz (lo seguimos en esta solución):</w:t>
            </w:r>
          </w:p>
          <w:p>
            <w:pPr>
              <w:spacing w:after="60"/>
              <w:ind w:left="240" w:hanging="180"/>
            </w:pPr>
            <w:r>
              <w:rPr>
                <w:b/>
                <w:bCs/>
              </w:rPr>
              <w:t xml:space="preserve">•  </w:t>
            </w:r>
            <w:r>
              <w:rPr>
                <w:b/>
                <w:bCs/>
              </w:rPr>
              <w:t xml:space="preserve">UN solo WAR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TestSoftServicios</w:t>
            </w:r>
            <w:r>
              <w:t xml:space="preserve"> con dos paquetes: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services.soap.&lt;modulo&gt;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services.rest.&lt;modulo&gt;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services.rest.RestApplication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@ApplicationPath("webresources")</w:t>
            </w:r>
            <w:r>
              <w:t xml:space="preserve">).</w:t>
            </w:r>
          </w:p>
          <w:p>
            <w:pPr>
              <w:spacing w:after="60"/>
              <w:ind w:left="240" w:hanging="180"/>
            </w:pPr>
            <w:r>
              <w:rPr>
                <w:b/>
                <w:bCs/>
              </w:rPr>
              <w:t xml:space="preserve">•  </w:t>
            </w:r>
            <w:r>
              <w:t xml:space="preserve">Nombres: SOAP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AlumnoWS</w:t>
            </w:r>
            <w:r>
              <w:t xml:space="preserve"> / REST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AlumnoRS</w:t>
            </w:r>
            <w:r>
              <w:t xml:space="preserve"> (sufijos WS y RS); operaciones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listarAlumnosTodos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insertarAlumno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buscarAlumnoPorId</w:t>
            </w:r>
            <w:r>
              <w:t xml:space="preserve">...</w:t>
            </w:r>
          </w:p>
          <w:p>
            <w:pPr>
              <w:spacing w:after="60"/>
              <w:ind w:left="240" w:hanging="180"/>
            </w:pPr>
            <w:r>
              <w:rPr>
                <w:b/>
                <w:bCs/>
              </w:rPr>
              <w:t xml:space="preserve">•  </w:t>
            </w:r>
            <w:r>
              <w:t xml:space="preserve">Los métodos del WS </w:t>
            </w:r>
            <w:r>
              <w:rPr>
                <w:b/>
                <w:bCs/>
              </w:rPr>
              <w:t xml:space="preserve">retornan crudo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List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int</w:t>
            </w:r>
            <w:r>
              <w:t xml:space="preserve">, DTO) y envuelven en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try/catch</w:t>
            </w:r>
            <w:r>
              <w:t xml:space="preserve"> con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println</w:t>
            </w:r>
            <w:r>
              <w:t xml:space="preserve">. No usan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Response</w:t>
            </w:r>
            <w:r>
              <w:t xml:space="preserve">.</w:t>
            </w:r>
          </w:p>
          <w:p>
            <w:pPr>
              <w:spacing w:after="60"/>
              <w:ind w:left="240" w:hanging="180"/>
            </w:pPr>
            <w:r>
              <w:rPr>
                <w:b/>
                <w:bCs/>
              </w:rPr>
              <w:t xml:space="preserve">•  </w:t>
            </w:r>
            <w:r>
              <w:t xml:space="preserve">Front: un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XxxRestService</w:t>
            </w:r>
            <w:r>
              <w:t xml:space="preserve"> por entidad (HttpClient) + base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http://localhost:8080/TestSoftServicios/</w:t>
            </w:r>
            <w:r>
              <w:t xml:space="preserve"> y rutas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webresources/AlumnoRS</w:t>
            </w:r>
            <w:r>
              <w:t xml:space="preserve">; SOAP por *Add Service Reference*.</w:t>
            </w:r>
          </w:p>
        </w:tc>
      </w:tr>
    </w:tbl>
    <w:p>
      <w:pPr>
        <w:pStyle w:val="Heading2"/>
      </w:pPr>
      <w:r>
        <w:t xml:space="preserve">1. Lo único que el PDF NO hace: enganchar el WS a las capas</w:t>
      </w:r>
    </w:p>
    <w:p>
      <w:pPr>
        <w:spacing w:after="120"/>
      </w:pPr>
      <w:r>
        <w:t xml:space="preserve">En los PDFs el servicio guarda en un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ArrayList</w:t>
      </w:r>
      <w:r>
        <w:t xml:space="preserve"> en memoria. En el lab el servicio debe llamar al </w:t>
      </w:r>
      <w:r>
        <w:rPr>
          <w:b/>
          <w:bCs/>
        </w:rPr>
        <w:t xml:space="preserve">BO</w:t>
      </w:r>
      <w:r>
        <w:t xml:space="preserve">. El WS es una </w:t>
      </w:r>
      <w:r>
        <w:rPr>
          <w:b/>
          <w:bCs/>
        </w:rPr>
        <w:t xml:space="preserve">cáscara</w:t>
      </w:r>
      <w:r>
        <w:t xml:space="preserve">: cero lógica, cero SQL. Solo traduce HTTP/SOAP → llamada al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BO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REST real (lo que el PDF NO muestra: delega a Business). Estilo profe Paz: sufijo "RS",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BO en el constructor, retorno crudo (List/int/DTO) y try/catch con println.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@Path("AlumnoRS")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@Produces(MediaType.APPLICATION_JSON) @Consumes(MediaType.APPLICATION_JSON)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AlumnoRS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IAlumnoBO bo;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AlumnoRS(){ this.bo = new AlumnoBOImpl(); }   // ← aquí entra TODA tu arquitectura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@GET public List&lt;Alumno&gt; listarAlumnosTodos(){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{ return bo.listarTodos(); } catch(Exception ex){ System.out.println(ex.getMessage()); return null;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SOAP real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@WebService(serviceName="AlumnoWS", targetNamespace="http://services.testsoft.pucp.edu.pe/")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AlumnoWS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final IAlumnoBO bo = new AlumnoBOImpl();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@WebMethod(operationName="buscarAlumnoPorId")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Alumno buscarAlumnoPorId(@WebParam(name="idAlumno") int idAlumno) throws Exception { return bo.buscarPorId(idAlumno);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Cadena de dependencias del WAR: </w:t>
      </w:r>
      <w:r>
        <w:rPr>
          <w:b/>
          <w:bCs/>
        </w:rPr>
        <w:t xml:space="preserve">WS → Business → Persistance → DBManager (+ driver) → Model</w:t>
      </w:r>
      <w:r>
        <w:t xml:space="preserve">. En 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pom</w:t>
      </w:r>
      <w:r>
        <w:t xml:space="preserve"> del WS basta declarar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TestSoftModel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TestSoftBusiness</w:t>
      </w:r>
      <w:r>
        <w:t xml:space="preserve">; lo demás viaja transitivo.</w:t>
      </w:r>
    </w:p>
    <w:p>
      <w:pPr>
        <w:pStyle w:val="Heading2"/>
      </w:pPr>
      <w:r>
        <w:t xml:space="preserve">2. La trampa #1 del WAR: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datos.properties</w:t>
      </w:r>
      <w:r>
        <w:t xml:space="preserve"> y el driver MySQL</w:t>
      </w:r>
    </w:p>
    <w:p>
      <w:pPr>
        <w:spacing w:after="120"/>
      </w:pPr>
      <w:r>
        <w:t xml:space="preserve">Los PrincipalRS de los PDFs no tocan BD, por eso no avisan de esto. Cuando el WS sí usa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DBManager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ResourceBundle.getBundle("datos")</w:t>
      </w:r>
      <w:r>
        <w:t xml:space="preserve"> busca </w:t>
      </w:r>
      <w:r>
        <w:rPr>
          <w:b/>
          <w:bCs/>
        </w:rPr>
        <w:t xml:space="preserve">`datos.properties` en el classpath del WAR</w:t>
      </w:r>
    </w:p>
    <w:p>
      <w:pPr>
        <w:spacing w:after="120"/>
      </w:pPr>
      <w:r>
        <w:t xml:space="preserve">  → va en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TestSoftServicios/src/main/resources/</w:t>
      </w:r>
      <w:r>
        <w:t xml:space="preserve"> (un solo WAR de servicios).   Si no está →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MissingResourceException</w:t>
      </w:r>
      <w:r>
        <w:t xml:space="preserve"> al primer request.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 </w:t>
      </w:r>
      <w:r>
        <w:rPr>
          <w:b/>
          <w:bCs/>
        </w:rPr>
        <w:t xml:space="preserve">driver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mysql-connector-j</w:t>
      </w:r>
      <w:r>
        <w:t xml:space="preserve">) debe estar en el WAR. Lo logramos con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scope compile</w:t>
      </w:r>
      <w:r>
        <w:t xml:space="preserve"> en el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pom</w:t>
      </w:r>
      <w:r>
        <w:t xml:space="preserve"> del </w:t>
      </w:r>
      <w:r>
        <w:rPr>
          <w:b/>
          <w:bCs/>
        </w:rPr>
        <w:t xml:space="preserve">DBManager</w:t>
      </w:r>
      <w:r>
        <w:t xml:space="preserve"> (así se empaqueta al hacer el war). Si sale  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No suitable driver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ClassNotFoundException: com.mysql.cj.jdbc.Driver</w:t>
      </w:r>
      <w:r>
        <w:t xml:space="preserve"> → el jar no llegó al war.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MySQL en AWS sin SSL:</w:t>
      </w:r>
      <w:r>
        <w:t xml:space="preserve"> en el esquema agrega los flags o el handshake falla: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db.esquema=testsoft?useSSL=false&amp;allowPublicKeyRetrieval=true</w:t>
            </w:r>
          </w:p>
        </w:tc>
      </w:tr>
    </w:tbl>
    <w:p>
      <w:pPr>
        <w:pStyle w:val="Heading2"/>
      </w:pPr>
      <w:r>
        <w:t xml:space="preserve">3. Serialización: lo que rompe al devolver objetos (no está en los PDFs)</w:t>
      </w:r>
    </w:p>
    <w:p>
      <w:pPr>
        <w:spacing w:after="120"/>
      </w:pPr>
      <w:r>
        <w:t xml:space="preserve">Los ejemplos del PDF devuelven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String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double</w:t>
      </w:r>
      <w:r>
        <w:t xml:space="preserve"> o un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Area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boolean</w:t>
      </w:r>
      <w:r>
        <w:t xml:space="preserve">. En el lab devuelves DTOs: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Constructor vacío OBLIGATORIO</w:t>
      </w:r>
      <w:r>
        <w:t xml:space="preserve"> en cada DTO. Sin él, JAXB (SOAP) y JSON-B (REST) no instancian → error feo.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Tipos que serializan limpio:</w:t>
      </w:r>
      <w:r>
        <w:t xml:space="preserve"> primitivos,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String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List&lt;DTO&gt;</w:t>
      </w:r>
      <w:r>
        <w:t xml:space="preserve">, otros DTOs.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Tipos que dan dolor: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Map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Optional</w:t>
      </w:r>
      <w:r>
        <w:t xml:space="preserve">, interfaces como retorno. Evítalos en firmas de 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`char` / `enum` / `Date`:</w:t>
      </w:r>
      <w:r>
        <w:t xml:space="preserve"> los modelé como </w:t>
      </w:r>
      <w:r>
        <w:rPr>
          <w:b/>
          <w:bCs/>
        </w:rPr>
        <w:t xml:space="preserve">String</w:t>
      </w:r>
      <w:r>
        <w:t xml:space="preserve"> en el Model (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estado="A"</w:t>
      </w:r>
      <w:r>
        <w:t xml:space="preserve">, fechas como texto).</w:t>
      </w:r>
    </w:p>
    <w:p>
      <w:pPr>
        <w:spacing w:after="120"/>
      </w:pPr>
      <w:r>
        <w:t xml:space="preserve">  Razón: SOAP serializa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char</w:t>
      </w:r>
      <w:r>
        <w:t xml:space="preserve"> como número y JSON-B lo trata distinto;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Date</w:t>
      </w:r>
      <w:r>
        <w:t xml:space="preserve"> arrastra zona horaria.   String elimina el problema y el front lo reconvierte.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Mapeo de nombres JSON ↔ C#:</w:t>
      </w:r>
      <w:r>
        <w:t xml:space="preserve"> JSON-B usa el getter en minúscula (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getCodigo</w:t>
      </w:r>
      <w:r>
        <w:t xml:space="preserve">→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"codigo"</w:t>
      </w:r>
      <w:r>
        <w:t xml:space="preserve">).</w:t>
      </w:r>
    </w:p>
    <w:p>
      <w:pPr>
        <w:spacing w:after="120"/>
      </w:pPr>
      <w:r>
        <w:t xml:space="preserve">  En C#,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GetFromJsonAsync</w:t>
      </w:r>
      <w:r>
        <w:t xml:space="preserve"> usa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JsonSerializerDefaults.Web</w:t>
      </w:r>
      <w:r>
        <w:t xml:space="preserve"> (</w:t>
      </w:r>
      <w:r>
        <w:rPr>
          <w:b/>
          <w:bCs/>
        </w:rPr>
        <w:t xml:space="preserve">case-insensitive</w:t>
      </w:r>
      <w:r>
        <w:t xml:space="preserve">), así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"codigo"</w:t>
      </w:r>
      <w:r>
        <w:t xml:space="preserve">   calza con la propiedad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Codigo</w:t>
      </w:r>
      <w:r>
        <w:t xml:space="preserve"> sin anotar nada. *(El PDF usa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[JsonProperty]</w:t>
      </w:r>
      <w:r>
        <w:t xml:space="preserve"> + Newtonsoft;   con 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HttpClient</w:t>
      </w:r>
      <w:r>
        <w:t xml:space="preserve"> tipado moderno ya no hace falta.)*</w:t>
      </w:r>
    </w:p>
    <w:p>
      <w:pPr>
        <w:pStyle w:val="Heading2"/>
      </w:pPr>
      <w:r>
        <w:t xml:space="preserve">4. Consumir el WS desde C# (Blazor)</w:t>
      </w:r>
    </w:p>
    <w:p>
      <w:pPr>
        <w:spacing w:after="120"/>
      </w:pPr>
      <w:r>
        <w:t xml:space="preserve">El PDF lo hace en consola con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HttpWebRequest</w:t>
      </w:r>
      <w:r>
        <w:t xml:space="preserve">. En Blazor: </w:t>
      </w:r>
      <w:r>
        <w:rPr>
          <w:b/>
          <w:bCs/>
        </w:rPr>
        <w:t xml:space="preserve">REST con `HttpClient`</w:t>
      </w:r>
      <w:r>
        <w:t xml:space="preserve"> y **SOAP con *Add Service Reference*** (la vía oficial; sin escribir XML a mano).</w:t>
      </w:r>
    </w:p>
    <w:p>
      <w:pPr>
        <w:pStyle w:val="Heading3"/>
      </w:pPr>
      <w:r>
        <w:t xml:space="preserve">4.1 REST —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HttpClient</w:t>
      </w:r>
      <w:r>
        <w:t xml:space="preserve"> tipado + DI (ver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Services/Rest/AlumnoRestClient.cs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Program.cs — registrar. La base DEBE terminar en "/".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builder.Services.AddHttpClient&lt;AlumnoRestClient&gt;(c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c.BaseAddress = new Uri("http://localhost:8080/TestSoftServicios/"));  // base = WAR; la ruta lleva "webresources/AlumnoRS"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dentro del cliente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lista = await http.GetFromJsonAsync&lt;List&lt;Alumno&gt;&gt;("webresources/AlumnoRS") ?? new();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await http.PostAsJsonAsync("webresources/AlumnoRS", alumno);   // envía el objeto como JSON, sin Newtonsoft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id = await resp.Content.ReadFromJsonAsync&lt;int&gt;();          // el WS (estilo profe) devuelve el id crudo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t xml:space="preserve">⚠ En Blazor Server las llamadas a WS van </w:t>
            </w:r>
            <w:r>
              <w:rPr>
                <w:b/>
                <w:bCs/>
              </w:rPr>
              <w:t xml:space="preserve">async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await ...</w:t>
            </w:r>
            <w:r>
              <w:t xml:space="preserve">). Envuelve en try/catch para que,</w:t>
            </w:r>
          </w:p>
          <w:p>
            <w:pPr>
              <w:spacing w:after="60"/>
            </w:pPr>
            <w:r>
              <w:t xml:space="preserve">si GlassFish está caído, salga un mensaje y no se rompa el render.</w:t>
            </w:r>
          </w:p>
        </w:tc>
      </w:tr>
    </w:tbl>
    <w:p>
      <w:pPr>
        <w:pStyle w:val="Heading3"/>
      </w:pPr>
      <w:r>
        <w:t xml:space="preserve">4.2 SOAP en C# — Add Service Reference (esto es lo que harás, SÍ funciona)</w:t>
      </w:r>
    </w:p>
    <w:p>
      <w:pPr>
        <w:spacing w:after="120"/>
      </w:pPr>
      <w:r>
        <w:t xml:space="preserve">Pasos (con GlassFish corriendo y el WSDL accesible):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VS → click derecho en el proyecto WA → </w:t>
      </w:r>
      <w:r>
        <w:rPr>
          <w:b/>
          <w:bCs/>
        </w:rPr>
        <w:t xml:space="preserve">Add → Service Reference → WCF Web Service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URI del WSDL: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http://localhost:8080/TestSoftServicios/AlumnoWS?wsdl</w:t>
      </w:r>
      <w:r>
        <w:t xml:space="preserve"> → </w:t>
      </w:r>
      <w:r>
        <w:rPr>
          <w:b/>
          <w:bCs/>
        </w:rPr>
        <w:t xml:space="preserve">Go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Namespace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AlumnoWSRef</w:t>
      </w:r>
      <w:r>
        <w:t xml:space="preserve"> (¡DISTINTO del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serviceName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AlumnoWS</w:t>
      </w:r>
      <w:r>
        <w:t xml:space="preserve">, o chocan las clases!) → Finish.</w:t>
      </w:r>
    </w:p>
    <w:p>
      <w:pPr>
        <w:spacing w:after="120"/>
      </w:pPr>
      <w:r>
        <w:rPr>
          <w:b/>
          <w:bCs/>
        </w:rPr>
        <w:t xml:space="preserve">Qué te genera Visual Studio (sin que escribas nada):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Una clase </w:t>
      </w:r>
      <w:r>
        <w:rPr>
          <w:b/>
          <w:bCs/>
        </w:rPr>
        <w:t xml:space="preserve">proxy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AlumnoWSClient</w:t>
      </w:r>
      <w:r>
        <w:t xml:space="preserve"> con un método por cada operación, en versión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...Async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Clases </w:t>
      </w:r>
      <w:r>
        <w:rPr>
          <w:b/>
          <w:bCs/>
        </w:rPr>
        <w:t xml:space="preserve">espejo</w:t>
      </w:r>
      <w:r>
        <w:t xml:space="preserve"> de tus DTOs (un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</w:t>
      </w:r>
      <w:r>
        <w:t xml:space="preserve"> del lado C#, reconstruido desde el WSDL) — por eso no</w:t>
      </w:r>
    </w:p>
    <w:p>
      <w:pPr>
        <w:spacing w:after="120"/>
      </w:pPr>
      <w:r>
        <w:t xml:space="preserve">  necesitas tu propio modelo para SOAP.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Registro (Program.cs)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builder.Services.AddScoped&lt;AlumnoWSRef.AlumnoWSClient&gt;();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Uso en un componente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@inject AlumnoWSRef.AlumnoWSClient Soap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lista = await Soap.listarAlumnosTodosAsync();     // recibir lista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a     = await Soap.buscarAlumnoPorIdAsync(5);     // recibir 1 objeto</w:t>
            </w:r>
          </w:p>
        </w:tc>
      </w:tr>
    </w:tbl>
    <w:p>
      <w:pPr>
        <w:pStyle w:val="Heading3"/>
      </w:pPr>
      <w:r>
        <w:t xml:space="preserve">4.3 Insertar/Modificar OBJETOS por SOAP — qué pasa EXACTAMENTE</w:t>
      </w:r>
    </w:p>
    <w:p>
      <w:pPr>
        <w:spacing w:after="120"/>
      </w:pPr>
      <w:r>
        <w:t xml:space="preserve">La duda típica: "¿cómo mando el alumno entero y qué ocurre de cada lado?". Paso a paso: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1) En C# creas el objeto del proxy (la clase Alumno que generó el WSDL) y lo llenas: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alumno = new AlumnoWSRef.Alumno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codigo = "A003", nombre = "Ana", apellidos = "Torres",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correo = "ana.torres@pucp.pe", estado = "A", id = 0   // id=0 al insertar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2) Llamas la operación pasando el OBJETO COMPLETO. Devuelve el id generado: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idGenerado = await Soap.insertarAlumnoAsync(alumno);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Modificar: igual pero con el id real puesto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alumno.id = idGenerado; alumno.nombre = "Ana María";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filas = await Soap.modificarAlumnoAsync(alumno);</w:t>
            </w:r>
          </w:p>
        </w:tc>
      </w:tr>
    </w:tbl>
    <w:p>
      <w:pPr>
        <w:spacing w:after="120"/>
      </w:pPr>
      <w:r>
        <w:rPr>
          <w:b/>
          <w:bCs/>
        </w:rPr>
        <w:t xml:space="preserve">Qué hace el proxy POR DEBAJO (tú NO lo escribes):</w:t>
      </w:r>
      <w:r>
        <w:t xml:space="preserve"> convierte tu objeto en un XML SOAP donde el parámetro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@WebParam(name="alumno")</w:t>
      </w:r>
      <w:r>
        <w:t xml:space="preserve"> se vuelve un nodo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&lt;alumno&gt;</w:t>
      </w:r>
      <w:r>
        <w:t xml:space="preserve"> con un hijo por cada campo: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&lt;S:Body&gt;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&lt;ns2:insertarAlumno xmlns:ns2="http://services.testsoft.pucp.edu.pe/"&gt;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&lt;alumno&gt;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&lt;apellidos&gt;Torres&lt;/apellidos&gt;&lt;codigo&gt;A003&lt;/codigo&gt;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&lt;correo&gt;ana.torres@pucp.pe&lt;/correo&gt;&lt;estado&gt;A&lt;/estado&gt;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&lt;id&gt;0&lt;/id&gt;&lt;nombre&gt;Ana&lt;/nombre&gt;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&lt;/alumno&gt;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&lt;/ns2:insertarAlumno&gt;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&lt;/S:Body&gt;</w:t>
            </w:r>
          </w:p>
        </w:tc>
      </w:tr>
    </w:tbl>
    <w:p>
      <w:pPr>
        <w:spacing w:after="120"/>
      </w:pPr>
      <w:r>
        <w:rPr>
          <w:b/>
          <w:bCs/>
        </w:rPr>
        <w:t xml:space="preserve">Qué pasa en el lado Java (GlassFish):</w:t>
      </w:r>
      <w:r>
        <w:t xml:space="preserve"> JAX-WS recibe ese sobre, </w:t>
      </w:r>
      <w:r>
        <w:rPr>
          <w:b/>
          <w:bCs/>
        </w:rPr>
        <w:t xml:space="preserve">JAXB reconstruye</w:t>
      </w:r>
      <w:r>
        <w:t xml:space="preserve"> un objeto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</w:t>
      </w:r>
      <w:r>
        <w:t xml:space="preserve"> real (por eso el DTO necesita constructor vacío), tu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AlumnoWS.insertarAlumno(alumno)</w:t>
      </w:r>
      <w:r>
        <w:t xml:space="preserve"> lo pasa al BO → DAO → SP, y 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int</w:t>
      </w:r>
      <w:r>
        <w:t xml:space="preserve"> que retornas vuelve serializado como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&lt;return&gt;5&lt;/return&gt;</w:t>
      </w:r>
      <w:r>
        <w:t xml:space="preserve">. El proxy te lo entrega como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int</w:t>
      </w:r>
      <w:r>
        <w:t xml:space="preserve">. </w:t>
      </w:r>
      <w:r>
        <w:rPr>
          <w:b/>
          <w:bCs/>
        </w:rPr>
        <w:t xml:space="preserve">Resumen:</w:t>
      </w:r>
      <w:r>
        <w:t xml:space="preserve"> objeto C# → (proxy serializa) → XML → (JAXB deserializa) → objeto Java → BO →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int</w:t>
      </w:r>
      <w:r>
        <w:t xml:space="preserve"> → XML → (proxy) →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int</w:t>
      </w:r>
      <w:r>
        <w:t xml:space="preserve"> en C#.</w:t>
      </w:r>
    </w:p>
    <w:p>
      <w:pPr>
        <w:pStyle w:val="Heading3"/>
      </w:pPr>
      <w:r>
        <w:t xml:space="preserve">4.4 Probar con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?Tester</w:t>
      </w:r>
      <w:r>
        <w:t xml:space="preserve"> (la página de prueba de GlassFish) — qué SÍ y qué NO</w:t>
      </w:r>
    </w:p>
    <w:p>
      <w:pPr>
        <w:spacing w:after="120"/>
      </w:pPr>
      <w:r>
        <w:t xml:space="preserve">Al abrir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http://localhost:8080/TestSoftServicios/AlumnoWS?Tester</w:t>
      </w:r>
      <w:r>
        <w:t xml:space="preserve">, GlassFish arma un formulario web de prueba. Pero ojo: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Operaciones con parámetros simples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saludar(String)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buscarAlumnoPorId(int)</w:t>
      </w:r>
      <w:r>
        <w:t xml:space="preserve">,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eliminarAlumno(int)</w:t>
      </w:r>
      <w:r>
        <w:t xml:space="preserve">): 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?Tester</w:t>
      </w:r>
      <w:r>
        <w:t xml:space="preserve"> te muestra una cajita de texto y funciona perfecto. Úsalo   para humo rápido.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Operaciones que reciben un OBJETO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insertarAlumno(Alumno)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modificarAlumno(Alumno)</w:t>
      </w:r>
      <w:r>
        <w:t xml:space="preserve">): el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?Tester</w:t>
      </w:r>
      <w:r>
        <w:t xml:space="preserve"> normalmente </w:t>
      </w:r>
      <w:r>
        <w:rPr>
          <w:b/>
          <w:bCs/>
        </w:rPr>
        <w:t xml:space="preserve">no sabe</w:t>
      </w:r>
      <w:r>
        <w:t xml:space="preserve"> dibujar el formulario del objeto complejo (lo deja vacío o no lo   lista). Eso es normal, no es que tu WS esté mal. Para probar insertar/modificar usa: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 </w:t>
      </w:r>
      <w:r>
        <w:rPr>
          <w:b/>
          <w:bCs/>
        </w:rPr>
        <w:t xml:space="preserve">cliente C#</w:t>
      </w:r>
      <w:r>
        <w:t xml:space="preserve"> (el proxy, como arriba), 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SoapUI</w:t>
      </w:r>
      <w:r>
        <w:t xml:space="preserve"> (carga el WSDL y te arma el sobre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&lt;alumno&gt;</w:t>
      </w:r>
      <w:r>
        <w:t xml:space="preserve"> editable).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?wsdl</w:t>
      </w:r>
      <w:r>
        <w:t xml:space="preserve"> siempre debe abrir; si el WSDL carga, el servicio está bien publicado aunque 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?Tester</w:t>
      </w:r>
    </w:p>
    <w:p>
      <w:pPr>
        <w:spacing w:after="120"/>
      </w:pPr>
      <w:r>
        <w:t xml:space="preserve">  no pruebe los objetos.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t xml:space="preserve">El proyecto incluye además un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Services/Soap/AlumnoSoapClient.cs</w:t>
            </w:r>
            <w:r>
              <w:t xml:space="preserve"> (sobre SOAP a mano) por si quieres</w:t>
            </w:r>
          </w:p>
          <w:p>
            <w:pPr>
              <w:spacing w:after="60"/>
            </w:pPr>
            <w:r>
              <w:t xml:space="preserve">ver el XML crudo o que la página demo corra antes de generar el proxy. En el lab basta con</w:t>
            </w:r>
          </w:p>
          <w:p>
            <w:pPr>
              <w:spacing w:after="60"/>
            </w:pPr>
            <w:r>
              <w:t xml:space="preserve">*Add Service Reference*; no necesitas escribir XML.</w:t>
            </w:r>
          </w:p>
        </w:tc>
      </w:tr>
    </w:tbl>
    <w:p>
      <w:pPr>
        <w:pStyle w:val="Heading2"/>
      </w:pPr>
      <w:r>
        <w:t xml:space="preserve">5. Dos estilos de retorno REST: crudo (profe) vs. Response (PDF)</w:t>
      </w:r>
    </w:p>
    <w:p>
      <w:pPr>
        <w:spacing w:after="120"/>
      </w:pPr>
      <w:r>
        <w:rPr>
          <w:b/>
          <w:bCs/>
        </w:rPr>
        <w:t xml:space="preserve">Estilo del profe Paz (el que seguimos):</w:t>
      </w:r>
      <w:r>
        <w:t xml:space="preserve"> el método devuelve el dato crudo y traga la excepción. GlassFish responde 200 igual; el front interpreta el valor (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int</w:t>
      </w:r>
      <w:r>
        <w:t xml:space="preserve"> id,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List</w:t>
      </w:r>
      <w:r>
        <w:t xml:space="preserve">, DTO 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null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@POST public int insertarAlumno(Alumno a)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 { return bo.insertar(a); } catch(Exception ex){ System.out.println(ex.getMessage()); return 0;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b/>
          <w:bCs/>
        </w:rPr>
        <w:t xml:space="preserve">Estilo del PDF (más robusto, también válido):</w:t>
      </w:r>
      <w:r>
        <w:t xml:space="preserve"> devuelve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Response</w:t>
      </w:r>
      <w:r>
        <w:t xml:space="preserve"> con código HTTP + motivo en el body. Útil si el enunciado pide "manejar errores"/códigos correctos: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@POST public Response insertar(Alumno a)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 { a.setId(bo.insertar(a)); return Response.status(Response.Status.CREATED).entity(a).build();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catch (Exception ex) { return Response.status(Response.Status.BAD_REQUEST).entity(ex.getMessage()).build();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Verbo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Falla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Listar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200+JSON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Por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404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Insertar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201 + entidad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400 + mensaje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Modificar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304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Eliminar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204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404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En Postman: POST/PUT → Body → </w:t>
      </w:r>
      <w:r>
        <w:rPr>
          <w:b/>
          <w:bCs/>
        </w:rPr>
        <w:t xml:space="preserve">raw → JSON</w:t>
      </w:r>
      <w:r>
        <w:t xml:space="preserve">. Si sale </w:t>
      </w:r>
      <w:r>
        <w:rPr>
          <w:b/>
          <w:bCs/>
        </w:rPr>
        <w:t xml:space="preserve">415</w:t>
      </w:r>
      <w:r>
        <w:t xml:space="preserve">, te faltó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@Consumes(JSON)</w:t>
      </w:r>
      <w:r>
        <w:t xml:space="preserve">.</w:t>
      </w:r>
    </w:p>
    <w:p>
      <w:pPr>
        <w:pStyle w:val="Heading2"/>
      </w:pPr>
      <w:r>
        <w:t xml:space="preserve">6. Probar REST en Postman (SOAP NO se prueba aquí)</w:t>
      </w:r>
    </w:p>
    <w:p>
      <w:pPr>
        <w:spacing w:after="120"/>
      </w:pPr>
      <w:r>
        <w:t xml:space="preserve">El correo dice claro: </w:t>
      </w:r>
      <w:r>
        <w:rPr>
          <w:b/>
          <w:bCs/>
        </w:rPr>
        <w:t xml:space="preserve">REST se prueba con Postman</w:t>
      </w:r>
      <w:r>
        <w:t xml:space="preserve">. Pasos en Postman: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Arriba: elige el </w:t>
      </w:r>
      <w:r>
        <w:rPr>
          <w:b/>
          <w:bCs/>
        </w:rPr>
        <w:t xml:space="preserve">verbo</w:t>
      </w:r>
      <w:r>
        <w:t xml:space="preserve"> (GET / POST / PUT / DELETE) y escribe la </w:t>
      </w:r>
      <w:r>
        <w:rPr>
          <w:b/>
          <w:bCs/>
        </w:rPr>
        <w:t xml:space="preserve">URL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Para </w:t>
      </w:r>
      <w:r>
        <w:rPr>
          <w:b/>
          <w:bCs/>
        </w:rPr>
        <w:t xml:space="preserve">POST/PUT</w:t>
      </w:r>
      <w:r>
        <w:t xml:space="preserve"> ve a la pestaña </w:t>
      </w:r>
      <w:r>
        <w:rPr>
          <w:b/>
          <w:bCs/>
        </w:rPr>
        <w:t xml:space="preserve">Body → raw → JSON</w:t>
      </w:r>
      <w:r>
        <w:t xml:space="preserve"> (el desplegable de la derecha en "raw").</w:t>
      </w:r>
    </w:p>
    <w:p>
      <w:pPr>
        <w:spacing w:after="120"/>
      </w:pPr>
      <w:r>
        <w:t xml:space="preserve">   Al elegir raw+JSON, Postman pone solo el header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Content-Type: application/json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Pega el objeto en </w:t>
      </w:r>
      <w:r>
        <w:rPr>
          <w:b/>
          <w:bCs/>
        </w:rPr>
        <w:t xml:space="preserve">JSON</w:t>
      </w:r>
      <w:r>
        <w:t xml:space="preserve"> (los nombres son los de los getters, en minúscula).</w:t>
      </w:r>
    </w:p>
    <w:p>
      <w:pPr>
        <w:spacing w:after="120"/>
      </w:pPr>
      <w:r>
        <w:t xml:space="preserve">Ejemplos (base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http://localhost:8080/TestSoftServicios/webresources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  /AlumnoRS                      -&gt; 200 + lista 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  /AlumnoRS/5                    -&gt; 200 (o 404 si no existe)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  /AlumnoRS/buscar?texto=ana     -&gt; 200 + lista filtrada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  /AlumnoRS   (Body raw JSON)    -&gt; 201/200 + id generado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    /AlumnoRS   (Body raw JSON)    -&gt; 200 (incluye "id" en el body)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 /AlumnoRS/5                    -&gt; 204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Body para POST /AlumnoRS  (en PUT agrega  "id": 5 )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"codigo": "A003",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"nombre": "Ana",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"apellidos": "Torres",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"correo": "ana.torres@pucp.pe",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"estado": "A"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Errores típicos en Postman y qué significan: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415 Unsupported Media Type</w:t>
      </w:r>
      <w:r>
        <w:t xml:space="preserve"> → te olvidaste de Body </w:t>
      </w:r>
      <w:r>
        <w:rPr>
          <w:b/>
          <w:bCs/>
        </w:rPr>
        <w:t xml:space="preserve">raw → JSON</w:t>
      </w:r>
      <w:r>
        <w:t xml:space="preserve"> (o falta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@Consumes(JSON)</w:t>
      </w:r>
      <w:r>
        <w:t xml:space="preserve"> en el WS).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404 Not Found</w:t>
      </w:r>
      <w:r>
        <w:t xml:space="preserve"> → ruta mal escrita, o el WAR no está desplegado, o el context path no es el que crees</w:t>
      </w:r>
    </w:p>
    <w:p>
      <w:pPr>
        <w:spacing w:after="120"/>
      </w:pPr>
      <w:r>
        <w:t xml:space="preserve">  (mira el nombre real del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.war</w:t>
      </w:r>
      <w:r>
        <w:t xml:space="preserve"> en GlassFish).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500 Internal Server Error</w:t>
      </w:r>
      <w:r>
        <w:t xml:space="preserve"> → casi siempre la BD: revisa el </w:t>
      </w:r>
      <w:r>
        <w:rPr>
          <w:b/>
          <w:bCs/>
        </w:rPr>
        <w:t xml:space="preserve">log de GlassFish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server.log</w:t>
      </w:r>
      <w:r>
        <w:t xml:space="preserve">);</w:t>
      </w:r>
    </w:p>
    <w:p>
      <w:pPr>
        <w:spacing w:after="120"/>
      </w:pPr>
      <w:r>
        <w:t xml:space="preserve">  suele ser 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datos.properties</w:t>
      </w:r>
      <w:r>
        <w:t xml:space="preserve">/driver que no llegó al WAR o 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useSSL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Campos en `null` al insertar</w:t>
      </w:r>
      <w:r>
        <w:t xml:space="preserve"> → los nombres del JSON no coinciden con los getters (usa minúsculas: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codigo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nombre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estado</w:t>
      </w:r>
      <w:r>
        <w:t xml:space="preserve">...).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SOAP no se prueba cómodo en Postman</w:t>
            </w:r>
            <w:r>
              <w:t xml:space="preserve"> (tendrías que armar el sobre XML + headers a mano). Para SOAP</w:t>
            </w:r>
          </w:p>
          <w:p>
            <w:pPr>
              <w:spacing w:after="60"/>
            </w:pPr>
            <w:r>
              <w:t xml:space="preserve">usa la página </w:t>
            </w: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?Tester</w:t>
            </w:r>
            <w:r>
              <w:t xml:space="preserve"> de GlassFish (solo parámetros simples) o </w:t>
            </w:r>
            <w:r>
              <w:rPr>
                <w:b/>
                <w:bCs/>
              </w:rPr>
              <w:t xml:space="preserve">SoapUI</w:t>
            </w:r>
            <w:r>
              <w:t xml:space="preserve"> (carga el WSDL). Ver §4.4.</w:t>
            </w:r>
          </w:p>
        </w:tc>
      </w:tr>
    </w:tbl>
    <w:p>
      <w:pPr>
        <w:pStyle w:val="Heading2"/>
      </w:pPr>
      <w:r>
        <w:t xml:space="preserve">7. Trampas que bajaron nota en el lab final pasado (corrección textual)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Cliente RESTful no implementado = 0 pts.</w:t>
      </w:r>
      <w:r>
        <w:t xml:space="preserve"> Si piden cliente, 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HttpClient</w:t>
      </w:r>
      <w:r>
        <w:t xml:space="preserve"> es obligatorio.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**POST/PUT separados cuando pedían un POST con *upsert*.** Lee el enunciado: si dice</w:t>
      </w:r>
    </w:p>
    <w:p>
      <w:pPr>
        <w:spacing w:after="120"/>
      </w:pPr>
      <w:r>
        <w:t xml:space="preserve">  "si existe actualiza, si no inserta", resuélvelo en </w:t>
      </w:r>
      <w:r>
        <w:rPr>
          <w:b/>
          <w:bCs/>
        </w:rPr>
        <w:t xml:space="preserve">un</w:t>
      </w:r>
      <w:r>
        <w:t xml:space="preserve"> método (busca por id/código → decide).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Devolver el padre sin sus hijos.</w:t>
      </w:r>
      <w:r>
        <w:t xml:space="preserve"> Si piden "propietario </w:t>
      </w:r>
      <w:r>
        <w:rPr>
          <w:b/>
          <w:bCs/>
        </w:rPr>
        <w:t xml:space="preserve">con sus vehículos</w:t>
      </w:r>
      <w:r>
        <w:t xml:space="preserve">", arma el objeto</w:t>
      </w:r>
    </w:p>
    <w:p>
      <w:pPr>
        <w:spacing w:after="120"/>
      </w:pPr>
      <w:r>
        <w:t xml:space="preserve">  anidado (el BO/DAO carga la lista relacionada). Devolver solo el padre = puntos perdidos.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Capa de negocio vacía.</w:t>
      </w:r>
      <w:r>
        <w:t xml:space="preserve"> "Solo delegación al DAO, sin validaciones" baja nota. Pon reglas reales</w:t>
      </w:r>
    </w:p>
    <w:p>
      <w:pPr>
        <w:spacing w:after="120"/>
      </w:pPr>
      <w:r>
        <w:t xml:space="preserve">  en el BO (obligatorios, formato de DNI/correo, no duplicar código, rangos de nota).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CRUD incompleto.</w:t>
      </w:r>
      <w:r>
        <w:t xml:space="preserve"> Dejar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eliminar</w:t>
      </w:r>
      <w:r>
        <w:t xml:space="preserve"> devolviendo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0</w:t>
      </w:r>
      <w:r>
        <w:t xml:space="preserve"> o sin su SP. Implementa los 5 métodos del DAO/BO.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SOAP sin `@WebParam(name=...)`.</w:t>
      </w:r>
      <w:r>
        <w:t xml:space="preserve"> Los parámetros salen como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arg0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arg1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arg2</w:t>
      </w:r>
      <w:r>
        <w:t xml:space="preserve"> en el WSDL y en</w:t>
      </w:r>
    </w:p>
    <w:p>
      <w:pPr>
        <w:spacing w:after="120"/>
      </w:pPr>
      <w:r>
        <w:t xml:space="preserve">  el proxy C#. Ponlo SIEMPRE, sobre todo si el método tiene varios parámetros.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Listar mostrando un id en vez del nombre relacionado.</w:t>
      </w:r>
      <w:r>
        <w:t xml:space="preserve"> Si hay FK (tipo, área, propietario...),</w:t>
      </w:r>
    </w:p>
    <w:p>
      <w:pPr>
        <w:spacing w:after="120"/>
      </w:pPr>
      <w:r>
        <w:t xml:space="preserve">  haz </w:t>
      </w:r>
      <w:r>
        <w:rPr>
          <w:b/>
          <w:bCs/>
        </w:rPr>
        <w:t xml:space="preserve">JOIN</w:t>
      </w:r>
      <w:r>
        <w:t xml:space="preserve"> y trae el nombre, no solo 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fid_...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DAO con `con`/`cs`/`rs` como campos de instancia.</w:t>
      </w:r>
      <w:r>
        <w:t xml:space="preserve"> En un WS llegan varias peticiones a la vez →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condición de carrera</w:t>
      </w:r>
      <w:r>
        <w:t xml:space="preserve"> (datos cruzados, errores intermitentes). Usa variables </w:t>
      </w:r>
      <w:r>
        <w:rPr>
          <w:b/>
          <w:bCs/>
        </w:rPr>
        <w:t xml:space="preserve">locales</w:t>
      </w:r>
      <w:r>
        <w:t xml:space="preserve"> o los   métodos del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DBManager</w:t>
      </w:r>
      <w:r>
        <w:t xml:space="preserve">.</w:t>
      </w:r>
    </w:p>
    <w:p>
      <w:pPr>
        <w:pStyle w:val="Heading2"/>
      </w:pPr>
      <w:r>
        <w:t xml:space="preserve">8. La capa que NUNCA cambia (fragmentos del profe Paz, por si cae Pokémon/Vehículos)</w:t>
      </w:r>
    </w:p>
    <w:p>
      <w:pPr>
        <w:pStyle w:val="Heading3"/>
      </w:pPr>
      <w:r>
        <w:t xml:space="preserve">7.1 DAO posicional (clave del Map = posición del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?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Map&lt;Integer,Object&gt; in = new HashMap&lt;&gt;(), out = new HashMap&lt;&gt;();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out.put(1, Types.INTEGER);          // OUT _id va PRIMERO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in.put(2, alumno.getCodigo());      // IN _codigo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DBManager.getInstance().ejecutarProcedimiento("SP_INSERTAR_ALUMNO", in, out);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alumno.setId((int) out.get(1));     // recuperar auto_increment</w:t>
            </w:r>
          </w:p>
        </w:tc>
      </w:tr>
    </w:tbl>
    <w:p>
      <w:pPr>
        <w:spacing w:after="120"/>
      </w:pPr>
      <w:r>
        <w:t xml:space="preserve">Lectura → SIEMPRE try-with-resources: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 (DBManager.ResultadoConsulta rc = DBManager.getInstance().ejecutarProcedimientoLectura("SP_...", in))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ResultSet rs = rc.getRs();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(rs.next()) lista.add(mapear(rs));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7.2 SELECT INTO (el patrón "raro" del Lab7 Pokémon)</w:t>
      </w:r>
    </w:p>
    <w:p>
      <w:pPr>
        <w:spacing w:after="120"/>
      </w:pPr>
      <w:r>
        <w:t xml:space="preserve">El SP no devuelve filas: mete el valor en un OUT. </w:t>
      </w:r>
      <w:r>
        <w:rPr>
          <w:b/>
          <w:bCs/>
        </w:rPr>
        <w:t xml:space="preserve">No</w:t>
      </w:r>
      <w:r>
        <w:t xml:space="preserve"> uses lectura, usa el de 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PROCEDURE obtener_tipo_pokemon_por_nombre(IN p_nombre VARCHAR(50), OUT p_id_tipo INT)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BEGIN SELECT id_tipo INTO p_id_tipo FROM tipo_pokemon WHERE nombre=p_nombre LIMIT 1; END$$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in.put(1, nombre); out.put(2, Types.INTEGER);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DBManager.getInstance().ejecutarProcedimiento("obtener_tipo_pokemon_por_nombre", in, out);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Object v = out.get(2);   // getInt sobre NULL → 0 → trátalo como "no encontrado"</w:t>
            </w:r>
          </w:p>
        </w:tc>
      </w:tr>
    </w:tbl>
    <w:p>
      <w:pPr>
        <w:pStyle w:val="Heading3"/>
      </w:pPr>
      <w:r>
        <w:t xml:space="preserve">7.3 Tipos raros a mano (enum/char/fecha)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JAVA al leer ResultSet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x.setGenero(rs.getString("genero").charAt(0));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x.setCategoria(Categoria.valueOf(rs.getString("categoria")));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C# — campos NULL revientan: IsDBNull primero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(!lector.IsDBNull("id")) x.Id = lector.GetInt32("id");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x.Categoria = (Categoria)Enum.Parse(typeof(Categoria), lector.GetString("categoria"));</w:t>
            </w:r>
          </w:p>
        </w:tc>
      </w:tr>
    </w:tbl>
    <w:p>
      <w:pPr>
        <w:pStyle w:val="Heading2"/>
      </w:pPr>
      <w:r>
        <w:t xml:space="preserve">9. GlassFish 8.0.2 — lo que sí o sí se reinstala en el lab (las PCs se resetean)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set AS_JAVA=C:\Program Files\Java\jdk-25.0.2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glassfish\config\asenv.bat</w:t>
      </w:r>
      <w:r>
        <w:t xml:space="preserve"> (lo dice el PDF SOAP §2.5).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En IntelliJ: </w:t>
      </w:r>
      <w:r>
        <w:rPr>
          <w:b/>
          <w:bCs/>
        </w:rPr>
        <w:t xml:space="preserve">delegar build/run a Maven</w:t>
      </w:r>
      <w:r>
        <w:t xml:space="preserve"> (fija de Corcuera) y deploy del artefacto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:war exploded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&lt;finalName&gt;TestSoftServicios&lt;/finalName&gt;</w:t>
      </w:r>
      <w:r>
        <w:t xml:space="preserve"> en 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pom</w:t>
      </w:r>
      <w:r>
        <w:t xml:space="preserve"> → context path corto y URLs estables.</w:t>
      </w:r>
    </w:p>
    <w:p>
      <w:pPr>
        <w:pStyle w:val="Heading3"/>
      </w:pPr>
      <w:r>
        <w:t xml:space="preserve">Si GlassFish se traba (run + stop rápido lo deja en bucle)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netstat -ano | findstr :4848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taskkill /pid &lt;PID&gt; /f</w:t>
            </w:r>
          </w:p>
        </w:tc>
      </w:tr>
    </w:tbl>
    <w:p>
      <w:pPr>
        <w:spacing w:after="120"/>
      </w:pPr>
      <w:r>
        <w:t xml:space="preserve">Arranque manual del dominio si el plugin falla con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NoClassDefFoundError ... LocalStringsImpl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&lt;glassfish&gt;\bin\asadmin.bat start-domain domain1</w:t>
            </w:r>
          </w:p>
        </w:tc>
      </w:tr>
    </w:tbl>
    <w:p>
      <w:pPr>
        <w:pStyle w:val="Heading2"/>
      </w:pPr>
      <w:r>
        <w:t xml:space="preserve">10. Checklist de 60 segundos antes de entregar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[ ]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datos.properties</w:t>
      </w:r>
      <w:r>
        <w:t xml:space="preserve"> dentro de cada WAR +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useSSL=false&amp;allowPublicKeyRetrieval=true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[ ]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mysql-connector</w:t>
      </w:r>
      <w:r>
        <w:t xml:space="preserve"> viaja al war (DBManager scope compile).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[ ] DTOs con </w:t>
      </w:r>
      <w:r>
        <w:rPr>
          <w:b/>
          <w:bCs/>
        </w:rPr>
        <w:t xml:space="preserve">constructor vacío</w:t>
      </w:r>
      <w:r>
        <w:t xml:space="preserve">; firmas sin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Map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Optional</w:t>
      </w:r>
      <w:r>
        <w:t xml:space="preserve">/interfaces.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[ ] SOAP: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@WebParam(name=...)</w:t>
      </w:r>
      <w:r>
        <w:t xml:space="preserve"> en todo; el WSDL abre en el navegador.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[ ] REST: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@ApplicationPath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@Consumes/@Produces JSON</w:t>
      </w:r>
      <w:r>
        <w:t xml:space="preserve">, códigos HTTP correctos.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[ ] Si piden </w:t>
      </w:r>
      <w:r>
        <w:rPr>
          <w:b/>
          <w:bCs/>
        </w:rPr>
        <w:t xml:space="preserve">cliente</w:t>
      </w:r>
      <w:r>
        <w:t xml:space="preserve">, está hecho (REST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HttpClient</w:t>
      </w:r>
      <w:r>
        <w:t xml:space="preserve"> / SOAP Add Reference o sobre manual).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[ ] Validaciones en el </w:t>
      </w:r>
      <w:r>
        <w:rPr>
          <w:b/>
          <w:bCs/>
        </w:rPr>
        <w:t xml:space="preserve">BO</w:t>
      </w:r>
      <w:r>
        <w:t xml:space="preserve">; POST </w:t>
      </w:r>
      <w:r>
        <w:rPr>
          <w:b/>
          <w:bCs/>
        </w:rPr>
        <w:t xml:space="preserve">upsert</w:t>
      </w:r>
      <w:r>
        <w:t xml:space="preserve"> si lo piden; entidad </w:t>
      </w:r>
      <w:r>
        <w:rPr>
          <w:b/>
          <w:bCs/>
        </w:rPr>
        <w:t xml:space="preserve">con su relación</w:t>
      </w:r>
      <w:r>
        <w:t xml:space="preserve"> si lo piden.</w:t>
      </w:r>
    </w:p>
    <w:p>
      <w:pPr>
        <w:pStyle w:val="Heading1"/>
        <w:pageBreakBefore/>
      </w:pPr>
      <w:r>
        <w:t xml:space="preserve">Parte II — Front Blazor desde cero (consumir SOAP y REST)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t xml:space="preserve">Para alguien que no ha tocado el front. Objetivo: entender cómo una página Blazor pide datos</w:t>
            </w:r>
          </w:p>
          <w:p>
            <w:pPr>
              <w:spacing w:after="60"/>
            </w:pPr>
            <w:r>
              <w:t xml:space="preserve">al WS Java (por REST o SOAP) y los muestra. Todo con los archivos que ya están en el proyecto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  <w:shd w:fill="ECECEC" w:val="clear"/>
              </w:rPr>
              <w:t xml:space="preserve">GestionAlumnosWebApp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1. ¿Qué es Blazor y qué es un componente Razor?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Blazor</w:t>
      </w:r>
      <w:r>
        <w:t xml:space="preserve"> = framework de Microsoft para hacer páginas web usando </w:t>
      </w:r>
      <w:r>
        <w:rPr>
          <w:b/>
          <w:bCs/>
        </w:rPr>
        <w:t xml:space="preserve">C# en vez de JavaScript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Un </w:t>
      </w:r>
      <w:r>
        <w:rPr>
          <w:b/>
          <w:bCs/>
        </w:rPr>
        <w:t xml:space="preserve">componente Razor</w:t>
      </w:r>
      <w:r>
        <w:t xml:space="preserve"> es un archivo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.razor</w:t>
      </w:r>
      <w:r>
        <w:t xml:space="preserve"> que mezcla </w:t>
      </w:r>
      <w:r>
        <w:rPr>
          <w:b/>
          <w:bCs/>
        </w:rPr>
        <w:t xml:space="preserve">HTML</w:t>
      </w:r>
      <w:r>
        <w:t xml:space="preserve"> (lo que se ve) con </w:t>
      </w:r>
      <w:r>
        <w:rPr>
          <w:b/>
          <w:bCs/>
        </w:rPr>
        <w:t xml:space="preserve">C#</w:t>
      </w:r>
    </w:p>
    <w:p>
      <w:pPr>
        <w:spacing w:after="120"/>
      </w:pPr>
      <w:r>
        <w:t xml:space="preserve">  (la lógica), en el mismo archivo. Es el equivalente a una "página".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"Blazor </w:t>
      </w:r>
      <w:r>
        <w:rPr>
          <w:b/>
          <w:bCs/>
        </w:rPr>
        <w:t xml:space="preserve">Server</w:t>
      </w:r>
      <w:r>
        <w:t xml:space="preserve">" (lo que usa el curso): el C# corre en el servidor y la página se sincroniza</w:t>
      </w:r>
    </w:p>
    <w:p>
      <w:pPr>
        <w:spacing w:after="120"/>
      </w:pPr>
      <w:r>
        <w:t xml:space="preserve">  por una conexión en vivo (SignalR). Por eso, si el servidor o el WS fallan, lo notas al instante.</w:t>
      </w:r>
    </w:p>
    <w:p>
      <w:pPr>
        <w:spacing w:after="120"/>
      </w:pPr>
      <w:r>
        <w:t xml:space="preserve">Mentalmente: </w:t>
      </w:r>
      <w:r>
        <w:rPr>
          <w:b/>
          <w:bCs/>
        </w:rPr>
        <w:t xml:space="preserve">un `.razor` = un pedazo de HTML + un bloque `@code { }` con variables y métodos C#.</w:t>
      </w:r>
    </w:p>
    <w:p>
      <w:pPr>
        <w:pStyle w:val="Heading2"/>
      </w:pPr>
      <w:r>
        <w:t xml:space="preserve">2. Estructura del proyecto (qué hace cada archivo)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GestionAlumnosWebApp/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Program.cs                 ← arranque: registra servicios (DI) y configura la 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appsettings.json           ← configuración (cadenas de conexión, URLs)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Components/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App.razor              ← el HTML raíz (&lt;html&gt;, &lt;head&gt; con CSS/Bootstrap/FontAwesome)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Routes.razor           ← el enrutador (decide qué página mostrar según la URL)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_Imports.razor         ← `@using` globales para todas las páginas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Layout/MainLayout.razor← plantilla común (menú, marco) — @Body es "aquí va la página"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Pages/                 ← las páginas navegables (.razor con @page "/ruta")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Home.razor                 (lista de alumnos, vía BO local)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AlumnoRegistro.razor       (alta/edición, vía BO local)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AlumnosWS.razor            (DEMO: lista/inserta vía WS REST y SOAP)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Services/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Rest/AlumnoRestClient.cs       ← cliente REST (HttpClient)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Soap/AlumnoSoapClient.cs       ← cliente SOAP (demo; en el lab usarás Add Service Reference)</w:t>
            </w:r>
          </w:p>
        </w:tc>
      </w:tr>
    </w:tbl>
    <w:p>
      <w:pPr>
        <w:pStyle w:val="Heading2"/>
      </w:pPr>
      <w:r>
        <w:t xml:space="preserve">3. Anatomía de una página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.razor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@page "/alumnos-ws"          @* 1) la URL que activa esta página *@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@rendermode InteractiveServer @* 2) sin esto, los botones (@onclick) NO hacen nada *@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@using GestionAlumnosModel.Alumno              @* 3) tipos que usa la página *@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@inject AlumnoRestClient Rest                  @* 4) pide un servicio (DI) y lo guarda en "Rest" *@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&lt;h1&gt;Alumnos&lt;/h1&gt;                               @* 5) HTML normal *@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&lt;button @onclick="Cargar"&gt;Listar&lt;/button&gt;      @* 6) al click llama un método C# *@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@if (alumnos != null) {                        @* 7) C# embebido con @ *@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@foreach (var a in alumnos) { &lt;p&gt;@a.Nombre&lt;/p&gt;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@code {                                        @* 8) el cerebro: variables y métodos C# *@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List&lt;Alumno&gt;? alumnos;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override async Task OnInitializedAsync() { } // se ejecuta al cargar la página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async Task Cargar() { alumnos = await Rest.ListarTodos();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Conceptos clave del recuadro: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`@page "/ruta"`</w:t>
      </w:r>
      <w:r>
        <w:t xml:space="preserve">: hace la página navegable en esa URL. Sin él, no existe como página.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`@rendermode InteractiveServer`</w:t>
      </w:r>
      <w:r>
        <w:t xml:space="preserve">: enciende la interactividad. **Si falta, los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@onclick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@bind</w:t>
      </w:r>
    </w:p>
    <w:p>
      <w:pPr>
        <w:spacing w:after="120"/>
      </w:pPr>
      <w:r>
        <w:t xml:space="preserve">  no responden** (la página queda como HTML estático). Es el error #1 de principiante.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`@inject Tipo nombre`</w:t>
      </w:r>
      <w:r>
        <w:t xml:space="preserve">: te entrega un objeto que registraste en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Program.cs</w:t>
      </w:r>
      <w:r>
        <w:t xml:space="preserve"> (ver §5).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`@code { }`</w:t>
      </w:r>
      <w:r>
        <w:t xml:space="preserve">: aquí viven las variables (estado de la página) y los métodos.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`OnInitializedAsync()`</w:t>
      </w:r>
      <w:r>
        <w:t xml:space="preserve">: método del ciclo de vida; corre </w:t>
      </w:r>
      <w:r>
        <w:rPr>
          <w:b/>
          <w:bCs/>
        </w:rPr>
        <w:t xml:space="preserve">una vez, al cargar</w:t>
      </w:r>
      <w:r>
        <w:t xml:space="preserve"> la página. Aquí</w:t>
      </w:r>
    </w:p>
    <w:p>
      <w:pPr>
        <w:spacing w:after="120"/>
      </w:pPr>
      <w:r>
        <w:t xml:space="preserve">  pides los datos iniciales.</w:t>
      </w:r>
    </w:p>
    <w:p>
      <w:pPr>
        <w:pStyle w:val="Heading3"/>
      </w:pPr>
      <w:r>
        <w:t xml:space="preserve">Directivas que más usarás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@bind="variable"</w:t>
      </w:r>
      <w:r>
        <w:t xml:space="preserve"> → enlaza un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&lt;input&gt;</w:t>
      </w:r>
      <w:r>
        <w:t xml:space="preserve"> con una variable C# en </w:t>
      </w:r>
      <w:r>
        <w:rPr>
          <w:b/>
          <w:bCs/>
        </w:rPr>
        <w:t xml:space="preserve">doble sentido</w:t>
      </w:r>
      <w:r>
        <w:t xml:space="preserve"> (lo que escribes</w:t>
      </w:r>
    </w:p>
    <w:p>
      <w:pPr>
        <w:spacing w:after="120"/>
      </w:pPr>
      <w:r>
        <w:t xml:space="preserve">  se guarda en la variable y viceversa).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@onclick="Metodo"</w:t>
      </w:r>
      <w:r>
        <w:t xml:space="preserve"> → ejecuta un método al hacer click. Si necesitas pasar parámetro: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@onclick="() =&gt; Editar(a.Id)"</w:t>
      </w:r>
      <w:r>
        <w:t xml:space="preserve"> (con lambda).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@if (...) { } else { }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@foreach (...) { }</w:t>
      </w:r>
      <w:r>
        <w:t xml:space="preserve"> → lógica/repetición dentro del HTML.</w:t>
      </w:r>
    </w:p>
    <w:p>
      <w:pPr>
        <w:pStyle w:val="Heading2"/>
      </w:pPr>
      <w:r>
        <w:t xml:space="preserve">4. ¿De dónde saca los datos el front? Dos caminos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(a) LOCAL  :  Página → IAlumnoBO (Business C#) → DBManager C# → MySQL      [sin red]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(b) REMOTO :  Página → AlumnoRestClient/Soap   → WS Java (GlassFish) → MySQL  [por red]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(a)</w:t>
      </w:r>
      <w:r>
        <w:t xml:space="preserve"> es lo que hace tu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Home.razor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AlumnoRegistro.razor</w:t>
      </w:r>
      <w:r>
        <w:t xml:space="preserve"> actuales: el front tiene su propia</w:t>
      </w:r>
    </w:p>
    <w:p>
      <w:pPr>
        <w:spacing w:after="120"/>
      </w:pPr>
      <w:r>
        <w:t xml:space="preserve">  copia de las capas en C# y habla con la BD directo.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(b)</w:t>
      </w:r>
      <w:r>
        <w:t xml:space="preserve"> es el tema del lab de WS: el front </w:t>
      </w:r>
      <w:r>
        <w:rPr>
          <w:b/>
          <w:bCs/>
        </w:rPr>
        <w:t xml:space="preserve">NO</w:t>
      </w:r>
      <w:r>
        <w:t xml:space="preserve"> toca la BD; le pide los datos al </w:t>
      </w:r>
      <w:r>
        <w:rPr>
          <w:b/>
          <w:bCs/>
        </w:rPr>
        <w:t xml:space="preserve">WS Java</w:t>
      </w:r>
      <w:r>
        <w:t xml:space="preserve">.</w:t>
      </w:r>
    </w:p>
    <w:p>
      <w:pPr>
        <w:spacing w:after="120"/>
      </w:pPr>
      <w:r>
        <w:t xml:space="preserve">  Eso es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AlumnosWS.razor</w:t>
      </w:r>
      <w:r>
        <w:t xml:space="preserve"> + los clientes en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Services/</w:t>
      </w:r>
      <w:r>
        <w:t xml:space="preserve">.</w:t>
      </w:r>
    </w:p>
    <w:p>
      <w:pPr>
        <w:spacing w:after="120"/>
      </w:pPr>
      <w:r>
        <w:t xml:space="preserve">Cambiar de (a) a (b) es solo cambiar a quién le inyectas y a quién le llamas. La página se ve igual.</w:t>
      </w:r>
    </w:p>
    <w:p>
      <w:pPr>
        <w:pStyle w:val="Heading2"/>
      </w:pPr>
      <w:r>
        <w:t xml:space="preserve">5. Inyección de dependencias (DI) — el pegamento</w:t>
      </w:r>
    </w:p>
    <w:p>
      <w:pPr>
        <w:spacing w:after="120"/>
      </w:pPr>
      <w:r>
        <w:t xml:space="preserve">Es el patrón por el que </w:t>
      </w:r>
      <w:r>
        <w:rPr>
          <w:b/>
          <w:bCs/>
        </w:rPr>
        <w:t xml:space="preserve">no haces `new` de los servicios</w:t>
      </w:r>
      <w:r>
        <w:t xml:space="preserve">: los registras una vez en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Program.cs</w:t>
      </w:r>
      <w:r>
        <w:t xml:space="preserve"> y el framework te los entrega cuando una página los pide con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@inject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Program.cs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REST: registra un cliente con HttpClient apuntando al WAR de servicios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builder.Services.AddHttpClient&lt;AlumnoRestClient&gt;(c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c.BaseAddress = new Uri("http://localhost:8080/TestSoftServicios/"));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SOAP (vía oficial): registra el proxy que generó "Add Service Reference"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builder.Services.AddScoped&lt;AlumnoWSRef.AlumnoWSClient&gt;();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@inject AlumnoRestClient Rest          @* el framework crea/entrega la instancia *@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@inject AlumnoWSRef.AlumnoWSClient Soap</w:t>
            </w:r>
          </w:p>
        </w:tc>
      </w:tr>
    </w:tbl>
    <w:p>
      <w:pPr>
        <w:spacing w:after="120"/>
      </w:pPr>
      <w:r>
        <w:t xml:space="preserve">Por qué importa: la página solo conoce "necesito un cliente de alumnos", no cómo se construye.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Scoped</w:t>
      </w:r>
      <w:r>
        <w:t xml:space="preserve"> = una instancia por petición/usuario.</w:t>
      </w:r>
    </w:p>
    <w:p>
      <w:pPr>
        <w:pStyle w:val="Heading2"/>
      </w:pPr>
      <w:r>
        <w:t xml:space="preserve">6. Flujo completo, paso a paso</w:t>
      </w:r>
    </w:p>
    <w:p>
      <w:pPr>
        <w:pStyle w:val="Heading3"/>
      </w:pPr>
      <w:r>
        <w:t xml:space="preserve">REST (listar)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Abres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/alumnos-ws</w:t>
      </w:r>
      <w:r>
        <w:t xml:space="preserve"> → corre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OnInitializedAsync</w:t>
      </w:r>
      <w:r>
        <w:t xml:space="preserve"> o pulsas "Listar".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La página llama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await Rest.ListarTodos()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AlumnoRestClient</w:t>
      </w:r>
      <w:r>
        <w:t xml:space="preserve"> hace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GET http://localhost:8080/TestSoftServicios/webresources/AlumnoRS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El WS Java responde un </w:t>
      </w:r>
      <w:r>
        <w:rPr>
          <w:b/>
          <w:bCs/>
        </w:rPr>
        <w:t xml:space="preserve">JSON</w:t>
      </w:r>
      <w:r>
        <w:t xml:space="preserve"> con la lista;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GetFromJsonAsync</w:t>
      </w:r>
      <w:r>
        <w:t xml:space="preserve"> lo convierte en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List&lt;Alumno&gt;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La página guarda la lista en una variable y 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@foreach</w:t>
      </w:r>
      <w:r>
        <w:t xml:space="preserve"> la pinta en la tabla.</w:t>
      </w:r>
    </w:p>
    <w:p>
      <w:pPr>
        <w:pStyle w:val="Heading3"/>
      </w:pPr>
      <w:r>
        <w:t xml:space="preserve">REST (insertar un objeto)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Llenas los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&lt;input&gt;</w:t>
      </w:r>
      <w:r>
        <w:t xml:space="preserve"> (con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@bind</w:t>
      </w:r>
      <w:r>
        <w:t xml:space="preserve"> quedan en un objeto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Pulsas "Insertar" →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await Rest.Insertar(nuevo)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El cliente hace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POST .../AlumnoRS</w:t>
      </w:r>
      <w:r>
        <w:t xml:space="preserve"> con el alumno como </w:t>
      </w:r>
      <w:r>
        <w:rPr>
          <w:b/>
          <w:bCs/>
        </w:rPr>
        <w:t xml:space="preserve">JSON en el body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El WS lo recibe, lo inserta y devuelve el </w:t>
      </w:r>
      <w:r>
        <w:rPr>
          <w:b/>
          <w:bCs/>
        </w:rPr>
        <w:t xml:space="preserve">id</w:t>
      </w:r>
      <w:r>
        <w:t xml:space="preserve"> (un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int</w:t>
      </w:r>
      <w:r>
        <w:t xml:space="preserve">). La página lo muestra.</w:t>
      </w:r>
    </w:p>
    <w:p>
      <w:pPr>
        <w:pStyle w:val="Heading3"/>
      </w:pPr>
      <w:r>
        <w:t xml:space="preserve">SOAP (insertar un objeto, con el proxy de Add Service Reference)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Creas el objeto del proxy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new AlumnoWSRef.Alumno { codigo=..., nombre=... 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await Soap.insertarAlumnoAsync(alumno)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El proxy </w:t>
      </w:r>
      <w:r>
        <w:rPr>
          <w:b/>
          <w:bCs/>
        </w:rPr>
        <w:t xml:space="preserve">convierte tu objeto a XML SOAP</w:t>
      </w:r>
      <w:r>
        <w:t xml:space="preserve"> y lo postea (tú no escribes XML).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GlassFish reconstruye 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</w:t>
      </w:r>
      <w:r>
        <w:t xml:space="preserve"> en Java, llama al BO, devuelve el id como XML; el proxy te lo</w:t>
      </w:r>
    </w:p>
    <w:p>
      <w:pPr>
        <w:spacing w:after="120"/>
      </w:pPr>
      <w:r>
        <w:t xml:space="preserve">   entrega como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int</w:t>
      </w:r>
      <w:r>
        <w:t xml:space="preserve">. (Detalle del XML y del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?Tester</w:t>
      </w:r>
      <w:r>
        <w:t xml:space="preserve">: ver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GUIA_SOAP_REST.md</w:t>
      </w:r>
      <w:r>
        <w:t xml:space="preserve"> §4.3 y §4.4.)</w:t>
      </w:r>
    </w:p>
    <w:p>
      <w:pPr>
        <w:pStyle w:val="Heading2"/>
      </w:pPr>
      <w:r>
        <w:t xml:space="preserve">7. Errores de front que cuestan tiempo (sacados de tus propias páginas)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Falta `@rendermode InteractiveServer`</w:t>
      </w:r>
      <w:r>
        <w:t xml:space="preserve"> → los botones no hacen nada. Ponlo siempre que haya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@onclick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@bind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`@onclick` a un método que devuelve un valor</w:t>
      </w:r>
      <w:r>
        <w:t xml:space="preserve"> (ej.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</w:t>
      </w:r>
      <w:r>
        <w:t xml:space="preserve">) → no compila. Debe apuntar a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void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Task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Pasar parámetro sin lambda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@onclick="Editar(5)"</w:t>
      </w:r>
      <w:r>
        <w:t xml:space="preserve"> ❌ →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@onclick="() =&gt; Editar(5)"</w:t>
      </w:r>
      <w:r>
        <w:t xml:space="preserve"> ✅.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`@bind` en dos inputs a la misma variable</w:t>
      </w:r>
      <w:r>
        <w:t xml:space="preserve"> → uno pisa al otro. Cada campo a su propia variable.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Comparar `char` con string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estado.Equals("A")</w:t>
      </w:r>
      <w:r>
        <w:t xml:space="preserve"> ❌ (siempre false) →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estado == 'A'</w:t>
      </w:r>
      <w:r>
        <w:t xml:space="preserve"> ✅.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Llamar al WS sin try/catch</w:t>
      </w:r>
      <w:r>
        <w:t xml:space="preserve"> → si GlassFish está caído, se rompe el render. Envuelve siempre.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Olvidar registrar el servicio en `Program.cs`</w:t>
      </w:r>
      <w:r>
        <w:t xml:space="preserve"> → al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@inject</w:t>
      </w:r>
      <w:r>
        <w:t xml:space="preserve"> lanza "no service for type...".</w:t>
      </w:r>
    </w:p>
    <w:p>
      <w:pPr>
        <w:pStyle w:val="Heading2"/>
      </w:pPr>
      <w:r>
        <w:t xml:space="preserve">8. Para el examen, en orden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Crea/abre el proyecto WA (Blazor) y agrega referencia al </w:t>
      </w:r>
      <w:r>
        <w:rPr>
          <w:b/>
          <w:bCs/>
        </w:rPr>
        <w:t xml:space="preserve">Model</w:t>
      </w:r>
      <w:r>
        <w:t xml:space="preserve"> del front.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Program.cs</w:t>
      </w:r>
      <w:r>
        <w:t xml:space="preserve">: registra el cliente REST (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AddHttpClient</w:t>
      </w:r>
      <w:r>
        <w:t xml:space="preserve">) y, si piden SOAP, haz **Add Service</w:t>
      </w:r>
    </w:p>
    <w:p>
      <w:pPr>
        <w:spacing w:after="120"/>
      </w:pPr>
      <w:r>
        <w:t xml:space="preserve">   Reference** y registra el proxy.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Una página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Listar</w:t>
      </w:r>
      <w:r>
        <w:t xml:space="preserve"> (GET) y una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Registrar/Editar</w:t>
      </w:r>
      <w:r>
        <w:t xml:space="preserve"> (POST/PUT) — copia el patrón de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AlumnosWS.razor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@rendermode InteractiveServer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@inject</w:t>
      </w:r>
      <w:r>
        <w:t xml:space="preserve"> el cliente,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OnInitializedAsync</w:t>
      </w:r>
      <w:r>
        <w:t xml:space="preserve"> para cargar,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@bind</w:t>
      </w:r>
    </w:p>
    <w:p>
      <w:pPr>
        <w:spacing w:after="120"/>
      </w:pPr>
      <w:r>
        <w:t xml:space="preserve">   en los inputs,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@onclick</w:t>
      </w:r>
      <w:r>
        <w:t xml:space="preserve"> en los botones, </w:t>
      </w:r>
      <w:r>
        <w:rPr>
          <w:rFonts w:ascii="Consolas" w:cs="Consolas" w:eastAsia="Consolas" w:hAnsi="Consolas"/>
          <w:sz w:val="19"/>
          <w:szCs w:val="19"/>
          <w:shd w:fill="ECECEC" w:val="clear"/>
        </w:rPr>
        <w:t xml:space="preserve">try/catch</w:t>
      </w:r>
      <w:r>
        <w:t xml:space="preserve"> en cada llamada al WS.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Progra3 · Guía Web Services — pág.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1F4E79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2026-06-10T06:53:50.533Z</dcterms:created>
  <dcterms:modified xsi:type="dcterms:W3CDTF">2026-06-10T06:53:50.533Z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