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drawing>
          <wp:inline distB="0" distT="0" distL="0" distR="0">
            <wp:extent cx="5695950" cy="55340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959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0" w:line="240" w:lineRule="auto"/>
        <w:ind w:left="0" w:right="0" w:firstLine="0"/>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sidDel="00000000" w:rsidR="00000000" w:rsidRPr="00000000">
        <w:rPr>
          <w:rFonts w:ascii="Eras Bk BT" w:cs="Eras Bk BT" w:eastAsia="Eras Bk BT" w:hAnsi="Eras Bk BT"/>
          <w:b w:val="1"/>
          <w:bCs w:val="1"/>
          <w:sz w:val="32"/>
          <w:szCs w:val="32"/>
          <w:rtl w:val="0"/>
        </w:rPr>
        <w:t xml:space="preserve">My Parking</w:t>
      </w: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t xml:space="preserve">Planes de Pruebas Funcionales</w:t>
      </w:r>
    </w:p>
    <w:p w:rsidR="00000000" w:rsidDel="00000000" w:rsidP="00000000" w:rsidRDefault="00000000" w:rsidRPr="00000000" w14:paraId="0000000F">
      <w:pPr>
        <w:pStyle w:val="Subtitle"/>
        <w:rPr/>
      </w:pPr>
      <w:r w:rsidDel="00000000" w:rsidR="00000000" w:rsidRPr="00000000">
        <w:rPr>
          <w:rtl w:val="0"/>
        </w:rPr>
        <w:t xml:space="preserve">Grupo N° 06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w:t>
      </w:r>
      <w:r w:rsidDel="00000000" w:rsidR="00000000" w:rsidRPr="00000000">
        <w:rPr>
          <w:rFonts w:ascii="NewsGotT" w:cs="NewsGotT" w:eastAsia="NewsGotT" w:hAnsi="NewsGotT"/>
          <w:rtl w:val="0"/>
        </w:rPr>
        <w:t xml:space="preserve">1.8</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headerReference r:id="rId8" w:type="default"/>
          <w:pgSz w:h="16837" w:w="11905" w:orient="portrait"/>
          <w:pgMar w:bottom="1134" w:top="1134" w:left="1134" w:right="1134" w:header="720" w:footer="720"/>
          <w:pgNumType w:start="1"/>
        </w:sect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w:t>
      </w:r>
      <w:r w:rsidDel="00000000" w:rsidR="00000000" w:rsidRPr="00000000">
        <w:rPr>
          <w:rFonts w:ascii="NewsGotT" w:cs="NewsGotT" w:eastAsia="NewsGotT" w:hAnsi="NewsGotT"/>
          <w:rtl w:val="0"/>
        </w:rPr>
        <w:t xml:space="preserve">22</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06</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2026</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Cliente</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Conductores y propietarios de estacionamientos en Santiago</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My Parking</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Plan de Pruebas Funcionales </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DOCPROPERTY "Autor"</w:instrText>
              <w:fldChar w:fldCharType="separate"/>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&lt;Nombre de la Empresa&gt;</w:t>
            </w:r>
            <w:r w:rsidDel="00000000" w:rsidR="00000000" w:rsidRPr="00000000">
              <w:fldChar w:fldCharType="end"/>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1.8</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DD/MM/AAAA</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DD/MM/AAAA</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Ind w:w="-6.0" w:type="dxa"/>
        <w:tblLayout w:type="fixed"/>
        <w:tblLook w:val="0000"/>
      </w:tblPr>
      <w:tblGrid>
        <w:gridCol w:w="1223"/>
        <w:gridCol w:w="2533"/>
        <w:gridCol w:w="3646"/>
        <w:gridCol w:w="1669"/>
        <w:tblGridChange w:id="0">
          <w:tblGrid>
            <w:gridCol w:w="1223"/>
            <w:gridCol w:w="253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 doc</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001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Versión inicial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w:t>
            </w:r>
            <w:r w:rsidDel="00000000" w:rsidR="00000000" w:rsidRPr="00000000">
              <w:rPr>
                <w:rFonts w:ascii="NewsGotT" w:cs="NewsGotT" w:eastAsia="NewsGotT" w:hAnsi="NewsGotT"/>
                <w:sz w:val="20"/>
                <w:szCs w:val="20"/>
                <w:rtl w:val="0"/>
              </w:rPr>
              <w:t xml:space="preserve">Luis Montero, Eduardo Salgado, Michelle Oyarce</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&gt;</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08</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05</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&lt;Nombre Apellido1 Apellido2&gt;</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477621343"/>
        <w:docPartObj>
          <w:docPartGallery w:val="Table of Contents"/>
          <w:docPartUnique w:val="1"/>
        </w:docPartObj>
      </w:sdtPr>
      <w:sdtContent>
        <w:p w:rsidR="00000000" w:rsidDel="00000000" w:rsidP="00000000" w:rsidRDefault="00000000" w:rsidRPr="00000000" w14:paraId="0000005C">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8838"/>
            </w:tabs>
            <w:spacing w:after="120" w:before="240" w:line="240" w:lineRule="auto"/>
            <w:ind w:left="0" w:right="0" w:firstLine="0"/>
            <w:jc w:val="center"/>
            <w:rPr>
              <w:rFonts w:ascii="Eras Md BT" w:cs="Eras Md BT" w:eastAsia="Eras Md BT" w:hAnsi="Eras Md BT"/>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Eras Md BT" w:cs="Eras Md BT" w:eastAsia="Eras Md BT" w:hAnsi="Eras Md BT"/>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22yqf7g0baby">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r929xlipwbsq">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1.1 Objeto</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9s3u35uyoeo6">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b6my2w5qrxn7">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 TRAZABILIDAD DE CASOS DE PRUEBAS – REQUISITOS</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2jb89187s7eh">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3 DEFINICIÓN DE LOS CASOS DE PRUEBAS</w:t>
              <w:tab/>
              <w:t xml:space="preserve">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r75esspn7gj3">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 ESTRATEGIA DE EJECUCIÓN DE PRUEBAS</w:t>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6fwqovjdxw6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 ANEXOS</w:t>
              <w:tab/>
              <w:t xml:space="preserve">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n8fiavvav88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 GLOSARIO</w:t>
              <w:tab/>
              <w:t xml:space="preserve">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ubk4l5ef5de8">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#__RefHeading__3804_904956992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numPr>
          <w:ilvl w:val="0"/>
          <w:numId w:val="10"/>
        </w:numPr>
        <w:ind w:left="432" w:hanging="432"/>
        <w:rPr/>
      </w:pPr>
      <w:bookmarkStart w:colFirst="0" w:colLast="0" w:name="_heading=h.22yqf7g0baby" w:id="0"/>
      <w:bookmarkEnd w:id="0"/>
      <w:r w:rsidDel="00000000" w:rsidR="00000000" w:rsidRPr="00000000">
        <w:rPr>
          <w:rtl w:val="0"/>
        </w:rPr>
        <w:t xml:space="preserve">INTRODUCCIÓN</w:t>
      </w:r>
    </w:p>
    <w:p w:rsidR="00000000" w:rsidDel="00000000" w:rsidP="00000000" w:rsidRDefault="00000000" w:rsidRPr="00000000" w14:paraId="0000006A">
      <w:pPr>
        <w:pStyle w:val="Heading2"/>
        <w:numPr>
          <w:ilvl w:val="1"/>
          <w:numId w:val="10"/>
        </w:numPr>
        <w:ind w:left="576" w:hanging="576"/>
        <w:rPr/>
      </w:pPr>
      <w:bookmarkStart w:colFirst="0" w:colLast="0" w:name="_heading=h.r929xlipwbsq" w:id="1"/>
      <w:bookmarkEnd w:id="1"/>
      <w:r w:rsidDel="00000000" w:rsidR="00000000" w:rsidRPr="00000000">
        <w:rPr>
          <w:rtl w:val="0"/>
        </w:rPr>
        <w:t xml:space="preserve">Objeto</w:t>
      </w:r>
    </w:p>
    <w:p w:rsidR="00000000" w:rsidDel="00000000" w:rsidP="00000000" w:rsidRDefault="00000000" w:rsidRPr="00000000" w14:paraId="0000006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documento tiene como objetivo definir y documentar los casos de pruebas funcionales del sistema </w:t>
      </w:r>
      <w:r w:rsidDel="00000000" w:rsidR="00000000" w:rsidRPr="00000000">
        <w:rPr>
          <w:rFonts w:ascii="Arial" w:cs="Arial" w:eastAsia="Arial" w:hAnsi="Arial"/>
          <w:b w:val="1"/>
          <w:bCs w:val="1"/>
          <w:sz w:val="20"/>
          <w:szCs w:val="20"/>
          <w:rtl w:val="0"/>
        </w:rPr>
        <w:t xml:space="preserve">My Parking</w:t>
      </w:r>
      <w:r w:rsidDel="00000000" w:rsidR="00000000" w:rsidRPr="00000000">
        <w:rPr>
          <w:rFonts w:ascii="Arial" w:cs="Arial" w:eastAsia="Arial" w:hAnsi="Arial"/>
          <w:sz w:val="20"/>
          <w:szCs w:val="20"/>
          <w:rtl w:val="0"/>
        </w:rPr>
        <w:t xml:space="preserve">, con el propósito de verificar que cada una de las funcionalidades desarrolladas cumpla con los requisitos establecidos durante el análisis y diseño del proyecto.</w:t>
      </w:r>
    </w:p>
    <w:p w:rsidR="00000000" w:rsidDel="00000000" w:rsidP="00000000" w:rsidRDefault="00000000" w:rsidRPr="00000000" w14:paraId="0000006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pruebas funcionales permitirán comprobar el correcto funcionamiento de los procesos principales de la aplicación, tales como el registro e inicio de sesión de usuarios, la búsqueda de estacionamientos disponibles, la visualización de información de los espacios, la realización de reservas y la administración de estacionamientos por parte de los propietarios.</w:t>
      </w:r>
    </w:p>
    <w:p w:rsidR="00000000" w:rsidDel="00000000" w:rsidP="00000000" w:rsidRDefault="00000000" w:rsidRPr="00000000" w14:paraId="0000006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Además, este documento establece la relación entre los requisitos funcionales y los casos de prueba mediante una matriz de trazabilidad, facilitando la validación de que todas las funcionalidades del sistema han sido consideradas durante el proceso de pruebas.</w:t>
      </w:r>
    </w:p>
    <w:p w:rsidR="00000000" w:rsidDel="00000000" w:rsidP="00000000" w:rsidRDefault="00000000" w:rsidRPr="00000000" w14:paraId="0000006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Finalmente, se describe la estrategia de ejecución de las pruebas, los resultados esperados y los criterios que permitirán determinar si el sistema cumple con los objetivos planteados, garantizando una aplicación confiable, funcional y preparada para su utilización por los usuarios finales.</w:t>
      </w:r>
    </w:p>
    <w:p w:rsidR="00000000" w:rsidDel="00000000" w:rsidP="00000000" w:rsidRDefault="00000000" w:rsidRPr="00000000" w14:paraId="0000006F">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numPr>
          <w:ilvl w:val="1"/>
          <w:numId w:val="10"/>
        </w:numPr>
        <w:ind w:left="576" w:hanging="576"/>
        <w:rPr/>
      </w:pPr>
      <w:bookmarkStart w:colFirst="0" w:colLast="0" w:name="_heading=h.9s3u35uyoeo6" w:id="2"/>
      <w:bookmarkEnd w:id="2"/>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7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pruebas funcionales consideran las principales funcionalidades del sistema:</w:t>
      </w:r>
    </w:p>
    <w:p w:rsidR="00000000" w:rsidDel="00000000" w:rsidP="00000000" w:rsidRDefault="00000000" w:rsidRPr="00000000" w14:paraId="00000074">
      <w:pPr>
        <w:numPr>
          <w:ilvl w:val="0"/>
          <w:numId w:val="1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usuarios.</w:t>
      </w:r>
    </w:p>
    <w:p w:rsidR="00000000" w:rsidDel="00000000" w:rsidP="00000000" w:rsidRDefault="00000000" w:rsidRPr="00000000" w14:paraId="00000075">
      <w:pPr>
        <w:numPr>
          <w:ilvl w:val="0"/>
          <w:numId w:val="1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Inicio de sesión.</w:t>
      </w:r>
    </w:p>
    <w:p w:rsidR="00000000" w:rsidDel="00000000" w:rsidP="00000000" w:rsidRDefault="00000000" w:rsidRPr="00000000" w14:paraId="00000076">
      <w:pPr>
        <w:numPr>
          <w:ilvl w:val="0"/>
          <w:numId w:val="1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Búsqueda de estacionamientos.</w:t>
      </w:r>
    </w:p>
    <w:p w:rsidR="00000000" w:rsidDel="00000000" w:rsidP="00000000" w:rsidRDefault="00000000" w:rsidRPr="00000000" w14:paraId="00000077">
      <w:pPr>
        <w:numPr>
          <w:ilvl w:val="0"/>
          <w:numId w:val="1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de información del estacionamiento.</w:t>
      </w:r>
    </w:p>
    <w:p w:rsidR="00000000" w:rsidDel="00000000" w:rsidP="00000000" w:rsidRDefault="00000000" w:rsidRPr="00000000" w14:paraId="00000078">
      <w:pPr>
        <w:numPr>
          <w:ilvl w:val="0"/>
          <w:numId w:val="1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Reserva de estacionamientos.</w:t>
      </w:r>
    </w:p>
    <w:p w:rsidR="00000000" w:rsidDel="00000000" w:rsidP="00000000" w:rsidRDefault="00000000" w:rsidRPr="00000000" w14:paraId="00000079">
      <w:pPr>
        <w:numPr>
          <w:ilvl w:val="0"/>
          <w:numId w:val="1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Administración de estacionamientos por parte del propietario.</w:t>
      </w:r>
    </w:p>
    <w:p w:rsidR="00000000" w:rsidDel="00000000" w:rsidP="00000000" w:rsidRDefault="00000000" w:rsidRPr="00000000" w14:paraId="0000007A">
      <w:pPr>
        <w:numPr>
          <w:ilvl w:val="0"/>
          <w:numId w:val="1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Consulta del historial de reservas.</w:t>
      </w:r>
    </w:p>
    <w:p w:rsidR="00000000" w:rsidDel="00000000" w:rsidP="00000000" w:rsidRDefault="00000000" w:rsidRPr="00000000" w14:paraId="0000007B">
      <w:pPr>
        <w:numPr>
          <w:ilvl w:val="0"/>
          <w:numId w:val="1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favoritos.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1"/>
        <w:numPr>
          <w:ilvl w:val="0"/>
          <w:numId w:val="10"/>
        </w:numPr>
        <w:ind w:left="432" w:hanging="432"/>
        <w:rPr/>
      </w:pPr>
      <w:bookmarkStart w:colFirst="0" w:colLast="0" w:name="_heading=h.b6my2w5qrxn7" w:id="3"/>
      <w:bookmarkEnd w:id="3"/>
      <w:r w:rsidDel="00000000" w:rsidR="00000000" w:rsidRPr="00000000">
        <w:rPr>
          <w:rtl w:val="0"/>
        </w:rPr>
        <w:t xml:space="preserve">TRAZABILIDAD DE CASOS DE PRUEBAS – REQUISITOS</w:t>
      </w:r>
    </w:p>
    <w:p w:rsidR="00000000" w:rsidDel="00000000" w:rsidP="00000000" w:rsidRDefault="00000000" w:rsidRPr="00000000" w14:paraId="00000084">
      <w:pPr>
        <w:spacing w:after="240" w:before="240"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siguiente matriz de trazabilidad muestra la relación entre los requisitos funcionales del sistema </w:t>
      </w:r>
      <w:r w:rsidDel="00000000" w:rsidR="00000000" w:rsidRPr="00000000">
        <w:rPr>
          <w:rFonts w:ascii="NewsGotT" w:cs="NewsGotT" w:eastAsia="NewsGotT" w:hAnsi="NewsGotT"/>
          <w:b w:val="1"/>
          <w:bCs w:val="1"/>
          <w:sz w:val="20"/>
          <w:szCs w:val="20"/>
          <w:rtl w:val="0"/>
        </w:rPr>
        <w:t xml:space="preserve">My Parking</w:t>
      </w:r>
      <w:r w:rsidDel="00000000" w:rsidR="00000000" w:rsidRPr="00000000">
        <w:rPr>
          <w:rFonts w:ascii="NewsGotT" w:cs="NewsGotT" w:eastAsia="NewsGotT" w:hAnsi="NewsGotT"/>
          <w:sz w:val="20"/>
          <w:szCs w:val="20"/>
          <w:rtl w:val="0"/>
        </w:rPr>
        <w:t xml:space="preserve"> y los casos de prueba definidos para verificar su correcto funcionamiento.</w:t>
      </w:r>
    </w:p>
    <w:p w:rsidR="00000000" w:rsidDel="00000000" w:rsidP="00000000" w:rsidRDefault="00000000" w:rsidRPr="00000000" w14:paraId="00000085">
      <w:pPr>
        <w:spacing w:after="240" w:before="240"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Su propósito es asegurar que cada requisito funcional tenga al menos un caso de prueba asociado, permitiendo validar que todas las funcionalidades de la aplicación fueron consideradas durante el proceso de pruebas y facilitando el seguimiento de la cobertura de los requisitos.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71.0" w:type="dxa"/>
        <w:jc w:val="left"/>
        <w:tblLayout w:type="fixed"/>
        <w:tblLook w:val="0000"/>
      </w:tblPr>
      <w:tblGrid>
        <w:gridCol w:w="1133"/>
        <w:gridCol w:w="1133"/>
        <w:gridCol w:w="1134"/>
        <w:gridCol w:w="1134"/>
        <w:gridCol w:w="1134"/>
        <w:gridCol w:w="1134"/>
        <w:gridCol w:w="1134"/>
        <w:gridCol w:w="1135"/>
        <w:tblGridChange w:id="0">
          <w:tblGrid>
            <w:gridCol w:w="1133"/>
            <w:gridCol w:w="1133"/>
            <w:gridCol w:w="1134"/>
            <w:gridCol w:w="1134"/>
            <w:gridCol w:w="1134"/>
            <w:gridCol w:w="1134"/>
            <w:gridCol w:w="1134"/>
            <w:gridCol w:w="1135"/>
          </w:tblGrid>
        </w:tblGridChange>
      </w:tblGrid>
      <w:tr>
        <w:trPr>
          <w:cantSplit w:val="0"/>
          <w:tblHeader w:val="0"/>
        </w:trPr>
        <w:tc>
          <w:tcPr>
            <w:tcBorders>
              <w:top w:color="000000" w:space="0" w:sz="4" w:val="single"/>
              <w:left w:color="000000" w:space="0" w:sz="4" w:val="single"/>
              <w:bottom w:color="00000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RF-001</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RF-002</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RF-003</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RF-004</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RF-005</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RF-006</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w:t>
            </w:r>
            <w:r w:rsidDel="00000000" w:rsidR="00000000" w:rsidRPr="00000000">
              <w:rPr>
                <w:rFonts w:ascii="NewsGotT" w:cs="NewsGotT" w:eastAsia="NewsGotT" w:hAnsi="NewsGotT"/>
                <w:b w:val="1"/>
                <w:bCs w:val="1"/>
                <w:sz w:val="20"/>
                <w:szCs w:val="20"/>
                <w:rtl w:val="0"/>
              </w:rPr>
              <w:t xml:space="preserve">7</w:t>
            </w:r>
            <w:r w:rsidDel="00000000" w:rsidR="00000000" w:rsidRPr="00000000">
              <w:rPr>
                <w:rtl w:val="0"/>
              </w:rPr>
            </w:r>
          </w:p>
        </w:tc>
      </w:tr>
      <w:tr>
        <w:trPr>
          <w:cantSplit w:val="0"/>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9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CP-001  Registro usuario</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9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r>
      <w:tr>
        <w:trPr>
          <w:cantSplit w:val="0"/>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9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CP-002  Inicio sesión</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A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r>
      <w:tr>
        <w:trPr>
          <w:cantSplit w:val="0"/>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A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CP-003  Buscar estacionamiento</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A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r>
      <w:tr>
        <w:trPr>
          <w:cantSplit w:val="0"/>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A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CP-004  Reservar estacionamiento</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B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r>
      <w:tr>
        <w:trPr>
          <w:cantSplit w:val="0"/>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B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CP-005  Administrar estacionamientos</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B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r>
      <w:tr>
        <w:trPr>
          <w:cantSplit w:val="0"/>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B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CP-006  Historial de reservas</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C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r>
      <w:tr>
        <w:trPr>
          <w:cantSplit w:val="0"/>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C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CP-007  Gestión de favoritos</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C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bl>
    <w:p w:rsidR="00000000" w:rsidDel="00000000" w:rsidP="00000000" w:rsidRDefault="00000000" w:rsidRPr="00000000" w14:paraId="000000C9">
      <w:pPr>
        <w:pStyle w:val="Heading1"/>
        <w:numPr>
          <w:ilvl w:val="0"/>
          <w:numId w:val="10"/>
        </w:numPr>
        <w:ind w:left="432" w:hanging="432"/>
        <w:rPr/>
      </w:pPr>
      <w:bookmarkStart w:colFirst="0" w:colLast="0" w:name="_heading=h.2jb89187s7eh" w:id="4"/>
      <w:bookmarkEnd w:id="4"/>
      <w:r w:rsidDel="00000000" w:rsidR="00000000" w:rsidRPr="00000000">
        <w:rPr>
          <w:rtl w:val="0"/>
        </w:rPr>
        <w:t xml:space="preserve">DEFINICIÓN DE LOS CASOS DE PRUEBAS</w:t>
      </w:r>
    </w:p>
    <w:p w:rsidR="00000000" w:rsidDel="00000000" w:rsidP="00000000" w:rsidRDefault="00000000" w:rsidRPr="00000000" w14:paraId="000000C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esta sección se describen los casos de pruebas funcionales definidos para el proyecto </w:t>
      </w:r>
      <w:r w:rsidDel="00000000" w:rsidR="00000000" w:rsidRPr="00000000">
        <w:rPr>
          <w:rFonts w:ascii="Arial" w:cs="Arial" w:eastAsia="Arial" w:hAnsi="Arial"/>
          <w:b w:val="1"/>
          <w:bCs w:val="1"/>
          <w:sz w:val="20"/>
          <w:szCs w:val="20"/>
          <w:rtl w:val="0"/>
        </w:rPr>
        <w:t xml:space="preserve">My Parking</w:t>
      </w:r>
      <w:r w:rsidDel="00000000" w:rsidR="00000000" w:rsidRPr="00000000">
        <w:rPr>
          <w:rFonts w:ascii="Arial" w:cs="Arial" w:eastAsia="Arial" w:hAnsi="Arial"/>
          <w:sz w:val="20"/>
          <w:szCs w:val="20"/>
          <w:rtl w:val="0"/>
        </w:rPr>
        <w:t xml:space="preserve">. Cada caso de prueba tiene como finalidad verificar el correcto funcionamiento de una funcionalidad específica del sistema, comprobando que los resultados obtenidos coincidan con los requisitos establecidos durante la etapa de análisis.</w:t>
      </w:r>
    </w:p>
    <w:p w:rsidR="00000000" w:rsidDel="00000000" w:rsidP="00000000" w:rsidRDefault="00000000" w:rsidRPr="00000000" w14:paraId="000000C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cada caso de prueba se especifican su identificación, descripción, prerrequisitos, pasos de ejecución, resultado esperado y resultado obtenido. Esta información permite ejecutar las pruebas de forma organizada y repetible, facilitando la detección de errores y la validación del correcto comportamiento de la aplicación.</w:t>
      </w:r>
    </w:p>
    <w:p w:rsidR="00000000" w:rsidDel="00000000" w:rsidP="00000000" w:rsidRDefault="00000000" w:rsidRPr="00000000" w14:paraId="000000C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casos de prueba considerados abarcan las principales funcionalidades del sistema, incluyendo el registro e inicio de sesión de usuarios, la búsqueda y reserva de estacionamientos, la gestión de espacios por parte de los propietarios, la consulta del historial de reservas y la administración de estacionamientos favoritos.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Registro de usuario </w:t>
            </w: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0D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un nuevo usuario pueda registrarse correctamente en la aplicación My Parking, seleccionando su tipo de perfil (conductor o propietario) e ingresando sus datos personales.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0DB">
            <w:pPr>
              <w:numPr>
                <w:ilvl w:val="0"/>
                <w:numId w:val="2"/>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aplicación debe estar disponible y con conexión al servidor. </w:t>
            </w:r>
          </w:p>
          <w:p w:rsidR="00000000" w:rsidDel="00000000" w:rsidP="00000000" w:rsidRDefault="00000000" w:rsidRPr="00000000" w14:paraId="000000DC">
            <w:pPr>
              <w:numPr>
                <w:ilvl w:val="0"/>
                <w:numId w:val="2"/>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correo electrónico ingresado no debe estar registrado previamente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 </w:t>
            </w:r>
            <w:r w:rsidDel="00000000" w:rsidR="00000000" w:rsidRPr="00000000">
              <w:rPr>
                <w:rtl w:val="0"/>
              </w:rPr>
            </w:r>
          </w:p>
          <w:p w:rsidR="00000000" w:rsidDel="00000000" w:rsidP="00000000" w:rsidRDefault="00000000" w:rsidRPr="00000000" w14:paraId="000000E5">
            <w:pPr>
              <w:numPr>
                <w:ilvl w:val="0"/>
                <w:numId w:val="6"/>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Abrir la aplicación My Parking.</w:t>
            </w:r>
          </w:p>
          <w:p w:rsidR="00000000" w:rsidDel="00000000" w:rsidP="00000000" w:rsidRDefault="00000000" w:rsidRPr="00000000" w14:paraId="000000E6">
            <w:pPr>
              <w:numPr>
                <w:ilvl w:val="0"/>
                <w:numId w:val="6"/>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En la pantalla de inicio, presionar "Registrarse".</w:t>
            </w:r>
          </w:p>
          <w:p w:rsidR="00000000" w:rsidDel="00000000" w:rsidP="00000000" w:rsidRDefault="00000000" w:rsidRPr="00000000" w14:paraId="000000E7">
            <w:pPr>
              <w:numPr>
                <w:ilvl w:val="0"/>
                <w:numId w:val="6"/>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Seleccionar el tipo de usuario: Conductor o Propietario.</w:t>
            </w:r>
          </w:p>
          <w:p w:rsidR="00000000" w:rsidDel="00000000" w:rsidP="00000000" w:rsidRDefault="00000000" w:rsidRPr="00000000" w14:paraId="000000E8">
            <w:pPr>
              <w:numPr>
                <w:ilvl w:val="0"/>
                <w:numId w:val="6"/>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Ingresar nombre completo, correo electrónico y contraseña.</w:t>
            </w:r>
          </w:p>
          <w:p w:rsidR="00000000" w:rsidDel="00000000" w:rsidP="00000000" w:rsidRDefault="00000000" w:rsidRPr="00000000" w14:paraId="000000E9">
            <w:pPr>
              <w:numPr>
                <w:ilvl w:val="0"/>
                <w:numId w:val="6"/>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Si es conductor: ingresar datos del vehículo (patente, marca, modelo).</w:t>
            </w:r>
          </w:p>
          <w:p w:rsidR="00000000" w:rsidDel="00000000" w:rsidP="00000000" w:rsidRDefault="00000000" w:rsidRPr="00000000" w14:paraId="000000EA">
            <w:pPr>
              <w:numPr>
                <w:ilvl w:val="0"/>
                <w:numId w:val="6"/>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Presionar "Crear cuenta".</w:t>
            </w:r>
          </w:p>
          <w:p w:rsidR="00000000" w:rsidDel="00000000" w:rsidP="00000000" w:rsidRDefault="00000000" w:rsidRPr="00000000" w14:paraId="000000EB">
            <w:pPr>
              <w:numPr>
                <w:ilvl w:val="0"/>
                <w:numId w:val="6"/>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Verificar que el sistema confirma el registro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0F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sistema registra correctamente al usuario, muestra un mensaje de confirmación y redirige a la pantalla principal según el rol seleccionado (conductor o propietario).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0F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queda registrado exitosamente en el sistema y puede iniciar sesión con las credenciales creadas.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02">
      <w:pPr>
        <w:rPr>
          <w:rFonts w:ascii="NewsGotT" w:cs="NewsGotT" w:eastAsia="NewsGotT" w:hAnsi="NewsGotT"/>
          <w:sz w:val="20"/>
          <w:szCs w:val="20"/>
        </w:rPr>
      </w:pPr>
      <w:r w:rsidDel="00000000" w:rsidR="00000000" w:rsidRPr="00000000">
        <w:rPr>
          <w:rtl w:val="0"/>
        </w:rPr>
      </w:r>
    </w:p>
    <w:tbl>
      <w:tblPr>
        <w:tblStyle w:val="Table6"/>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0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Inicio de sesión </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0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CP-002</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05">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06">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0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0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0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0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un usuario previamente registrado pueda iniciar sesión correctamente en la aplicación ingresando sus credenciales de acceso (correo electrónico y contraseña). </w:t>
            </w:r>
          </w:p>
          <w:p w:rsidR="00000000" w:rsidDel="00000000" w:rsidP="00000000" w:rsidRDefault="00000000" w:rsidRPr="00000000" w14:paraId="0000010B">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0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0F">
            <w:pPr>
              <w:numPr>
                <w:ilvl w:val="0"/>
                <w:numId w:val="16"/>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debe estar registrado en el sistema.</w:t>
            </w:r>
          </w:p>
          <w:p w:rsidR="00000000" w:rsidDel="00000000" w:rsidP="00000000" w:rsidRDefault="00000000" w:rsidRPr="00000000" w14:paraId="00000110">
            <w:pPr>
              <w:numPr>
                <w:ilvl w:val="0"/>
                <w:numId w:val="16"/>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aplicación debe estar disponible y con conexión al servidor.</w:t>
            </w:r>
          </w:p>
          <w:p w:rsidR="00000000" w:rsidDel="00000000" w:rsidP="00000000" w:rsidRDefault="00000000" w:rsidRPr="00000000" w14:paraId="00000111">
            <w:pPr>
              <w:numPr>
                <w:ilvl w:val="0"/>
                <w:numId w:val="16"/>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no debe tener sesión activa en el dispositivo. </w:t>
            </w:r>
          </w:p>
          <w:p w:rsidR="00000000" w:rsidDel="00000000" w:rsidP="00000000" w:rsidRDefault="00000000" w:rsidRPr="00000000" w14:paraId="0000011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1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1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1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16">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1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 </w:t>
            </w:r>
          </w:p>
          <w:p w:rsidR="00000000" w:rsidDel="00000000" w:rsidP="00000000" w:rsidRDefault="00000000" w:rsidRPr="00000000" w14:paraId="0000011A">
            <w:pPr>
              <w:numPr>
                <w:ilvl w:val="0"/>
                <w:numId w:val="5"/>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Abrir la aplicación My Parking.</w:t>
            </w:r>
          </w:p>
          <w:p w:rsidR="00000000" w:rsidDel="00000000" w:rsidP="00000000" w:rsidRDefault="00000000" w:rsidRPr="00000000" w14:paraId="0000011B">
            <w:pPr>
              <w:numPr>
                <w:ilvl w:val="0"/>
                <w:numId w:val="5"/>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 la pantalla de inicio de sesión, ingresar el correo electrónico.</w:t>
            </w:r>
          </w:p>
          <w:p w:rsidR="00000000" w:rsidDel="00000000" w:rsidP="00000000" w:rsidRDefault="00000000" w:rsidRPr="00000000" w14:paraId="0000011C">
            <w:pPr>
              <w:numPr>
                <w:ilvl w:val="0"/>
                <w:numId w:val="5"/>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Ingresar la contraseña correspondiente.</w:t>
            </w:r>
          </w:p>
          <w:p w:rsidR="00000000" w:rsidDel="00000000" w:rsidP="00000000" w:rsidRDefault="00000000" w:rsidRPr="00000000" w14:paraId="0000011D">
            <w:pPr>
              <w:numPr>
                <w:ilvl w:val="0"/>
                <w:numId w:val="5"/>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Presionar "Iniciar sesión".</w:t>
            </w:r>
          </w:p>
          <w:p w:rsidR="00000000" w:rsidDel="00000000" w:rsidP="00000000" w:rsidRDefault="00000000" w:rsidRPr="00000000" w14:paraId="0000011E">
            <w:pPr>
              <w:numPr>
                <w:ilvl w:val="0"/>
                <w:numId w:val="5"/>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se accede al menú principal según el rol del usuario. </w:t>
            </w:r>
          </w:p>
          <w:p w:rsidR="00000000" w:rsidDel="00000000" w:rsidP="00000000" w:rsidRDefault="00000000" w:rsidRPr="00000000" w14:paraId="0000011F">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0">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2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24">
            <w:pPr>
              <w:jc w:val="both"/>
              <w:rPr>
                <w:rFonts w:ascii="NewsGotT" w:cs="NewsGotT" w:eastAsia="NewsGotT" w:hAnsi="NewsGotT"/>
                <w:b w:val="1"/>
                <w:bCs w:val="1"/>
                <w:sz w:val="20"/>
                <w:szCs w:val="20"/>
              </w:rPr>
            </w:pPr>
            <w:r w:rsidDel="00000000" w:rsidR="00000000" w:rsidRPr="00000000">
              <w:rPr>
                <w:rFonts w:ascii="NewsGotT" w:cs="NewsGotT" w:eastAsia="NewsGotT" w:hAnsi="NewsGotT"/>
                <w:sz w:val="20"/>
                <w:szCs w:val="20"/>
                <w:rtl w:val="0"/>
              </w:rPr>
              <w:t xml:space="preserve">El sistema valida las credenciales correctamente y redirige al usuario al menú principal de su rol (conductor o propietario). La sesión queda activa en el dispositivo.  </w:t>
            </w:r>
            <w:r w:rsidDel="00000000" w:rsidR="00000000" w:rsidRPr="00000000">
              <w:rPr>
                <w:rtl w:val="0"/>
              </w:rPr>
            </w:r>
          </w:p>
          <w:p w:rsidR="00000000" w:rsidDel="00000000" w:rsidP="00000000" w:rsidRDefault="00000000" w:rsidRPr="00000000" w14:paraId="0000012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6">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7">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2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2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inicia sesión correctamente y accede a la pantalla principal con todas las funcionalidades disponibles según su rol.</w:t>
            </w:r>
            <w:r w:rsidDel="00000000" w:rsidR="00000000" w:rsidRPr="00000000">
              <w:rPr>
                <w:rtl w:val="0"/>
              </w:rPr>
            </w:r>
          </w:p>
          <w:p w:rsidR="00000000" w:rsidDel="00000000" w:rsidP="00000000" w:rsidRDefault="00000000" w:rsidRPr="00000000" w14:paraId="0000012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F">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3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7">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8">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A">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B">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C">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D">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E">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F">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40">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41">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4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4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4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4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4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47">
      <w:pPr>
        <w:rPr>
          <w:rFonts w:ascii="NewsGotT" w:cs="NewsGotT" w:eastAsia="NewsGotT" w:hAnsi="NewsGotT"/>
          <w:sz w:val="20"/>
          <w:szCs w:val="20"/>
        </w:rPr>
      </w:pPr>
      <w:r w:rsidDel="00000000" w:rsidR="00000000" w:rsidRPr="00000000">
        <w:rPr>
          <w:rtl w:val="0"/>
        </w:rPr>
      </w:r>
    </w:p>
    <w:sdt>
      <w:sdtPr>
        <w:lock w:val="contentLocked"/>
        <w:id w:val="1376985654"/>
        <w:tag w:val="goog_rdk_0"/>
      </w:sdtPr>
      <w:sdtContent>
        <w:tbl>
          <w:tblPr>
            <w:tblStyle w:val="Table7"/>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Buscar estacionamiento </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CP-003</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A">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B">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4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4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el sistema muestre los estacionamientos disponibles al ingresar un término de búsqueda en la sección Explorar. </w:t>
                </w:r>
              </w:p>
              <w:p w:rsidR="00000000" w:rsidDel="00000000" w:rsidP="00000000" w:rsidRDefault="00000000" w:rsidRPr="00000000" w14:paraId="00000150">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5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54">
                <w:pPr>
                  <w:numPr>
                    <w:ilvl w:val="0"/>
                    <w:numId w:val="16"/>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debe estar autentificado como conductor. </w:t>
                </w:r>
              </w:p>
              <w:p w:rsidR="00000000" w:rsidDel="00000000" w:rsidP="00000000" w:rsidRDefault="00000000" w:rsidRPr="00000000" w14:paraId="00000155">
                <w:pPr>
                  <w:numPr>
                    <w:ilvl w:val="0"/>
                    <w:numId w:val="16"/>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Debe existir al menos un estacionamiento registrado en el sistema.</w:t>
                </w:r>
              </w:p>
              <w:p w:rsidR="00000000" w:rsidDel="00000000" w:rsidP="00000000" w:rsidRDefault="00000000" w:rsidRPr="00000000" w14:paraId="00000156">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57">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5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5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5A">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5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 </w:t>
                </w:r>
              </w:p>
              <w:p w:rsidR="00000000" w:rsidDel="00000000" w:rsidP="00000000" w:rsidRDefault="00000000" w:rsidRPr="00000000" w14:paraId="0000015E">
                <w:pPr>
                  <w:numPr>
                    <w:ilvl w:val="0"/>
                    <w:numId w:val="4"/>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Iniciar sesión en la aplicación como conductor.</w:t>
                </w:r>
              </w:p>
              <w:p w:rsidR="00000000" w:rsidDel="00000000" w:rsidP="00000000" w:rsidRDefault="00000000" w:rsidRPr="00000000" w14:paraId="0000015F">
                <w:pPr>
                  <w:numPr>
                    <w:ilvl w:val="0"/>
                    <w:numId w:val="4"/>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Ir a la sección “Explorar” desde el menú principal.</w:t>
                </w:r>
              </w:p>
              <w:p w:rsidR="00000000" w:rsidDel="00000000" w:rsidP="00000000" w:rsidRDefault="00000000" w:rsidRPr="00000000" w14:paraId="00000160">
                <w:pPr>
                  <w:numPr>
                    <w:ilvl w:val="0"/>
                    <w:numId w:val="4"/>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Ingresar en término de búsqueda en la barra .</w:t>
                </w:r>
              </w:p>
              <w:p w:rsidR="00000000" w:rsidDel="00000000" w:rsidP="00000000" w:rsidRDefault="00000000" w:rsidRPr="00000000" w14:paraId="00000161">
                <w:pPr>
                  <w:numPr>
                    <w:ilvl w:val="0"/>
                    <w:numId w:val="4"/>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Revisar los resultados mostrados en la pantalla.</w:t>
                </w:r>
              </w:p>
              <w:p w:rsidR="00000000" w:rsidDel="00000000" w:rsidP="00000000" w:rsidRDefault="00000000" w:rsidRPr="00000000" w14:paraId="0000016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63">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6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67">
                <w:pPr>
                  <w:jc w:val="both"/>
                  <w:rPr>
                    <w:rFonts w:ascii="NewsGotT" w:cs="NewsGotT" w:eastAsia="NewsGotT" w:hAnsi="NewsGotT"/>
                    <w:b w:val="1"/>
                    <w:bCs w:val="1"/>
                    <w:sz w:val="20"/>
                    <w:szCs w:val="20"/>
                  </w:rPr>
                </w:pPr>
                <w:r w:rsidDel="00000000" w:rsidR="00000000" w:rsidRPr="00000000">
                  <w:rPr>
                    <w:rFonts w:ascii="NewsGotT" w:cs="NewsGotT" w:eastAsia="NewsGotT" w:hAnsi="NewsGotT"/>
                    <w:sz w:val="20"/>
                    <w:szCs w:val="20"/>
                    <w:rtl w:val="0"/>
                  </w:rPr>
                  <w:t xml:space="preserve">El sistema muestra una lista de estacionamientos que coincidan con el término ingresado, incluyendo nombre, dirección y precio por hora. </w:t>
                </w:r>
                <w:r w:rsidDel="00000000" w:rsidR="00000000" w:rsidRPr="00000000">
                  <w:rPr>
                    <w:rtl w:val="0"/>
                  </w:rPr>
                </w:r>
              </w:p>
              <w:p w:rsidR="00000000" w:rsidDel="00000000" w:rsidP="00000000" w:rsidRDefault="00000000" w:rsidRPr="00000000" w14:paraId="0000016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69">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6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6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sistema despliega correctamente los estacionamientos disponible filtrados según el término de búsqueda ingresado. </w:t>
                </w:r>
              </w:p>
              <w:p w:rsidR="00000000" w:rsidDel="00000000" w:rsidP="00000000" w:rsidRDefault="00000000" w:rsidRPr="00000000" w14:paraId="0000016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6F">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7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71">
                <w:pPr>
                  <w:jc w:val="both"/>
                  <w:rPr>
                    <w:rFonts w:ascii="NewsGotT" w:cs="NewsGotT" w:eastAsia="NewsGotT" w:hAnsi="NewsGotT"/>
                    <w:b w:val="1"/>
                    <w:bCs w:val="1"/>
                    <w:sz w:val="20"/>
                    <w:szCs w:val="20"/>
                  </w:rPr>
                </w:pPr>
                <w:r w:rsidDel="00000000" w:rsidR="00000000" w:rsidRPr="00000000">
                  <w:rPr>
                    <w:rtl w:val="0"/>
                  </w:rPr>
                </w:r>
              </w:p>
            </w:tc>
          </w:tr>
        </w:tbl>
      </w:sdtContent>
    </w:sdt>
    <w:p w:rsidR="00000000" w:rsidDel="00000000" w:rsidP="00000000" w:rsidRDefault="00000000" w:rsidRPr="00000000" w14:paraId="0000017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7">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8">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A">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B">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C">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D">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E">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7F">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0">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1">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7">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8">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8A">
      <w:pPr>
        <w:rPr>
          <w:rFonts w:ascii="NewsGotT" w:cs="NewsGotT" w:eastAsia="NewsGotT" w:hAnsi="NewsGotT"/>
          <w:sz w:val="20"/>
          <w:szCs w:val="20"/>
        </w:rPr>
      </w:pPr>
      <w:r w:rsidDel="00000000" w:rsidR="00000000" w:rsidRPr="00000000">
        <w:rPr>
          <w:rtl w:val="0"/>
        </w:rPr>
      </w:r>
    </w:p>
    <w:sdt>
      <w:sdtPr>
        <w:lock w:val="contentLocked"/>
        <w:id w:val="-74033021"/>
        <w:tag w:val="goog_rdk_1"/>
      </w:sdtPr>
      <w:sdtContent>
        <w:tbl>
          <w:tblPr>
            <w:tblStyle w:val="Table8"/>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B">
                <w:pPr>
                  <w:jc w:val="center"/>
                  <w:rPr>
                    <w:rFonts w:ascii="NewsGotT" w:cs="NewsGotT" w:eastAsia="NewsGotT" w:hAnsi="NewsGotT"/>
                    <w:b w:val="1"/>
                    <w:bCs w:val="1"/>
                    <w:sz w:val="20"/>
                    <w:szCs w:val="20"/>
                  </w:rPr>
                </w:pPr>
                <w:r w:rsidDel="00000000" w:rsidR="00000000" w:rsidRPr="00000000">
                  <w:rPr>
                    <w:b w:val="1"/>
                    <w:bCs w:val="1"/>
                    <w:rtl w:val="0"/>
                  </w:rPr>
                  <w:t xml:space="preserve">Reservar estacionamiento</w:t>
                </w:r>
                <w:r w:rsidDel="00000000" w:rsidR="00000000" w:rsidRPr="00000000">
                  <w:rPr>
                    <w:rFonts w:ascii="NewsGotT" w:cs="NewsGotT" w:eastAsia="NewsGotT" w:hAnsi="NewsGotT"/>
                    <w:b w:val="1"/>
                    <w:bCs w:val="1"/>
                    <w:sz w:val="20"/>
                    <w:szCs w:val="20"/>
                    <w:rtl w:val="0"/>
                  </w:rPr>
                  <w:t xml:space="preserve"> </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CP-004</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D">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E">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9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9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9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un conductor pueda realizar una reserva de estacionamiento seleccionado un espacio disponible y completando el pago mediante Flow</w:t>
                </w:r>
                <w:r w:rsidDel="00000000" w:rsidR="00000000" w:rsidRPr="00000000">
                  <w:rPr>
                    <w:rtl w:val="0"/>
                  </w:rPr>
                </w:r>
              </w:p>
              <w:p w:rsidR="00000000" w:rsidDel="00000000" w:rsidP="00000000" w:rsidRDefault="00000000" w:rsidRPr="00000000" w14:paraId="00000193">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9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97">
                <w:pPr>
                  <w:numPr>
                    <w:ilvl w:val="0"/>
                    <w:numId w:val="16"/>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debe estar autentificado como conductor.</w:t>
                </w:r>
              </w:p>
              <w:p w:rsidR="00000000" w:rsidDel="00000000" w:rsidP="00000000" w:rsidRDefault="00000000" w:rsidRPr="00000000" w14:paraId="00000198">
                <w:pPr>
                  <w:numPr>
                    <w:ilvl w:val="0"/>
                    <w:numId w:val="16"/>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debe existir el menos un estacionamiento disponible con espacios libres.</w:t>
                </w:r>
                <w:r w:rsidDel="00000000" w:rsidR="00000000" w:rsidRPr="00000000">
                  <w:rPr>
                    <w:rtl w:val="0"/>
                  </w:rPr>
                </w:r>
              </w:p>
              <w:p w:rsidR="00000000" w:rsidDel="00000000" w:rsidP="00000000" w:rsidRDefault="00000000" w:rsidRPr="00000000" w14:paraId="0000019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9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9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9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9D">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A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 </w:t>
                </w:r>
              </w:p>
              <w:p w:rsidR="00000000" w:rsidDel="00000000" w:rsidP="00000000" w:rsidRDefault="00000000" w:rsidRPr="00000000" w14:paraId="000001A1">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Iniciar sesión como conductor. </w:t>
                </w:r>
              </w:p>
              <w:p w:rsidR="00000000" w:rsidDel="00000000" w:rsidP="00000000" w:rsidRDefault="00000000" w:rsidRPr="00000000" w14:paraId="000001A2">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Buscar y seleccionar un estacionamiento disponible. </w:t>
                </w:r>
              </w:p>
              <w:p w:rsidR="00000000" w:rsidDel="00000000" w:rsidP="00000000" w:rsidRDefault="00000000" w:rsidRPr="00000000" w14:paraId="000001A3">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Presionar el botón "Reservar" en la pantalla de detalle.</w:t>
                </w:r>
              </w:p>
              <w:p w:rsidR="00000000" w:rsidDel="00000000" w:rsidP="00000000" w:rsidRDefault="00000000" w:rsidRPr="00000000" w14:paraId="000001A4">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Seleccionar la cantidad de horas deseada.</w:t>
                </w:r>
              </w:p>
              <w:p w:rsidR="00000000" w:rsidDel="00000000" w:rsidP="00000000" w:rsidRDefault="00000000" w:rsidRPr="00000000" w14:paraId="000001A5">
                <w:pPr>
                  <w:numPr>
                    <w:ilvl w:val="0"/>
                    <w:numId w:val="7"/>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Confirmar el pago a través de la parcela Flow.</w:t>
                </w:r>
              </w:p>
              <w:p w:rsidR="00000000" w:rsidDel="00000000" w:rsidP="00000000" w:rsidRDefault="00000000" w:rsidRPr="00000000" w14:paraId="000001A6">
                <w:pPr>
                  <w:numPr>
                    <w:ilvl w:val="0"/>
                    <w:numId w:val="7"/>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Verificar la confirmación de la reserva. </w:t>
                </w:r>
              </w:p>
              <w:p w:rsidR="00000000" w:rsidDel="00000000" w:rsidP="00000000" w:rsidRDefault="00000000" w:rsidRPr="00000000" w14:paraId="000001A7">
                <w:pPr>
                  <w:ind w:lef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A9">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A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A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reserva se crea exitosamente, el sistema muestra una confirmación y la reserva aparece en el historial del conductor con estado "Pendiente" o "Confirmada". </w:t>
                </w:r>
              </w:p>
              <w:p w:rsidR="00000000" w:rsidDel="00000000" w:rsidP="00000000" w:rsidRDefault="00000000" w:rsidRPr="00000000" w14:paraId="000001A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AF">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B0">
                <w:pPr>
                  <w:jc w:val="both"/>
                  <w:rPr>
                    <w:rFonts w:ascii="NewsGotT" w:cs="NewsGotT" w:eastAsia="NewsGotT" w:hAnsi="NewsGotT"/>
                    <w:b w:val="1"/>
                    <w:bCs w:val="1"/>
                    <w:sz w:val="20"/>
                    <w:szCs w:val="20"/>
                  </w:rPr>
                </w:pPr>
                <w:r w:rsidDel="00000000" w:rsidR="00000000" w:rsidRPr="00000000">
                  <w:rPr>
                    <w:rtl w:val="0"/>
                  </w:rPr>
                </w:r>
              </w:p>
            </w:tc>
          </w:tr>
          <w:tr>
            <w:trPr>
              <w:cantSplit w:val="0"/>
              <w:trHeight w:val="1069.8632812499998"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B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B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reserva se registra correctamente, el pago se procesa a través de Flow y el usuario recibe la confirmación con los detalles de la reserva. </w:t>
                </w:r>
              </w:p>
              <w:p w:rsidR="00000000" w:rsidDel="00000000" w:rsidP="00000000" w:rsidRDefault="00000000" w:rsidRPr="00000000" w14:paraId="000001B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B6">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B7">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B8">
                <w:pPr>
                  <w:jc w:val="both"/>
                  <w:rPr>
                    <w:rFonts w:ascii="NewsGotT" w:cs="NewsGotT" w:eastAsia="NewsGotT" w:hAnsi="NewsGotT"/>
                    <w:b w:val="1"/>
                    <w:bCs w:val="1"/>
                    <w:sz w:val="20"/>
                    <w:szCs w:val="20"/>
                  </w:rPr>
                </w:pPr>
                <w:r w:rsidDel="00000000" w:rsidR="00000000" w:rsidRPr="00000000">
                  <w:rPr>
                    <w:rtl w:val="0"/>
                  </w:rPr>
                </w:r>
              </w:p>
            </w:tc>
          </w:tr>
        </w:tbl>
      </w:sdtContent>
    </w:sdt>
    <w:p w:rsidR="00000000" w:rsidDel="00000000" w:rsidP="00000000" w:rsidRDefault="00000000" w:rsidRPr="00000000" w14:paraId="000001BB">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BC">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BD">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BE">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BF">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0">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1">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2">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3">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4">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5">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7">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8">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A">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B">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C">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D">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E">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F">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D0">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D1">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D2">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D3">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D4">
      <w:pPr>
        <w:rPr>
          <w:rFonts w:ascii="NewsGotT" w:cs="NewsGotT" w:eastAsia="NewsGotT" w:hAnsi="NewsGotT"/>
          <w:sz w:val="20"/>
          <w:szCs w:val="20"/>
        </w:rPr>
      </w:pPr>
      <w:r w:rsidDel="00000000" w:rsidR="00000000" w:rsidRPr="00000000">
        <w:rPr>
          <w:rtl w:val="0"/>
        </w:rPr>
      </w:r>
    </w:p>
    <w:sdt>
      <w:sdtPr>
        <w:lock w:val="contentLocked"/>
        <w:id w:val="-1429205615"/>
        <w:tag w:val="goog_rdk_2"/>
      </w:sdtPr>
      <w:sdtContent>
        <w:tbl>
          <w:tblPr>
            <w:tblStyle w:val="Table9"/>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Administrar estacionamientos </w:t>
                </w:r>
              </w:p>
            </w:tc>
            <w:tc>
              <w:tcPr>
                <w:tcBorders>
                  <w:top w:color="000000" w:space="0" w:sz="8" w:val="single"/>
                  <w:left w:color="000000" w:space="0" w:sz="8" w:val="single"/>
                  <w:bottom w:color="000000" w:space="0" w:sz="8" w:val="single"/>
                </w:tcBorders>
                <w:shd w:fill="999999" w:val="clear"/>
                <w:tcMar>
                  <w:top w:w="20.0" w:type="dxa"/>
                  <w:left w:w="20.0" w:type="dxa"/>
                  <w:bottom w:w="20.0" w:type="dxa"/>
                  <w:right w:w="20.0" w:type="dxa"/>
                </w:tcMar>
                <w:vAlign w:val="top"/>
              </w:tcPr>
              <w:p w:rsidR="00000000" w:rsidDel="00000000" w:rsidP="00000000" w:rsidRDefault="00000000" w:rsidRPr="00000000" w14:paraId="000001D6">
                <w:pPr>
                  <w:ind w:left="20" w:firstLine="0"/>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CP-005</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7">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8">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D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D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un propietario pueda crear, editar y gestionar sus estacionamientos publicados en la plataforma </w:t>
                </w:r>
              </w:p>
              <w:p w:rsidR="00000000" w:rsidDel="00000000" w:rsidP="00000000" w:rsidRDefault="00000000" w:rsidRPr="00000000" w14:paraId="000001DD">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E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E1">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debe estar autenticado con rol OWNER (propietario).</w:t>
                </w:r>
              </w:p>
              <w:p w:rsidR="00000000" w:rsidDel="00000000" w:rsidP="00000000" w:rsidRDefault="00000000" w:rsidRPr="00000000" w14:paraId="000001E2">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debe haber activado el modo propietario desde su perfil. </w:t>
                </w:r>
              </w:p>
              <w:p w:rsidR="00000000" w:rsidDel="00000000" w:rsidP="00000000" w:rsidRDefault="00000000" w:rsidRPr="00000000" w14:paraId="000001E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E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E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E6">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E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 </w:t>
                </w:r>
              </w:p>
              <w:p w:rsidR="00000000" w:rsidDel="00000000" w:rsidP="00000000" w:rsidRDefault="00000000" w:rsidRPr="00000000" w14:paraId="000001EA">
                <w:pPr>
                  <w:numPr>
                    <w:ilvl w:val="0"/>
                    <w:numId w:val="9"/>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Iniciar sesión y cambiar al rol de propietario desde el perfil.</w:t>
                </w:r>
              </w:p>
              <w:p w:rsidR="00000000" w:rsidDel="00000000" w:rsidP="00000000" w:rsidRDefault="00000000" w:rsidRPr="00000000" w14:paraId="000001EB">
                <w:pPr>
                  <w:numPr>
                    <w:ilvl w:val="0"/>
                    <w:numId w:val="9"/>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Ir al panel del propietario (Dashboard).</w:t>
                </w:r>
              </w:p>
              <w:p w:rsidR="00000000" w:rsidDel="00000000" w:rsidP="00000000" w:rsidRDefault="00000000" w:rsidRPr="00000000" w14:paraId="000001EC">
                <w:pPr>
                  <w:numPr>
                    <w:ilvl w:val="0"/>
                    <w:numId w:val="9"/>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Seleccionar "Mis estacionamientos".</w:t>
                </w:r>
              </w:p>
              <w:p w:rsidR="00000000" w:rsidDel="00000000" w:rsidP="00000000" w:rsidRDefault="00000000" w:rsidRPr="00000000" w14:paraId="000001ED">
                <w:pPr>
                  <w:numPr>
                    <w:ilvl w:val="0"/>
                    <w:numId w:val="9"/>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Presionar "Agregar estacionamiento".</w:t>
                </w:r>
              </w:p>
              <w:p w:rsidR="00000000" w:rsidDel="00000000" w:rsidP="00000000" w:rsidRDefault="00000000" w:rsidRPr="00000000" w14:paraId="000001EE">
                <w:pPr>
                  <w:numPr>
                    <w:ilvl w:val="0"/>
                    <w:numId w:val="9"/>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5. Completar el formulario: nombre, dirección, precio por hora, espacios disponibles e imagen.</w:t>
                </w:r>
              </w:p>
              <w:p w:rsidR="00000000" w:rsidDel="00000000" w:rsidP="00000000" w:rsidRDefault="00000000" w:rsidRPr="00000000" w14:paraId="000001EF">
                <w:pPr>
                  <w:numPr>
                    <w:ilvl w:val="0"/>
                    <w:numId w:val="9"/>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6. Presionar "Guardar". .</w:t>
                </w:r>
              </w:p>
              <w:p w:rsidR="00000000" w:rsidDel="00000000" w:rsidP="00000000" w:rsidRDefault="00000000" w:rsidRPr="00000000" w14:paraId="000001F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F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F2">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F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F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estacionamiento se crea exitosamente y aparece en la lista de "Mis estacionamientos" del propietario, y queda disponible en la búsqueda general para conductores. </w:t>
                </w:r>
              </w:p>
              <w:p w:rsidR="00000000" w:rsidDel="00000000" w:rsidP="00000000" w:rsidRDefault="00000000" w:rsidRPr="00000000" w14:paraId="000001F7">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F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F9">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F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F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estacionamiento se registra correctamente en el sistema y es visible tanto para el propietario como para los conductores. </w:t>
                </w:r>
              </w:p>
              <w:p w:rsidR="00000000" w:rsidDel="00000000" w:rsidP="00000000" w:rsidRDefault="00000000" w:rsidRPr="00000000" w14:paraId="000001F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FF">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0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01">
                <w:pPr>
                  <w:jc w:val="both"/>
                  <w:rPr>
                    <w:rFonts w:ascii="NewsGotT" w:cs="NewsGotT" w:eastAsia="NewsGotT" w:hAnsi="NewsGotT"/>
                    <w:b w:val="1"/>
                    <w:bCs w:val="1"/>
                    <w:sz w:val="20"/>
                    <w:szCs w:val="20"/>
                  </w:rPr>
                </w:pPr>
                <w:r w:rsidDel="00000000" w:rsidR="00000000" w:rsidRPr="00000000">
                  <w:rPr>
                    <w:rtl w:val="0"/>
                  </w:rPr>
                </w:r>
              </w:p>
            </w:tc>
          </w:tr>
        </w:tbl>
      </w:sdtContent>
    </w:sdt>
    <w:p w:rsidR="00000000" w:rsidDel="00000000" w:rsidP="00000000" w:rsidRDefault="00000000" w:rsidRPr="00000000" w14:paraId="0000020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7">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8">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A">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B">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C">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D">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E">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0F">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0">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1">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7">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8">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A">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B">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C">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1D">
      <w:pPr>
        <w:rPr>
          <w:rFonts w:ascii="NewsGotT" w:cs="NewsGotT" w:eastAsia="NewsGotT" w:hAnsi="NewsGotT"/>
          <w:sz w:val="20"/>
          <w:szCs w:val="20"/>
        </w:rPr>
      </w:pPr>
      <w:r w:rsidDel="00000000" w:rsidR="00000000" w:rsidRPr="00000000">
        <w:rPr>
          <w:rtl w:val="0"/>
        </w:rPr>
      </w:r>
    </w:p>
    <w:sdt>
      <w:sdtPr>
        <w:lock w:val="contentLocked"/>
        <w:id w:val="1117009666"/>
        <w:tag w:val="goog_rdk_3"/>
      </w:sdtPr>
      <w:sdtContent>
        <w:tbl>
          <w:tblPr>
            <w:tblStyle w:val="Table10"/>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Historial de reservas </w:t>
                </w:r>
              </w:p>
            </w:tc>
            <w:tc>
              <w:tcPr>
                <w:tcBorders>
                  <w:top w:color="000000" w:space="0" w:sz="8" w:val="single"/>
                  <w:left w:color="000000" w:space="0" w:sz="8" w:val="single"/>
                  <w:bottom w:color="000000" w:space="0" w:sz="8" w:val="single"/>
                </w:tcBorders>
                <w:shd w:fill="999999" w:val="clear"/>
                <w:tcMar>
                  <w:top w:w="20.0" w:type="dxa"/>
                  <w:left w:w="20.0" w:type="dxa"/>
                  <w:bottom w:w="20.0" w:type="dxa"/>
                  <w:right w:w="20.0" w:type="dxa"/>
                </w:tcMar>
                <w:vAlign w:val="top"/>
              </w:tcPr>
              <w:p w:rsidR="00000000" w:rsidDel="00000000" w:rsidP="00000000" w:rsidRDefault="00000000" w:rsidRPr="00000000" w14:paraId="0000021F">
                <w:pPr>
                  <w:ind w:left="20" w:firstLine="0"/>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CP-006</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0">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1">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22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el conductor pueda consultar el historial de sus reservas anteriores y filtrar por estado.  </w:t>
                </w:r>
              </w:p>
              <w:p w:rsidR="00000000" w:rsidDel="00000000" w:rsidP="00000000" w:rsidRDefault="00000000" w:rsidRPr="00000000" w14:paraId="00000226">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22A">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debe estar autenticado como conductor.</w:t>
                </w:r>
              </w:p>
              <w:p w:rsidR="00000000" w:rsidDel="00000000" w:rsidP="00000000" w:rsidRDefault="00000000" w:rsidRPr="00000000" w14:paraId="0000022B">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Debe tener al menos una reserva registrada en el sistema. </w:t>
                </w:r>
              </w:p>
              <w:p w:rsidR="00000000" w:rsidDel="00000000" w:rsidP="00000000" w:rsidRDefault="00000000" w:rsidRPr="00000000" w14:paraId="0000022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2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2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2F">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3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 </w:t>
                </w:r>
              </w:p>
              <w:p w:rsidR="00000000" w:rsidDel="00000000" w:rsidP="00000000" w:rsidRDefault="00000000" w:rsidRPr="00000000" w14:paraId="00000233">
                <w:pPr>
                  <w:numPr>
                    <w:ilvl w:val="0"/>
                    <w:numId w:val="8"/>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Iniciar sesión como conductor.</w:t>
                </w:r>
              </w:p>
              <w:p w:rsidR="00000000" w:rsidDel="00000000" w:rsidP="00000000" w:rsidRDefault="00000000" w:rsidRPr="00000000" w14:paraId="00000234">
                <w:pPr>
                  <w:numPr>
                    <w:ilvl w:val="0"/>
                    <w:numId w:val="8"/>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Ir a la sección "Historial" desde el menú principal.</w:t>
                </w:r>
              </w:p>
              <w:p w:rsidR="00000000" w:rsidDel="00000000" w:rsidP="00000000" w:rsidRDefault="00000000" w:rsidRPr="00000000" w14:paraId="00000235">
                <w:pPr>
                  <w:numPr>
                    <w:ilvl w:val="0"/>
                    <w:numId w:val="8"/>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Visualizar la lista de reservas.</w:t>
                </w:r>
              </w:p>
              <w:p w:rsidR="00000000" w:rsidDel="00000000" w:rsidP="00000000" w:rsidRDefault="00000000" w:rsidRPr="00000000" w14:paraId="00000236">
                <w:pPr>
                  <w:numPr>
                    <w:ilvl w:val="0"/>
                    <w:numId w:val="8"/>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Aplicar filtro por estado: Todas / Completadas / Pendientes. </w:t>
                </w:r>
              </w:p>
              <w:p w:rsidR="00000000" w:rsidDel="00000000" w:rsidP="00000000" w:rsidRDefault="00000000" w:rsidRPr="00000000" w14:paraId="00000237">
                <w:pPr>
                  <w:ind w:lef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3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3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3A">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3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3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sistema muestra todas las reservas del usuario con su estado actualizado (completada, pendiente, fallida), la fecha, el estacionamiento reservado y el monto. </w:t>
                </w:r>
              </w:p>
              <w:p w:rsidR="00000000" w:rsidDel="00000000" w:rsidP="00000000" w:rsidRDefault="00000000" w:rsidRPr="00000000" w14:paraId="0000023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4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41">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4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24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historial se muestra correctamente con todos los detalles de cada reserva y los filtros por estado funcionan de forma adecuada. </w:t>
                </w:r>
              </w:p>
              <w:p w:rsidR="00000000" w:rsidDel="00000000" w:rsidP="00000000" w:rsidRDefault="00000000" w:rsidRPr="00000000" w14:paraId="00000246">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47">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4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49">
                <w:pPr>
                  <w:jc w:val="both"/>
                  <w:rPr>
                    <w:rFonts w:ascii="NewsGotT" w:cs="NewsGotT" w:eastAsia="NewsGotT" w:hAnsi="NewsGotT"/>
                    <w:b w:val="1"/>
                    <w:bCs w:val="1"/>
                    <w:sz w:val="20"/>
                    <w:szCs w:val="20"/>
                  </w:rPr>
                </w:pPr>
                <w:r w:rsidDel="00000000" w:rsidR="00000000" w:rsidRPr="00000000">
                  <w:rPr>
                    <w:rtl w:val="0"/>
                  </w:rPr>
                </w:r>
              </w:p>
            </w:tc>
          </w:tr>
        </w:tbl>
      </w:sdtContent>
    </w:sdt>
    <w:p w:rsidR="00000000" w:rsidDel="00000000" w:rsidP="00000000" w:rsidRDefault="00000000" w:rsidRPr="00000000" w14:paraId="0000024C">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4D">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4E">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4F">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0">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1">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7">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8">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A">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B">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C">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D">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E">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5F">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60">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61">
      <w:pPr>
        <w:rPr>
          <w:rFonts w:ascii="NewsGotT" w:cs="NewsGotT" w:eastAsia="NewsGotT" w:hAnsi="NewsGotT"/>
          <w:sz w:val="20"/>
          <w:szCs w:val="20"/>
        </w:rPr>
      </w:pPr>
      <w:r w:rsidDel="00000000" w:rsidR="00000000" w:rsidRPr="00000000">
        <w:rPr>
          <w:rtl w:val="0"/>
        </w:rPr>
      </w:r>
    </w:p>
    <w:sdt>
      <w:sdtPr>
        <w:lock w:val="contentLocked"/>
        <w:id w:val="1060626404"/>
        <w:tag w:val="goog_rdk_4"/>
      </w:sdtPr>
      <w:sdtContent>
        <w:tbl>
          <w:tblPr>
            <w:tblStyle w:val="Table11"/>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Gestión de favoritos </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CP-007</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4">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5">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6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26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el conductor pueda guardar estacionamientos como favoritos y acceder a ellos desde la sección "Guardados". </w:t>
                </w:r>
              </w:p>
              <w:p w:rsidR="00000000" w:rsidDel="00000000" w:rsidP="00000000" w:rsidRDefault="00000000" w:rsidRPr="00000000" w14:paraId="0000026A">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6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26E">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debe estar autenticado como conductor.</w:t>
                </w:r>
              </w:p>
              <w:p w:rsidR="00000000" w:rsidDel="00000000" w:rsidP="00000000" w:rsidRDefault="00000000" w:rsidRPr="00000000" w14:paraId="0000026F">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Debe existir al menos un estacionamiento publicado en el sistema. </w:t>
                </w:r>
              </w:p>
              <w:p w:rsidR="00000000" w:rsidDel="00000000" w:rsidP="00000000" w:rsidRDefault="00000000" w:rsidRPr="00000000" w14:paraId="0000027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71">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7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73">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7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 </w:t>
                </w:r>
              </w:p>
              <w:p w:rsidR="00000000" w:rsidDel="00000000" w:rsidP="00000000" w:rsidRDefault="00000000" w:rsidRPr="00000000" w14:paraId="00000277">
                <w:pPr>
                  <w:numPr>
                    <w:ilvl w:val="0"/>
                    <w:numId w:val="1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Iniciar sesión como conductor.</w:t>
                </w:r>
              </w:p>
              <w:p w:rsidR="00000000" w:rsidDel="00000000" w:rsidP="00000000" w:rsidRDefault="00000000" w:rsidRPr="00000000" w14:paraId="00000278">
                <w:pPr>
                  <w:numPr>
                    <w:ilvl w:val="0"/>
                    <w:numId w:val="1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Ir a la sección "Explorar" o "Inicio".</w:t>
                </w:r>
              </w:p>
              <w:p w:rsidR="00000000" w:rsidDel="00000000" w:rsidP="00000000" w:rsidRDefault="00000000" w:rsidRPr="00000000" w14:paraId="00000279">
                <w:pPr>
                  <w:numPr>
                    <w:ilvl w:val="0"/>
                    <w:numId w:val="1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Seleccionar un estacionamiento y ver su detalle.</w:t>
                </w:r>
              </w:p>
              <w:p w:rsidR="00000000" w:rsidDel="00000000" w:rsidP="00000000" w:rsidRDefault="00000000" w:rsidRPr="00000000" w14:paraId="0000027A">
                <w:pPr>
                  <w:numPr>
                    <w:ilvl w:val="0"/>
                    <w:numId w:val="1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Presionar el ícono de guardado (marcador/estrella).</w:t>
                </w:r>
              </w:p>
              <w:p w:rsidR="00000000" w:rsidDel="00000000" w:rsidP="00000000" w:rsidRDefault="00000000" w:rsidRPr="00000000" w14:paraId="0000027B">
                <w:pPr>
                  <w:numPr>
                    <w:ilvl w:val="0"/>
                    <w:numId w:val="11"/>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b w:val="1"/>
                    <w:bCs w:val="1"/>
                    <w:sz w:val="20"/>
                    <w:szCs w:val="20"/>
                    <w:rtl w:val="0"/>
                  </w:rPr>
                  <w:t xml:space="preserve">Ir a la sección "Guardados" desde el menú principal.</w:t>
                </w:r>
                <w:r w:rsidDel="00000000" w:rsidR="00000000" w:rsidRPr="00000000">
                  <w:rPr>
                    <w:rFonts w:ascii="NewsGotT" w:cs="NewsGotT" w:eastAsia="NewsGotT" w:hAnsi="NewsGotT"/>
                    <w:sz w:val="20"/>
                    <w:szCs w:val="20"/>
                    <w:rtl w:val="0"/>
                  </w:rPr>
                  <w:t xml:space="preserve"> </w:t>
                </w:r>
              </w:p>
              <w:p w:rsidR="00000000" w:rsidDel="00000000" w:rsidP="00000000" w:rsidRDefault="00000000" w:rsidRPr="00000000" w14:paraId="0000027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7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7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7F">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8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8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estacionamiento queda guardado como favorito y aparece en la sección "Guardados", accesible en futuras sesiones. </w:t>
                </w:r>
              </w:p>
              <w:p w:rsidR="00000000" w:rsidDel="00000000" w:rsidP="00000000" w:rsidRDefault="00000000" w:rsidRPr="00000000" w14:paraId="0000028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8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86">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8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28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estacionamiento se guarda correctamente en favoritos y es accesible desde la sección "Guardados" tanto en la sesión actual como en sesiones futuras. </w:t>
                </w:r>
              </w:p>
              <w:p w:rsidR="00000000" w:rsidDel="00000000" w:rsidP="00000000" w:rsidRDefault="00000000" w:rsidRPr="00000000" w14:paraId="0000028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8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8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8E">
                <w:pPr>
                  <w:jc w:val="both"/>
                  <w:rPr>
                    <w:rFonts w:ascii="NewsGotT" w:cs="NewsGotT" w:eastAsia="NewsGotT" w:hAnsi="NewsGotT"/>
                    <w:b w:val="1"/>
                    <w:bCs w:val="1"/>
                    <w:sz w:val="20"/>
                    <w:szCs w:val="20"/>
                  </w:rPr>
                </w:pPr>
                <w:r w:rsidDel="00000000" w:rsidR="00000000" w:rsidRPr="00000000">
                  <w:rPr>
                    <w:rtl w:val="0"/>
                  </w:rPr>
                </w:r>
              </w:p>
            </w:tc>
          </w:tr>
        </w:tbl>
      </w:sdtContent>
    </w:sdt>
    <w:p w:rsidR="00000000" w:rsidDel="00000000" w:rsidP="00000000" w:rsidRDefault="00000000" w:rsidRPr="00000000" w14:paraId="00000291">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9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93">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4">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5">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7">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8">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A">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B">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C">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D">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E">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9F">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A0">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A1">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A2">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A3">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A4">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A5">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A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A7">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A8">
      <w:pPr>
        <w:rPr>
          <w:rFonts w:ascii="NewsGotT" w:cs="NewsGotT" w:eastAsia="NewsGotT" w:hAnsi="NewsGotT"/>
          <w:sz w:val="20"/>
          <w:szCs w:val="20"/>
        </w:rPr>
      </w:pPr>
      <w:r w:rsidDel="00000000" w:rsidR="00000000" w:rsidRPr="00000000">
        <w:rPr>
          <w:rtl w:val="0"/>
        </w:rPr>
      </w:r>
    </w:p>
    <w:sdt>
      <w:sdtPr>
        <w:lock w:val="contentLocked"/>
        <w:id w:val="-1627820024"/>
        <w:tag w:val="goog_rdk_5"/>
      </w:sdtPr>
      <w:sdtContent>
        <w:tbl>
          <w:tblPr>
            <w:tblStyle w:val="Table12"/>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Publicar estacionamiento  </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CP-008</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B">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C">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A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2B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un propietario pueda crear y publicar un nuevo estacionamiento</w:t>
                </w:r>
              </w:p>
              <w:p w:rsidR="00000000" w:rsidDel="00000000" w:rsidP="00000000" w:rsidRDefault="00000000" w:rsidRPr="00000000" w14:paraId="000002B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 la plataforma, dejándolo disponible para que los conductores lo encuentren</w:t>
                </w:r>
              </w:p>
              <w:p w:rsidR="00000000" w:rsidDel="00000000" w:rsidP="00000000" w:rsidRDefault="00000000" w:rsidRPr="00000000" w14:paraId="000002B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 la búsqueda. </w:t>
                </w:r>
              </w:p>
              <w:p w:rsidR="00000000" w:rsidDel="00000000" w:rsidP="00000000" w:rsidRDefault="00000000" w:rsidRPr="00000000" w14:paraId="000002B3">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B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2B7">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B8">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debe estar autenticado con rol OWNER (propietario).</w:t>
                </w:r>
              </w:p>
              <w:p w:rsidR="00000000" w:rsidDel="00000000" w:rsidP="00000000" w:rsidRDefault="00000000" w:rsidRPr="00000000" w14:paraId="000002B9">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debe estar autenticado como conductor.</w:t>
                </w:r>
              </w:p>
              <w:p w:rsidR="00000000" w:rsidDel="00000000" w:rsidP="00000000" w:rsidRDefault="00000000" w:rsidRPr="00000000" w14:paraId="000002BA">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Debe existir al menos un estacionamiento publicado en el sistema.</w:t>
                </w:r>
              </w:p>
              <w:p w:rsidR="00000000" w:rsidDel="00000000" w:rsidP="00000000" w:rsidRDefault="00000000" w:rsidRPr="00000000" w14:paraId="000002BB">
                <w:pPr>
                  <w:ind w:lef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B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B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B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BF">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C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 </w:t>
                </w:r>
              </w:p>
              <w:p w:rsidR="00000000" w:rsidDel="00000000" w:rsidP="00000000" w:rsidRDefault="00000000" w:rsidRPr="00000000" w14:paraId="000002C3">
                <w:pPr>
                  <w:numPr>
                    <w:ilvl w:val="0"/>
                    <w:numId w:val="14"/>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Iniciar sesión y cambiar al rol de propietario desde el perfil.</w:t>
                  <w:br w:type="textWrapping"/>
                  <w:t xml:space="preserve"> 2. Ir al panel del propietario (Dashboard).</w:t>
                  <w:br w:type="textWrapping"/>
                  <w:t xml:space="preserve"> 3. Seleccionar la opción "Mis estacionamientos".</w:t>
                  <w:br w:type="textWrapping"/>
                  <w:t xml:space="preserve"> 4. Presionar el botón "Agregar estacionamiento".</w:t>
                  <w:br w:type="textWrapping"/>
                  <w:t xml:space="preserve"> 5. Completar el formulario con: nombre, dirección, precio por hora,</w:t>
                  <w:br w:type="textWrapping"/>
                  <w:t xml:space="preserve">    cantidad de espacios disponibles e imagen del lugar.</w:t>
                  <w:br w:type="textWrapping"/>
                  <w:t xml:space="preserve"> 6. Presionar "Guardar" para publicar el estacionamiento.</w:t>
                </w:r>
              </w:p>
              <w:p w:rsidR="00000000" w:rsidDel="00000000" w:rsidP="00000000" w:rsidRDefault="00000000" w:rsidRPr="00000000" w14:paraId="000002C4">
                <w:pPr>
                  <w:numPr>
                    <w:ilvl w:val="0"/>
                    <w:numId w:val="15"/>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Iniciar sesión como conductor.</w:t>
                </w:r>
              </w:p>
              <w:p w:rsidR="00000000" w:rsidDel="00000000" w:rsidP="00000000" w:rsidRDefault="00000000" w:rsidRPr="00000000" w14:paraId="000002C5">
                <w:pPr>
                  <w:numPr>
                    <w:ilvl w:val="0"/>
                    <w:numId w:val="15"/>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Ir a la sección "Explorar" o "Inicio".</w:t>
                </w:r>
              </w:p>
              <w:p w:rsidR="00000000" w:rsidDel="00000000" w:rsidP="00000000" w:rsidRDefault="00000000" w:rsidRPr="00000000" w14:paraId="000002C6">
                <w:pPr>
                  <w:numPr>
                    <w:ilvl w:val="0"/>
                    <w:numId w:val="15"/>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Seleccionar un estacionamiento y ver su detalle.</w:t>
                </w:r>
              </w:p>
              <w:p w:rsidR="00000000" w:rsidDel="00000000" w:rsidP="00000000" w:rsidRDefault="00000000" w:rsidRPr="00000000" w14:paraId="000002C7">
                <w:pPr>
                  <w:numPr>
                    <w:ilvl w:val="0"/>
                    <w:numId w:val="15"/>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Presionar el ícono de guardado (marcador/estrella).</w:t>
                </w:r>
              </w:p>
              <w:p w:rsidR="00000000" w:rsidDel="00000000" w:rsidP="00000000" w:rsidRDefault="00000000" w:rsidRPr="00000000" w14:paraId="000002C8">
                <w:pPr>
                  <w:numPr>
                    <w:ilvl w:val="0"/>
                    <w:numId w:val="15"/>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Ir a la sección "Guardados" desde el menú principal.</w:t>
                </w:r>
              </w:p>
              <w:p w:rsidR="00000000" w:rsidDel="00000000" w:rsidP="00000000" w:rsidRDefault="00000000" w:rsidRPr="00000000" w14:paraId="000002C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A">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C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CC">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C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D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D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estacionamiento queda guardado como favorito y aparece en la sección "Guardados", accesible en futuras sesiones.</w:t>
                </w:r>
              </w:p>
              <w:p w:rsidR="00000000" w:rsidDel="00000000" w:rsidP="00000000" w:rsidRDefault="00000000" w:rsidRPr="00000000" w14:paraId="000002D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D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D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D5">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D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2D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D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estacionamiento se registra correctamente en el sistema y es visible tanto para el propietario como para los conductores en la plataforma.</w:t>
                </w:r>
              </w:p>
              <w:p w:rsidR="00000000" w:rsidDel="00000000" w:rsidP="00000000" w:rsidRDefault="00000000" w:rsidRPr="00000000" w14:paraId="000002D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D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D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D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2DF">
                <w:pPr>
                  <w:jc w:val="both"/>
                  <w:rPr>
                    <w:rFonts w:ascii="NewsGotT" w:cs="NewsGotT" w:eastAsia="NewsGotT" w:hAnsi="NewsGotT"/>
                    <w:b w:val="1"/>
                    <w:bCs w:val="1"/>
                    <w:sz w:val="20"/>
                    <w:szCs w:val="20"/>
                  </w:rPr>
                </w:pPr>
                <w:r w:rsidDel="00000000" w:rsidR="00000000" w:rsidRPr="00000000">
                  <w:rPr>
                    <w:rtl w:val="0"/>
                  </w:rPr>
                </w:r>
              </w:p>
            </w:tc>
          </w:tr>
        </w:tbl>
      </w:sdtContent>
    </w:sdt>
    <w:p w:rsidR="00000000" w:rsidDel="00000000" w:rsidP="00000000" w:rsidRDefault="00000000" w:rsidRPr="00000000" w14:paraId="000002E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7">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8">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A">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B">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C">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D">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E">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EF">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F0">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F1">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F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F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F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F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F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F7">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F8">
      <w:pPr>
        <w:rPr>
          <w:rFonts w:ascii="NewsGotT" w:cs="NewsGotT" w:eastAsia="NewsGotT" w:hAnsi="NewsGotT"/>
          <w:sz w:val="20"/>
          <w:szCs w:val="20"/>
        </w:rPr>
      </w:pPr>
      <w:r w:rsidDel="00000000" w:rsidR="00000000" w:rsidRPr="00000000">
        <w:rPr>
          <w:rtl w:val="0"/>
        </w:rPr>
      </w:r>
    </w:p>
    <w:sdt>
      <w:sdtPr>
        <w:lock w:val="contentLocked"/>
        <w:id w:val="-1644813128"/>
        <w:tag w:val="goog_rdk_6"/>
      </w:sdtPr>
      <w:sdtContent>
        <w:tbl>
          <w:tblPr>
            <w:tblStyle w:val="Table13"/>
            <w:tblW w:w="9030.0" w:type="dxa"/>
            <w:jc w:val="left"/>
            <w:tblInd w:w="28.0" w:type="dxa"/>
            <w:tblLayout w:type="fixed"/>
            <w:tblLook w:val="0000"/>
          </w:tblPr>
          <w:tblGrid>
            <w:gridCol w:w="5340"/>
            <w:gridCol w:w="2295"/>
            <w:gridCol w:w="1395"/>
            <w:tblGridChange w:id="0">
              <w:tblGrid>
                <w:gridCol w:w="5340"/>
                <w:gridCol w:w="2295"/>
                <w:gridCol w:w="1395"/>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0.0" w:type="dxa"/>
                  <w:left w:w="20.0" w:type="dxa"/>
                  <w:bottom w:w="20.0" w:type="dxa"/>
                  <w:right w:w="20.0" w:type="dxa"/>
                </w:tcMar>
                <w:vAlign w:val="top"/>
              </w:tcPr>
              <w:p w:rsidR="00000000" w:rsidDel="00000000" w:rsidP="00000000" w:rsidRDefault="00000000" w:rsidRPr="00000000" w14:paraId="000002F9">
                <w:pPr>
                  <w:ind w:left="20" w:firstLine="0"/>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Cerrar sesión</w:t>
                </w:r>
              </w:p>
            </w:tc>
            <w:tc>
              <w:tcPr>
                <w:tcBorders>
                  <w:top w:color="000000" w:space="0" w:sz="8" w:val="single"/>
                  <w:left w:color="000000" w:space="0" w:sz="8" w:val="single"/>
                  <w:bottom w:color="000000" w:space="0" w:sz="8" w:val="single"/>
                </w:tcBorders>
                <w:shd w:fill="999999" w:val="clear"/>
                <w:tcMar>
                  <w:top w:w="20.0" w:type="dxa"/>
                  <w:left w:w="20.0" w:type="dxa"/>
                  <w:bottom w:w="20.0" w:type="dxa"/>
                  <w:right w:w="20.0" w:type="dxa"/>
                </w:tcMar>
                <w:vAlign w:val="top"/>
              </w:tcPr>
              <w:p w:rsidR="00000000" w:rsidDel="00000000" w:rsidP="00000000" w:rsidRDefault="00000000" w:rsidRPr="00000000" w14:paraId="000002FA">
                <w:pPr>
                  <w:ind w:left="20" w:firstLine="0"/>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CP-010</w:t>
                </w:r>
              </w:p>
            </w:tc>
            <w:tc>
              <w:tcPr>
                <w:tcBorders>
                  <w:top w:color="000000" w:space="0" w:sz="8" w:val="single"/>
                  <w:left w:color="000000" w:space="0" w:sz="8" w:val="single"/>
                  <w:bottom w:color="000000" w:space="0" w:sz="8" w:val="single"/>
                  <w:right w:color="000000" w:space="0" w:sz="8" w:val="single"/>
                </w:tcBorders>
                <w:shd w:fill="999999" w:val="clear"/>
                <w:tcMar>
                  <w:top w:w="20.0" w:type="dxa"/>
                  <w:left w:w="20.0" w:type="dxa"/>
                  <w:bottom w:w="20.0" w:type="dxa"/>
                  <w:right w:w="20.0" w:type="dxa"/>
                </w:tcMar>
                <w:vAlign w:val="top"/>
              </w:tcPr>
              <w:p w:rsidR="00000000" w:rsidDel="00000000" w:rsidP="00000000" w:rsidRDefault="00000000" w:rsidRPr="00000000" w14:paraId="000002FB">
                <w:pPr>
                  <w:ind w:left="20" w:firstLine="0"/>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r>
          <w:tr>
            <w:trPr>
              <w:cantSplit w:val="0"/>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0.0" w:type="dxa"/>
                  <w:left w:w="20.0" w:type="dxa"/>
                  <w:bottom w:w="20.0" w:type="dxa"/>
                  <w:right w:w="20.0" w:type="dxa"/>
                </w:tcMar>
                <w:vAlign w:val="top"/>
              </w:tcPr>
              <w:p w:rsidR="00000000" w:rsidDel="00000000" w:rsidP="00000000" w:rsidRDefault="00000000" w:rsidRPr="00000000" w14:paraId="000002FD">
                <w:pPr>
                  <w:ind w:left="20" w:firstLine="0"/>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0.0" w:type="dxa"/>
                  <w:left w:w="20.0" w:type="dxa"/>
                  <w:bottom w:w="20.0" w:type="dxa"/>
                  <w:right w:w="20.0" w:type="dxa"/>
                </w:tcMar>
                <w:vAlign w:val="top"/>
              </w:tcPr>
              <w:p w:rsidR="00000000" w:rsidDel="00000000" w:rsidP="00000000" w:rsidRDefault="00000000" w:rsidRPr="00000000" w14:paraId="000002FE">
                <w:pPr>
                  <w:ind w:left="20" w:firstLine="0"/>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2FF">
                <w:pPr>
                  <w:ind w:left="20" w:firstLine="0"/>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w:t>
                  <w:br w:type="textWrapping"/>
                </w:r>
                <w:r w:rsidDel="00000000" w:rsidR="00000000" w:rsidRPr="00000000">
                  <w:rPr>
                    <w:rFonts w:ascii="NewsGotT" w:cs="NewsGotT" w:eastAsia="NewsGotT" w:hAnsi="NewsGotT"/>
                    <w:sz w:val="20"/>
                    <w:szCs w:val="20"/>
                    <w:rtl w:val="0"/>
                  </w:rPr>
                  <w:t xml:space="preserve"> Verificar que el usuario pueda cerrar su sesión de forma correcta y segura,</w:t>
                  <w:br w:type="textWrapping"/>
                  <w:t xml:space="preserve"> garantizando que el acceso a la cuenta quede protegido al salir de la aplicación.</w:t>
                </w:r>
              </w:p>
              <w:p w:rsidR="00000000" w:rsidDel="00000000" w:rsidP="00000000" w:rsidRDefault="00000000" w:rsidRPr="00000000" w14:paraId="00000300">
                <w:pPr>
                  <w:ind w:left="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Comprobar que el usuario pueda cerrar su sesión.</w:t>
                </w:r>
              </w:p>
              <w:p w:rsidR="00000000" w:rsidDel="00000000" w:rsidP="00000000" w:rsidRDefault="00000000" w:rsidRPr="00000000" w14:paraId="00000301">
                <w:pPr>
                  <w:ind w:left="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w:t>
                </w:r>
              </w:p>
            </w:tc>
          </w:tr>
          <w:tr>
            <w:trPr>
              <w:cantSplit w:val="0"/>
              <w:trHeight w:val="1389.84375" w:hRule="atLeast"/>
              <w:tblHeader w:val="0"/>
            </w:trPr>
            <w:tc>
              <w:tcPr>
                <w:gridSpan w:val="3"/>
                <w:tcBorders>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304">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305">
                <w:pPr>
                  <w:numPr>
                    <w:ilvl w:val="0"/>
                    <w:numId w:val="3"/>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El usuario debe estar autenticado (conductor o propietario).</w:t>
                </w:r>
              </w:p>
              <w:p w:rsidR="00000000" w:rsidDel="00000000" w:rsidP="00000000" w:rsidRDefault="00000000" w:rsidRPr="00000000" w14:paraId="00000306">
                <w:pPr>
                  <w:numPr>
                    <w:ilvl w:val="0"/>
                    <w:numId w:val="3"/>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aplicación debe estar abierta y con sesión activa.</w:t>
                </w:r>
              </w:p>
              <w:p w:rsidR="00000000" w:rsidDel="00000000" w:rsidP="00000000" w:rsidRDefault="00000000" w:rsidRPr="00000000" w14:paraId="00000307">
                <w:pPr>
                  <w:numPr>
                    <w:ilvl w:val="0"/>
                    <w:numId w:val="3"/>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 autenticado.</w:t>
                </w:r>
              </w:p>
              <w:p w:rsidR="00000000" w:rsidDel="00000000" w:rsidP="00000000" w:rsidRDefault="00000000" w:rsidRPr="00000000" w14:paraId="00000308">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309">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30A">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30B">
                <w:pPr>
                  <w:ind w:left="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w:t>
                </w:r>
              </w:p>
            </w:tc>
          </w:tr>
          <w:tr>
            <w:trPr>
              <w:cantSplit w:val="0"/>
              <w:tblHeader w:val="0"/>
            </w:trPr>
            <w:tc>
              <w:tcPr>
                <w:gridSpan w:val="3"/>
                <w:tcBorders>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30E">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0F">
                <w:pPr>
                  <w:numPr>
                    <w:ilvl w:val="0"/>
                    <w:numId w:val="13"/>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Iniciar sesión en la aplicación</w:t>
                </w:r>
              </w:p>
              <w:p w:rsidR="00000000" w:rsidDel="00000000" w:rsidP="00000000" w:rsidRDefault="00000000" w:rsidRPr="00000000" w14:paraId="00000310">
                <w:pPr>
                  <w:numPr>
                    <w:ilvl w:val="0"/>
                    <w:numId w:val="13"/>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Ir a la sección "Perfil" desde el menú principal.</w:t>
                </w:r>
              </w:p>
              <w:p w:rsidR="00000000" w:rsidDel="00000000" w:rsidP="00000000" w:rsidRDefault="00000000" w:rsidRPr="00000000" w14:paraId="00000311">
                <w:pPr>
                  <w:numPr>
                    <w:ilvl w:val="0"/>
                    <w:numId w:val="13"/>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Desplazarse hasta encontrar la opción "Cerrar sesión".</w:t>
                </w:r>
              </w:p>
              <w:p w:rsidR="00000000" w:rsidDel="00000000" w:rsidP="00000000" w:rsidRDefault="00000000" w:rsidRPr="00000000" w14:paraId="00000312">
                <w:pPr>
                  <w:numPr>
                    <w:ilvl w:val="0"/>
                    <w:numId w:val="13"/>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Presionar el botón "Cerrar sesión".</w:t>
                </w:r>
              </w:p>
              <w:p w:rsidR="00000000" w:rsidDel="00000000" w:rsidP="00000000" w:rsidRDefault="00000000" w:rsidRPr="00000000" w14:paraId="00000313">
                <w:pPr>
                  <w:numPr>
                    <w:ilvl w:val="0"/>
                    <w:numId w:val="13"/>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Confirmar la acción si el sistema lo solicita.</w:t>
                </w:r>
              </w:p>
              <w:p w:rsidR="00000000" w:rsidDel="00000000" w:rsidP="00000000" w:rsidRDefault="00000000" w:rsidRPr="00000000" w14:paraId="00000314">
                <w:pPr>
                  <w:numPr>
                    <w:ilvl w:val="0"/>
                    <w:numId w:val="13"/>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Abrir menú.</w:t>
                </w:r>
              </w:p>
              <w:p w:rsidR="00000000" w:rsidDel="00000000" w:rsidP="00000000" w:rsidRDefault="00000000" w:rsidRPr="00000000" w14:paraId="00000315">
                <w:pPr>
                  <w:numPr>
                    <w:ilvl w:val="0"/>
                    <w:numId w:val="13"/>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Seleccionar "Cerrar sesión".</w:t>
                </w:r>
              </w:p>
              <w:p w:rsidR="00000000" w:rsidDel="00000000" w:rsidP="00000000" w:rsidRDefault="00000000" w:rsidRPr="00000000" w14:paraId="00000316">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317">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318">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r>
          <w:tr>
            <w:trPr>
              <w:cantSplit w:val="0"/>
              <w:tblHeader w:val="0"/>
            </w:trPr>
            <w:tc>
              <w:tcPr>
                <w:gridSpan w:val="3"/>
                <w:tcBorders>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31B">
                <w:pPr>
                  <w:ind w:left="20" w:firstLine="0"/>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w:t>
                  <w:br w:type="textWrapping"/>
                </w:r>
                <w:r w:rsidDel="00000000" w:rsidR="00000000" w:rsidRPr="00000000">
                  <w:rPr>
                    <w:rFonts w:ascii="NewsGotT" w:cs="NewsGotT" w:eastAsia="NewsGotT" w:hAnsi="NewsGotT"/>
                    <w:sz w:val="20"/>
                    <w:szCs w:val="20"/>
                    <w:rtl w:val="0"/>
                  </w:rPr>
                  <w:t xml:space="preserve"> La sesión se cierra correctamente, el token de autenticación se elimina y la aplicación redirige al                  usuario a la pantalla de inicio de sesión. La sesión finaliza y vuelve a la pantalla principal.</w:t>
                </w:r>
              </w:p>
              <w:p w:rsidR="00000000" w:rsidDel="00000000" w:rsidP="00000000" w:rsidRDefault="00000000" w:rsidRPr="00000000" w14:paraId="0000031C">
                <w:pPr>
                  <w:ind w:left="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w:t>
                </w:r>
              </w:p>
              <w:p w:rsidR="00000000" w:rsidDel="00000000" w:rsidP="00000000" w:rsidRDefault="00000000" w:rsidRPr="00000000" w14:paraId="0000031D">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31E">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0.0" w:type="dxa"/>
                  <w:left w:w="20.0" w:type="dxa"/>
                  <w:bottom w:w="20.0" w:type="dxa"/>
                  <w:right w:w="20.0" w:type="dxa"/>
                </w:tcMar>
                <w:vAlign w:val="top"/>
              </w:tcPr>
              <w:p w:rsidR="00000000" w:rsidDel="00000000" w:rsidP="00000000" w:rsidRDefault="00000000" w:rsidRPr="00000000" w14:paraId="00000321">
                <w:pPr>
                  <w:ind w:left="20" w:firstLine="0"/>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w:t>
                  <w:br w:type="textWrapping"/>
                  <w:t xml:space="preserve"> </w:t>
                </w:r>
                <w:r w:rsidDel="00000000" w:rsidR="00000000" w:rsidRPr="00000000">
                  <w:rPr>
                    <w:rFonts w:ascii="NewsGotT" w:cs="NewsGotT" w:eastAsia="NewsGotT" w:hAnsi="NewsGotT"/>
                    <w:sz w:val="20"/>
                    <w:szCs w:val="20"/>
                    <w:rtl w:val="0"/>
                  </w:rPr>
                  <w:t xml:space="preserve">La sesión finaliza correctamente y el usuario debe volver a autenticarse para poder acceder nuevamente a la aplicación. La sesión se cerró correctamente.</w:t>
                </w:r>
              </w:p>
              <w:p w:rsidR="00000000" w:rsidDel="00000000" w:rsidP="00000000" w:rsidRDefault="00000000" w:rsidRPr="00000000" w14:paraId="00000322">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323">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324">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325">
                <w:pPr>
                  <w:ind w:left="2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r>
        </w:tbl>
      </w:sdtContent>
    </w:sdt>
    <w:p w:rsidR="00000000" w:rsidDel="00000000" w:rsidP="00000000" w:rsidRDefault="00000000" w:rsidRPr="00000000" w14:paraId="00000328">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329">
      <w:pPr>
        <w:pStyle w:val="Heading1"/>
        <w:numPr>
          <w:ilvl w:val="0"/>
          <w:numId w:val="10"/>
        </w:numPr>
        <w:ind w:left="432" w:hanging="432"/>
        <w:rPr/>
      </w:pPr>
      <w:bookmarkStart w:colFirst="0" w:colLast="0" w:name="_heading=h.r75esspn7gj3" w:id="5"/>
      <w:bookmarkEnd w:id="5"/>
      <w:r w:rsidDel="00000000" w:rsidR="00000000" w:rsidRPr="00000000">
        <w:rPr>
          <w:rtl w:val="0"/>
        </w:rPr>
        <w:t xml:space="preserve">ESTRATEGIA DE EJECUCIÓN DE PRUEBAS</w:t>
      </w:r>
      <w:r w:rsidDel="00000000" w:rsidR="00000000" w:rsidRPr="00000000">
        <w:rPr>
          <w:rtl w:val="0"/>
        </w:rPr>
      </w:r>
    </w:p>
    <w:p w:rsidR="00000000" w:rsidDel="00000000" w:rsidP="00000000" w:rsidRDefault="00000000" w:rsidRPr="00000000" w14:paraId="0000032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estrategia de ejecución de pruebas para el proyecto </w:t>
      </w:r>
      <w:r w:rsidDel="00000000" w:rsidR="00000000" w:rsidRPr="00000000">
        <w:rPr>
          <w:rFonts w:ascii="Arial" w:cs="Arial" w:eastAsia="Arial" w:hAnsi="Arial"/>
          <w:b w:val="1"/>
          <w:bCs w:val="1"/>
          <w:sz w:val="20"/>
          <w:szCs w:val="20"/>
          <w:rtl w:val="0"/>
        </w:rPr>
        <w:t xml:space="preserve">My Parking</w:t>
      </w:r>
      <w:r w:rsidDel="00000000" w:rsidR="00000000" w:rsidRPr="00000000">
        <w:rPr>
          <w:rFonts w:ascii="Arial" w:cs="Arial" w:eastAsia="Arial" w:hAnsi="Arial"/>
          <w:sz w:val="20"/>
          <w:szCs w:val="20"/>
          <w:rtl w:val="0"/>
        </w:rPr>
        <w:t xml:space="preserve"> tiene como finalidad verificar el correcto funcionamiento de las principales funcionalidades de la aplicación antes de su puesta en marcha.</w:t>
      </w:r>
    </w:p>
    <w:p w:rsidR="00000000" w:rsidDel="00000000" w:rsidP="00000000" w:rsidRDefault="00000000" w:rsidRPr="00000000" w14:paraId="0000032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pruebas funcionales se ejecutarán de forma secuencial, validando cada uno de los casos de prueba definidos en este documento. Durante cada ciclo se comprobará que los resultados obtenidos coincidan con los resultados esperados, registrando cualquier incidencia o error detectado para su posterior corrección.</w:t>
      </w:r>
    </w:p>
    <w:p w:rsidR="00000000" w:rsidDel="00000000" w:rsidP="00000000" w:rsidRDefault="00000000" w:rsidRPr="00000000" w14:paraId="0000032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ejecución de las pruebas contempla diferentes ciclos de validación. En el primer ciclo se verificará el funcionamiento básico de cada funcionalidad; en el segundo ciclo se comprobarán las correcciones realizadas y la estabilidad del sistema; finalmente, en un tercer ciclo se realizará una validación general para confirmar que la aplicación cumple con los requisitos funcionales establecidos y se encuentra preparada para su utilización.</w:t>
      </w:r>
    </w:p>
    <w:p w:rsidR="00000000" w:rsidDel="00000000" w:rsidP="00000000" w:rsidRDefault="00000000" w:rsidRPr="00000000" w14:paraId="0000032D">
      <w:pPr>
        <w:spacing w:after="240" w:before="240" w:lineRule="auto"/>
        <w:rPr>
          <w:rFonts w:ascii="Arial" w:cs="Arial" w:eastAsia="Arial" w:hAnsi="Arial"/>
        </w:rPr>
      </w:pPr>
      <w:r w:rsidDel="00000000" w:rsidR="00000000" w:rsidRPr="00000000">
        <w:rPr>
          <w:rFonts w:ascii="Arial" w:cs="Arial" w:eastAsia="Arial" w:hAnsi="Arial"/>
          <w:sz w:val="20"/>
          <w:szCs w:val="20"/>
          <w:rtl w:val="0"/>
        </w:rPr>
        <w:t xml:space="preserve">Cada caso de prueba será considerado satisfactorio cuando el resultado obtenido corresponda al resultado esperado, garantizando el correcto comportamiento de la aplicación y una experiencia adecuada para los usuarios</w:t>
      </w:r>
      <w:r w:rsidDel="00000000" w:rsidR="00000000" w:rsidRPr="00000000">
        <w:rPr>
          <w:rFonts w:ascii="Arial" w:cs="Arial" w:eastAsia="Arial" w:hAnsi="Arial"/>
          <w:rtl w:val="0"/>
        </w:rPr>
        <w:t xml:space="preserve">.</w:t>
      </w:r>
    </w:p>
    <w:p w:rsidR="00000000" w:rsidDel="00000000" w:rsidP="00000000" w:rsidRDefault="00000000" w:rsidRPr="00000000" w14:paraId="0000032E">
      <w:pPr>
        <w:ind w:left="432" w:firstLine="0"/>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p>
    <w:tbl>
      <w:tblPr>
        <w:tblStyle w:val="Table14"/>
        <w:tblW w:w="8970.0" w:type="dxa"/>
        <w:jc w:val="left"/>
        <w:tblLayout w:type="fixed"/>
        <w:tblLook w:val="0000"/>
      </w:tblPr>
      <w:tblGrid>
        <w:gridCol w:w="1140"/>
        <w:gridCol w:w="4275"/>
        <w:gridCol w:w="1185"/>
        <w:gridCol w:w="1080"/>
        <w:gridCol w:w="1290"/>
        <w:tblGridChange w:id="0">
          <w:tblGrid>
            <w:gridCol w:w="1140"/>
            <w:gridCol w:w="4275"/>
            <w:gridCol w:w="1185"/>
            <w:gridCol w:w="1080"/>
            <w:gridCol w:w="1290"/>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Código CP </w:t>
            </w: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Caso de Prueba </w:t>
            </w: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Ciclo 1 (Prueba inicial) </w:t>
            </w: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Ciclo 2 (Corrección)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Ciclo 3 (Validación final) </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CP-001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Registro de usuario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CP-002</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Inicio de sesión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CP-003</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Buscar estacionamiento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44">
            <w:pPr>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CP-004</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Ver información del estacionamiento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49">
            <w:pPr>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CP-005</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Reservar estacionamiento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4E">
            <w:pPr>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CP-006</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Cancelar reserva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53">
            <w:pPr>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CP-007</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Agregar a favoritos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58">
            <w:pPr>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CP-008</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Publicar estacionamiento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 </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5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CP-009</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Editar estacionamiento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5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6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6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36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CP-010</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Cerrar sesión </w:t>
            </w: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6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36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6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A">
      <w:pPr>
        <w:pStyle w:val="Heading1"/>
        <w:numPr>
          <w:ilvl w:val="0"/>
          <w:numId w:val="10"/>
        </w:numPr>
        <w:ind w:left="432" w:hanging="432"/>
        <w:rPr/>
      </w:pPr>
      <w:bookmarkStart w:colFirst="0" w:colLast="0" w:name="_heading=h.6fwqovjdxw6r" w:id="6"/>
      <w:bookmarkEnd w:id="6"/>
      <w:r w:rsidDel="00000000" w:rsidR="00000000" w:rsidRPr="00000000">
        <w:rPr>
          <w:rtl w:val="0"/>
        </w:rPr>
        <w:t xml:space="preserve">ANEXOS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&lt;Introduzca contenido y borre cuadro&gt;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Pr>
        <mc:AlternateContent>
          <mc:Choice Requires="wpg">
            <w:drawing>
              <wp:inline distB="0" distT="0" distL="0" distR="0">
                <wp:extent cx="5744325" cy="534765"/>
                <wp:effectExtent b="0" l="0" r="0" t="0"/>
                <wp:docPr id="2" name=""/>
                <a:graphic>
                  <a:graphicData uri="http://schemas.microsoft.com/office/word/2010/wordprocessingShape">
                    <wps:wsp>
                      <wps:cNvSpPr/>
                      <wps:cNvPr id="3" name="Shape 3"/>
                      <wps:spPr>
                        <a:xfrm>
                          <a:off x="2478600" y="3517380"/>
                          <a:ext cx="5734800" cy="52524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toda aquella información de interés para la elaboración y validación del Plan de Pruebas Funcionales.</w:t>
                            </w:r>
                          </w:p>
                        </w:txbxContent>
                      </wps:txbx>
                      <wps:bodyPr anchorCtr="0" anchor="t" bIns="48950" lIns="94675" spcFirstLastPara="1" rIns="94675" wrap="square" tIns="48950">
                        <a:noAutofit/>
                      </wps:bodyPr>
                    </wps:wsp>
                  </a:graphicData>
                </a:graphic>
              </wp:inline>
            </w:drawing>
          </mc:Choice>
          <mc:Fallback>
            <w:drawing>
              <wp:inline distB="0" distT="0" distL="0" distR="0">
                <wp:extent cx="5744325" cy="534765"/>
                <wp:effectExtent b="0" l="0" r="0" t="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744325" cy="5347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D">
      <w:pPr>
        <w:pStyle w:val="Heading1"/>
        <w:numPr>
          <w:ilvl w:val="0"/>
          <w:numId w:val="10"/>
        </w:numPr>
        <w:ind w:left="432" w:hanging="432"/>
        <w:rPr/>
      </w:pPr>
      <w:bookmarkStart w:colFirst="0" w:colLast="0" w:name="_heading=h.n8fiavvav88r" w:id="7"/>
      <w:bookmarkEnd w:id="7"/>
      <w:r w:rsidDel="00000000" w:rsidR="00000000" w:rsidRPr="00000000">
        <w:rPr>
          <w:rtl w:val="0"/>
        </w:rPr>
        <w:t xml:space="preserve">GLOSARIO</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-9081</wp:posOffset>
                </wp:positionH>
                <wp:positionV relativeFrom="paragraph">
                  <wp:posOffset>184958</wp:posOffset>
                </wp:positionV>
                <wp:extent cx="5778524" cy="404445"/>
                <wp:effectExtent b="0" l="0" r="0" t="0"/>
                <wp:wrapSquare wrapText="bothSides" distB="0" distT="0" distL="114300" distR="114300"/>
                <wp:docPr id="1" name=""/>
                <a:graphic>
                  <a:graphicData uri="http://schemas.microsoft.com/office/word/2010/wordprocessingShape">
                    <wps:wsp>
                      <wps:cNvSpPr/>
                      <wps:cNvPr id="2" name="Shape 2"/>
                      <wps:spPr>
                        <a:xfrm>
                          <a:off x="2461501" y="3582540"/>
                          <a:ext cx="5768999" cy="39492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la definición de todos los términos utilizados en el presente documento.</w:t>
                            </w:r>
                          </w:p>
                        </w:txbxContent>
                      </wps:txbx>
                      <wps:bodyPr anchorCtr="0" anchor="t" bIns="48950" lIns="94675" spcFirstLastPara="1" rIns="94675" wrap="square" tIns="489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-9081</wp:posOffset>
                </wp:positionH>
                <wp:positionV relativeFrom="paragraph">
                  <wp:posOffset>184958</wp:posOffset>
                </wp:positionV>
                <wp:extent cx="5778524" cy="404445"/>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778524" cy="404445"/>
                        </a:xfrm>
                        <a:prstGeom prst="rect"/>
                        <a:ln/>
                      </pic:spPr>
                    </pic:pic>
                  </a:graphicData>
                </a:graphic>
              </wp:anchor>
            </w:drawing>
          </mc:Fallback>
        </mc:AlternateContent>
      </w:r>
    </w:p>
    <w:tbl>
      <w:tblPr>
        <w:tblStyle w:val="Table15"/>
        <w:tblW w:w="9051.0" w:type="dxa"/>
        <w:jc w:val="left"/>
        <w:tblInd w:w="15.0" w:type="dxa"/>
        <w:tblLayout w:type="fixed"/>
        <w:tblLook w:val="0000"/>
      </w:tblPr>
      <w:tblGrid>
        <w:gridCol w:w="3127"/>
        <w:gridCol w:w="5924"/>
        <w:tblGridChange w:id="0">
          <w:tblGrid>
            <w:gridCol w:w="3127"/>
            <w:gridCol w:w="5924"/>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510" w:hRule="atLeast"/>
          <w:tblHeader w:val="0"/>
        </w:trPr>
        <w:tc>
          <w:tcPr>
            <w:tcBorders>
              <w:left w:color="c0c0c0" w:space="0" w:sz="8" w:val="single"/>
              <w:bottom w:color="c0c0c0" w:space="0" w:sz="8" w:val="single"/>
            </w:tcBorders>
            <w:tcMar>
              <w:top w:w="0.0" w:type="dxa"/>
              <w:left w:w="80.0" w:type="dxa"/>
              <w:bottom w:w="0.0" w:type="dxa"/>
              <w:right w:w="80.0" w:type="dxa"/>
            </w:tcMar>
            <w:vAlign w:val="top"/>
          </w:tcPr>
          <w:p w:rsidR="00000000" w:rsidDel="00000000" w:rsidP="00000000" w:rsidRDefault="00000000" w:rsidRPr="00000000" w14:paraId="00000371">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API REST</w:t>
            </w:r>
            <w:r w:rsidDel="00000000" w:rsidR="00000000" w:rsidRPr="00000000">
              <w:rPr>
                <w:rtl w:val="0"/>
              </w:rPr>
            </w:r>
          </w:p>
        </w:tc>
        <w:tc>
          <w:tcPr>
            <w:tcBorders>
              <w:left w:color="c0c0c0" w:space="0" w:sz="8" w:val="single"/>
              <w:bottom w:color="c0c0c0" w:space="0" w:sz="8" w:val="single"/>
              <w:right w:color="c0c0c0" w:space="0" w:sz="8" w:val="single"/>
            </w:tcBorders>
            <w:tcMar>
              <w:top w:w="0.0" w:type="dxa"/>
              <w:left w:w="80.0" w:type="dxa"/>
              <w:bottom w:w="0.0" w:type="dxa"/>
              <w:right w:w="80.0" w:type="dxa"/>
            </w:tcMar>
            <w:vAlign w:val="top"/>
          </w:tcPr>
          <w:p w:rsidR="00000000" w:rsidDel="00000000" w:rsidP="00000000" w:rsidRDefault="00000000" w:rsidRPr="00000000" w14:paraId="00000372">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Interfaz de programación de aplicaciones basada en el estilo REST. Se utiliza para la comunicación entre la app Android y el servidor backend.</w:t>
            </w:r>
          </w:p>
        </w:tc>
      </w:tr>
      <w:tr>
        <w:trPr>
          <w:cantSplit w:val="0"/>
          <w:trHeight w:val="510" w:hRule="atLeast"/>
          <w:tblHeader w:val="0"/>
        </w:trPr>
        <w:tc>
          <w:tcPr>
            <w:tcBorders>
              <w:left w:color="c0c0c0" w:space="0" w:sz="8" w:val="single"/>
              <w:bottom w:color="c0c0c0" w:space="0" w:sz="8" w:val="single"/>
            </w:tcBorders>
            <w:tcMar>
              <w:top w:w="0.0" w:type="dxa"/>
              <w:left w:w="80.0" w:type="dxa"/>
              <w:bottom w:w="0.0" w:type="dxa"/>
              <w:right w:w="80.0" w:type="dxa"/>
            </w:tcMar>
            <w:vAlign w:val="top"/>
          </w:tcPr>
          <w:p w:rsidR="00000000" w:rsidDel="00000000" w:rsidP="00000000" w:rsidRDefault="00000000" w:rsidRPr="00000000" w14:paraId="00000373">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MVVM</w:t>
            </w:r>
          </w:p>
        </w:tc>
        <w:tc>
          <w:tcPr>
            <w:tcBorders>
              <w:left w:color="c0c0c0" w:space="0" w:sz="8" w:val="single"/>
              <w:bottom w:color="c0c0c0" w:space="0" w:sz="8" w:val="single"/>
              <w:right w:color="c0c0c0" w:space="0" w:sz="8" w:val="single"/>
            </w:tcBorders>
            <w:tcMar>
              <w:top w:w="0.0" w:type="dxa"/>
              <w:left w:w="80.0" w:type="dxa"/>
              <w:bottom w:w="0.0" w:type="dxa"/>
              <w:right w:w="80.0" w:type="dxa"/>
            </w:tcMar>
            <w:vAlign w:val="top"/>
          </w:tcPr>
          <w:p w:rsidR="00000000" w:rsidDel="00000000" w:rsidP="00000000" w:rsidRDefault="00000000" w:rsidRPr="00000000" w14:paraId="00000374">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Model-View-ViewModel. Patrón de diseño arquitectónico de la app Android que separa la lógica de presentación de la interfaz de usuario.</w:t>
            </w:r>
          </w:p>
        </w:tc>
      </w:tr>
      <w:tr>
        <w:trPr>
          <w:cantSplit w:val="0"/>
          <w:trHeight w:val="510" w:hRule="atLeast"/>
          <w:tblHeader w:val="0"/>
        </w:trPr>
        <w:tc>
          <w:tcPr>
            <w:tcBorders>
              <w:left w:color="c0c0c0" w:space="0" w:sz="8" w:val="single"/>
              <w:bottom w:color="c0c0c0" w:space="0" w:sz="8" w:val="single"/>
            </w:tcBorders>
            <w:tcMar>
              <w:top w:w="0.0" w:type="dxa"/>
              <w:left w:w="80.0" w:type="dxa"/>
              <w:bottom w:w="0.0" w:type="dxa"/>
              <w:right w:w="80.0" w:type="dxa"/>
            </w:tcMar>
            <w:vAlign w:val="top"/>
          </w:tcPr>
          <w:p w:rsidR="00000000" w:rsidDel="00000000" w:rsidP="00000000" w:rsidRDefault="00000000" w:rsidRPr="00000000" w14:paraId="00000375">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JWT</w:t>
            </w:r>
          </w:p>
        </w:tc>
        <w:tc>
          <w:tcPr>
            <w:tcBorders>
              <w:left w:color="c0c0c0" w:space="0" w:sz="8" w:val="single"/>
              <w:bottom w:color="c0c0c0" w:space="0" w:sz="8" w:val="single"/>
              <w:right w:color="c0c0c0" w:space="0" w:sz="8" w:val="single"/>
            </w:tcBorders>
            <w:tcMar>
              <w:top w:w="0.0" w:type="dxa"/>
              <w:left w:w="80.0" w:type="dxa"/>
              <w:bottom w:w="0.0" w:type="dxa"/>
              <w:right w:w="80.0" w:type="dxa"/>
            </w:tcMar>
            <w:vAlign w:val="top"/>
          </w:tcPr>
          <w:p w:rsidR="00000000" w:rsidDel="00000000" w:rsidP="00000000" w:rsidRDefault="00000000" w:rsidRPr="00000000" w14:paraId="00000376">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JSON Web Token. Estándar de seguridad (RFC 7519) para transmitir información de autenticación entre cliente y servidor de forma segura.</w:t>
            </w:r>
          </w:p>
        </w:tc>
      </w:tr>
      <w:tr>
        <w:trPr>
          <w:cantSplit w:val="0"/>
          <w:trHeight w:val="510" w:hRule="atLeast"/>
          <w:tblHeader w:val="0"/>
        </w:trPr>
        <w:tc>
          <w:tcPr>
            <w:tcBorders>
              <w:left w:color="c0c0c0" w:space="0" w:sz="8" w:val="single"/>
              <w:bottom w:color="c0c0c0" w:space="0" w:sz="8" w:val="single"/>
            </w:tcBorders>
            <w:tcMar>
              <w:top w:w="0.0" w:type="dxa"/>
              <w:left w:w="80.0" w:type="dxa"/>
              <w:bottom w:w="0.0" w:type="dxa"/>
              <w:right w:w="80.0" w:type="dxa"/>
            </w:tcMar>
            <w:vAlign w:val="top"/>
          </w:tcPr>
          <w:p w:rsidR="00000000" w:rsidDel="00000000" w:rsidP="00000000" w:rsidRDefault="00000000" w:rsidRPr="00000000" w14:paraId="00000377">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Flow</w:t>
            </w:r>
          </w:p>
        </w:tc>
        <w:tc>
          <w:tcPr>
            <w:tcBorders>
              <w:left w:color="c0c0c0" w:space="0" w:sz="8" w:val="single"/>
              <w:bottom w:color="c0c0c0" w:space="0" w:sz="8" w:val="single"/>
              <w:right w:color="c0c0c0" w:space="0" w:sz="8" w:val="single"/>
            </w:tcBorders>
            <w:tcMar>
              <w:top w:w="0.0" w:type="dxa"/>
              <w:left w:w="80.0" w:type="dxa"/>
              <w:bottom w:w="0.0" w:type="dxa"/>
              <w:right w:w="80.0" w:type="dxa"/>
            </w:tcMar>
            <w:vAlign w:val="top"/>
          </w:tcPr>
          <w:p w:rsidR="00000000" w:rsidDel="00000000" w:rsidP="00000000" w:rsidRDefault="00000000" w:rsidRPr="00000000" w14:paraId="00000378">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Pasarela de pago electrónico chilena integrada en la aplicación para procesar los cobros de las reservas de estacionamientos.</w:t>
            </w:r>
          </w:p>
        </w:tc>
      </w:tr>
      <w:tr>
        <w:trPr>
          <w:cantSplit w:val="0"/>
          <w:trHeight w:val="510" w:hRule="atLeast"/>
          <w:tblHeader w:val="0"/>
        </w:trPr>
        <w:tc>
          <w:tcPr>
            <w:tcBorders>
              <w:left w:color="c0c0c0" w:space="0" w:sz="8" w:val="single"/>
              <w:bottom w:color="c0c0c0" w:space="0" w:sz="8" w:val="single"/>
            </w:tcBorders>
            <w:tcMar>
              <w:top w:w="0.0" w:type="dxa"/>
              <w:left w:w="80.0" w:type="dxa"/>
              <w:bottom w:w="0.0" w:type="dxa"/>
              <w:right w:w="80.0" w:type="dxa"/>
            </w:tcMar>
            <w:vAlign w:val="top"/>
          </w:tcPr>
          <w:p w:rsidR="00000000" w:rsidDel="00000000" w:rsidP="00000000" w:rsidRDefault="00000000" w:rsidRPr="00000000" w14:paraId="00000379">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FCM</w:t>
            </w:r>
          </w:p>
        </w:tc>
        <w:tc>
          <w:tcPr>
            <w:tcBorders>
              <w:left w:color="c0c0c0" w:space="0" w:sz="8" w:val="single"/>
              <w:bottom w:color="c0c0c0" w:space="0" w:sz="8" w:val="single"/>
              <w:right w:color="c0c0c0" w:space="0" w:sz="8" w:val="single"/>
            </w:tcBorders>
            <w:tcMar>
              <w:top w:w="0.0" w:type="dxa"/>
              <w:left w:w="80.0" w:type="dxa"/>
              <w:bottom w:w="0.0" w:type="dxa"/>
              <w:right w:w="80.0" w:type="dxa"/>
            </w:tcMar>
            <w:vAlign w:val="top"/>
          </w:tcPr>
          <w:p w:rsidR="00000000" w:rsidDel="00000000" w:rsidP="00000000" w:rsidRDefault="00000000" w:rsidRPr="00000000" w14:paraId="0000037A">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Firebase Cloud Messaging. Servicio de Google para enviar notificaciones push a los dispositivos de los usuarios.</w:t>
            </w:r>
          </w:p>
        </w:tc>
      </w:tr>
      <w:tr>
        <w:trPr>
          <w:cantSplit w:val="0"/>
          <w:trHeight w:val="510" w:hRule="atLeast"/>
          <w:tblHeader w:val="0"/>
        </w:trPr>
        <w:tc>
          <w:tcPr>
            <w:tcBorders>
              <w:left w:color="c0c0c0" w:space="0" w:sz="8" w:val="single"/>
              <w:bottom w:color="c0c0c0" w:space="0" w:sz="8" w:val="single"/>
            </w:tcBorders>
            <w:tcMar>
              <w:top w:w="0.0" w:type="dxa"/>
              <w:left w:w="80.0" w:type="dxa"/>
              <w:bottom w:w="0.0" w:type="dxa"/>
              <w:right w:w="80.0" w:type="dxa"/>
            </w:tcMar>
            <w:vAlign w:val="top"/>
          </w:tcPr>
          <w:p w:rsidR="00000000" w:rsidDel="00000000" w:rsidP="00000000" w:rsidRDefault="00000000" w:rsidRPr="00000000" w14:paraId="0000037B">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DRIVER</w:t>
            </w:r>
          </w:p>
        </w:tc>
        <w:tc>
          <w:tcPr>
            <w:tcBorders>
              <w:left w:color="c0c0c0" w:space="0" w:sz="8" w:val="single"/>
              <w:bottom w:color="c0c0c0" w:space="0" w:sz="8" w:val="single"/>
              <w:right w:color="c0c0c0" w:space="0" w:sz="8" w:val="single"/>
            </w:tcBorders>
            <w:tcMar>
              <w:top w:w="0.0" w:type="dxa"/>
              <w:left w:w="80.0" w:type="dxa"/>
              <w:bottom w:w="0.0" w:type="dxa"/>
              <w:right w:w="80.0" w:type="dxa"/>
            </w:tcMar>
            <w:vAlign w:val="top"/>
          </w:tcPr>
          <w:p w:rsidR="00000000" w:rsidDel="00000000" w:rsidP="00000000" w:rsidRDefault="00000000" w:rsidRPr="00000000" w14:paraId="0000037C">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Rol de usuario conductor en la plataforma. Puede buscar, reservar y guardar estacionamientos favoritos.</w:t>
            </w:r>
          </w:p>
        </w:tc>
      </w:tr>
      <w:tr>
        <w:trPr>
          <w:cantSplit w:val="0"/>
          <w:trHeight w:val="510" w:hRule="atLeast"/>
          <w:tblHeader w:val="0"/>
        </w:trPr>
        <w:tc>
          <w:tcPr>
            <w:tcBorders>
              <w:left w:color="c0c0c0" w:space="0" w:sz="8" w:val="single"/>
              <w:bottom w:color="c0c0c0" w:space="0" w:sz="8" w:val="single"/>
            </w:tcBorders>
            <w:tcMar>
              <w:top w:w="0.0" w:type="dxa"/>
              <w:left w:w="80.0" w:type="dxa"/>
              <w:bottom w:w="0.0" w:type="dxa"/>
              <w:right w:w="80.0" w:type="dxa"/>
            </w:tcMar>
            <w:vAlign w:val="top"/>
          </w:tcPr>
          <w:p w:rsidR="00000000" w:rsidDel="00000000" w:rsidP="00000000" w:rsidRDefault="00000000" w:rsidRPr="00000000" w14:paraId="0000037D">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OWNER</w:t>
            </w:r>
          </w:p>
        </w:tc>
        <w:tc>
          <w:tcPr>
            <w:tcBorders>
              <w:left w:color="c0c0c0" w:space="0" w:sz="8" w:val="single"/>
              <w:bottom w:color="c0c0c0" w:space="0" w:sz="8" w:val="single"/>
              <w:right w:color="c0c0c0" w:space="0" w:sz="8" w:val="single"/>
            </w:tcBorders>
            <w:tcMar>
              <w:top w:w="0.0" w:type="dxa"/>
              <w:left w:w="80.0" w:type="dxa"/>
              <w:bottom w:w="0.0" w:type="dxa"/>
              <w:right w:w="80.0" w:type="dxa"/>
            </w:tcMar>
            <w:vAlign w:val="top"/>
          </w:tcPr>
          <w:p w:rsidR="00000000" w:rsidDel="00000000" w:rsidP="00000000" w:rsidRDefault="00000000" w:rsidRPr="00000000" w14:paraId="0000037E">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Rol de usuario propietario en la plataforma. Puede publicar, editar y administrar sus estacionamientos.</w:t>
            </w:r>
          </w:p>
        </w:tc>
      </w:tr>
      <w:tr>
        <w:trPr>
          <w:cantSplit w:val="0"/>
          <w:trHeight w:val="510" w:hRule="atLeast"/>
          <w:tblHeader w:val="0"/>
        </w:trPr>
        <w:tc>
          <w:tcPr>
            <w:tcBorders>
              <w:left w:color="c0c0c0" w:space="0" w:sz="8" w:val="single"/>
              <w:bottom w:color="c0c0c0" w:space="0" w:sz="8" w:val="single"/>
            </w:tcBorders>
            <w:tcMar>
              <w:top w:w="0.0" w:type="dxa"/>
              <w:left w:w="80.0" w:type="dxa"/>
              <w:bottom w:w="0.0" w:type="dxa"/>
              <w:right w:w="80.0" w:type="dxa"/>
            </w:tcMar>
            <w:vAlign w:val="top"/>
          </w:tcPr>
          <w:p w:rsidR="00000000" w:rsidDel="00000000" w:rsidP="00000000" w:rsidRDefault="00000000" w:rsidRPr="00000000" w14:paraId="0000037F">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Android</w:t>
            </w:r>
          </w:p>
        </w:tc>
        <w:tc>
          <w:tcPr>
            <w:tcBorders>
              <w:left w:color="c0c0c0" w:space="0" w:sz="8" w:val="single"/>
              <w:bottom w:color="c0c0c0" w:space="0" w:sz="8" w:val="single"/>
              <w:right w:color="c0c0c0" w:space="0" w:sz="8" w:val="single"/>
            </w:tcBorders>
            <w:tcMar>
              <w:top w:w="0.0" w:type="dxa"/>
              <w:left w:w="80.0" w:type="dxa"/>
              <w:bottom w:w="0.0" w:type="dxa"/>
              <w:right w:w="80.0" w:type="dxa"/>
            </w:tcMar>
            <w:vAlign w:val="top"/>
          </w:tcPr>
          <w:p w:rsidR="00000000" w:rsidDel="00000000" w:rsidP="00000000" w:rsidRDefault="00000000" w:rsidRPr="00000000" w14:paraId="00000380">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operativo móvil de Google sobre el cual está desarrollada la aplicación My Parking.</w:t>
            </w:r>
          </w:p>
        </w:tc>
      </w:tr>
      <w:tr>
        <w:trPr>
          <w:cantSplit w:val="0"/>
          <w:trHeight w:val="510" w:hRule="atLeast"/>
          <w:tblHeader w:val="0"/>
        </w:trPr>
        <w:tc>
          <w:tcPr>
            <w:tcBorders>
              <w:left w:color="c0c0c0" w:space="0" w:sz="8" w:val="single"/>
              <w:bottom w:color="c0c0c0" w:space="0" w:sz="8" w:val="single"/>
            </w:tcBorders>
            <w:tcMar>
              <w:top w:w="0.0" w:type="dxa"/>
              <w:left w:w="80.0" w:type="dxa"/>
              <w:bottom w:w="0.0" w:type="dxa"/>
              <w:right w:w="80.0" w:type="dxa"/>
            </w:tcMar>
            <w:vAlign w:val="top"/>
          </w:tcPr>
          <w:p w:rsidR="00000000" w:rsidDel="00000000" w:rsidP="00000000" w:rsidRDefault="00000000" w:rsidRPr="00000000" w14:paraId="00000381">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Kotlin</w:t>
            </w:r>
          </w:p>
        </w:tc>
        <w:tc>
          <w:tcPr>
            <w:tcBorders>
              <w:left w:color="c0c0c0" w:space="0" w:sz="8" w:val="single"/>
              <w:bottom w:color="c0c0c0" w:space="0" w:sz="8" w:val="single"/>
              <w:right w:color="c0c0c0" w:space="0" w:sz="8" w:val="single"/>
            </w:tcBorders>
            <w:tcMar>
              <w:top w:w="0.0" w:type="dxa"/>
              <w:left w:w="80.0" w:type="dxa"/>
              <w:bottom w:w="0.0" w:type="dxa"/>
              <w:right w:w="80.0" w:type="dxa"/>
            </w:tcMar>
            <w:vAlign w:val="top"/>
          </w:tcPr>
          <w:p w:rsidR="00000000" w:rsidDel="00000000" w:rsidP="00000000" w:rsidRDefault="00000000" w:rsidRPr="00000000" w14:paraId="00000382">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Lenguaje de programación utilizado para el desarrollo de la aplicación Android My Parking.</w:t>
            </w:r>
          </w:p>
        </w:tc>
      </w:tr>
      <w:tr>
        <w:trPr>
          <w:cantSplit w:val="0"/>
          <w:trHeight w:val="510" w:hRule="atLeast"/>
          <w:tblHeader w:val="0"/>
        </w:trPr>
        <w:tc>
          <w:tcPr>
            <w:tcBorders>
              <w:left w:color="c0c0c0" w:space="0" w:sz="8" w:val="single"/>
              <w:bottom w:color="c0c0c0" w:space="0" w:sz="8" w:val="single"/>
            </w:tcBorders>
            <w:tcMar>
              <w:top w:w="0.0" w:type="dxa"/>
              <w:left w:w="80.0" w:type="dxa"/>
              <w:bottom w:w="0.0" w:type="dxa"/>
              <w:right w:w="80.0" w:type="dxa"/>
            </w:tcMar>
            <w:vAlign w:val="top"/>
          </w:tcPr>
          <w:p w:rsidR="00000000" w:rsidDel="00000000" w:rsidP="00000000" w:rsidRDefault="00000000" w:rsidRPr="00000000" w14:paraId="00000383">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Oracle Autonomous DB</w:t>
            </w:r>
          </w:p>
        </w:tc>
        <w:tc>
          <w:tcPr>
            <w:tcBorders>
              <w:left w:color="c0c0c0" w:space="0" w:sz="8" w:val="single"/>
              <w:bottom w:color="c0c0c0" w:space="0" w:sz="8" w:val="single"/>
              <w:right w:color="c0c0c0" w:space="0" w:sz="8" w:val="single"/>
            </w:tcBorders>
            <w:tcMar>
              <w:top w:w="0.0" w:type="dxa"/>
              <w:left w:w="80.0" w:type="dxa"/>
              <w:bottom w:w="0.0" w:type="dxa"/>
              <w:right w:w="80.0" w:type="dxa"/>
            </w:tcMar>
            <w:vAlign w:val="top"/>
          </w:tcPr>
          <w:p w:rsidR="00000000" w:rsidDel="00000000" w:rsidP="00000000" w:rsidRDefault="00000000" w:rsidRPr="00000000" w14:paraId="00000384">
            <w:pPr>
              <w:ind w:left="2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gestión de base de datos en la nube (Oracle Cloud) usado como motor de almacenamiento del backend.</w:t>
            </w:r>
          </w:p>
        </w:tc>
      </w:tr>
    </w:tbl>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bookmarkStart w:colFirst="0" w:colLast="0" w:name="_heading=h.ubk4l5ef5de8" w:id="8"/>
      <w:bookmarkEnd w:id="8"/>
      <w:r w:rsidDel="00000000" w:rsidR="00000000" w:rsidRPr="00000000">
        <w:rPr>
          <w:rtl w:val="0"/>
        </w:rPr>
      </w:r>
    </w:p>
    <w:sectPr>
      <w:headerReference r:id="rId10" w:type="default"/>
      <w:footerReference r:id="rId11"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keepNext w:val="0"/>
      <w:keepLines w:val="0"/>
      <w:pageBreakBefore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4016374</wp:posOffset>
          </wp:positionH>
          <wp:positionV relativeFrom="paragraph">
            <wp:posOffset>-104774</wp:posOffset>
          </wp:positionV>
          <wp:extent cx="1743710" cy="396240"/>
          <wp:effectExtent b="0" l="0" r="0" t="0"/>
          <wp:wrapSquare wrapText="bothSides" distB="0" distT="0" distL="114300" distR="114300"/>
          <wp:docPr descr="C:\Users\murzuaf\OneDrive - Fundacion Instituto Profesional Duoc UC\Imágenes\Logos_Maleta_2022\LOGO_Letras\LOGO_MD_LETRAS.png" id="5" name="image2.png"/>
          <a:graphic>
            <a:graphicData uri="http://schemas.openxmlformats.org/drawingml/2006/picture">
              <pic:pic>
                <pic:nvPicPr>
                  <pic:cNvPr descr="C:\Users\murzuaf\OneDrive - Fundacion Instituto Profesional Duoc UC\Imágenes\Logos_Maleta_2022\LOGO_Letras\LOGO_MD_LETRAS.png" id="0" name="image2.png"/>
                  <pic:cNvPicPr preferRelativeResize="0"/>
                </pic:nvPicPr>
                <pic:blipFill>
                  <a:blip r:embed="rId1"/>
                  <a:srcRect b="0" l="0" r="0" t="0"/>
                  <a:stretch>
                    <a:fillRect/>
                  </a:stretch>
                </pic:blipFill>
                <pic:spPr>
                  <a:xfrm>
                    <a:off x="0" y="0"/>
                    <a:ext cx="1743710" cy="3962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
        <w:szCs w:val="10"/>
        <w:u w:val="none"/>
        <w:shd w:fill="auto" w:val="clear"/>
        <w:vertAlign w:val="baseline"/>
      </w:rPr>
      <w:drawing>
        <wp:inline distB="0" distT="0" distL="0" distR="0">
          <wp:extent cx="1759247" cy="399706"/>
          <wp:effectExtent b="0" l="0" r="0" t="0"/>
          <wp:docPr descr="C:\Users\murzuaf\OneDrive - Fundacion Instituto Profesional Duoc UC\Imágenes\Logos_Maleta_2022\LOGO_Letras\LOGO_MD_LETRAS.png" id="4" name="image2.png"/>
          <a:graphic>
            <a:graphicData uri="http://schemas.openxmlformats.org/drawingml/2006/picture">
              <pic:pic>
                <pic:nvPicPr>
                  <pic:cNvPr descr="C:\Users\murzuaf\OneDrive - Fundacion Instituto Profesional Duoc UC\Imágenes\Logos_Maleta_2022\LOGO_Letras\LOGO_MD_LETRAS.png" id="0" name="image2.png"/>
                  <pic:cNvPicPr preferRelativeResize="0"/>
                </pic:nvPicPr>
                <pic:blipFill>
                  <a:blip r:embed="rId1"/>
                  <a:srcRect b="0" l="0" r="0" t="0"/>
                  <a:stretch>
                    <a:fillRect/>
                  </a:stretch>
                </pic:blipFill>
                <pic:spPr>
                  <a:xfrm>
                    <a:off x="0" y="0"/>
                    <a:ext cx="1759247" cy="399706"/>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2qGoT6JbIMYpdrm02uEheJETWQ==">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