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4CD61" w14:textId="09805555" w:rsidR="00DC0223" w:rsidRDefault="00DC0223"/>
    <w:p w14:paraId="12311703" w14:textId="739815CE" w:rsidR="00045BCD" w:rsidRDefault="003509B1">
      <w:r>
        <w:rPr>
          <w:noProof/>
        </w:rPr>
        <w:drawing>
          <wp:inline distT="0" distB="0" distL="0" distR="0" wp14:anchorId="2C8986A2" wp14:editId="05F28F34">
            <wp:extent cx="6857365" cy="8543925"/>
            <wp:effectExtent l="0" t="0" r="635" b="9525"/>
            <wp:docPr id="8089234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530" cy="85466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40B17" w14:textId="63DDE589" w:rsidR="00045BCD" w:rsidRDefault="00045BCD"/>
    <w:p w14:paraId="1B81EFB1" w14:textId="67414F2B" w:rsidR="00DC0223" w:rsidRDefault="00A20672">
      <w:r>
        <w:rPr>
          <w:noProof/>
        </w:rPr>
        <w:lastRenderedPageBreak/>
        <w:drawing>
          <wp:inline distT="0" distB="0" distL="0" distR="0" wp14:anchorId="230A6120" wp14:editId="5922FD34">
            <wp:extent cx="6832600" cy="8924925"/>
            <wp:effectExtent l="0" t="0" r="6350" b="9525"/>
            <wp:docPr id="193865830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892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1CB2CE" w14:textId="77777777" w:rsidR="00EF4E88" w:rsidRDefault="00EF4E88" w:rsidP="00EF4E88">
      <w:r>
        <w:lastRenderedPageBreak/>
        <w:t xml:space="preserve">[06:39, 18/6/2026] </w:t>
      </w:r>
      <w:r>
        <w:rPr>
          <w:rFonts w:ascii="Segoe UI Emoji" w:hAnsi="Segoe UI Emoji" w:cs="Segoe UI Emoji"/>
        </w:rPr>
        <w:t>❤️</w:t>
      </w:r>
      <w:r>
        <w:t>Alexita</w:t>
      </w:r>
      <w:r>
        <w:rPr>
          <w:rFonts w:ascii="Segoe UI Emoji" w:hAnsi="Segoe UI Emoji" w:cs="Segoe UI Emoji"/>
        </w:rPr>
        <w:t>❤️</w:t>
      </w:r>
      <w:r>
        <w:t>: CONCEPTO DE LAS FÓRMULAS DEL COSTO Y SU IMPORTANCIA. -</w:t>
      </w:r>
      <w:r>
        <w:tab/>
      </w:r>
    </w:p>
    <w:p w14:paraId="39044F1F" w14:textId="77777777" w:rsidR="00EF4E88" w:rsidRDefault="00EF4E88" w:rsidP="00EF4E88">
      <w:r>
        <w:t>Las fórmulas del costo son expresiones matemáticas utilizadas en la contabilidad de costos para calcular, controlar y analizar los recursos económicos invertidos en la fabricación de un producto o la prestación de un servicio. Su aplicación permite conocer el costo de lo invertido, determinar el costo de producción, establecer el precio de venta y facilitar la toma de decisiones en la empresa.</w:t>
      </w:r>
    </w:p>
    <w:p w14:paraId="755C1A45" w14:textId="77777777" w:rsidR="00EF4E88" w:rsidRDefault="00EF4E88" w:rsidP="00EF4E88">
      <w:r>
        <w:tab/>
        <w:t>Se llaman costos de operación (o gastos operativos) porque agrupan todos los desembolsos necesarios para mantener en marcha el negocio y respaldar su actividad comercial, administrativa y financiera. A diferencia de los costos de producción (fábrica), estos no se relacionan directamente con la elaboración del producto, sino con la gestión diaria de la empres</w:t>
      </w:r>
    </w:p>
    <w:p w14:paraId="6968CA3E" w14:textId="77777777" w:rsidR="00EF4E88" w:rsidRDefault="00EF4E88" w:rsidP="00EF4E88">
      <w:r>
        <w:t>Los costos operativos (o de operación) son los gastos diarios, continuos y recurrentes que una empresa necesita para mantener su negocio en funcionamiento, independientemente de su nivel de ventas. Estos incluyen la nómina, el alquiler del local, los servicios públicos y los suministros de oficina</w:t>
      </w:r>
    </w:p>
    <w:p w14:paraId="74238C0E" w14:textId="77777777" w:rsidR="00EF4E88" w:rsidRDefault="00EF4E88" w:rsidP="00EF4E88"/>
    <w:p w14:paraId="12C0E5A2" w14:textId="77777777" w:rsidR="00EF4E88" w:rsidRDefault="00EF4E88" w:rsidP="00EF4E88"/>
    <w:p w14:paraId="0D3624BD" w14:textId="77777777" w:rsidR="00EF4E88" w:rsidRPr="00175C7C" w:rsidRDefault="00EF4E88" w:rsidP="00EF4E88">
      <w:pPr>
        <w:rPr>
          <w:sz w:val="40"/>
          <w:szCs w:val="40"/>
        </w:rPr>
      </w:pPr>
      <w:r w:rsidRPr="00175C7C">
        <w:rPr>
          <w:sz w:val="40"/>
          <w:szCs w:val="40"/>
        </w:rPr>
        <w:t>FECHA: JUEVES, 18 DE JUNIO DEL 2026</w:t>
      </w:r>
      <w:r w:rsidRPr="00175C7C">
        <w:rPr>
          <w:sz w:val="40"/>
          <w:szCs w:val="40"/>
        </w:rPr>
        <w:tab/>
      </w:r>
    </w:p>
    <w:p w14:paraId="712C1291" w14:textId="62D1DBD2" w:rsidR="00EF4E88" w:rsidRPr="00175C7C" w:rsidRDefault="00EF4E88" w:rsidP="00EF4E88">
      <w:pPr>
        <w:rPr>
          <w:sz w:val="40"/>
          <w:szCs w:val="40"/>
        </w:rPr>
      </w:pPr>
      <w:r w:rsidRPr="00175C7C">
        <w:rPr>
          <w:sz w:val="40"/>
          <w:szCs w:val="40"/>
        </w:rPr>
        <w:t>SUBTEMA 2.7. FÓRMULAS DEL COSTO Y SU APLICACIÓN EN LA EMPRESA INDUSTRIAL</w:t>
      </w:r>
      <w:r w:rsidR="00175C7C">
        <w:rPr>
          <w:sz w:val="40"/>
          <w:szCs w:val="40"/>
        </w:rPr>
        <w:t>.</w:t>
      </w:r>
    </w:p>
    <w:p w14:paraId="42D12F73" w14:textId="77777777" w:rsidR="00EF4E88" w:rsidRPr="00175C7C" w:rsidRDefault="00EF4E88" w:rsidP="00EF4E88">
      <w:pPr>
        <w:rPr>
          <w:sz w:val="40"/>
          <w:szCs w:val="40"/>
        </w:rPr>
      </w:pPr>
      <w:r w:rsidRPr="00175C7C">
        <w:rPr>
          <w:sz w:val="40"/>
          <w:szCs w:val="40"/>
        </w:rPr>
        <w:t xml:space="preserve">           OBJETIVO DE LA CLASE: Aplicar las fórmulas del costo de un producto mediante la explicación, el análisis y la resolución paso a paso de un ejercicio práctico basado en una empresa industrial, para determinar correctamente los costos y el precio de venta, interpretando los resultados obtenidos y valorando su importancia en la toma de decisiones empresariales.</w:t>
      </w:r>
    </w:p>
    <w:p w14:paraId="397F51ED" w14:textId="623551AC" w:rsidR="00EF4E88" w:rsidRPr="00175C7C" w:rsidRDefault="00EF4E88">
      <w:pPr>
        <w:rPr>
          <w:sz w:val="40"/>
          <w:szCs w:val="40"/>
        </w:rPr>
      </w:pPr>
      <w:r w:rsidRPr="00175C7C">
        <w:rPr>
          <w:sz w:val="40"/>
          <w:szCs w:val="40"/>
        </w:rPr>
        <w:t>[</w:t>
      </w:r>
    </w:p>
    <w:p w14:paraId="3AD2FC31" w14:textId="77777777" w:rsidR="00EF4E88" w:rsidRDefault="00EF4E88"/>
    <w:sectPr w:rsidR="00EF4E88" w:rsidSect="00DC02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90"/>
    <w:rsid w:val="00045BCD"/>
    <w:rsid w:val="00175C7C"/>
    <w:rsid w:val="002E5790"/>
    <w:rsid w:val="003509B1"/>
    <w:rsid w:val="008E70DE"/>
    <w:rsid w:val="00A20672"/>
    <w:rsid w:val="00B41581"/>
    <w:rsid w:val="00CE1CB9"/>
    <w:rsid w:val="00DC0223"/>
    <w:rsid w:val="00DF2F33"/>
    <w:rsid w:val="00E5772A"/>
    <w:rsid w:val="00EF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70FC"/>
  <w15:chartTrackingRefBased/>
  <w15:docId w15:val="{CC103132-4BA3-4D1D-9D99-BB856F0C2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7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7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7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7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7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7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7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7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7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7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14</cp:revision>
  <cp:lastPrinted>2026-06-18T13:39:00Z</cp:lastPrinted>
  <dcterms:created xsi:type="dcterms:W3CDTF">2026-06-18T11:29:00Z</dcterms:created>
  <dcterms:modified xsi:type="dcterms:W3CDTF">2026-06-18T15:52:00Z</dcterms:modified>
</cp:coreProperties>
</file>