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16169" w14:textId="4D0A33A6" w:rsidR="00B17063" w:rsidRPr="00E316DC" w:rsidRDefault="00B17063" w:rsidP="00E316DC">
      <w:pPr>
        <w:tabs>
          <w:tab w:val="left" w:pos="360"/>
          <w:tab w:val="left" w:pos="720"/>
          <w:tab w:val="left" w:pos="1080"/>
          <w:tab w:val="left" w:pos="1440"/>
        </w:tabs>
        <w:ind w:left="1080"/>
        <w:jc w:val="both"/>
        <w:rPr>
          <w:b/>
          <w:sz w:val="28"/>
          <w:szCs w:val="28"/>
        </w:rPr>
      </w:pPr>
      <w:r w:rsidRPr="00E316DC">
        <w:rPr>
          <w:b/>
          <w:sz w:val="28"/>
          <w:szCs w:val="28"/>
        </w:rPr>
        <w:t>V506</w:t>
      </w:r>
      <w:r w:rsidR="00E316DC" w:rsidRPr="00E316DC">
        <w:rPr>
          <w:b/>
          <w:sz w:val="28"/>
          <w:szCs w:val="28"/>
        </w:rPr>
        <w:t xml:space="preserve"> Fall 2</w:t>
      </w:r>
      <w:r w:rsidR="00B65E06">
        <w:rPr>
          <w:b/>
          <w:sz w:val="28"/>
          <w:szCs w:val="28"/>
        </w:rPr>
        <w:t>4</w:t>
      </w:r>
      <w:r w:rsidRPr="00E316DC">
        <w:rPr>
          <w:b/>
          <w:sz w:val="28"/>
          <w:szCs w:val="28"/>
        </w:rPr>
        <w:t xml:space="preserve"> R Lab </w:t>
      </w:r>
      <w:r w:rsidR="00D06794" w:rsidRPr="00E316DC">
        <w:rPr>
          <w:b/>
          <w:sz w:val="28"/>
          <w:szCs w:val="28"/>
        </w:rPr>
        <w:t>3</w:t>
      </w:r>
      <w:r w:rsidRPr="00E316DC">
        <w:rPr>
          <w:b/>
          <w:sz w:val="28"/>
          <w:szCs w:val="28"/>
        </w:rPr>
        <w:t xml:space="preserve"> In-Lab Exercise</w:t>
      </w:r>
    </w:p>
    <w:p w14:paraId="6120A033" w14:textId="3BA81E09" w:rsidR="00B17063" w:rsidRPr="00E316DC" w:rsidRDefault="00B17063" w:rsidP="00E316DC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bCs/>
          <w:szCs w:val="24"/>
        </w:rPr>
      </w:pPr>
    </w:p>
    <w:p w14:paraId="3B9518CF" w14:textId="06B077B1" w:rsidR="00B17063" w:rsidRPr="00E316DC" w:rsidRDefault="00B17063" w:rsidP="00E316DC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bCs/>
          <w:szCs w:val="24"/>
        </w:rPr>
      </w:pPr>
      <w:r w:rsidRPr="00E316DC">
        <w:rPr>
          <w:bCs/>
          <w:szCs w:val="24"/>
        </w:rPr>
        <w:t xml:space="preserve">Use </w:t>
      </w:r>
      <w:proofErr w:type="spellStart"/>
      <w:r w:rsidRPr="00E316DC">
        <w:rPr>
          <w:bCs/>
          <w:szCs w:val="24"/>
        </w:rPr>
        <w:t>Rmarkdown</w:t>
      </w:r>
      <w:proofErr w:type="spellEnd"/>
      <w:r w:rsidRPr="00E316DC">
        <w:rPr>
          <w:bCs/>
          <w:szCs w:val="24"/>
        </w:rPr>
        <w:t xml:space="preserve"> to document your response to each question. </w:t>
      </w:r>
    </w:p>
    <w:p w14:paraId="06F2D263" w14:textId="77777777" w:rsidR="00B17063" w:rsidRPr="00E316DC" w:rsidRDefault="00B17063" w:rsidP="00E316DC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b/>
          <w:szCs w:val="24"/>
        </w:rPr>
      </w:pPr>
    </w:p>
    <w:p w14:paraId="41F371A3" w14:textId="5D7611B6" w:rsidR="009A17E7" w:rsidRDefault="009A17E7" w:rsidP="00E316DC">
      <w:pPr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>
        <w:rPr>
          <w:szCs w:val="24"/>
        </w:rPr>
        <w:t xml:space="preserve">Install </w:t>
      </w:r>
      <w:proofErr w:type="spellStart"/>
      <w:r w:rsidR="004C0D54" w:rsidRPr="004C0D54">
        <w:rPr>
          <w:szCs w:val="24"/>
        </w:rPr>
        <w:t>DescTools</w:t>
      </w:r>
      <w:proofErr w:type="spellEnd"/>
      <w:r w:rsidR="004C0D54">
        <w:rPr>
          <w:szCs w:val="24"/>
        </w:rPr>
        <w:t xml:space="preserve"> library. Explore it. </w:t>
      </w:r>
      <w:r w:rsidR="007E2B00">
        <w:rPr>
          <w:szCs w:val="24"/>
        </w:rPr>
        <w:t xml:space="preserve">Read the help files for functions Freq and Mode. </w:t>
      </w:r>
    </w:p>
    <w:p w14:paraId="0B8E1D91" w14:textId="77777777" w:rsidR="00AA22EA" w:rsidRDefault="00A473FC" w:rsidP="00AA22EA">
      <w:pPr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E316DC">
        <w:rPr>
          <w:szCs w:val="24"/>
        </w:rPr>
        <w:t>Load</w:t>
      </w:r>
      <w:r w:rsidR="00C664DA">
        <w:rPr>
          <w:szCs w:val="24"/>
        </w:rPr>
        <w:t xml:space="preserve"> </w:t>
      </w:r>
      <w:r w:rsidRPr="00E316DC">
        <w:rPr>
          <w:szCs w:val="24"/>
        </w:rPr>
        <w:t>“</w:t>
      </w:r>
      <w:r w:rsidR="00E316DC">
        <w:rPr>
          <w:szCs w:val="24"/>
        </w:rPr>
        <w:t>dplyr</w:t>
      </w:r>
      <w:proofErr w:type="gramStart"/>
      <w:r w:rsidRPr="00E316DC">
        <w:rPr>
          <w:szCs w:val="24"/>
        </w:rPr>
        <w:t>”</w:t>
      </w:r>
      <w:r w:rsidR="00E316DC">
        <w:rPr>
          <w:szCs w:val="24"/>
        </w:rPr>
        <w:t>,</w:t>
      </w:r>
      <w:r w:rsidR="00B65429" w:rsidRPr="00E316DC">
        <w:rPr>
          <w:szCs w:val="24"/>
        </w:rPr>
        <w:t>“</w:t>
      </w:r>
      <w:proofErr w:type="gramEnd"/>
      <w:r w:rsidR="00E316DC">
        <w:rPr>
          <w:szCs w:val="24"/>
        </w:rPr>
        <w:t>ggplot2</w:t>
      </w:r>
      <w:r w:rsidR="00B65429" w:rsidRPr="00E316DC">
        <w:rPr>
          <w:szCs w:val="24"/>
        </w:rPr>
        <w:t>”</w:t>
      </w:r>
      <w:r w:rsidR="00C664DA">
        <w:rPr>
          <w:szCs w:val="24"/>
        </w:rPr>
        <w:t>, “here” and “</w:t>
      </w:r>
      <w:proofErr w:type="spellStart"/>
      <w:r w:rsidR="00C664DA">
        <w:rPr>
          <w:szCs w:val="24"/>
        </w:rPr>
        <w:t>DescTools</w:t>
      </w:r>
      <w:proofErr w:type="spellEnd"/>
      <w:r w:rsidR="00C664DA">
        <w:rPr>
          <w:szCs w:val="24"/>
        </w:rPr>
        <w:t>”</w:t>
      </w:r>
      <w:r w:rsidRPr="00E316DC">
        <w:rPr>
          <w:szCs w:val="24"/>
        </w:rPr>
        <w:t xml:space="preserve"> </w:t>
      </w:r>
      <w:r w:rsidR="00C664DA">
        <w:rPr>
          <w:szCs w:val="24"/>
        </w:rPr>
        <w:t>libraries</w:t>
      </w:r>
      <w:r w:rsidR="00E316DC">
        <w:rPr>
          <w:szCs w:val="24"/>
        </w:rPr>
        <w:t xml:space="preserve"> using “</w:t>
      </w:r>
      <w:proofErr w:type="spellStart"/>
      <w:r w:rsidR="00E316DC">
        <w:rPr>
          <w:szCs w:val="24"/>
        </w:rPr>
        <w:t>pacman</w:t>
      </w:r>
      <w:proofErr w:type="spellEnd"/>
      <w:r w:rsidR="00E316DC">
        <w:rPr>
          <w:szCs w:val="24"/>
        </w:rPr>
        <w:t>”</w:t>
      </w:r>
      <w:r w:rsidR="00C664DA">
        <w:rPr>
          <w:szCs w:val="24"/>
        </w:rPr>
        <w:t xml:space="preserve"> into your environment</w:t>
      </w:r>
      <w:r w:rsidRPr="00E316DC">
        <w:rPr>
          <w:szCs w:val="24"/>
        </w:rPr>
        <w:t xml:space="preserve">. </w:t>
      </w:r>
    </w:p>
    <w:p w14:paraId="116E57D6" w14:textId="77777777" w:rsidR="00AA22EA" w:rsidRDefault="00154A2A" w:rsidP="00AA22EA">
      <w:pPr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proofErr w:type="spellStart"/>
      <w:r w:rsidRPr="00AA22EA">
        <w:rPr>
          <w:szCs w:val="24"/>
        </w:rPr>
        <w:t>Ggplot</w:t>
      </w:r>
      <w:proofErr w:type="spellEnd"/>
      <w:r w:rsidRPr="00AA22EA">
        <w:rPr>
          <w:szCs w:val="24"/>
        </w:rPr>
        <w:t xml:space="preserve"> includes the dataset </w:t>
      </w:r>
      <w:r w:rsidRPr="00AA22EA">
        <w:rPr>
          <w:i/>
          <w:iCs/>
          <w:szCs w:val="24"/>
        </w:rPr>
        <w:t>diamonds</w:t>
      </w:r>
      <w:r w:rsidRPr="00AA22EA">
        <w:rPr>
          <w:szCs w:val="24"/>
        </w:rPr>
        <w:t xml:space="preserve"> which has 53940 rows and 10 variables. </w:t>
      </w:r>
      <w:r w:rsidR="00AD3FB6" w:rsidRPr="00AA22EA">
        <w:rPr>
          <w:b/>
          <w:bCs/>
          <w:szCs w:val="24"/>
        </w:rPr>
        <w:t>Load this data set and, using pipes, p</w:t>
      </w:r>
      <w:r w:rsidR="004A42C4" w:rsidRPr="00AA22EA">
        <w:rPr>
          <w:b/>
          <w:bCs/>
          <w:szCs w:val="24"/>
        </w:rPr>
        <w:t>rint out the summary statistics</w:t>
      </w:r>
      <w:r w:rsidR="00D32FF0" w:rsidRPr="00AA22EA">
        <w:rPr>
          <w:b/>
          <w:bCs/>
          <w:szCs w:val="24"/>
        </w:rPr>
        <w:t xml:space="preserve"> </w:t>
      </w:r>
      <w:r w:rsidR="00E316DC" w:rsidRPr="00AA22EA">
        <w:rPr>
          <w:b/>
          <w:bCs/>
          <w:szCs w:val="24"/>
        </w:rPr>
        <w:t xml:space="preserve">of this dataset. </w:t>
      </w:r>
    </w:p>
    <w:p w14:paraId="2F50DF09" w14:textId="77777777" w:rsidR="00AA22EA" w:rsidRDefault="007A3BCE" w:rsidP="00AA22EA">
      <w:pPr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AA22EA">
        <w:rPr>
          <w:szCs w:val="24"/>
        </w:rPr>
        <w:t>Use the Freq function to build a frequency table of the variable `cut`. Look at the output and interpret it.</w:t>
      </w:r>
    </w:p>
    <w:p w14:paraId="1FF0717D" w14:textId="77777777" w:rsidR="00AA22EA" w:rsidRDefault="009402E2" w:rsidP="00AA22EA">
      <w:pPr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AA22EA">
        <w:rPr>
          <w:szCs w:val="24"/>
        </w:rPr>
        <w:t>Find the mode of variable cut. Interpret it using the output from the frequency table computed in the previous</w:t>
      </w:r>
      <w:r w:rsidR="001A30C3" w:rsidRPr="00AA22EA">
        <w:rPr>
          <w:szCs w:val="24"/>
        </w:rPr>
        <w:t xml:space="preserve"> question</w:t>
      </w:r>
      <w:r w:rsidRPr="00AA22EA">
        <w:rPr>
          <w:szCs w:val="24"/>
        </w:rPr>
        <w:t xml:space="preserve">. </w:t>
      </w:r>
    </w:p>
    <w:p w14:paraId="011D771D" w14:textId="77777777" w:rsidR="00AA22EA" w:rsidRDefault="00EF0193" w:rsidP="00AA22EA">
      <w:pPr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AA22EA">
        <w:rPr>
          <w:szCs w:val="24"/>
        </w:rPr>
        <w:t xml:space="preserve">Find the </w:t>
      </w:r>
      <w:r w:rsidR="005E3A02" w:rsidRPr="00AA22EA">
        <w:rPr>
          <w:szCs w:val="24"/>
        </w:rPr>
        <w:t>mean</w:t>
      </w:r>
      <w:r w:rsidRPr="00AA22EA">
        <w:rPr>
          <w:szCs w:val="24"/>
        </w:rPr>
        <w:t xml:space="preserve"> diamond price and the mean diamond price. </w:t>
      </w:r>
      <w:r w:rsidR="00236E9E" w:rsidRPr="00AA22EA">
        <w:rPr>
          <w:szCs w:val="24"/>
        </w:rPr>
        <w:t xml:space="preserve">Are they different? </w:t>
      </w:r>
    </w:p>
    <w:p w14:paraId="112AB637" w14:textId="77777777" w:rsidR="00D0532A" w:rsidRDefault="00236E9E" w:rsidP="00D0532A">
      <w:pPr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AA22EA">
        <w:rPr>
          <w:szCs w:val="24"/>
        </w:rPr>
        <w:t xml:space="preserve">Using </w:t>
      </w:r>
      <w:proofErr w:type="spellStart"/>
      <w:proofErr w:type="gramStart"/>
      <w:r w:rsidR="006C5287" w:rsidRPr="00AA22EA">
        <w:rPr>
          <w:szCs w:val="24"/>
        </w:rPr>
        <w:t>ggplot</w:t>
      </w:r>
      <w:proofErr w:type="spellEnd"/>
      <w:r w:rsidR="006C5287" w:rsidRPr="00AA22EA">
        <w:rPr>
          <w:szCs w:val="24"/>
        </w:rPr>
        <w:t>(</w:t>
      </w:r>
      <w:proofErr w:type="gramEnd"/>
      <w:r w:rsidR="006C5287" w:rsidRPr="00AA22EA">
        <w:rPr>
          <w:szCs w:val="24"/>
        </w:rPr>
        <w:t>), create a histogram of</w:t>
      </w:r>
      <w:r w:rsidR="00143792" w:rsidRPr="00AA22EA">
        <w:rPr>
          <w:szCs w:val="24"/>
        </w:rPr>
        <w:t xml:space="preserve"> the price distribution of the diamonds. Does the shape of the distribution make sense given the mean and median price? This chart should follow chart best practices—labels on the axes, a title, an</w:t>
      </w:r>
      <w:r w:rsidR="00200A8B" w:rsidRPr="00AA22EA">
        <w:rPr>
          <w:szCs w:val="24"/>
        </w:rPr>
        <w:t xml:space="preserve"> appropriate </w:t>
      </w:r>
      <w:proofErr w:type="spellStart"/>
      <w:r w:rsidR="00200A8B" w:rsidRPr="00AA22EA">
        <w:rPr>
          <w:szCs w:val="24"/>
        </w:rPr>
        <w:t>binwidth</w:t>
      </w:r>
      <w:proofErr w:type="spellEnd"/>
      <w:r w:rsidR="00200A8B" w:rsidRPr="00AA22EA">
        <w:rPr>
          <w:szCs w:val="24"/>
        </w:rPr>
        <w:t xml:space="preserve">, etc. </w:t>
      </w:r>
    </w:p>
    <w:p w14:paraId="6230E3F0" w14:textId="77777777" w:rsidR="00D0532A" w:rsidRDefault="00101B8E" w:rsidP="00D0532A">
      <w:pPr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D0532A">
        <w:rPr>
          <w:szCs w:val="24"/>
        </w:rPr>
        <w:t xml:space="preserve">Use the </w:t>
      </w:r>
      <w:proofErr w:type="spellStart"/>
      <w:r w:rsidRPr="00D0532A">
        <w:rPr>
          <w:szCs w:val="24"/>
        </w:rPr>
        <w:t>geom_vline</w:t>
      </w:r>
      <w:proofErr w:type="spellEnd"/>
      <w:r w:rsidRPr="00D0532A">
        <w:rPr>
          <w:szCs w:val="24"/>
        </w:rPr>
        <w:t xml:space="preserve"> layer of </w:t>
      </w:r>
      <w:proofErr w:type="spellStart"/>
      <w:r w:rsidRPr="00D0532A">
        <w:rPr>
          <w:szCs w:val="24"/>
        </w:rPr>
        <w:t>ggplot</w:t>
      </w:r>
      <w:proofErr w:type="spellEnd"/>
      <w:r w:rsidRPr="00D0532A">
        <w:rPr>
          <w:szCs w:val="24"/>
        </w:rPr>
        <w:t xml:space="preserve"> to add vertical lines </w:t>
      </w:r>
      <w:r w:rsidR="00B50CE8" w:rsidRPr="00D0532A">
        <w:rPr>
          <w:szCs w:val="24"/>
        </w:rPr>
        <w:t xml:space="preserve">to depict the mean and median price. Interpret the </w:t>
      </w:r>
      <w:r w:rsidR="00BD13B8" w:rsidRPr="00D0532A">
        <w:rPr>
          <w:szCs w:val="24"/>
        </w:rPr>
        <w:t xml:space="preserve">graph with these new features. </w:t>
      </w:r>
    </w:p>
    <w:p w14:paraId="49D80D7F" w14:textId="77777777" w:rsidR="00D0532A" w:rsidRDefault="00893389" w:rsidP="00D0532A">
      <w:pPr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D0532A">
        <w:rPr>
          <w:szCs w:val="24"/>
        </w:rPr>
        <w:t xml:space="preserve">Save a new dataset called </w:t>
      </w:r>
      <w:r w:rsidRPr="00D0532A">
        <w:rPr>
          <w:i/>
          <w:iCs/>
          <w:szCs w:val="24"/>
        </w:rPr>
        <w:t>diamonds2</w:t>
      </w:r>
      <w:r w:rsidRPr="00D0532A">
        <w:rPr>
          <w:szCs w:val="24"/>
        </w:rPr>
        <w:t xml:space="preserve"> where you have added</w:t>
      </w:r>
      <w:r w:rsidR="00DB4215" w:rsidRPr="00D0532A">
        <w:rPr>
          <w:szCs w:val="24"/>
        </w:rPr>
        <w:t xml:space="preserve"> a variable that is equal to 1 if the </w:t>
      </w:r>
      <w:r w:rsidR="00622024" w:rsidRPr="00D0532A">
        <w:rPr>
          <w:szCs w:val="24"/>
        </w:rPr>
        <w:t xml:space="preserve">price of the diamond greater than or equal to the median price. This variable will be equal to 0 if the price of the diamond is below the median price. Call this new variable </w:t>
      </w:r>
      <w:proofErr w:type="spellStart"/>
      <w:r w:rsidR="00D80622" w:rsidRPr="00D0532A">
        <w:rPr>
          <w:b/>
          <w:bCs/>
          <w:szCs w:val="24"/>
        </w:rPr>
        <w:t>high_price</w:t>
      </w:r>
      <w:proofErr w:type="spellEnd"/>
      <w:r w:rsidR="00D80622" w:rsidRPr="00D0532A">
        <w:rPr>
          <w:b/>
          <w:bCs/>
          <w:szCs w:val="24"/>
        </w:rPr>
        <w:t xml:space="preserve">. </w:t>
      </w:r>
      <w:r w:rsidR="00D80622" w:rsidRPr="00D0532A">
        <w:rPr>
          <w:szCs w:val="24"/>
        </w:rPr>
        <w:t xml:space="preserve">(You should use </w:t>
      </w:r>
      <w:proofErr w:type="spellStart"/>
      <w:proofErr w:type="gramStart"/>
      <w:r w:rsidR="00D80622" w:rsidRPr="00D0532A">
        <w:rPr>
          <w:szCs w:val="24"/>
        </w:rPr>
        <w:t>ifelse</w:t>
      </w:r>
      <w:proofErr w:type="spellEnd"/>
      <w:r w:rsidR="00D80622" w:rsidRPr="00D0532A">
        <w:rPr>
          <w:szCs w:val="24"/>
        </w:rPr>
        <w:t>(</w:t>
      </w:r>
      <w:proofErr w:type="gramEnd"/>
      <w:r w:rsidR="00D80622" w:rsidRPr="00D0532A">
        <w:rPr>
          <w:szCs w:val="24"/>
        </w:rPr>
        <w:t>)</w:t>
      </w:r>
      <w:r w:rsidRPr="00D0532A">
        <w:rPr>
          <w:szCs w:val="24"/>
        </w:rPr>
        <w:t xml:space="preserve">, mutate, and pipes </w:t>
      </w:r>
      <w:r w:rsidR="00D80622" w:rsidRPr="00D0532A">
        <w:rPr>
          <w:szCs w:val="24"/>
        </w:rPr>
        <w:t>to create this variable</w:t>
      </w:r>
      <w:r w:rsidRPr="00D0532A">
        <w:rPr>
          <w:szCs w:val="24"/>
        </w:rPr>
        <w:t xml:space="preserve">). </w:t>
      </w:r>
    </w:p>
    <w:p w14:paraId="49F830DF" w14:textId="77777777" w:rsidR="00D0532A" w:rsidRDefault="00947038" w:rsidP="00D0532A">
      <w:pPr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D0532A">
        <w:rPr>
          <w:szCs w:val="24"/>
        </w:rPr>
        <w:t xml:space="preserve">Using </w:t>
      </w:r>
      <w:proofErr w:type="spellStart"/>
      <w:proofErr w:type="gramStart"/>
      <w:r w:rsidRPr="00D0532A">
        <w:rPr>
          <w:szCs w:val="24"/>
        </w:rPr>
        <w:t>ggplot</w:t>
      </w:r>
      <w:proofErr w:type="spellEnd"/>
      <w:r w:rsidRPr="00D0532A">
        <w:rPr>
          <w:szCs w:val="24"/>
        </w:rPr>
        <w:t>(</w:t>
      </w:r>
      <w:proofErr w:type="gramEnd"/>
      <w:r w:rsidRPr="00D0532A">
        <w:rPr>
          <w:szCs w:val="24"/>
        </w:rPr>
        <w:t xml:space="preserve">), create a scatterplot with carat on the x-axis, price on the y-axis. Use the </w:t>
      </w:r>
      <w:proofErr w:type="spellStart"/>
      <w:r w:rsidRPr="00D0532A">
        <w:rPr>
          <w:szCs w:val="24"/>
        </w:rPr>
        <w:t>facet_</w:t>
      </w:r>
      <w:proofErr w:type="gramStart"/>
      <w:r w:rsidRPr="00D0532A">
        <w:rPr>
          <w:szCs w:val="24"/>
        </w:rPr>
        <w:t>wrap</w:t>
      </w:r>
      <w:proofErr w:type="spellEnd"/>
      <w:r w:rsidRPr="00D0532A">
        <w:rPr>
          <w:szCs w:val="24"/>
        </w:rPr>
        <w:t>(</w:t>
      </w:r>
      <w:proofErr w:type="gramEnd"/>
      <w:r w:rsidRPr="00D0532A">
        <w:rPr>
          <w:szCs w:val="24"/>
        </w:rPr>
        <w:t>) to</w:t>
      </w:r>
      <w:r w:rsidR="004952AD" w:rsidRPr="00D0532A">
        <w:rPr>
          <w:szCs w:val="24"/>
        </w:rPr>
        <w:t xml:space="preserve"> create 5 separate plots for each “cut”.  </w:t>
      </w:r>
      <w:r w:rsidR="007F5608" w:rsidRPr="00D0532A">
        <w:rPr>
          <w:szCs w:val="24"/>
        </w:rPr>
        <w:t xml:space="preserve">Again, include the axis titles and a main title. </w:t>
      </w:r>
    </w:p>
    <w:p w14:paraId="0F6E9BC7" w14:textId="6C5D14E9" w:rsidR="006C614F" w:rsidRPr="00D0532A" w:rsidRDefault="00756C90" w:rsidP="00D0532A">
      <w:pPr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D0532A">
        <w:rPr>
          <w:szCs w:val="24"/>
        </w:rPr>
        <w:t xml:space="preserve">Using </w:t>
      </w:r>
      <w:proofErr w:type="spellStart"/>
      <w:proofErr w:type="gramStart"/>
      <w:r w:rsidRPr="00D0532A">
        <w:rPr>
          <w:szCs w:val="24"/>
        </w:rPr>
        <w:t>ggplot</w:t>
      </w:r>
      <w:proofErr w:type="spellEnd"/>
      <w:r w:rsidRPr="00D0532A">
        <w:rPr>
          <w:szCs w:val="24"/>
        </w:rPr>
        <w:t>(</w:t>
      </w:r>
      <w:proofErr w:type="gramEnd"/>
      <w:r w:rsidRPr="00D0532A">
        <w:rPr>
          <w:szCs w:val="24"/>
        </w:rPr>
        <w:t xml:space="preserve">), create a bar chart </w:t>
      </w:r>
      <w:r w:rsidR="00B743E3" w:rsidRPr="00D0532A">
        <w:rPr>
          <w:szCs w:val="24"/>
        </w:rPr>
        <w:t xml:space="preserve">where the x-axis is the “color” of the diamond. </w:t>
      </w:r>
      <w:r w:rsidR="00E71868" w:rsidRPr="00D0532A">
        <w:rPr>
          <w:szCs w:val="24"/>
        </w:rPr>
        <w:t xml:space="preserve">Again, include the axis titles and a main title. </w:t>
      </w:r>
    </w:p>
    <w:p w14:paraId="769BB54C" w14:textId="77777777" w:rsidR="00D0532A" w:rsidRDefault="00D0532A" w:rsidP="00E316DC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jc w:val="both"/>
        <w:rPr>
          <w:szCs w:val="24"/>
        </w:rPr>
      </w:pPr>
    </w:p>
    <w:p w14:paraId="49AD9C47" w14:textId="5177A903" w:rsidR="00C757DD" w:rsidRPr="00E316DC" w:rsidRDefault="00B17063" w:rsidP="00E316DC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jc w:val="both"/>
        <w:rPr>
          <w:szCs w:val="24"/>
        </w:rPr>
      </w:pPr>
      <w:r w:rsidRPr="00E316DC">
        <w:rPr>
          <w:szCs w:val="24"/>
        </w:rPr>
        <w:t xml:space="preserve">There is nothing to turn in for this exercise.  When you are finished, you are free to leave. </w:t>
      </w:r>
    </w:p>
    <w:sectPr w:rsidR="00C757DD" w:rsidRPr="00E316DC" w:rsidSect="00703952">
      <w:pgSz w:w="12240" w:h="15840" w:code="1"/>
      <w:pgMar w:top="1080" w:right="1440" w:bottom="108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1FDC5" w14:textId="77777777" w:rsidR="00351017" w:rsidRDefault="00351017" w:rsidP="00E71868">
      <w:r>
        <w:separator/>
      </w:r>
    </w:p>
  </w:endnote>
  <w:endnote w:type="continuationSeparator" w:id="0">
    <w:p w14:paraId="5E7FF737" w14:textId="77777777" w:rsidR="00351017" w:rsidRDefault="00351017" w:rsidP="00E7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BAC80" w14:textId="77777777" w:rsidR="00351017" w:rsidRDefault="00351017" w:rsidP="00E71868">
      <w:r>
        <w:separator/>
      </w:r>
    </w:p>
  </w:footnote>
  <w:footnote w:type="continuationSeparator" w:id="0">
    <w:p w14:paraId="043E7433" w14:textId="77777777" w:rsidR="00351017" w:rsidRDefault="00351017" w:rsidP="00E71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15398"/>
    <w:multiLevelType w:val="hybridMultilevel"/>
    <w:tmpl w:val="481A6378"/>
    <w:lvl w:ilvl="0" w:tplc="54E65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55118"/>
    <w:multiLevelType w:val="hybridMultilevel"/>
    <w:tmpl w:val="926E1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03877">
    <w:abstractNumId w:val="0"/>
  </w:num>
  <w:num w:numId="2" w16cid:durableId="847064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63"/>
    <w:rsid w:val="00053E6D"/>
    <w:rsid w:val="0006453E"/>
    <w:rsid w:val="000B134F"/>
    <w:rsid w:val="000C756D"/>
    <w:rsid w:val="00101B8E"/>
    <w:rsid w:val="00112613"/>
    <w:rsid w:val="00143792"/>
    <w:rsid w:val="00154A2A"/>
    <w:rsid w:val="001A30C3"/>
    <w:rsid w:val="001A4631"/>
    <w:rsid w:val="001B1E25"/>
    <w:rsid w:val="00200A8B"/>
    <w:rsid w:val="00236E9E"/>
    <w:rsid w:val="002D3518"/>
    <w:rsid w:val="002F2E1B"/>
    <w:rsid w:val="00343387"/>
    <w:rsid w:val="003444AA"/>
    <w:rsid w:val="00351017"/>
    <w:rsid w:val="00392908"/>
    <w:rsid w:val="00461120"/>
    <w:rsid w:val="004952AD"/>
    <w:rsid w:val="004A42C4"/>
    <w:rsid w:val="004C0D54"/>
    <w:rsid w:val="005438F5"/>
    <w:rsid w:val="005E3A02"/>
    <w:rsid w:val="00600974"/>
    <w:rsid w:val="00622024"/>
    <w:rsid w:val="006C5287"/>
    <w:rsid w:val="006C614F"/>
    <w:rsid w:val="00701146"/>
    <w:rsid w:val="0071714E"/>
    <w:rsid w:val="0072497F"/>
    <w:rsid w:val="00756C90"/>
    <w:rsid w:val="007A3BCE"/>
    <w:rsid w:val="007E2B00"/>
    <w:rsid w:val="007F5608"/>
    <w:rsid w:val="00816065"/>
    <w:rsid w:val="008524F6"/>
    <w:rsid w:val="00893389"/>
    <w:rsid w:val="009402E2"/>
    <w:rsid w:val="00947038"/>
    <w:rsid w:val="009A17E7"/>
    <w:rsid w:val="009B682D"/>
    <w:rsid w:val="00A473FC"/>
    <w:rsid w:val="00AA22EA"/>
    <w:rsid w:val="00AD3FB6"/>
    <w:rsid w:val="00B17063"/>
    <w:rsid w:val="00B302BA"/>
    <w:rsid w:val="00B50CE8"/>
    <w:rsid w:val="00B57A5B"/>
    <w:rsid w:val="00B65429"/>
    <w:rsid w:val="00B65E06"/>
    <w:rsid w:val="00B743E3"/>
    <w:rsid w:val="00B93EF5"/>
    <w:rsid w:val="00BC64E4"/>
    <w:rsid w:val="00BD13B8"/>
    <w:rsid w:val="00C664DA"/>
    <w:rsid w:val="00C757DD"/>
    <w:rsid w:val="00D0532A"/>
    <w:rsid w:val="00D06794"/>
    <w:rsid w:val="00D32FF0"/>
    <w:rsid w:val="00D80622"/>
    <w:rsid w:val="00D859B5"/>
    <w:rsid w:val="00D9636E"/>
    <w:rsid w:val="00DB4215"/>
    <w:rsid w:val="00E316DC"/>
    <w:rsid w:val="00E3365F"/>
    <w:rsid w:val="00E71868"/>
    <w:rsid w:val="00E87089"/>
    <w:rsid w:val="00EB0207"/>
    <w:rsid w:val="00EF0193"/>
    <w:rsid w:val="00F545E7"/>
    <w:rsid w:val="00F577EB"/>
    <w:rsid w:val="00F63AFA"/>
    <w:rsid w:val="00F66255"/>
    <w:rsid w:val="00FA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F859"/>
  <w15:chartTrackingRefBased/>
  <w15:docId w15:val="{D79148F9-77DC-7C44-B9D2-38EB2B8A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06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0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4A2A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E71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868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E71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868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Dreyer, Mallory</dc:creator>
  <cp:keywords/>
  <dc:description/>
  <cp:lastModifiedBy>Navarro Ulloa, Luis Enrique</cp:lastModifiedBy>
  <cp:revision>18</cp:revision>
  <dcterms:created xsi:type="dcterms:W3CDTF">2024-09-09T16:37:00Z</dcterms:created>
  <dcterms:modified xsi:type="dcterms:W3CDTF">2024-09-09T17:07:00Z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4089e7dafa06df68deda41c9480f3ad30b688e91d9d4e6219d3d46b575c2669b</vt:lpwstr>
  </property>
</Properties>
</file>