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0BD4" w14:textId="14516CD8" w:rsidR="00147E7C" w:rsidRPr="00147E7C" w:rsidRDefault="00147E7C" w:rsidP="00147E7C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147E7C">
        <w:rPr>
          <w:rFonts w:ascii="Times New Roman" w:hAnsi="Times New Roman" w:cs="Times New Roman"/>
          <w:b/>
          <w:bCs/>
          <w:sz w:val="24"/>
          <w:szCs w:val="24"/>
          <w:lang w:val="pt-PT"/>
        </w:rPr>
        <w:t>CAPÍTULO III: METODOLOGIA DO TRABALHO</w:t>
      </w:r>
    </w:p>
    <w:p w14:paraId="3A3C6327" w14:textId="62E1421A" w:rsidR="002435AC" w:rsidRPr="002435AC" w:rsidRDefault="002435AC" w:rsidP="002435A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2435AC">
        <w:rPr>
          <w:rFonts w:ascii="Times New Roman" w:hAnsi="Times New Roman" w:cs="Times New Roman"/>
          <w:b/>
          <w:bCs/>
          <w:sz w:val="24"/>
          <w:szCs w:val="24"/>
          <w:lang w:val="pt-PT"/>
        </w:rPr>
        <w:t>3.1 Metodologia</w:t>
      </w:r>
    </w:p>
    <w:p w14:paraId="12C9457B" w14:textId="59D778A6" w:rsidR="00147E7C" w:rsidRDefault="00C76F49" w:rsidP="00147E7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76F49">
        <w:rPr>
          <w:rFonts w:ascii="Times New Roman" w:hAnsi="Times New Roman" w:cs="Times New Roman"/>
          <w:sz w:val="24"/>
          <w:szCs w:val="24"/>
          <w:lang w:val="pt-PT"/>
        </w:rPr>
        <w:t xml:space="preserve">A metodologia pode ser entendida como o conjunto de princípios, fundamentos e procedimentos que orientam a investigação científica, assegurando a coerência entre os </w:t>
      </w:r>
      <w:proofErr w:type="spellStart"/>
      <w:r w:rsidRPr="00C76F49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973858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C76F49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C76F49">
        <w:rPr>
          <w:rFonts w:ascii="Times New Roman" w:hAnsi="Times New Roman" w:cs="Times New Roman"/>
          <w:sz w:val="24"/>
          <w:szCs w:val="24"/>
          <w:lang w:val="pt-PT"/>
        </w:rPr>
        <w:t xml:space="preserve"> do estudo, os métodos aplicados e os resultados alcançados. Para Marconi e </w:t>
      </w:r>
      <w:proofErr w:type="spellStart"/>
      <w:r w:rsidRPr="00C76F49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C76F49">
        <w:rPr>
          <w:rFonts w:ascii="Times New Roman" w:hAnsi="Times New Roman" w:cs="Times New Roman"/>
          <w:sz w:val="24"/>
          <w:szCs w:val="24"/>
          <w:lang w:val="pt-PT"/>
        </w:rPr>
        <w:t xml:space="preserve"> (2003), a metodologia corresponde ao “estudo sistemático e lógico dos métodos aplicáveis à pesquisa científica”, constituindo-se, assim, como a base que estrutura o processo de produção do conhecimento.</w:t>
      </w:r>
    </w:p>
    <w:p w14:paraId="6DA1D3F2" w14:textId="1E1F1898" w:rsidR="004F6F88" w:rsidRPr="004F6F88" w:rsidRDefault="004F6F88" w:rsidP="004F6F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F6F88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5A2B19">
        <w:rPr>
          <w:rFonts w:ascii="Times New Roman" w:hAnsi="Times New Roman" w:cs="Times New Roman"/>
          <w:b/>
          <w:bCs/>
          <w:sz w:val="24"/>
          <w:szCs w:val="24"/>
          <w:lang w:val="pt-PT"/>
        </w:rPr>
        <w:t>2</w:t>
      </w:r>
      <w:r w:rsidRPr="004F6F88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Método</w:t>
      </w:r>
    </w:p>
    <w:p w14:paraId="53C3FF01" w14:textId="5C5928F9" w:rsidR="00973858" w:rsidRDefault="00973858" w:rsidP="0097385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73858">
        <w:rPr>
          <w:rFonts w:ascii="Times New Roman" w:hAnsi="Times New Roman" w:cs="Times New Roman"/>
          <w:sz w:val="24"/>
          <w:szCs w:val="24"/>
          <w:lang w:val="pt-PT"/>
        </w:rPr>
        <w:t>O método científico, tal como afirma Gil (2019), consiste no conjunto de procedimentos sistemáticos que orientam toda a investigação, permitindo apresentar de forma lógica os passos da pesquisa e alcançar resultados confiáveis. Existem vários métodos, desde os clássicos, como o indutivo e dedutivo, até os mais modernos, como o etnográfico, aliado à pesquisa-</w:t>
      </w:r>
      <w:proofErr w:type="spellStart"/>
      <w:r w:rsidRPr="00973858">
        <w:rPr>
          <w:rFonts w:ascii="Times New Roman" w:hAnsi="Times New Roman" w:cs="Times New Roman"/>
          <w:sz w:val="24"/>
          <w:szCs w:val="24"/>
          <w:lang w:val="pt-PT"/>
        </w:rPr>
        <w:t>a</w:t>
      </w:r>
      <w:r w:rsidR="00674F8B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>ção</w:t>
      </w:r>
      <w:proofErr w:type="spellEnd"/>
      <w:r w:rsidRPr="00973858">
        <w:rPr>
          <w:rFonts w:ascii="Times New Roman" w:hAnsi="Times New Roman" w:cs="Times New Roman"/>
          <w:sz w:val="24"/>
          <w:szCs w:val="24"/>
          <w:lang w:val="pt-PT"/>
        </w:rPr>
        <w:t>. Nesta pesquisa, foi utilizado o método etnográfico a</w:t>
      </w:r>
      <w:r w:rsidR="000B0A69">
        <w:rPr>
          <w:rFonts w:ascii="Times New Roman" w:hAnsi="Times New Roman" w:cs="Times New Roman"/>
          <w:sz w:val="24"/>
          <w:szCs w:val="24"/>
          <w:lang w:val="pt-PT"/>
        </w:rPr>
        <w:t>o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observa</w:t>
      </w:r>
      <w:r w:rsidR="000B0A69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973858">
        <w:rPr>
          <w:rFonts w:ascii="Times New Roman" w:hAnsi="Times New Roman" w:cs="Times New Roman"/>
          <w:sz w:val="24"/>
          <w:szCs w:val="24"/>
          <w:lang w:val="pt-PT"/>
        </w:rPr>
        <w:t>dire</w:t>
      </w:r>
      <w:r w:rsidR="00674F8B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>ta</w:t>
      </w:r>
      <w:r w:rsidR="000B0A69">
        <w:rPr>
          <w:rFonts w:ascii="Times New Roman" w:hAnsi="Times New Roman" w:cs="Times New Roman"/>
          <w:sz w:val="24"/>
          <w:szCs w:val="24"/>
          <w:lang w:val="pt-PT"/>
        </w:rPr>
        <w:t>mente</w:t>
      </w:r>
      <w:proofErr w:type="spellEnd"/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os locais de descarte i</w:t>
      </w:r>
      <w:r w:rsidR="00C968CB">
        <w:rPr>
          <w:rFonts w:ascii="Times New Roman" w:hAnsi="Times New Roman" w:cs="Times New Roman"/>
          <w:sz w:val="24"/>
          <w:szCs w:val="24"/>
          <w:lang w:val="pt-PT"/>
        </w:rPr>
        <w:t>legal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de resíduos, permitindo analisar de forma detalhada o comportamento da população e a dinâmica do descarte de lixo no bairro. Como instrumentos de </w:t>
      </w:r>
      <w:proofErr w:type="spellStart"/>
      <w:r w:rsidRPr="00973858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674F8B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de dados, foram elaborados pelo pesquisador</w:t>
      </w:r>
      <w:r w:rsidR="00C87FA7">
        <w:rPr>
          <w:rFonts w:ascii="Times New Roman" w:hAnsi="Times New Roman" w:cs="Times New Roman"/>
          <w:sz w:val="24"/>
          <w:szCs w:val="24"/>
          <w:lang w:val="pt-PT"/>
        </w:rPr>
        <w:t>,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guiões de entrevistas e ficha</w:t>
      </w:r>
      <w:r w:rsidR="00C968CB">
        <w:rPr>
          <w:rFonts w:ascii="Times New Roman" w:hAnsi="Times New Roman" w:cs="Times New Roman"/>
          <w:sz w:val="24"/>
          <w:szCs w:val="24"/>
          <w:lang w:val="pt-PT"/>
        </w:rPr>
        <w:t>s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de observação, que auxiliaram na sistematização das informações obtidas com moradores, líderes comunitários e representantes de órgãos municipais. Por meio desse procedimento, foi possível compreender os principais </w:t>
      </w:r>
      <w:proofErr w:type="spellStart"/>
      <w:r w:rsidRPr="00973858">
        <w:rPr>
          <w:rFonts w:ascii="Times New Roman" w:hAnsi="Times New Roman" w:cs="Times New Roman"/>
          <w:sz w:val="24"/>
          <w:szCs w:val="24"/>
          <w:lang w:val="pt-PT"/>
        </w:rPr>
        <w:t>fa</w:t>
      </w:r>
      <w:r w:rsidR="00674F8B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</w:t>
      </w:r>
      <w:r w:rsidR="00C968CB">
        <w:rPr>
          <w:rFonts w:ascii="Times New Roman" w:hAnsi="Times New Roman" w:cs="Times New Roman"/>
          <w:sz w:val="24"/>
          <w:szCs w:val="24"/>
          <w:lang w:val="pt-PT"/>
        </w:rPr>
        <w:t>legal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, os impactos ambientais e sociais, e de que forma a legislação ambiental vigente é aplicada na prática, identificando lacunas e boas práticas. Assim, a análise das entrevistas, observações de campo e documentos oficiais permitirá chegar a conclusões concretas para melhorar a gestão de resíduos sólidos, fortalecer </w:t>
      </w:r>
      <w:proofErr w:type="spellStart"/>
      <w:r w:rsidRPr="00973858">
        <w:rPr>
          <w:rFonts w:ascii="Times New Roman" w:hAnsi="Times New Roman" w:cs="Times New Roman"/>
          <w:sz w:val="24"/>
          <w:szCs w:val="24"/>
          <w:lang w:val="pt-PT"/>
        </w:rPr>
        <w:t>a</w:t>
      </w:r>
      <w:r w:rsidR="00674F8B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73858">
        <w:rPr>
          <w:rFonts w:ascii="Times New Roman" w:hAnsi="Times New Roman" w:cs="Times New Roman"/>
          <w:sz w:val="24"/>
          <w:szCs w:val="24"/>
          <w:lang w:val="pt-PT"/>
        </w:rPr>
        <w:t>ções</w:t>
      </w:r>
      <w:proofErr w:type="spellEnd"/>
      <w:r w:rsidRPr="00973858">
        <w:rPr>
          <w:rFonts w:ascii="Times New Roman" w:hAnsi="Times New Roman" w:cs="Times New Roman"/>
          <w:sz w:val="24"/>
          <w:szCs w:val="24"/>
          <w:lang w:val="pt-PT"/>
        </w:rPr>
        <w:t xml:space="preserve"> educativas e propor estratégias de fiscalização mais eficazes no bairro estudado.</w:t>
      </w:r>
    </w:p>
    <w:p w14:paraId="1B1F75C8" w14:textId="4275F83A" w:rsidR="00B02680" w:rsidRPr="004B1DB2" w:rsidRDefault="004B1DB2" w:rsidP="00B026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B1DB2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5A2B19">
        <w:rPr>
          <w:rFonts w:ascii="Times New Roman" w:hAnsi="Times New Roman" w:cs="Times New Roman"/>
          <w:b/>
          <w:bCs/>
          <w:sz w:val="24"/>
          <w:szCs w:val="24"/>
          <w:lang w:val="pt-PT"/>
        </w:rPr>
        <w:t>3</w:t>
      </w:r>
      <w:r w:rsidRPr="004B1DB2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="00B02680" w:rsidRPr="004B1DB2">
        <w:rPr>
          <w:rFonts w:ascii="Times New Roman" w:hAnsi="Times New Roman" w:cs="Times New Roman"/>
          <w:b/>
          <w:bCs/>
          <w:sz w:val="24"/>
          <w:szCs w:val="24"/>
          <w:lang w:val="pt-PT"/>
        </w:rPr>
        <w:t>Tipo de pesquisa</w:t>
      </w:r>
    </w:p>
    <w:p w14:paraId="010F6614" w14:textId="59D9F45A" w:rsidR="00B02680" w:rsidRDefault="00B02680" w:rsidP="00B0268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Para este trabalho,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adoptou-se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 a pesquisa qualitativa, por permitir compreender detalhadamente os fenómenos ligados ao descarte ilegal de resíduos sólidos no Bairro Mateus Sansão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, observando comportamentos,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percepções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 e práticas locais, bem como o conhecimento da população sobre a legislação ambiental vigente. Conforme Silva &amp; Menezes (2005), a pesquisa qualitativa estabelece uma relação dinâmica entre o mundo real e os sujeitos, permitindo que o investigador documente e interprete os dados de forma contextualizada e </w:t>
      </w:r>
      <w:r w:rsidRPr="00B02680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aprofundada. Essa abordagem possibilitou identificar os principais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factores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</w:t>
      </w:r>
      <w:r w:rsidR="00C968CB">
        <w:rPr>
          <w:rFonts w:ascii="Times New Roman" w:hAnsi="Times New Roman" w:cs="Times New Roman"/>
          <w:sz w:val="24"/>
          <w:szCs w:val="24"/>
          <w:lang w:val="pt-PT"/>
        </w:rPr>
        <w:t>legal</w:t>
      </w:r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 de lixo, descrever os impactos ambientais e sociais, e avaliar o papel dos órgãos municipais, das comunidades locais e das organizações da sociedade civil na gestão dos resíduos. Além disso, foi possível aferir o nível de conhecimento dos residentes sobre as normas legais e documentar as práticas de fiscalização e intervenção realizadas pelas autoridades, fornecendo subsídios para propor estratégias de melhoria na gestão e aplicação da legislação. Assim, a pesquisa qualitativa, aliada ao método etnográfico, permitiu uma análise indutiva das informações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4B1DB2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B02680">
        <w:rPr>
          <w:rFonts w:ascii="Times New Roman" w:hAnsi="Times New Roman" w:cs="Times New Roman"/>
          <w:sz w:val="24"/>
          <w:szCs w:val="24"/>
          <w:lang w:val="pt-PT"/>
        </w:rPr>
        <w:t>tadas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, articulando observações, entrevistas e experiências de campo para atingir todos os </w:t>
      </w:r>
      <w:proofErr w:type="spellStart"/>
      <w:r w:rsidRPr="00B02680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F57DEF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B02680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B02680">
        <w:rPr>
          <w:rFonts w:ascii="Times New Roman" w:hAnsi="Times New Roman" w:cs="Times New Roman"/>
          <w:sz w:val="24"/>
          <w:szCs w:val="24"/>
          <w:lang w:val="pt-PT"/>
        </w:rPr>
        <w:t xml:space="preserve"> estabelecidos.</w:t>
      </w:r>
    </w:p>
    <w:p w14:paraId="2A311129" w14:textId="1B79A06E" w:rsidR="002A2F50" w:rsidRPr="002A2F50" w:rsidRDefault="002A2F50" w:rsidP="002A2F5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2A2F50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Pr="002A2F50">
        <w:rPr>
          <w:rFonts w:ascii="Times New Roman" w:hAnsi="Times New Roman" w:cs="Times New Roman"/>
          <w:b/>
          <w:bCs/>
          <w:sz w:val="24"/>
          <w:szCs w:val="24"/>
          <w:lang w:val="pt-PT"/>
        </w:rPr>
        <w:t>4</w:t>
      </w:r>
      <w:r w:rsidRPr="002A2F50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Método de abordagem</w:t>
      </w:r>
    </w:p>
    <w:p w14:paraId="19800853" w14:textId="76BE17C9" w:rsidR="002A2F50" w:rsidRDefault="002A2F50" w:rsidP="002A2F5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A2F50">
        <w:rPr>
          <w:rFonts w:ascii="Times New Roman" w:hAnsi="Times New Roman" w:cs="Times New Roman"/>
          <w:sz w:val="24"/>
          <w:szCs w:val="24"/>
          <w:lang w:val="pt-PT"/>
        </w:rPr>
        <w:t>O estudo segue o método indutivo, uma vez que parte da observação de casos específicos</w:t>
      </w:r>
      <w:r w:rsidR="001E0BD1">
        <w:rPr>
          <w:rFonts w:ascii="Times New Roman" w:hAnsi="Times New Roman" w:cs="Times New Roman"/>
          <w:sz w:val="24"/>
          <w:szCs w:val="24"/>
          <w:lang w:val="pt-PT"/>
        </w:rPr>
        <w:t>,</w:t>
      </w:r>
      <w:r w:rsidRPr="002A2F50">
        <w:rPr>
          <w:rFonts w:ascii="Times New Roman" w:hAnsi="Times New Roman" w:cs="Times New Roman"/>
          <w:sz w:val="24"/>
          <w:szCs w:val="24"/>
          <w:lang w:val="pt-PT"/>
        </w:rPr>
        <w:t xml:space="preserve"> práticas de descarte de resíduos no Bairro Mateus Sansão </w:t>
      </w:r>
      <w:proofErr w:type="spellStart"/>
      <w:r w:rsidRPr="002A2F50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="001E0BD1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2A2F50">
        <w:rPr>
          <w:rFonts w:ascii="Times New Roman" w:hAnsi="Times New Roman" w:cs="Times New Roman"/>
          <w:sz w:val="24"/>
          <w:szCs w:val="24"/>
          <w:lang w:val="pt-PT"/>
        </w:rPr>
        <w:t xml:space="preserve"> para construir generalizações e interpretações mais amplas sobre os </w:t>
      </w:r>
      <w:proofErr w:type="spellStart"/>
      <w:r w:rsidRPr="002A2F50">
        <w:rPr>
          <w:rFonts w:ascii="Times New Roman" w:hAnsi="Times New Roman" w:cs="Times New Roman"/>
          <w:sz w:val="24"/>
          <w:szCs w:val="24"/>
          <w:lang w:val="pt-PT"/>
        </w:rPr>
        <w:t>fa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A2F50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2A2F50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problema e as possíveis soluções. Esse procedimento é coerente com a abordagem qualitativa adotada.</w:t>
      </w:r>
    </w:p>
    <w:p w14:paraId="000AD6C9" w14:textId="39A7B419" w:rsidR="00307F5C" w:rsidRPr="00307F5C" w:rsidRDefault="00307F5C" w:rsidP="00307F5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Pr="00307F5C">
        <w:rPr>
          <w:rFonts w:ascii="Times New Roman" w:hAnsi="Times New Roman" w:cs="Times New Roman"/>
          <w:b/>
          <w:bCs/>
          <w:sz w:val="24"/>
          <w:szCs w:val="24"/>
          <w:lang w:val="pt-PT"/>
        </w:rPr>
        <w:t>Natureza da pesquisa</w:t>
      </w:r>
    </w:p>
    <w:p w14:paraId="6D87D205" w14:textId="232BA08C" w:rsidR="00307F5C" w:rsidRDefault="00307F5C" w:rsidP="00B0268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07F5C">
        <w:rPr>
          <w:rFonts w:ascii="Times New Roman" w:hAnsi="Times New Roman" w:cs="Times New Roman"/>
          <w:sz w:val="24"/>
          <w:szCs w:val="24"/>
          <w:lang w:val="pt-PT"/>
        </w:rPr>
        <w:t xml:space="preserve">Segundo </w:t>
      </w:r>
      <w:proofErr w:type="spellStart"/>
      <w:r w:rsidRPr="00307F5C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307F5C">
        <w:rPr>
          <w:rFonts w:ascii="Times New Roman" w:hAnsi="Times New Roman" w:cs="Times New Roman"/>
          <w:sz w:val="24"/>
          <w:szCs w:val="24"/>
          <w:lang w:val="pt-PT"/>
        </w:rPr>
        <w:t xml:space="preserve"> e Marconi (2003), a natureza da pesquisa diz respeito à finalidade do estudo e ao uso que se pretende dar aos conhecimentos gerados</w:t>
      </w:r>
      <w:r w:rsidR="00E975A5">
        <w:rPr>
          <w:rFonts w:ascii="Times New Roman" w:hAnsi="Times New Roman" w:cs="Times New Roman"/>
          <w:sz w:val="24"/>
          <w:szCs w:val="24"/>
          <w:lang w:val="pt-PT"/>
        </w:rPr>
        <w:t xml:space="preserve">. </w:t>
      </w:r>
      <w:r w:rsidR="00E975A5" w:rsidRPr="00E975A5">
        <w:rPr>
          <w:rFonts w:ascii="Times New Roman" w:hAnsi="Times New Roman" w:cs="Times New Roman"/>
          <w:sz w:val="24"/>
          <w:szCs w:val="24"/>
          <w:lang w:val="pt-PT"/>
        </w:rPr>
        <w:t>A</w:t>
      </w:r>
      <w:r w:rsidR="00E975A5">
        <w:rPr>
          <w:rFonts w:ascii="Times New Roman" w:hAnsi="Times New Roman" w:cs="Times New Roman"/>
          <w:sz w:val="24"/>
          <w:szCs w:val="24"/>
          <w:lang w:val="pt-PT"/>
        </w:rPr>
        <w:t xml:space="preserve"> presente</w:t>
      </w:r>
      <w:r w:rsidR="00E975A5" w:rsidRPr="00E975A5">
        <w:rPr>
          <w:rFonts w:ascii="Times New Roman" w:hAnsi="Times New Roman" w:cs="Times New Roman"/>
          <w:sz w:val="24"/>
          <w:szCs w:val="24"/>
          <w:lang w:val="pt-PT"/>
        </w:rPr>
        <w:t xml:space="preserve"> pesquisa classifica</w:t>
      </w:r>
      <w:r w:rsidR="00E975A5">
        <w:rPr>
          <w:rFonts w:ascii="Times New Roman" w:hAnsi="Times New Roman" w:cs="Times New Roman"/>
          <w:sz w:val="24"/>
          <w:szCs w:val="24"/>
          <w:lang w:val="pt-PT"/>
        </w:rPr>
        <w:t>da</w:t>
      </w:r>
      <w:r w:rsidR="00E975A5" w:rsidRPr="00E975A5">
        <w:rPr>
          <w:rFonts w:ascii="Times New Roman" w:hAnsi="Times New Roman" w:cs="Times New Roman"/>
          <w:sz w:val="24"/>
          <w:szCs w:val="24"/>
          <w:lang w:val="pt-PT"/>
        </w:rPr>
        <w:t xml:space="preserve"> como aplicada, pois visa gerar conhecimentos úteis e soluções práticas para a gestão de resíduos sólidos no Bairro Mateus Sansão </w:t>
      </w:r>
      <w:proofErr w:type="spellStart"/>
      <w:r w:rsidR="00E975A5" w:rsidRPr="00E975A5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307F5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4C894DA7" w14:textId="488B4D91" w:rsidR="00307F5C" w:rsidRPr="00307F5C" w:rsidRDefault="00307F5C" w:rsidP="00307F5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Pr="00307F5C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Classificação 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da pesquisa </w:t>
      </w:r>
      <w:r w:rsidRPr="00307F5C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quanto aos </w:t>
      </w:r>
      <w:proofErr w:type="spellStart"/>
      <w:r w:rsidRPr="00307F5C">
        <w:rPr>
          <w:rFonts w:ascii="Times New Roman" w:hAnsi="Times New Roman" w:cs="Times New Roman"/>
          <w:b/>
          <w:bCs/>
          <w:sz w:val="24"/>
          <w:szCs w:val="24"/>
          <w:lang w:val="pt-PT"/>
        </w:rPr>
        <w:t>obje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c</w:t>
      </w:r>
      <w:r w:rsidRPr="00307F5C">
        <w:rPr>
          <w:rFonts w:ascii="Times New Roman" w:hAnsi="Times New Roman" w:cs="Times New Roman"/>
          <w:b/>
          <w:bCs/>
          <w:sz w:val="24"/>
          <w:szCs w:val="24"/>
          <w:lang w:val="pt-PT"/>
        </w:rPr>
        <w:t>tivos</w:t>
      </w:r>
      <w:proofErr w:type="spellEnd"/>
    </w:p>
    <w:p w14:paraId="27A6CF1C" w14:textId="77777777" w:rsidR="00397C44" w:rsidRDefault="00397C44" w:rsidP="00397C4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97C44">
        <w:rPr>
          <w:rFonts w:ascii="Times New Roman" w:hAnsi="Times New Roman" w:cs="Times New Roman"/>
          <w:sz w:val="24"/>
          <w:szCs w:val="24"/>
          <w:lang w:val="pt-PT"/>
        </w:rPr>
        <w:t xml:space="preserve">De acordo com </w:t>
      </w:r>
      <w:proofErr w:type="spellStart"/>
      <w:r w:rsidRPr="00397C44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397C44">
        <w:rPr>
          <w:rFonts w:ascii="Times New Roman" w:hAnsi="Times New Roman" w:cs="Times New Roman"/>
          <w:sz w:val="24"/>
          <w:szCs w:val="24"/>
          <w:lang w:val="pt-PT"/>
        </w:rPr>
        <w:t xml:space="preserve"> e Marconi (2003), a classificação de uma pesquisa quanto aos objetivos refere-se à finalidade do estudo em termos de compreensão e detalhamento dos fenômenos investigados. As pesquisas podem ser exploratórias, quando buscam proporcionar maior familiaridade com um problema ainda pouco estudado, ou descritivas, quando têm como objetivo principal detalhar, registrar e analisar </w:t>
      </w:r>
      <w:proofErr w:type="spellStart"/>
      <w:r w:rsidRPr="00397C44">
        <w:rPr>
          <w:rFonts w:ascii="Times New Roman" w:hAnsi="Times New Roman" w:cs="Times New Roman"/>
          <w:sz w:val="24"/>
          <w:szCs w:val="24"/>
          <w:lang w:val="pt-PT"/>
        </w:rPr>
        <w:t>aspectos</w:t>
      </w:r>
      <w:proofErr w:type="spellEnd"/>
      <w:r w:rsidRPr="00397C44">
        <w:rPr>
          <w:rFonts w:ascii="Times New Roman" w:hAnsi="Times New Roman" w:cs="Times New Roman"/>
          <w:sz w:val="24"/>
          <w:szCs w:val="24"/>
          <w:lang w:val="pt-PT"/>
        </w:rPr>
        <w:t xml:space="preserve"> específicos de um fenômeno.</w:t>
      </w:r>
    </w:p>
    <w:p w14:paraId="4FB19B71" w14:textId="738179E6" w:rsidR="00397C44" w:rsidRDefault="00397C44" w:rsidP="00397C4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97C44">
        <w:rPr>
          <w:rFonts w:ascii="Times New Roman" w:hAnsi="Times New Roman" w:cs="Times New Roman"/>
          <w:sz w:val="24"/>
          <w:szCs w:val="24"/>
          <w:lang w:val="pt-PT"/>
        </w:rPr>
        <w:t xml:space="preserve">No presente estudo, a pesquisa </w:t>
      </w:r>
      <w:r w:rsidR="00601B95">
        <w:rPr>
          <w:rFonts w:ascii="Times New Roman" w:hAnsi="Times New Roman" w:cs="Times New Roman"/>
          <w:sz w:val="24"/>
          <w:szCs w:val="24"/>
          <w:lang w:val="pt-PT"/>
        </w:rPr>
        <w:t xml:space="preserve">é </w:t>
      </w:r>
      <w:r w:rsidRPr="00397C44">
        <w:rPr>
          <w:rFonts w:ascii="Times New Roman" w:hAnsi="Times New Roman" w:cs="Times New Roman"/>
          <w:sz w:val="24"/>
          <w:szCs w:val="24"/>
          <w:lang w:val="pt-PT"/>
        </w:rPr>
        <w:t xml:space="preserve">descritiva, pois buscou detalhar e registrar sistematicamente as práticas de descarte ilegal de resíduos sólidos no Bairro Mateus Sansão </w:t>
      </w:r>
      <w:proofErr w:type="spellStart"/>
      <w:r w:rsidRPr="00397C44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397C44">
        <w:rPr>
          <w:rFonts w:ascii="Times New Roman" w:hAnsi="Times New Roman" w:cs="Times New Roman"/>
          <w:sz w:val="24"/>
          <w:szCs w:val="24"/>
          <w:lang w:val="pt-PT"/>
        </w:rPr>
        <w:t>, os impactos ambientais e sociais decorrentes, bem como a atuação das autoridades e comunidades locais. Essa classificação é coerente com os objetivos do trabalho, que visam oferecer um panorama contextualizado da realidade do bairro e fornecer subsídios para futuras estratégias de intervenção e melhoria da gestão de resíduos sólidos.</w:t>
      </w:r>
    </w:p>
    <w:p w14:paraId="19709F9E" w14:textId="2DDA2DBF" w:rsidR="004B1DB2" w:rsidRPr="004B1DB2" w:rsidRDefault="004B1DB2" w:rsidP="00397C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B1DB2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7</w:t>
      </w:r>
      <w:r w:rsidRPr="004B1DB2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População e amostra</w:t>
      </w:r>
    </w:p>
    <w:p w14:paraId="60AA7C14" w14:textId="0B0B7AF3" w:rsidR="004B1DB2" w:rsidRDefault="00461A38" w:rsidP="00461A3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A população da pesquisa foi constituída pelos residentes do Bairro Mateus Sansão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, incluindo moradores de diferentes idades, líderes comunitários (como os chefes de quarteirão), representantes de organizações locais e agentes municipais responsáveis pela gestão de resíduos, no período de 2023–2024. Essa população foi escolhida por estar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dire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tamente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envolvida com a prática do descarte de resíduos e por conhecer as condições ambientais, sociais e legais do bairro. A amostra foi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sele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cionada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de forma intencional, considerando indivíduos que pudessem fornecer informações relevantes sobre os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fa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ilegal, o conhecimento da legislação ambiental e as práticas de fiscalização realizadas pelas autoridades. Foram entrevistados 30 moradores, de diferentes faixas etárias e sexos, 5 líderes comunitários, incluindo os chefes de quarteirão, e 3 representantes dos órgãos municipais, totalizando 38 participantes. Essa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sele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ção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permitiu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tar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dados diversificados e detalhados, garantindo que as informações refletissem a realidade do bairro e possibilitando analisar de forma aprofundada todos os </w:t>
      </w:r>
      <w:proofErr w:type="spellStart"/>
      <w:r w:rsidRPr="00461A38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567C73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461A38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461A38">
        <w:rPr>
          <w:rFonts w:ascii="Times New Roman" w:hAnsi="Times New Roman" w:cs="Times New Roman"/>
          <w:sz w:val="24"/>
          <w:szCs w:val="24"/>
          <w:lang w:val="pt-PT"/>
        </w:rPr>
        <w:t xml:space="preserve"> do estudo.</w:t>
      </w:r>
    </w:p>
    <w:p w14:paraId="0C5A59E0" w14:textId="42E8A330" w:rsidR="00FF39FB" w:rsidRPr="00FF39FB" w:rsidRDefault="00FF39FB" w:rsidP="00FF39F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FF39FB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8</w:t>
      </w:r>
      <w:r w:rsidRPr="00FF39FB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Método bibliográfico</w:t>
      </w:r>
    </w:p>
    <w:p w14:paraId="52787812" w14:textId="066457FA" w:rsidR="00B3118A" w:rsidRDefault="00FF39FB" w:rsidP="00FF39F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FF39FB">
        <w:rPr>
          <w:rFonts w:ascii="Times New Roman" w:hAnsi="Times New Roman" w:cs="Times New Roman"/>
          <w:sz w:val="24"/>
          <w:szCs w:val="24"/>
          <w:lang w:val="pt-PT"/>
        </w:rPr>
        <w:t xml:space="preserve">A pesquisa bibliográfica consiste na investigação de um problema a partir de fontes teóricas já publicadas, como livros, artigos científicos, revistas especializadas e outros documentos acadêmicos, com o </w:t>
      </w:r>
      <w:proofErr w:type="spellStart"/>
      <w:r w:rsidRPr="00FF39FB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FD3AD7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F39FB">
        <w:rPr>
          <w:rFonts w:ascii="Times New Roman" w:hAnsi="Times New Roman" w:cs="Times New Roman"/>
          <w:sz w:val="24"/>
          <w:szCs w:val="24"/>
          <w:lang w:val="pt-PT"/>
        </w:rPr>
        <w:t>tivo</w:t>
      </w:r>
      <w:proofErr w:type="spellEnd"/>
      <w:r w:rsidRPr="00FF39FB">
        <w:rPr>
          <w:rFonts w:ascii="Times New Roman" w:hAnsi="Times New Roman" w:cs="Times New Roman"/>
          <w:sz w:val="24"/>
          <w:szCs w:val="24"/>
          <w:lang w:val="pt-PT"/>
        </w:rPr>
        <w:t xml:space="preserve"> de aprofundar o conhecimento necessário para o desenvolvimento do estudo (Gil, 2019). Neste trabalho, o método bibliográfico foi utilizado para consultar obras que abordam a gestão de resíduos sólidos, o descarte ilegal de lixo, a legislação ambiental vigente em Moçambique, incluindo a Lei do Ambiente (Lei n.º 20/97) e o Regulamento sobre Gestão de Resíduos Sólidos Urbanos (Decreto n.º 94/2014), bem como o papel das comunidades e órgãos municipais na fiscalização e educação ambiental. A utilização dessas referências permitiu fundamentar teoricamente a pesquisa, oferecendo credibilidade às informações </w:t>
      </w:r>
      <w:proofErr w:type="spellStart"/>
      <w:r w:rsidRPr="00FF39FB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FD3AD7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F39FB">
        <w:rPr>
          <w:rFonts w:ascii="Times New Roman" w:hAnsi="Times New Roman" w:cs="Times New Roman"/>
          <w:sz w:val="24"/>
          <w:szCs w:val="24"/>
          <w:lang w:val="pt-PT"/>
        </w:rPr>
        <w:t>tadas</w:t>
      </w:r>
      <w:proofErr w:type="spellEnd"/>
      <w:r w:rsidRPr="00FF39FB">
        <w:rPr>
          <w:rFonts w:ascii="Times New Roman" w:hAnsi="Times New Roman" w:cs="Times New Roman"/>
          <w:sz w:val="24"/>
          <w:szCs w:val="24"/>
          <w:lang w:val="pt-PT"/>
        </w:rPr>
        <w:t xml:space="preserve"> e proporcionando um panorama das práticas, desafios e soluções </w:t>
      </w:r>
      <w:proofErr w:type="spellStart"/>
      <w:r w:rsidRPr="00FF39FB">
        <w:rPr>
          <w:rFonts w:ascii="Times New Roman" w:hAnsi="Times New Roman" w:cs="Times New Roman"/>
          <w:sz w:val="24"/>
          <w:szCs w:val="24"/>
          <w:lang w:val="pt-PT"/>
        </w:rPr>
        <w:t>rela</w:t>
      </w:r>
      <w:r w:rsidR="00FD3AD7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F39FB">
        <w:rPr>
          <w:rFonts w:ascii="Times New Roman" w:hAnsi="Times New Roman" w:cs="Times New Roman"/>
          <w:sz w:val="24"/>
          <w:szCs w:val="24"/>
          <w:lang w:val="pt-PT"/>
        </w:rPr>
        <w:t>cionadas</w:t>
      </w:r>
      <w:proofErr w:type="spellEnd"/>
      <w:r w:rsidRPr="00FF39FB">
        <w:rPr>
          <w:rFonts w:ascii="Times New Roman" w:hAnsi="Times New Roman" w:cs="Times New Roman"/>
          <w:sz w:val="24"/>
          <w:szCs w:val="24"/>
          <w:lang w:val="pt-PT"/>
        </w:rPr>
        <w:t xml:space="preserve"> ao tema. Além disso, a revisão bibliográfica auxiliou na identificação de lacunas no conhecimento da população e na aplicação da legislação, servindo de base para a construção dos guiões de entrevistas e </w:t>
      </w:r>
      <w:r w:rsidR="00374E1E">
        <w:rPr>
          <w:rFonts w:ascii="Times New Roman" w:hAnsi="Times New Roman" w:cs="Times New Roman"/>
          <w:sz w:val="24"/>
          <w:szCs w:val="24"/>
          <w:lang w:val="pt-PT"/>
        </w:rPr>
        <w:t xml:space="preserve">ficha de </w:t>
      </w:r>
      <w:r w:rsidRPr="00FF39FB">
        <w:rPr>
          <w:rFonts w:ascii="Times New Roman" w:hAnsi="Times New Roman" w:cs="Times New Roman"/>
          <w:sz w:val="24"/>
          <w:szCs w:val="24"/>
          <w:lang w:val="pt-PT"/>
        </w:rPr>
        <w:t>observações de campo.</w:t>
      </w:r>
    </w:p>
    <w:p w14:paraId="78DDBAB7" w14:textId="5239C15E" w:rsidR="009D3DC2" w:rsidRPr="009D3DC2" w:rsidRDefault="009D3DC2" w:rsidP="009D3DC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9D3DC2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9</w:t>
      </w:r>
      <w:r w:rsidRPr="009D3DC2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Método de estudo de caso</w:t>
      </w:r>
    </w:p>
    <w:p w14:paraId="3EE73B1C" w14:textId="5F2BCC70" w:rsidR="001C626E" w:rsidRDefault="008A44B1" w:rsidP="009D3D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A44B1">
        <w:rPr>
          <w:rFonts w:ascii="Times New Roman" w:hAnsi="Times New Roman" w:cs="Times New Roman"/>
          <w:sz w:val="24"/>
          <w:szCs w:val="24"/>
          <w:lang w:val="pt-PT"/>
        </w:rPr>
        <w:t xml:space="preserve">O método de estudo de caso, conforme afirma Gil (2019), consiste na investigação profunda de um fenômeno em seu contexto real, permitindo compreender suas causas, </w:t>
      </w:r>
      <w:r w:rsidRPr="008A44B1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características e efeitos, por meio da análise detalhada de múltiplas fontes de informação. Nesta pesquisa, o estudo de caso foi aplicado ao Bairro Mateus Sansão </w:t>
      </w:r>
      <w:proofErr w:type="spellStart"/>
      <w:r w:rsidRPr="008A44B1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8A44B1">
        <w:rPr>
          <w:rFonts w:ascii="Times New Roman" w:hAnsi="Times New Roman" w:cs="Times New Roman"/>
          <w:sz w:val="24"/>
          <w:szCs w:val="24"/>
          <w:lang w:val="pt-PT"/>
        </w:rPr>
        <w:t xml:space="preserve">, permitindo analisar de forma específica e contextualizada o descarte ilegal de resíduos sólidos nesse local. Para atingir os </w:t>
      </w:r>
      <w:proofErr w:type="spellStart"/>
      <w:r w:rsidRPr="008A44B1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E35412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8A44B1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8A44B1">
        <w:rPr>
          <w:rFonts w:ascii="Times New Roman" w:hAnsi="Times New Roman" w:cs="Times New Roman"/>
          <w:sz w:val="24"/>
          <w:szCs w:val="24"/>
          <w:lang w:val="pt-PT"/>
        </w:rPr>
        <w:t xml:space="preserve"> do estudo, foram realizadas observações </w:t>
      </w:r>
      <w:proofErr w:type="spellStart"/>
      <w:r w:rsidRPr="008A44B1">
        <w:rPr>
          <w:rFonts w:ascii="Times New Roman" w:hAnsi="Times New Roman" w:cs="Times New Roman"/>
          <w:sz w:val="24"/>
          <w:szCs w:val="24"/>
          <w:lang w:val="pt-PT"/>
        </w:rPr>
        <w:t>dire</w:t>
      </w:r>
      <w:r w:rsidR="00E35412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8A44B1">
        <w:rPr>
          <w:rFonts w:ascii="Times New Roman" w:hAnsi="Times New Roman" w:cs="Times New Roman"/>
          <w:sz w:val="24"/>
          <w:szCs w:val="24"/>
          <w:lang w:val="pt-PT"/>
        </w:rPr>
        <w:t>tas</w:t>
      </w:r>
      <w:proofErr w:type="spellEnd"/>
      <w:r w:rsidRPr="008A44B1">
        <w:rPr>
          <w:rFonts w:ascii="Times New Roman" w:hAnsi="Times New Roman" w:cs="Times New Roman"/>
          <w:sz w:val="24"/>
          <w:szCs w:val="24"/>
          <w:lang w:val="pt-PT"/>
        </w:rPr>
        <w:t xml:space="preserve"> nos pontos de descarte, entrevistas com moradores, chefes de quarteirão, líderes comunitários e representantes de órgãos municipais, e a análise de documentos oficiais, como a Lei do Ambiente (Lei n.º 20/97) e o Regulamento sobre Gestão de Resíduos Sólidos Urbanos (Decreto n.º 94/2014). Esse procedimento possibilitou identificar os principais </w:t>
      </w:r>
      <w:proofErr w:type="spellStart"/>
      <w:r w:rsidRPr="008A44B1">
        <w:rPr>
          <w:rFonts w:ascii="Times New Roman" w:hAnsi="Times New Roman" w:cs="Times New Roman"/>
          <w:sz w:val="24"/>
          <w:szCs w:val="24"/>
          <w:lang w:val="pt-PT"/>
        </w:rPr>
        <w:t>fa</w:t>
      </w:r>
      <w:r w:rsidR="00E35412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8A44B1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8A44B1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irregular de lixo, descrever os impactos ambientais e sociais, apontar o papel das autoridades, comunidades e organizações civis, avaliar o conhecimento da população sobre a legislação, documentar práticas de fiscalização e, finalmente, propor estratégias de melhoria na gestão e aplicação da legislação. Assim, o estudo de caso garantiu uma análise detalhada, integrando dados qualitativos de diferentes fontes para gerar conclusões concretas que contribuam para a gestão sustentável dos resíduos sólidos no bairro</w:t>
      </w:r>
      <w:r w:rsidR="009D3DC2" w:rsidRPr="009D3DC2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55DA7CF3" w14:textId="547018C6" w:rsidR="006514D5" w:rsidRPr="006514D5" w:rsidRDefault="006514D5" w:rsidP="006514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6514D5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10</w:t>
      </w:r>
      <w:r w:rsidRPr="006514D5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Técnicas de </w:t>
      </w:r>
      <w:proofErr w:type="spellStart"/>
      <w:r w:rsidRPr="006514D5">
        <w:rPr>
          <w:rFonts w:ascii="Times New Roman" w:hAnsi="Times New Roman" w:cs="Times New Roman"/>
          <w:b/>
          <w:bCs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c</w:t>
      </w:r>
      <w:r w:rsidRPr="006514D5">
        <w:rPr>
          <w:rFonts w:ascii="Times New Roman" w:hAnsi="Times New Roman" w:cs="Times New Roman"/>
          <w:b/>
          <w:bCs/>
          <w:sz w:val="24"/>
          <w:szCs w:val="24"/>
          <w:lang w:val="pt-PT"/>
        </w:rPr>
        <w:t>ta</w:t>
      </w:r>
      <w:proofErr w:type="spellEnd"/>
      <w:r w:rsidRPr="006514D5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de dados</w:t>
      </w:r>
    </w:p>
    <w:p w14:paraId="6585B227" w14:textId="77777777" w:rsidR="0093468B" w:rsidRDefault="006514D5" w:rsidP="0093468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6514D5">
        <w:rPr>
          <w:rFonts w:ascii="Times New Roman" w:hAnsi="Times New Roman" w:cs="Times New Roman"/>
          <w:sz w:val="24"/>
          <w:szCs w:val="24"/>
          <w:lang w:val="pt-PT"/>
        </w:rPr>
        <w:t xml:space="preserve">De acordo com Marconi &amp; </w:t>
      </w:r>
      <w:proofErr w:type="spellStart"/>
      <w:r w:rsidRPr="006514D5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6514D5">
        <w:rPr>
          <w:rFonts w:ascii="Times New Roman" w:hAnsi="Times New Roman" w:cs="Times New Roman"/>
          <w:sz w:val="24"/>
          <w:szCs w:val="24"/>
          <w:lang w:val="pt-PT"/>
        </w:rPr>
        <w:t xml:space="preserve"> (2002), técnica é o conjunto de preceitos ou processos de que serve uma ciência ou arte; é a habilidade para usar esses preceitos ou normas na parte prática. Toda a ciência utiliza inúmeras técnicas na obtenção de seus propósitos, e a </w:t>
      </w:r>
      <w:proofErr w:type="spellStart"/>
      <w:r w:rsidRPr="006514D5">
        <w:rPr>
          <w:rFonts w:ascii="Times New Roman" w:hAnsi="Times New Roman" w:cs="Times New Roman"/>
          <w:sz w:val="24"/>
          <w:szCs w:val="24"/>
          <w:lang w:val="pt-PT"/>
        </w:rPr>
        <w:t>sele</w:t>
      </w:r>
      <w:r w:rsidR="004C4DB2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6514D5">
        <w:rPr>
          <w:rFonts w:ascii="Times New Roman" w:hAnsi="Times New Roman" w:cs="Times New Roman"/>
          <w:sz w:val="24"/>
          <w:szCs w:val="24"/>
          <w:lang w:val="pt-PT"/>
        </w:rPr>
        <w:t>ção</w:t>
      </w:r>
      <w:proofErr w:type="spellEnd"/>
      <w:r w:rsidRPr="006514D5">
        <w:rPr>
          <w:rFonts w:ascii="Times New Roman" w:hAnsi="Times New Roman" w:cs="Times New Roman"/>
          <w:sz w:val="24"/>
          <w:szCs w:val="24"/>
          <w:lang w:val="pt-PT"/>
        </w:rPr>
        <w:t xml:space="preserve"> das técnicas, assim como do tipo de pesquisa, deve estar de acordo com o problema a ser estudado.</w:t>
      </w:r>
    </w:p>
    <w:p w14:paraId="5EC690E5" w14:textId="1484B9A6" w:rsidR="0093468B" w:rsidRDefault="0093468B" w:rsidP="0093468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Para a </w:t>
      </w:r>
      <w:proofErr w:type="spellStart"/>
      <w:r w:rsidRPr="0093468B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de dados nesta pesquisa, utilizamos</w:t>
      </w:r>
      <w:r w:rsidR="00073F6C">
        <w:rPr>
          <w:rFonts w:ascii="Times New Roman" w:hAnsi="Times New Roman" w:cs="Times New Roman"/>
          <w:sz w:val="24"/>
          <w:szCs w:val="24"/>
          <w:lang w:val="pt-PT"/>
        </w:rPr>
        <w:t xml:space="preserve"> as técnicas de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93468B">
        <w:rPr>
          <w:rFonts w:ascii="Times New Roman" w:hAnsi="Times New Roman" w:cs="Times New Roman"/>
          <w:b/>
          <w:bCs/>
          <w:sz w:val="24"/>
          <w:szCs w:val="24"/>
          <w:lang w:val="pt-PT"/>
        </w:rPr>
        <w:t>entrevistas semiestruturadas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93468B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observação </w:t>
      </w:r>
      <w:proofErr w:type="spellStart"/>
      <w:r w:rsidRPr="0093468B">
        <w:rPr>
          <w:rFonts w:ascii="Times New Roman" w:hAnsi="Times New Roman" w:cs="Times New Roman"/>
          <w:b/>
          <w:bCs/>
          <w:sz w:val="24"/>
          <w:szCs w:val="24"/>
          <w:lang w:val="pt-PT"/>
        </w:rPr>
        <w:t>directa</w:t>
      </w:r>
      <w:proofErr w:type="spellEnd"/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Pr="0093468B">
        <w:rPr>
          <w:rFonts w:ascii="Times New Roman" w:hAnsi="Times New Roman" w:cs="Times New Roman"/>
          <w:b/>
          <w:bCs/>
          <w:sz w:val="24"/>
          <w:szCs w:val="24"/>
          <w:lang w:val="pt-PT"/>
        </w:rPr>
        <w:t>análise documental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. As entrevistas foram aplicadas a moradores, chefes de quarteirão, líderes comunitários e representantes dos órgãos municipais, com o </w:t>
      </w:r>
      <w:proofErr w:type="spellStart"/>
      <w:r w:rsidRPr="0093468B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F57DEF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>tivo</w:t>
      </w:r>
      <w:proofErr w:type="spellEnd"/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de identificar os principais fatores que contribuem para o descarte ilegal de resíduos, aferir o conhecimento da população sobre a legislação ambiental e documentar as práticas de fiscalização realizadas pelas autoridades. Já a observação </w:t>
      </w:r>
      <w:proofErr w:type="spellStart"/>
      <w:r w:rsidRPr="0093468B">
        <w:rPr>
          <w:rFonts w:ascii="Times New Roman" w:hAnsi="Times New Roman" w:cs="Times New Roman"/>
          <w:sz w:val="24"/>
          <w:szCs w:val="24"/>
          <w:lang w:val="pt-PT"/>
        </w:rPr>
        <w:t>dir</w:t>
      </w:r>
      <w:r w:rsidR="00315BD7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>eta</w:t>
      </w:r>
      <w:proofErr w:type="spellEnd"/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nos pontos de descarte permitiu descrever os impactos ambientais e sociais, bem como analisar a </w:t>
      </w:r>
      <w:proofErr w:type="spellStart"/>
      <w:r w:rsidRPr="0093468B">
        <w:rPr>
          <w:rFonts w:ascii="Times New Roman" w:hAnsi="Times New Roman" w:cs="Times New Roman"/>
          <w:sz w:val="24"/>
          <w:szCs w:val="24"/>
          <w:lang w:val="pt-PT"/>
        </w:rPr>
        <w:t>a</w:t>
      </w:r>
      <w:r w:rsidR="00F57DEF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t>tuação</w:t>
      </w:r>
      <w:proofErr w:type="spellEnd"/>
      <w:r w:rsidRPr="0093468B">
        <w:rPr>
          <w:rFonts w:ascii="Times New Roman" w:hAnsi="Times New Roman" w:cs="Times New Roman"/>
          <w:sz w:val="24"/>
          <w:szCs w:val="24"/>
          <w:lang w:val="pt-PT"/>
        </w:rPr>
        <w:t xml:space="preserve"> da comunidade e das organizações da sociedade civil na gestão de resíduos. Por fim, a análise documental consistiu no exame de leis, regulamentos e normas vigentes, incluindo a legislação ambiental e o Regulamento sobre Gestão de Resíduos Sólidos, permitindo confrontar as práticas observadas e relatadas com o que está previsto legalmente, garantindo a consistência </w:t>
      </w:r>
      <w:r w:rsidRPr="0093468B">
        <w:rPr>
          <w:rFonts w:ascii="Times New Roman" w:hAnsi="Times New Roman" w:cs="Times New Roman"/>
          <w:sz w:val="24"/>
          <w:szCs w:val="24"/>
          <w:lang w:val="pt-PT"/>
        </w:rPr>
        <w:lastRenderedPageBreak/>
        <w:t>dos dados e subsidiando a proposição de estratégias para melhorar a aplicação da legislação e a gestão de resíduos no bairro.</w:t>
      </w:r>
    </w:p>
    <w:p w14:paraId="2E4ECCEA" w14:textId="0B7969D5" w:rsidR="006514D5" w:rsidRPr="005E0A6B" w:rsidRDefault="005E0A6B" w:rsidP="005E0A6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5E0A6B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.1</w:t>
      </w:r>
      <w:r w:rsidRPr="005E0A6B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Instrumentos de recolha de dados</w:t>
      </w:r>
    </w:p>
    <w:p w14:paraId="0D6EBDF5" w14:textId="655F07B7" w:rsidR="00FE266A" w:rsidRPr="00FE266A" w:rsidRDefault="00FE266A" w:rsidP="00FE26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Para a obtenção das informações necessárias, utilizamos instrumentos que permitiram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tar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dados de forma organizada e aprofundada, garantindo que todos os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obje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da pesquisa fossem atingidos. Segundo Marconi &amp;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Lakatos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(2002), instrumentos são os meios ou ferramentas práticas que auxiliam na execução das técnicas de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de dados, possibilitando a sistematização das informações.</w:t>
      </w:r>
    </w:p>
    <w:p w14:paraId="20AF19DA" w14:textId="09B7E674" w:rsidR="00FE266A" w:rsidRPr="00FE266A" w:rsidRDefault="00FE266A" w:rsidP="00FE26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Nesta pesquisa, foram utilizados </w:t>
      </w:r>
      <w:r w:rsidRPr="00FE266A">
        <w:rPr>
          <w:rFonts w:ascii="Times New Roman" w:hAnsi="Times New Roman" w:cs="Times New Roman"/>
          <w:b/>
          <w:bCs/>
          <w:sz w:val="24"/>
          <w:szCs w:val="24"/>
          <w:lang w:val="pt-PT"/>
        </w:rPr>
        <w:t>guiões de entrevistas semiestruturadas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, aplicados a moradores, chefes de quarteirão, líderes comunitários e representantes dos órgãos municipais. Esses guiões contemplaram perguntas direcionadas a identificar os principais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fa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ilegal de resíduos, avaliar o conhecimento dos residentes sobre a legislação ambiental vigente e documentar as práticas de fiscalização e intervenção realizadas pelas autoridades locais.</w:t>
      </w:r>
    </w:p>
    <w:p w14:paraId="4E8AC7E1" w14:textId="42FA2440" w:rsidR="00FE266A" w:rsidRPr="00FE266A" w:rsidRDefault="00FE266A" w:rsidP="00FE26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Além disso, utilizamos </w:t>
      </w:r>
      <w:r w:rsidRPr="00FE266A">
        <w:rPr>
          <w:rFonts w:ascii="Times New Roman" w:hAnsi="Times New Roman" w:cs="Times New Roman"/>
          <w:b/>
          <w:bCs/>
          <w:sz w:val="24"/>
          <w:szCs w:val="24"/>
          <w:lang w:val="pt-PT"/>
        </w:rPr>
        <w:t>ficha de observação direta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nos locais de descarte irregular, permitindo registar comportamentos da população, a presença de resíduos e a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a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tuação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das autoridades e das organizações da sociedade civil. Essa técnica contribuiu para descrever os impactos ambientais e sociais causados pelo descarte ilegal e apontar o papel das comunidades e órgãos municipais na gestão dos resíduos sólidos.</w:t>
      </w:r>
    </w:p>
    <w:p w14:paraId="72EC8C67" w14:textId="116839C5" w:rsidR="00004B6B" w:rsidRDefault="00004B6B" w:rsidP="00FE26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E por fim, </w:t>
      </w:r>
      <w:r w:rsidRPr="00004B6B">
        <w:rPr>
          <w:rFonts w:ascii="Times New Roman" w:hAnsi="Times New Roman" w:cs="Times New Roman"/>
          <w:sz w:val="24"/>
          <w:szCs w:val="24"/>
          <w:lang w:val="pt-PT"/>
        </w:rPr>
        <w:t xml:space="preserve">utilizou-se o </w:t>
      </w:r>
      <w:r w:rsidRPr="00004B6B">
        <w:rPr>
          <w:rFonts w:ascii="Times New Roman" w:hAnsi="Times New Roman" w:cs="Times New Roman"/>
          <w:b/>
          <w:bCs/>
          <w:sz w:val="24"/>
          <w:szCs w:val="24"/>
          <w:lang w:val="pt-PT"/>
        </w:rPr>
        <w:t>roteiro de análise documental</w:t>
      </w:r>
      <w:r w:rsidRPr="00004B6B">
        <w:rPr>
          <w:rFonts w:ascii="Times New Roman" w:hAnsi="Times New Roman" w:cs="Times New Roman"/>
          <w:sz w:val="24"/>
          <w:szCs w:val="24"/>
          <w:lang w:val="pt-PT"/>
        </w:rPr>
        <w:t xml:space="preserve"> para examinar leis, regulamentos e normas aplicáveis à gestão de resíduos sólidos, permitindo confrontar a prática com a teoria e identificar lacunas na implementação da legislação</w:t>
      </w:r>
    </w:p>
    <w:p w14:paraId="00E89C91" w14:textId="5D7396D1" w:rsidR="005E0A6B" w:rsidRDefault="00FE266A" w:rsidP="00FE266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Dessa forma, a combinação desses instrumentos – guiões de entrevista, fichas de observação e análise documental – possibilitou uma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315BD7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FE266A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 xml:space="preserve"> de dados rica, diversificada e alinhada aos objetivos, permitindo descrever, analisar e propor intervenções concretas para a melhoria da gestão de resíduos sólidos no Bairro Mateus Sansão </w:t>
      </w:r>
      <w:proofErr w:type="spellStart"/>
      <w:r w:rsidRPr="00FE266A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FE266A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53F4D9BB" w14:textId="17F6FFFB" w:rsidR="00A201C7" w:rsidRPr="00A201C7" w:rsidRDefault="00A201C7" w:rsidP="00A201C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A201C7">
        <w:rPr>
          <w:rFonts w:ascii="Times New Roman" w:hAnsi="Times New Roman" w:cs="Times New Roman"/>
          <w:b/>
          <w:bCs/>
          <w:sz w:val="24"/>
          <w:szCs w:val="24"/>
          <w:lang w:val="pt-PT"/>
        </w:rPr>
        <w:t>3.1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1</w:t>
      </w:r>
      <w:r w:rsidRPr="00A201C7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proofErr w:type="spellStart"/>
      <w:r w:rsidRPr="00A201C7">
        <w:rPr>
          <w:rFonts w:ascii="Times New Roman" w:hAnsi="Times New Roman" w:cs="Times New Roman"/>
          <w:b/>
          <w:bCs/>
          <w:sz w:val="24"/>
          <w:szCs w:val="24"/>
          <w:lang w:val="pt-PT"/>
        </w:rPr>
        <w:t>Aspectos</w:t>
      </w:r>
      <w:proofErr w:type="spellEnd"/>
      <w:r w:rsidRPr="00A201C7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éticos da pesquisa</w:t>
      </w:r>
    </w:p>
    <w:p w14:paraId="3D8A7C3E" w14:textId="45272700" w:rsidR="00A201C7" w:rsidRPr="00A201C7" w:rsidRDefault="00A201C7" w:rsidP="00A201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Segundo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Beauchamp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Childress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(2013), ética em pesquisa refere-se ao conjunto de princípios que orientam a conduta dos pesquisadores, assegurando respeito,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prote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ção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e dignidade aos participantes, prevenindo danos físicos, psicológicos e sociais. A é</w:t>
      </w:r>
      <w:r w:rsidR="00822E65">
        <w:rPr>
          <w:rFonts w:ascii="Times New Roman" w:hAnsi="Times New Roman" w:cs="Times New Roman"/>
          <w:sz w:val="24"/>
          <w:szCs w:val="24"/>
          <w:lang w:val="pt-PT"/>
        </w:rPr>
        <w:t>t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ica em 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investigação científica exige, portanto, transparência, confidencialidade, consentimento informado e responsabilidade na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e uso dos dados.</w:t>
      </w:r>
    </w:p>
    <w:p w14:paraId="04CD1937" w14:textId="0467B316" w:rsidR="00A201C7" w:rsidRPr="00A201C7" w:rsidRDefault="00A201C7" w:rsidP="00A201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No presente estudo, os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aspectos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éticos foram cuidadosamente observados em todas as etapas da pesquisa. Antes da aplicação das entrevistas semiestruturadas e das observações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dire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tas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, os participantes foram devidamente informados sobre os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obje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da pesquisa, a finalidade dos dados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tados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>, a forma de análise e a utilização dos resultados. Além disso, todos participaram de maneira voluntária, podendo se retirar a qualquer momento sem qualquer prejuízo.</w:t>
      </w:r>
    </w:p>
    <w:p w14:paraId="63095EAD" w14:textId="042CD860" w:rsidR="00A201C7" w:rsidRPr="00A201C7" w:rsidRDefault="00A201C7" w:rsidP="00A201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Para garantir a confidencialidade, cada participante recebeu um código de identificação (por exemplo, M1, M2 para moradores;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Q1,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Q2 para chefes de quarteirão; LC1, LC2 para líderes comunitários;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OM1,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OM2 para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 xml:space="preserve"> representantes de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órgãos municipais), evitando a exposição de nomes ou informações pessoais nos relatórios e publicações. Os dados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tados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foram armazenados de forma segura, acessíveis apenas à equipe de pesquisa, e utilizados exclusivamente para fins acadêmicos.</w:t>
      </w:r>
    </w:p>
    <w:p w14:paraId="366DC45E" w14:textId="3701C67A" w:rsidR="00231F35" w:rsidRDefault="00A201C7" w:rsidP="00A201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A pesquisa também respeitou as normas legais e institucionais vigentes, assegurando que a </w:t>
      </w:r>
      <w:proofErr w:type="spellStart"/>
      <w:r w:rsidRPr="00A201C7">
        <w:rPr>
          <w:rFonts w:ascii="Times New Roman" w:hAnsi="Times New Roman" w:cs="Times New Roman"/>
          <w:sz w:val="24"/>
          <w:szCs w:val="24"/>
          <w:lang w:val="pt-PT"/>
        </w:rPr>
        <w:t>cole</w:t>
      </w:r>
      <w:r w:rsidR="00822E65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A201C7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A201C7">
        <w:rPr>
          <w:rFonts w:ascii="Times New Roman" w:hAnsi="Times New Roman" w:cs="Times New Roman"/>
          <w:sz w:val="24"/>
          <w:szCs w:val="24"/>
          <w:lang w:val="pt-PT"/>
        </w:rPr>
        <w:t xml:space="preserve"> e análise de informações não prejudicassem os direitos ou a privacidade dos participantes. A abordagem adotada buscou equilibrar a necessidade de obter informações relevantes com a obrigação de proteger os sujeitos da pesquisa, promovendo uma investigação responsável e ética.</w:t>
      </w:r>
    </w:p>
    <w:p w14:paraId="36BA3659" w14:textId="6189C00A" w:rsidR="002E7CDC" w:rsidRPr="002E7CDC" w:rsidRDefault="002E7CDC" w:rsidP="002E7C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2E7CDC">
        <w:rPr>
          <w:rFonts w:ascii="Times New Roman" w:hAnsi="Times New Roman" w:cs="Times New Roman"/>
          <w:b/>
          <w:bCs/>
          <w:sz w:val="24"/>
          <w:szCs w:val="24"/>
          <w:lang w:val="pt-PT"/>
        </w:rPr>
        <w:t>3.</w:t>
      </w:r>
      <w:r w:rsidR="00096909">
        <w:rPr>
          <w:rFonts w:ascii="Times New Roman" w:hAnsi="Times New Roman" w:cs="Times New Roman"/>
          <w:b/>
          <w:bCs/>
          <w:sz w:val="24"/>
          <w:szCs w:val="24"/>
          <w:lang w:val="pt-PT"/>
        </w:rPr>
        <w:t>1</w:t>
      </w:r>
      <w:r w:rsidR="00FA17A2">
        <w:rPr>
          <w:rFonts w:ascii="Times New Roman" w:hAnsi="Times New Roman" w:cs="Times New Roman"/>
          <w:b/>
          <w:bCs/>
          <w:sz w:val="24"/>
          <w:szCs w:val="24"/>
          <w:lang w:val="pt-PT"/>
        </w:rPr>
        <w:t>2</w:t>
      </w:r>
      <w:r w:rsidRPr="002E7CDC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Métodos de procedimentos e análise de dados</w:t>
      </w:r>
    </w:p>
    <w:p w14:paraId="0F53E77E" w14:textId="12314779" w:rsidR="002E7CDC" w:rsidRPr="002E7CDC" w:rsidRDefault="002E7CDC" w:rsidP="002E7C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No que tange à apresentação e interpretação dos dados, a análise foi realizada de forma sistemática e organizada, de modo a responder aos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obje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propostos. Para os dados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cole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tados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nas entrevistas semiestruturadas com moradores, chefes de quarteirão, líderes comunitários e representantes dos órgãos municipais, cada participante recebeu um código de identificação (por exemplo, M1, M2 para moradores;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Q1,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Q2 para chefes de quarteirão; LC1, LC2 para líderes comunitários;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OM1, 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OM2 para</w:t>
      </w:r>
      <w:r w:rsidR="00D32AFD">
        <w:rPr>
          <w:rFonts w:ascii="Times New Roman" w:hAnsi="Times New Roman" w:cs="Times New Roman"/>
          <w:sz w:val="24"/>
          <w:szCs w:val="24"/>
          <w:lang w:val="pt-PT"/>
        </w:rPr>
        <w:t xml:space="preserve"> representantes de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órgãos municipais). Esse procedimento permitiu manter a confidencialidade dos participantes e facilitar a referência aos depoimentos na análise.</w:t>
      </w:r>
    </w:p>
    <w:p w14:paraId="79862401" w14:textId="310DF223" w:rsidR="002E7CDC" w:rsidRPr="002E7CDC" w:rsidRDefault="002E7CDC" w:rsidP="002E7C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As informações obtidas através da observação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dire</w:t>
      </w:r>
      <w:r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ta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nos pontos de descarte foram organizadas em tabelas e quadros descritivos, registando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aspectos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como tipo e quantidade de resíduos, frequência do descarte irregular e participação da comunidade. Já a análise 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lastRenderedPageBreak/>
        <w:t>documental consistiu em examinar leis, regulamentos e normas vigentes, confrontando-os com as práticas observadas e relatadas pelos participantes.</w:t>
      </w:r>
    </w:p>
    <w:p w14:paraId="7CC85208" w14:textId="61A8CE19" w:rsidR="002E7CDC" w:rsidRDefault="002E7CDC" w:rsidP="002E7C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A interpretação dos dados foi realizada de maneira qualitativa, utilizando categorização por temas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dire</w:t>
      </w:r>
      <w:r w:rsidR="002435A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tamente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relacionados aos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obje</w:t>
      </w:r>
      <w:r w:rsidR="002435A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tivos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da pesquisa: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fa</w:t>
      </w:r>
      <w:r w:rsidR="002435A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2E7CDC">
        <w:rPr>
          <w:rFonts w:ascii="Times New Roman" w:hAnsi="Times New Roman" w:cs="Times New Roman"/>
          <w:sz w:val="24"/>
          <w:szCs w:val="24"/>
          <w:lang w:val="pt-PT"/>
        </w:rPr>
        <w:t>tores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 xml:space="preserve"> que contribuem para o descarte ilegal de resíduos no bairro; impactos ambientais e sociais decorrentes desse descarte; papel dos órgãos municipais, das comunidades locais e das organizações da sociedade civil na gestão dos resíduos sólidos; nível de conhecimento dos residentes sobre a legislação ambiental vigente em Moçambique; práticas de fiscalização e intervenção realizadas pelas autoridades locais; e estratégias para melhoria da aplicação da legislação e da gestão de resíduos no bairro. Essa sistematização permitiu apresentar os resultados de forma clara e organizada, destacando padrões, divergências e boas práticas observadas no bairro. Além disso, garantiu que as conclusões estivessem fundamentadas em evidências coletadas durante a pesquisa, possibilitando a elaboração de recomendações práticas e contextualizadas para a melhoria da gestão de resíduos sólidos no Bairro Mateus Sansão </w:t>
      </w:r>
      <w:proofErr w:type="spellStart"/>
      <w:r w:rsidRPr="002E7CDC">
        <w:rPr>
          <w:rFonts w:ascii="Times New Roman" w:hAnsi="Times New Roman" w:cs="Times New Roman"/>
          <w:sz w:val="24"/>
          <w:szCs w:val="24"/>
          <w:lang w:val="pt-PT"/>
        </w:rPr>
        <w:t>Mutemba</w:t>
      </w:r>
      <w:proofErr w:type="spellEnd"/>
      <w:r w:rsidRPr="002E7CD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3A992804" w14:textId="5397CC40" w:rsidR="002C0FD9" w:rsidRPr="00147E7C" w:rsidRDefault="002C0FD9" w:rsidP="002E7C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C0FD9">
        <w:rPr>
          <w:rFonts w:ascii="Times New Roman" w:hAnsi="Times New Roman" w:cs="Times New Roman"/>
          <w:sz w:val="24"/>
          <w:szCs w:val="24"/>
          <w:lang w:val="pt-PT"/>
        </w:rPr>
        <w:t>Para complementar a interpretação dos dados, elaboramos alguns gráficos representando categorias-chave obtidas durante as entrevistas com moradores. Esses gráficos não substituem a análise qualitativa, mas ajudam a visualizar tendências e padrões observados.</w:t>
      </w:r>
    </w:p>
    <w:sectPr w:rsidR="002C0FD9" w:rsidRPr="00147E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7C"/>
    <w:rsid w:val="00004B6B"/>
    <w:rsid w:val="00073F6C"/>
    <w:rsid w:val="00096909"/>
    <w:rsid w:val="000B0A69"/>
    <w:rsid w:val="000C05DE"/>
    <w:rsid w:val="000D67EA"/>
    <w:rsid w:val="0012755A"/>
    <w:rsid w:val="00147E7C"/>
    <w:rsid w:val="001C626E"/>
    <w:rsid w:val="001E0BD1"/>
    <w:rsid w:val="00231F35"/>
    <w:rsid w:val="002435AC"/>
    <w:rsid w:val="00252EDF"/>
    <w:rsid w:val="002A2F50"/>
    <w:rsid w:val="002C0FD9"/>
    <w:rsid w:val="002E7CDC"/>
    <w:rsid w:val="00307F5C"/>
    <w:rsid w:val="00315BD7"/>
    <w:rsid w:val="00374E1E"/>
    <w:rsid w:val="00397C44"/>
    <w:rsid w:val="00461A38"/>
    <w:rsid w:val="004A11AB"/>
    <w:rsid w:val="004B1DB2"/>
    <w:rsid w:val="004C4625"/>
    <w:rsid w:val="004C4DB2"/>
    <w:rsid w:val="004F6F88"/>
    <w:rsid w:val="00567C73"/>
    <w:rsid w:val="005A2B19"/>
    <w:rsid w:val="005E0A6B"/>
    <w:rsid w:val="00601B95"/>
    <w:rsid w:val="00620947"/>
    <w:rsid w:val="006514D5"/>
    <w:rsid w:val="00674F8B"/>
    <w:rsid w:val="007572BC"/>
    <w:rsid w:val="00822E65"/>
    <w:rsid w:val="008A44B1"/>
    <w:rsid w:val="008B0899"/>
    <w:rsid w:val="0093468B"/>
    <w:rsid w:val="00973858"/>
    <w:rsid w:val="009D3DC2"/>
    <w:rsid w:val="009E57ED"/>
    <w:rsid w:val="00A201C7"/>
    <w:rsid w:val="00AA49A6"/>
    <w:rsid w:val="00B02680"/>
    <w:rsid w:val="00B3118A"/>
    <w:rsid w:val="00BF27FF"/>
    <w:rsid w:val="00C64757"/>
    <w:rsid w:val="00C76F49"/>
    <w:rsid w:val="00C87FA7"/>
    <w:rsid w:val="00C968CB"/>
    <w:rsid w:val="00D32AFD"/>
    <w:rsid w:val="00DC0A80"/>
    <w:rsid w:val="00E35412"/>
    <w:rsid w:val="00E975A5"/>
    <w:rsid w:val="00EB16E1"/>
    <w:rsid w:val="00F57DEF"/>
    <w:rsid w:val="00FA17A2"/>
    <w:rsid w:val="00FD3AD7"/>
    <w:rsid w:val="00FE266A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BCD7"/>
  <w15:chartTrackingRefBased/>
  <w15:docId w15:val="{637656DE-6414-4B93-A10F-ABAE05F2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7</Pages>
  <Words>2447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 Levene Maquina</dc:creator>
  <cp:keywords/>
  <dc:description/>
  <cp:lastModifiedBy>Luis Paulino Levene Maquina</cp:lastModifiedBy>
  <cp:revision>50</cp:revision>
  <cp:lastPrinted>2025-10-02T12:27:00Z</cp:lastPrinted>
  <dcterms:created xsi:type="dcterms:W3CDTF">2025-09-08T09:30:00Z</dcterms:created>
  <dcterms:modified xsi:type="dcterms:W3CDTF">2025-10-02T12:29:00Z</dcterms:modified>
</cp:coreProperties>
</file>