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proveer vivienda a la hija que se muda de Tacna a Lima para estudiar en la UPC. Este es un cambio estructural en la logística familiar. El Filtro de Selección (Selection Driver) fue la experiencia previa positiva alquilando en el mismo complejo, valorando la seguridad, la cercanía a la universidad y el buen mantenimiento, lo que los llevó a elegir el proyecto WOW dentro de ese mismo ecosistema.</w:t>
      </w:r>
    </w:p>
    <w:p>
      <w:pPr>
        <w:pStyle w:val="Heading2"/>
      </w:pPr>
      <w:r>
        <w:t>Debate Deal Breaker</w:t>
      </w:r>
    </w:p>
    <w:p>
      <w:r>
        <w:t>El factor innegociable fue la combinación de seguridad y proximidad a la universidad. El cliente explícitamente menciona que se quedaron en esa zona 'solo por la seguridad', a pesar de estar lejos de otros puntos de Lima. Descartaron opciones listas para entrega en el mismo complejo (MUV) por no cumplir con sus criterios específicos de ubicación dentro del condominio (piso bajo, lejos del ruido de la cancha de tenis), demostrando que el 'fit' exacto era más importante que la inmediatez.</w:t>
      </w:r>
    </w:p>
    <w:p>
      <w:pPr>
        <w:pStyle w:val="Heading2"/>
      </w:pPr>
      <w:r>
        <w:t>Candidatos Evaluados</w:t>
      </w:r>
    </w:p>
    <w:p>
      <w:r>
        <w:t>- {'codigo_y_nombre_job': 'J04: Acompañar el crecimiento familiar', 'citas_textuales_evidencia': ['Mi hija, el año pasado, se fue a Lima para estudiar la carrera de medicina en la UPC.', 'decidió que era una buena oportunidad para comprar, para ya no alquilar, y que mi hija viva en el departamento que se está comprando, ¿no?', 'solo por la seguridad nos hemos quedado ahí. Aunque sabemos que es mucho más lejos el aeropuerto, mucho más lejos otras cosas de Lima. Pero por la seguridad estamos ahí.'], 'es_gatillo_entrada': True, 'es_filtro_seleccion': False, 'test_deal_breaker': 'Si la hija no se hubiera mudado a Lima para estudiar, la compra no se habría realizado. La necesidad es 100% dependiente de la situación familiar.'}</w:t>
      </w:r>
    </w:p>
    <w:p>
      <w:r>
        <w:t>- {'codigo_y_nombre_job': 'J02: Proteger y flexibilizar el patrimonio', 'citas_textuales_evidencia': ['al tener un dinero mi esposa, de la venta de unos terrenos, decidió que era una buena oportunidad para comprar', 'para ya no alquilar, y que mi hija viva en el departamento que se está comprando', 'Nos va a sumar mucho más gasto de seguir alquilando hasta que nos entreguen el departamento.'], 'es_gatillo_entrada': False, 'es_filtro_seleccion': False, 'test_deal_breaker': 'Si no hubieran tenido el capital de la venta de terrenos, probablemente no habrían comprado y seguirían alquilando. Sin embargo, el capital por sí solo no generó la compra; fue la necesidad de la hija la que le dio un propósito a ese capital.'}</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El Job Dominante es inequívocamente J04. La compra es una decisión de 'Soporte Familiar', donde todo el sistema familiar se reorganiza para facilitar la etapa de vida de un miembro (la hija universitaria). La 'Universidad como Proxy de J04' es un patrón claro. El capital disponible (J02) actúa como un habilitador y un racionalizador financiero, pero no es el origen de la necesidad. Sin la hija en la UPC, no hay compra.</w:t>
      </w:r>
    </w:p>
    <w:p>
      <w:pPr>
        <w:pStyle w:val="Heading1"/>
      </w:pPr>
      <w:r>
        <w:t>Dictamen Final</w:t>
      </w:r>
    </w:p>
    <w:p>
      <w:r>
        <w:t>Entrevista válida. El Job Dominante es J04: Acompañar el crecimiento familiar (Subtipo: Soporte Familiar), con un claro Job Secundario J02: Proteger y flexibilizar el patrimonio.</w:t>
      </w:r>
    </w:p>
    <w:p>
      <w:pPr>
        <w:pStyle w:val="Heading1"/>
      </w:pPr>
      <w:r>
        <w:t>Justificacion</w:t>
      </w:r>
    </w:p>
    <w:p>
      <w:r>
        <w:t>La compra es una decisión completamente subordinada a la necesidad de la hija. El Test Canónico es claro: sin la hija estudiando en Lima, la compra no ocurre. La familia, como sistema, se reorganiza para apoyar a uno de sus miembros, lo que define al J04. El uso de capital disponible para convertir un gasto en un activo es la lógica financiera que habilita la compra (J02), pero no es el motor de arranque de la necesidad.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