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dejar de alquilar y tener una propiedad familiar segura y propia, lo cual es característico de J01. Sin embargo, todos los criterios de selección (Filtro de Selección) están subordinados a las necesidades operativas de la familia: ubicación por la universidad de los hermanos, primer piso por el padre, y áreas comunes para los hermanos menores. Esto corresponde a J04. El J01 explica por qué compran, y el J04 explica por qué eligen WOW.</w:t>
      </w:r>
    </w:p>
    <w:p>
      <w:pPr>
        <w:pStyle w:val="Heading2"/>
      </w:pPr>
      <w:r>
        <w:t>Debate Deal Breaker</w:t>
      </w:r>
    </w:p>
    <w:p>
      <w:r>
        <w:t>El deal-breaker fundamental es la transición de inquilino a propietario. Si no pudieran comprar, seguirían alquilando. Por lo tanto, la compra en sí misma es la solución al problema principal (J01). Una vez decididos a comprar, un proyecto que no cumpliera con los requisitos funcionales de la familia (ubicación, piso, áreas comunes) sería descartado, haciendo de las necesidades familiares (J04) un filtro innegociable en la selección.</w:t>
      </w:r>
    </w:p>
    <w:p>
      <w:pPr>
        <w:pStyle w:val="Heading2"/>
      </w:pPr>
      <w:r>
        <w:t>Candidatos Evaluados</w:t>
      </w:r>
    </w:p>
    <w:p>
      <w:r>
        <w:t>- {'codigo_y_nombre_job': 'J01: Establecer estabilidad habitacional', 'citas_textuales_evidencia': ['fue básicamente porque queríamos un lugar más seguro, ya tener algo propio', 'mis papás también quieren, están viendo una casa alquilada conmigo', 'decidimos ir a la feria inmobiliaria'], 'es_gatillo_entrada': True, 'es_filtro_seleccion': False, 'test_deal_breaker': 'Si no tuvieran la necesidad de dejar de alquilar y asegurar una propiedad, no habrían entrado al mercado a comprar. La compra no ocurriría.'}</w:t>
      </w:r>
    </w:p>
    <w:p>
      <w:r>
        <w:t>- {'codigo_y_nombre_job': 'J04: Acompañar el crecimiento familiar', 'citas_textuales_evidencia': ['cuando nos iniciamos la universidad, y por acá hay un montón de universidades', 'mi papá hace un poco mal de la rodilla, entonces, pues, podemos tener el primer piso', 'Como son pequeños, más o menos, van a poder disfrutar más (las áreas comunes)'], 'es_gatillo_entrada': False, 'es_filtro_seleccion': True, 'test_deal_breaker': 'Si el proyecto no se adaptara a las necesidades de la familia (universidad, padre, hermanos), no lo habrían elegido, pero seguirían buscando otro que sí lo hiciera para cumplir el J01.'}</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El Job Dominante es J01 porque explica el origen de la compra: la transición de alquilar a poseer para ganar estabilidad. Las necesidades familiares, aunque críticas y detalladas, actúan como el conjunto de criterios de selección que definen qué propiedad se contrata, funcionando como un potente Job Secundario (J04) que gobierna la elección del producto pero no la entrada al mercado.</w:t>
      </w:r>
    </w:p>
    <w:p>
      <w:pPr>
        <w:pStyle w:val="Heading1"/>
      </w:pPr>
      <w:r>
        <w:t>Dictamen Final</w:t>
      </w:r>
    </w:p>
    <w:p>
      <w:r>
        <w:t>Válido</w:t>
      </w:r>
    </w:p>
    <w:p>
      <w:pPr>
        <w:pStyle w:val="Heading1"/>
      </w:pPr>
      <w:r>
        <w:t>Justificacion</w:t>
      </w:r>
    </w:p>
    <w:p>
      <w:r>
        <w:t>La entrevista reconstruye de manera clara y detallada la historia causal de la compra. Se identifica con precisión el gatillo de entrada al mercado (J01: dejar de alquilar) y los criterios de selección que determinaron la elección del producto (J04: necesidades familiares). La información sobre alternativas descartadas y trade-offs es explícita, lo que permite un análisis robusto y confiable.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