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(Entry Driver) es claramente la necesidad de independizarse y establecer una base habitacional propia, un hito de vida. Los filtros de selección (Selection Drivers) son los factores de optimización: la ubicación para reducir el tráfico hacia su trabajo y estar cerca de su familia, y las amenidades del clubhouse que ofrecen un estilo de vida superior a un costo razonable. La compra se origina en la necesidad de una base (J01), pero la elección del producto se define por la optimización de la vida diaria (J03).</w:t>
      </w:r>
    </w:p>
    <w:p>
      <w:pPr>
        <w:pStyle w:val="Heading2"/>
      </w:pPr>
      <w:r>
        <w:t>Debate Deal Breaker</w:t>
      </w:r>
    </w:p>
    <w:p>
      <w:r>
        <w:t>El innegociable es la independencia misma. Sin la necesidad de salir de casa de sus padres, la compra no habría ocurrido. Secundariamente, la ubicación en el eje Surco-La Molina era una restricción dura; no consideraría opciones que rompieran su sistema de vida. Finalmente, que el lugar permita mascotas es un 'no negociable' explícito, un criterio funcional clave para su estilo de vida.</w:t>
      </w:r>
    </w:p>
    <w:p>
      <w:pPr>
        <w:pStyle w:val="Heading2"/>
      </w:pPr>
      <w:r>
        <w:t>Candidatos Evaluados</w:t>
      </w:r>
    </w:p>
    <w:p>
      <w:r>
        <w:t>- {'codigo_y_nombre_job': 'J01: Establecer estabilidad habitacional', 'citas_textuales_evidencia': ['ya me quería independizar', 'creo que sí tengo, digamos, la la situación financiera para independizarme', 'no es, digamos, el departamento en el que quiero vivir toda mi vida'], 'es_gatillo_entrada': True, 'es_filtro_seleccion': False, 'test_deal_breaker': 'Si no tuviera la necesidad de independizarse, no habría entrado al mercado a comprar. La compra no ocurriría.'}</w:t>
      </w:r>
    </w:p>
    <w:p>
      <w:r>
        <w:t>- {'codigo_y_nombre_job': 'J03: Optimizar la vida cotidiana', 'citas_textuales_evidencia': ['me acercaba incluso más hacia La Molina, como me ahorraba un par de semáforos feos', 'el mantenimiento es más barato que pagar un gimnasio', 'nada de mi vida del día a día se mueve fuera de Surco, La Molina'], 'es_gatillo_entrada': False, 'es_filtro_seleccion': True, 'test_deal_breaker': "Si el proyecto no optimizara su logística, habría comprado otro para independizarse. La compra de 'algo' sí ocurriría, pero no de este producto."}</w:t>
      </w:r>
    </w:p>
    <w:p>
      <w:pPr>
        <w:pStyle w:val="Heading2"/>
      </w:pPr>
      <w:r>
        <w:t>Job Dominante Final</w:t>
      </w:r>
    </w:p>
    <w:p>
      <w:r>
        <w:t>J01: Establecer estabilidad habitacional</w:t>
      </w:r>
    </w:p>
    <w:p>
      <w:pPr>
        <w:pStyle w:val="Heading2"/>
      </w:pPr>
      <w:r>
        <w:t>Job Secundario Final</w:t>
      </w:r>
    </w:p>
    <w:p>
      <w:r>
        <w:t>J03: Optimizar la vida cotidiana</w:t>
      </w:r>
    </w:p>
    <w:p>
      <w:pPr>
        <w:pStyle w:val="Heading2"/>
      </w:pPr>
      <w:r>
        <w:t>Resolucion Del Tribunal</w:t>
      </w:r>
    </w:p>
    <w:p>
      <w:r>
        <w:t>La cliente entra al mercado para resolver una necesidad estructural: su primera independencia (J01). Esta es la causa raíz de la transacción. Sin embargo, la elección final del proyecto MUV está completamente gobernada por criterios de optimización funcional y de estilo de vida (J03), como la reducción del tiempo de traslado y el acceso a amenidades. Por lo tanto, J01 es el Job Dominante que explica el 'porqué' de la compra, y J03 es el Job Secundario que explica el 'cuál'.</w:t>
      </w:r>
    </w:p>
    <w:p>
      <w:pPr>
        <w:pStyle w:val="Heading1"/>
      </w:pPr>
      <w:r>
        <w:t>Dictamen Final</w:t>
      </w:r>
    </w:p>
    <w:p>
      <w:r>
        <w:t>Válida</w:t>
      </w:r>
    </w:p>
    <w:p>
      <w:pPr>
        <w:pStyle w:val="Heading1"/>
      </w:pPr>
      <w:r>
        <w:t>Justificacion</w:t>
      </w:r>
    </w:p>
    <w:p>
      <w:r>
        <w:t>La entrevista reconstruye de manera clara y coherente la historia causal de la compra. Se establece con precisión el Job Dominante (J01 - Independencia) como el motor de entrada al mercado y se diferencia nítidamente de los criterios de selección (J03 - Optimización), que explican la elección del producto específico. La narrativa es rica en detalles sobre alternativas descartadas, trade-offs y fricciones post-compra, lo que valida la profundidad del análisis.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