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el plan de jubilación y retorno a Perú, un cambio de vida estructural que requiere una nueva base habitacional (J05). La necesidad de estar cerca de la familia funciona como un poderoso filtro de selección (Selection Driver) que define la ubicación geográfica, pero no origina la compra en sí misma.</w:t>
      </w:r>
    </w:p>
    <w:p>
      <w:pPr>
        <w:pStyle w:val="Heading2"/>
      </w:pPr>
      <w:r>
        <w:t>Debate Deal Breaker</w:t>
      </w:r>
    </w:p>
    <w:p>
      <w:r>
        <w:t>El factor innegociable es la transición de vida por jubilación. Sin el plan de regresar a Perú para vivir de su pensión, la compra de una propiedad en este momento y con estas características pierde su propósito fundamental. El resto de los factores (inversión, cercanía familiar) están subordinados a este evento habilitador.</w:t>
      </w:r>
    </w:p>
    <w:p>
      <w:pPr>
        <w:pStyle w:val="Heading2"/>
      </w:pPr>
      <w:r>
        <w:t>Candidatos Evaluados</w:t>
      </w:r>
    </w:p>
    <w:p>
      <w:r>
        <w:t>- {'codigo_y_nombre_job': 'J05: Cerrar una etapa y avanzar', 'citas_textuales_evidencia': ['la idea es ir a vivir a al Perú, este, de aquí más o menos a unos dos o tres años.', 'yo me jubilo en dos años.', 'se me hace mucho más factible, o sea, y en verdad mucho más barato vivir allá con mi pensión.', 'esa era la meta desde el principio, ¿no? Yo no me quiero quedar toda la vida hasta viejita acá.'], 'es_gatillo_entrada': True, 'es_filtro_seleccion': False, 'test_deal_breaker': 'Sin el plan de jubilación y retorno a Perú, la compra no se realizaría. Es el habilitador indispensable para la nueva etapa de vida.'}</w:t>
      </w:r>
    </w:p>
    <w:p>
      <w:r>
        <w:t>- {'codigo_y_nombre_job': 'J02: Proteger y flexibilizar el patrimonio', 'citas_textuales_evidencia': ['en el en el en mientras tanto, eh, si se puede, qué te digo, alquilarla.', 'todo nació de una idea de un amigo de de un amigo de la secundaria que vive en Miami... me comentó que él estaba, eh, comprando un en proyecto.'], 'es_gatillo_entrada': False, 'es_filtro_seleccion': False, 'test_deal_breaker': 'Si no pudiera alquilarla, compraría igual. El objetivo final es vivir allí en 2-3 años; el alquiler es una optimización transitoria, no el fin.'}</w:t>
      </w:r>
    </w:p>
    <w:p>
      <w:pPr>
        <w:pStyle w:val="Heading2"/>
      </w:pPr>
      <w:r>
        <w:t>Job Dominante Final</w:t>
      </w:r>
    </w:p>
    <w:p>
      <w:r>
        <w:t>J05: Cerrar una etapa y avanzar</w:t>
      </w:r>
    </w:p>
    <w:p>
      <w:pPr>
        <w:pStyle w:val="Heading2"/>
      </w:pPr>
      <w:r>
        <w:t>Job Secundario Final</w:t>
      </w:r>
    </w:p>
    <w:p>
      <w:r>
        <w:t>J02: Proteger y flexibilizar el patrimonio</w:t>
      </w:r>
    </w:p>
    <w:p>
      <w:pPr>
        <w:pStyle w:val="Heading2"/>
      </w:pPr>
      <w:r>
        <w:t>Resolucion Del Tribunal</w:t>
      </w:r>
    </w:p>
    <w:p>
      <w:r>
        <w:t>La compra es un vehículo para materializar una transición de vida fundamental: la jubilación y el retorno a Perú. El J05 es el motor estructural. La lógica de inversión (J02) es una táctica para el período intermedio, y la cercanía familiar (contexto J04) es un criterio crítico de selección geográfica, pero no el origen de la demanda.</w:t>
      </w:r>
    </w:p>
    <w:p>
      <w:pPr>
        <w:pStyle w:val="Heading1"/>
      </w:pPr>
      <w:r>
        <w:t>Dictamen Final</w:t>
      </w:r>
    </w:p>
    <w:p>
      <w:r>
        <w:t>Entrevista válida y de alta calidad.</w:t>
      </w:r>
    </w:p>
    <w:p>
      <w:pPr>
        <w:pStyle w:val="Heading1"/>
      </w:pPr>
      <w:r>
        <w:t>Justificacion</w:t>
      </w:r>
    </w:p>
    <w:p>
      <w:r>
        <w:t>La entrevista revela una historia causal clara y profunda. El driver de la compra (J05 - Jubilación y retorno) está bien definido y se diferencia claramente de los criterios de selección (proximidad familiar, entrega inmediata). La narrativa es coherente y rica en detalles sobre bloqueadores, habilitadores y trade-offs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