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dejar de alquilar y tener 'algo propio' y 'más seguro', lo cual es característico de J01. Los requerimientos familiares (cercanía a universidades, áreas comunes para hermanos menores, primer piso para el padre) actúan como un filtro de selección (Selection Driver) muy potente, pero no son la causa original de la búsqueda. La familia buscaba comprar una propiedad para establecerse; el 'qué' y 'dónde' comprar fue definido por las necesidades del grupo familiar (J04).</w:t>
      </w:r>
    </w:p>
    <w:p>
      <w:pPr>
        <w:pStyle w:val="Heading2"/>
      </w:pPr>
      <w:r>
        <w:t>Debate Deal Breaker</w:t>
      </w:r>
    </w:p>
    <w:p>
      <w:r>
        <w:t>El deal-breaker fundamental es la condición de ser propietario. Si la familia ya tuviera una casa propia, esta compra no se habría realizado, ya que el motor es salir del alquiler. Las necesidades familiares, aunque críticas para la elección de WOW, son secundarias al objetivo principal de estabilidad habitacional. Sin la necesidad de tener un hogar propio, los criterios de J04 no se activarían.</w:t>
      </w:r>
    </w:p>
    <w:p>
      <w:pPr>
        <w:pStyle w:val="Heading2"/>
      </w:pPr>
      <w:r>
        <w:t>Candidatos Evaluados</w:t>
      </w:r>
    </w:p>
    <w:p>
      <w:r>
        <w:t>- {'codigo_y_nombre_job': 'J01: Establecer estabilidad habitacional', 'citas_textuales_evidencia': ['fue básicamente porque queríamos un lugar más seguro, ya tener algo propio.', 'mis papás también quieren, están viendo una casa alquilada conmigo.'], 'es_gatillo_entrada': True, 'es_filtro_seleccion': False, 'test_deal_breaker': 'Si ya tuvieran una vivienda propia, no habrían entrado al mercado a comprar. La compra no ocurriría. Este es el Job dominante.'}</w:t>
      </w:r>
    </w:p>
    <w:p>
      <w:r>
        <w:t>- {'codigo_y_nombre_job': 'J04: Acompañar el crecimiento familiar', 'citas_textuales_evidencia': ['cuando nos iniciamos la universidad, y por acá hay un montón de universidades', 'mi papá hace un poco mal de la rodilla, entonces, pues, podemos tener el primer piso', 'Como son pequeños, más o menos, van a poder disfrutar más.'], 'es_gatillo_entrada': False, 'es_filtro_seleccion': True, 'test_deal_breaker': 'Si no tuvieran estas necesidades familiares específicas, igual habrían buscado comprar una propiedad para dejar de alquilar, aunque probablemente habrían elegido un producto diferente. La compra sí ocurriría.'}</w:t>
      </w:r>
    </w:p>
    <w:p>
      <w:pPr>
        <w:pStyle w:val="Heading2"/>
      </w:pPr>
      <w:r>
        <w:t>Job Dominante Final</w:t>
      </w:r>
    </w:p>
    <w:p>
      <w:r>
        <w:t>J01: Establecer estabilidad habitacional</w:t>
      </w:r>
    </w:p>
    <w:p>
      <w:pPr>
        <w:pStyle w:val="Heading2"/>
      </w:pPr>
      <w:r>
        <w:t>Job Secundario Final</w:t>
      </w:r>
    </w:p>
    <w:p>
      <w:r>
        <w:t>J04: Acompañar el crecimiento familiar</w:t>
      </w:r>
    </w:p>
    <w:p>
      <w:pPr>
        <w:pStyle w:val="Heading2"/>
      </w:pPr>
      <w:r>
        <w:t>Resolucion Del Tribunal</w:t>
      </w:r>
    </w:p>
    <w:p>
      <w:r>
        <w:t>Se determina que el Job Dominante es J01. La decisión de compra se origina en la necesidad fundamental de la familia de pasar de un estado de alquiler a uno de propiedad, buscando seguridad y estabilidad. El J04, aunque extremadamente influyente, opera como el conjunto de criterios de selección que define la solución ideal, pero no es el motor que inicia la búsqueda.</w:t>
      </w:r>
    </w:p>
    <w:p>
      <w:pPr>
        <w:pStyle w:val="Heading1"/>
      </w:pPr>
      <w:r>
        <w:t>Dictamen Final</w:t>
      </w:r>
    </w:p>
    <w:p>
      <w:r>
        <w:t>Válida</w:t>
      </w:r>
    </w:p>
    <w:p>
      <w:pPr>
        <w:pStyle w:val="Heading1"/>
      </w:pPr>
      <w:r>
        <w:t>Justificacion</w:t>
      </w:r>
    </w:p>
    <w:p>
      <w:r>
        <w:t>La entrevista es rica en detalles causales y permite reconstruir con claridad la historia de la compra. Se logra diferenciar nítidamente el 'porqué' compran (Job Dominante J01: salir de alquilar) del 'qué' compran (criterios de selección de J04: necesidades familiares), lo que la convierte en un caso de estudio muy útil.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