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98ED" w14:textId="62329BDA" w:rsidR="005806AE" w:rsidRDefault="00830589" w:rsidP="00FD74E7">
      <w:pPr>
        <w:pStyle w:val="Ttulo"/>
        <w:rPr>
          <w:lang w:val="es-ES"/>
        </w:rPr>
      </w:pPr>
      <w:r>
        <w:rPr>
          <w:lang w:val="es-ES"/>
        </w:rPr>
        <w:t>PyE Ingeniería UP 2021 2 Temas Examen Parcial 2</w:t>
      </w:r>
    </w:p>
    <w:p w14:paraId="4A91F407" w14:textId="390480B6" w:rsidR="00FD74E7" w:rsidRDefault="00FD74E7" w:rsidP="00FD74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Cálculo de probabilidades con R y PQRS para distribuciones continuas</w:t>
      </w:r>
    </w:p>
    <w:p w14:paraId="4B6EABAF" w14:textId="2E0C1A07" w:rsid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Ji-cuadrada</w:t>
      </w:r>
    </w:p>
    <w:p w14:paraId="214F3C23" w14:textId="16A5C7AB" w:rsid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T de Student</w:t>
      </w:r>
    </w:p>
    <w:p w14:paraId="70E9A21E" w14:textId="1A9601B7" w:rsid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 de Fisher – Snedecor</w:t>
      </w:r>
    </w:p>
    <w:p w14:paraId="4C070A98" w14:textId="16FF2F7B" w:rsidR="00FD74E7" w:rsidRDefault="00FD74E7" w:rsidP="00FD74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Estimación por intervalo utilizando funciones en R</w:t>
      </w:r>
    </w:p>
    <w:p w14:paraId="56CD4DA9" w14:textId="63D6AB9A" w:rsid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la media, con varianza conocida o desconocida</w:t>
      </w:r>
    </w:p>
    <w:p w14:paraId="53CC29D1" w14:textId="5D9AB425" w:rsid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la proporción</w:t>
      </w:r>
    </w:p>
    <w:p w14:paraId="12FDE203" w14:textId="46DB3FC7" w:rsid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la varianza</w:t>
      </w:r>
    </w:p>
    <w:p w14:paraId="642A91E7" w14:textId="55D6C2F1" w:rsid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la diferencia de medias, con varianzas conocidas o desconocidas pero iguales</w:t>
      </w:r>
    </w:p>
    <w:p w14:paraId="2B01828D" w14:textId="2B7E9DAF" w:rsid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la diferencia de proporciones</w:t>
      </w:r>
    </w:p>
    <w:p w14:paraId="337419B8" w14:textId="7492F7D5" w:rsid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la razón de varianzas</w:t>
      </w:r>
    </w:p>
    <w:p w14:paraId="453A9FC3" w14:textId="09928710" w:rsidR="00FD74E7" w:rsidRDefault="00FD74E7" w:rsidP="00FD74E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Contraste de hipótesis</w:t>
      </w:r>
    </w:p>
    <w:p w14:paraId="55541A06" w14:textId="160CA269" w:rsid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la media, con varianza conocida o desconocida</w:t>
      </w:r>
    </w:p>
    <w:p w14:paraId="7DBF5C1D" w14:textId="47EBAD76" w:rsid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la proporción</w:t>
      </w:r>
    </w:p>
    <w:p w14:paraId="376A6CB9" w14:textId="483985A6" w:rsidR="00FD74E7" w:rsidRPr="00FD74E7" w:rsidRDefault="00FD74E7" w:rsidP="00FD74E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Para la varianza</w:t>
      </w:r>
    </w:p>
    <w:sectPr w:rsidR="00FD74E7" w:rsidRPr="00FD74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5B07"/>
    <w:multiLevelType w:val="hybridMultilevel"/>
    <w:tmpl w:val="D0C233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89"/>
    <w:rsid w:val="00544CF3"/>
    <w:rsid w:val="007C327B"/>
    <w:rsid w:val="00830589"/>
    <w:rsid w:val="00FD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DEAC"/>
  <w15:chartTrackingRefBased/>
  <w15:docId w15:val="{E7CECD7D-CB20-4F11-B51E-5151D4CA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D74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7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D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472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Ramirez de la Cruz</dc:creator>
  <cp:keywords/>
  <dc:description/>
  <cp:lastModifiedBy>Paul Ramirez de la Cruz</cp:lastModifiedBy>
  <cp:revision>2</cp:revision>
  <dcterms:created xsi:type="dcterms:W3CDTF">2021-10-19T01:33:00Z</dcterms:created>
  <dcterms:modified xsi:type="dcterms:W3CDTF">2021-10-19T01:40:00Z</dcterms:modified>
</cp:coreProperties>
</file>