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A5A5A" w:themeColor="text1" w:themeTint="A5"/>
  <w:body>
    <w:p w14:paraId="3ECE5776" w14:textId="41696727" w:rsidR="0033362C" w:rsidRDefault="00291D0C" w:rsidP="00291D0C">
      <w:pPr>
        <w:jc w:val="center"/>
        <w:rPr>
          <w:rFonts w:ascii="Bahnschrift SemiBold Condensed" w:hAnsi="Bahnschrift SemiBold Condensed"/>
          <w:sz w:val="32"/>
          <w:szCs w:val="32"/>
        </w:rPr>
      </w:pPr>
      <w:r w:rsidRPr="00291D0C">
        <w:rPr>
          <w:rFonts w:ascii="Bahnschrift SemiBold Condensed" w:hAnsi="Bahnschrift SemiBold Condensed"/>
          <w:sz w:val="32"/>
          <w:szCs w:val="32"/>
          <w:highlight w:val="yellow"/>
        </w:rPr>
        <w:t>Antropología teológica: Parcial 3</w:t>
      </w:r>
    </w:p>
    <w:p w14:paraId="03A70EA0" w14:textId="7CF00BE8" w:rsidR="00665947" w:rsidRPr="00665947" w:rsidRDefault="00665947" w:rsidP="00291D0C">
      <w:pPr>
        <w:jc w:val="center"/>
        <w:rPr>
          <w:rFonts w:ascii="Bahnschrift SemiBold Condensed" w:hAnsi="Bahnschrift SemiBold Condensed"/>
          <w:sz w:val="32"/>
          <w:szCs w:val="32"/>
          <w:u w:val="single"/>
        </w:rPr>
      </w:pPr>
      <w:r w:rsidRPr="00665947">
        <w:rPr>
          <w:rFonts w:ascii="Bahnschrift SemiBold Condensed" w:hAnsi="Bahnschrift SemiBold Condensed"/>
          <w:sz w:val="32"/>
          <w:szCs w:val="32"/>
          <w:u w:val="single"/>
        </w:rPr>
        <w:t>16/04/2021</w:t>
      </w:r>
    </w:p>
    <w:p w14:paraId="5406312A" w14:textId="0C990C8D" w:rsidR="00291D0C" w:rsidRPr="00291D0C" w:rsidRDefault="00291D0C" w:rsidP="00291D0C">
      <w:pPr>
        <w:rPr>
          <w:rFonts w:ascii="Bahnschrift SemiBold Condensed" w:hAnsi="Bahnschrift SemiBold Condensed"/>
        </w:rPr>
      </w:pPr>
    </w:p>
    <w:p w14:paraId="66832D1A" w14:textId="7ADFE4D4" w:rsidR="00291D0C" w:rsidRPr="00291D0C" w:rsidRDefault="00291D0C" w:rsidP="00291D0C">
      <w:pPr>
        <w:rPr>
          <w:rFonts w:ascii="Bahnschrift SemiBold Condensed" w:hAnsi="Bahnschrift SemiBold Condensed"/>
          <w:sz w:val="28"/>
          <w:szCs w:val="28"/>
        </w:rPr>
      </w:pPr>
      <w:r w:rsidRPr="00291D0C">
        <w:rPr>
          <w:rFonts w:ascii="Bahnschrift SemiBold Condensed" w:hAnsi="Bahnschrift SemiBold Condensed"/>
          <w:sz w:val="28"/>
          <w:szCs w:val="28"/>
        </w:rPr>
        <w:t>1er relato de la creación</w:t>
      </w:r>
    </w:p>
    <w:p w14:paraId="7A5AA44E" w14:textId="7F36391F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</w:rPr>
        <w:t>Bondad Original de la creación</w:t>
      </w:r>
    </w:p>
    <w:p w14:paraId="5E3A633B" w14:textId="4E590F85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</w:rPr>
        <w:t>Crea al varón y a la mujer a su imagen y semejanza</w:t>
      </w:r>
    </w:p>
    <w:p w14:paraId="49B53C48" w14:textId="21614B6F" w:rsidR="00291D0C" w:rsidRPr="00291D0C" w:rsidRDefault="00291D0C" w:rsidP="00291D0C">
      <w:pPr>
        <w:rPr>
          <w:rFonts w:ascii="Bahnschrift SemiBold Condensed" w:hAnsi="Bahnschrift SemiBold Condensed"/>
          <w:sz w:val="28"/>
          <w:szCs w:val="28"/>
        </w:rPr>
      </w:pPr>
      <w:r w:rsidRPr="00291D0C">
        <w:rPr>
          <w:rFonts w:ascii="Bahnschrift SemiBold Condensed" w:hAnsi="Bahnschrift SemiBold Condensed"/>
          <w:sz w:val="28"/>
          <w:szCs w:val="28"/>
        </w:rPr>
        <w:t xml:space="preserve">2do relato de la creación </w:t>
      </w:r>
    </w:p>
    <w:p w14:paraId="2A63A1C9" w14:textId="764DC3B9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</w:rPr>
        <w:t>Dios crea con sus manos al hombre</w:t>
      </w:r>
    </w:p>
    <w:p w14:paraId="205A786F" w14:textId="3A5A2320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</w:rPr>
        <w:t>No quiere que esté sólo y crea a la mujer</w:t>
      </w:r>
    </w:p>
    <w:p w14:paraId="2F025100" w14:textId="5A4155C9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</w:rPr>
        <w:t>Invita a la primer</w:t>
      </w:r>
      <w:r w:rsidR="00486BC4">
        <w:rPr>
          <w:rFonts w:ascii="Bahnschrift SemiBold Condensed" w:hAnsi="Bahnschrift SemiBold Condensed"/>
          <w:sz w:val="28"/>
          <w:szCs w:val="28"/>
        </w:rPr>
        <w:t>a</w:t>
      </w:r>
      <w:r w:rsidRPr="004D0250">
        <w:rPr>
          <w:rFonts w:ascii="Bahnschrift SemiBold Condensed" w:hAnsi="Bahnschrift SemiBold Condensed"/>
          <w:sz w:val="28"/>
          <w:szCs w:val="28"/>
        </w:rPr>
        <w:t xml:space="preserve"> pareja a colaborar con él</w:t>
      </w:r>
    </w:p>
    <w:p w14:paraId="6B4394C5" w14:textId="42B92297" w:rsidR="00291D0C" w:rsidRPr="00291D0C" w:rsidRDefault="00291D0C" w:rsidP="00291D0C">
      <w:p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  <w:highlight w:val="yellow"/>
        </w:rPr>
        <w:t>La idea central del hombre es el amor</w:t>
      </w:r>
      <w:r w:rsidRPr="00291D0C">
        <w:rPr>
          <w:rFonts w:ascii="Bahnschrift SemiBold Condensed" w:hAnsi="Bahnschrift SemiBold Condensed"/>
          <w:sz w:val="28"/>
          <w:szCs w:val="28"/>
        </w:rPr>
        <w:t xml:space="preserve"> </w:t>
      </w:r>
    </w:p>
    <w:p w14:paraId="5370D811" w14:textId="1CD2DAFC" w:rsidR="00291D0C" w:rsidRPr="00291D0C" w:rsidRDefault="00291D0C" w:rsidP="00291D0C">
      <w:pPr>
        <w:rPr>
          <w:rFonts w:ascii="Bahnschrift SemiBold Condensed" w:hAnsi="Bahnschrift SemiBold Condensed"/>
          <w:sz w:val="28"/>
          <w:szCs w:val="28"/>
        </w:rPr>
      </w:pPr>
      <w:r w:rsidRPr="00291D0C">
        <w:rPr>
          <w:rFonts w:ascii="Bahnschrift SemiBold Condensed" w:hAnsi="Bahnschrift SemiBold Condensed"/>
          <w:sz w:val="28"/>
          <w:szCs w:val="28"/>
        </w:rPr>
        <w:t>El misterio se expone en lenguaje simbólico</w:t>
      </w:r>
    </w:p>
    <w:p w14:paraId="6027C126" w14:textId="1C9A339A" w:rsidR="00291D0C" w:rsidRPr="00291D0C" w:rsidRDefault="00291D0C" w:rsidP="00291D0C">
      <w:pPr>
        <w:rPr>
          <w:rFonts w:ascii="Bahnschrift SemiBold Condensed" w:hAnsi="Bahnschrift SemiBold Condensed"/>
          <w:sz w:val="28"/>
          <w:szCs w:val="28"/>
        </w:rPr>
      </w:pPr>
      <w:r w:rsidRPr="00291D0C">
        <w:rPr>
          <w:rFonts w:ascii="Bahnschrift SemiBold Condensed" w:hAnsi="Bahnschrift SemiBold Condensed"/>
          <w:sz w:val="28"/>
          <w:szCs w:val="28"/>
        </w:rPr>
        <w:t>Elementos del relato</w:t>
      </w:r>
    </w:p>
    <w:p w14:paraId="7D04D4A4" w14:textId="09211908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  <w:highlight w:val="yellow"/>
        </w:rPr>
        <w:t>Jardín</w:t>
      </w:r>
      <w:r w:rsidRPr="004D0250">
        <w:rPr>
          <w:rFonts w:ascii="Bahnschrift SemiBold Condensed" w:hAnsi="Bahnschrift SemiBold Condensed"/>
          <w:sz w:val="28"/>
          <w:szCs w:val="28"/>
        </w:rPr>
        <w:t xml:space="preserve">: Espacio vital feliz del hombre al principio </w:t>
      </w:r>
      <w:r w:rsidRPr="004D0250">
        <w:rPr>
          <w:rFonts w:ascii="Bahnschrift SemiBold Condensed" w:hAnsi="Bahnschrift SemiBold Condensed"/>
          <w:sz w:val="28"/>
          <w:szCs w:val="28"/>
        </w:rPr>
        <w:softHyphen/>
      </w:r>
      <w:r w:rsidRPr="004D0250">
        <w:rPr>
          <w:rFonts w:ascii="Bahnschrift SemiBold Condensed" w:hAnsi="Bahnschrift SemiBold Condensed"/>
          <w:sz w:val="28"/>
          <w:szCs w:val="28"/>
        </w:rPr>
        <w:softHyphen/>
        <w:t xml:space="preserve">----- Paraíso </w:t>
      </w:r>
    </w:p>
    <w:p w14:paraId="55CA05F2" w14:textId="06E62FAE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  <w:highlight w:val="yellow"/>
        </w:rPr>
        <w:t>Desnudez</w:t>
      </w:r>
      <w:r w:rsidRPr="004D0250">
        <w:rPr>
          <w:rFonts w:ascii="Bahnschrift SemiBold Condensed" w:hAnsi="Bahnschrift SemiBold Condensed"/>
          <w:sz w:val="28"/>
          <w:szCs w:val="28"/>
        </w:rPr>
        <w:t xml:space="preserve">: Estado de inocencia original </w:t>
      </w:r>
    </w:p>
    <w:p w14:paraId="7C51198A" w14:textId="07B90345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  <w:highlight w:val="yellow"/>
        </w:rPr>
        <w:t xml:space="preserve">Árbol del </w:t>
      </w:r>
      <w:r w:rsidRPr="00486BC4">
        <w:rPr>
          <w:rFonts w:ascii="Bahnschrift SemiBold Condensed" w:hAnsi="Bahnschrift SemiBold Condensed"/>
          <w:sz w:val="28"/>
          <w:szCs w:val="28"/>
          <w:highlight w:val="yellow"/>
        </w:rPr>
        <w:t>bien y el mal:</w:t>
      </w:r>
      <w:r w:rsidRPr="004D0250">
        <w:rPr>
          <w:rFonts w:ascii="Bahnschrift SemiBold Condensed" w:hAnsi="Bahnschrift SemiBold Condensed"/>
          <w:sz w:val="28"/>
          <w:szCs w:val="28"/>
        </w:rPr>
        <w:t xml:space="preserve"> Límite de la autonomía concedida por Dios al hombre</w:t>
      </w:r>
    </w:p>
    <w:p w14:paraId="27D310FB" w14:textId="4798A859" w:rsidR="00291D0C" w:rsidRPr="004D0250" w:rsidRDefault="00291D0C" w:rsidP="00291D0C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 w:rsidRPr="004D0250">
        <w:rPr>
          <w:rFonts w:ascii="Bahnschrift SemiBold Condensed" w:hAnsi="Bahnschrift SemiBold Condensed"/>
          <w:sz w:val="28"/>
          <w:szCs w:val="28"/>
          <w:highlight w:val="yellow"/>
        </w:rPr>
        <w:t>Adán y Eva:</w:t>
      </w:r>
      <w:r w:rsidRPr="004D0250">
        <w:rPr>
          <w:rFonts w:ascii="Bahnschrift SemiBold Condensed" w:hAnsi="Bahnschrift SemiBold Condensed"/>
          <w:sz w:val="28"/>
          <w:szCs w:val="28"/>
        </w:rPr>
        <w:t xml:space="preserve"> Padres de toda la humanidad (Monogenismo)</w:t>
      </w:r>
    </w:p>
    <w:p w14:paraId="41177D44" w14:textId="467F358C" w:rsidR="00291D0C" w:rsidRDefault="00291D0C" w:rsidP="00291D0C">
      <w:pPr>
        <w:rPr>
          <w:rFonts w:ascii="Bahnschrift SemiBold Condensed" w:hAnsi="Bahnschrift SemiBold Condensed"/>
          <w:sz w:val="28"/>
          <w:szCs w:val="28"/>
        </w:rPr>
      </w:pPr>
      <w:r w:rsidRPr="00291D0C">
        <w:rPr>
          <w:rFonts w:ascii="Bahnschrift SemiBold Condensed" w:hAnsi="Bahnschrift SemiBold Condensed"/>
          <w:sz w:val="28"/>
          <w:szCs w:val="28"/>
        </w:rPr>
        <w:t>El pecado es, ante todo, una ruptura de la Alianza.</w:t>
      </w:r>
    </w:p>
    <w:p w14:paraId="1936262F" w14:textId="3381121F" w:rsidR="00291D0C" w:rsidRDefault="004D0250" w:rsidP="00291D0C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Consecuencias para Adán y Eva</w:t>
      </w:r>
    </w:p>
    <w:p w14:paraId="0C893F2E" w14:textId="28383A66" w:rsidR="004D0250" w:rsidRDefault="004D0250" w:rsidP="00486BC4">
      <w:pPr>
        <w:pStyle w:val="ListParagraph"/>
        <w:numPr>
          <w:ilvl w:val="0"/>
          <w:numId w:val="6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Perdieron la amistado con Dios</w:t>
      </w:r>
    </w:p>
    <w:p w14:paraId="10251235" w14:textId="38328732" w:rsidR="004D0250" w:rsidRDefault="004D0250" w:rsidP="00486BC4">
      <w:pPr>
        <w:pStyle w:val="ListParagraph"/>
        <w:numPr>
          <w:ilvl w:val="0"/>
          <w:numId w:val="6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Perdieron el don de la inmortalidad </w:t>
      </w:r>
    </w:p>
    <w:p w14:paraId="05796721" w14:textId="62D53A3D" w:rsidR="004D0250" w:rsidRDefault="004D0250" w:rsidP="00486BC4">
      <w:pPr>
        <w:pStyle w:val="ListParagraph"/>
        <w:numPr>
          <w:ilvl w:val="0"/>
          <w:numId w:val="6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Quedaron sujetos a la fatiga y el dolor</w:t>
      </w:r>
    </w:p>
    <w:p w14:paraId="29282954" w14:textId="3444C758" w:rsidR="004D0250" w:rsidRDefault="004D0250" w:rsidP="00486BC4">
      <w:pPr>
        <w:pStyle w:val="ListParagraph"/>
        <w:numPr>
          <w:ilvl w:val="0"/>
          <w:numId w:val="6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Se rompió la armonía de la creación</w:t>
      </w:r>
    </w:p>
    <w:p w14:paraId="1AC6E78B" w14:textId="73C43F18" w:rsidR="004D0250" w:rsidRDefault="004D0250" w:rsidP="004D0250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Consecuencias para la descendencia de Adán y Eva</w:t>
      </w:r>
    </w:p>
    <w:p w14:paraId="4AB566F1" w14:textId="2D8946C8" w:rsidR="004D0250" w:rsidRDefault="004D0250" w:rsidP="00486BC4">
      <w:pPr>
        <w:pStyle w:val="ListParagraph"/>
        <w:numPr>
          <w:ilvl w:val="0"/>
          <w:numId w:val="5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La inclinación al mal</w:t>
      </w:r>
    </w:p>
    <w:p w14:paraId="066D2F6A" w14:textId="2D5642A5" w:rsidR="004D0250" w:rsidRDefault="004D0250" w:rsidP="00486BC4">
      <w:pPr>
        <w:pStyle w:val="ListParagraph"/>
        <w:numPr>
          <w:ilvl w:val="0"/>
          <w:numId w:val="5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La enfermedad, sufrimiento y el cansancio</w:t>
      </w:r>
    </w:p>
    <w:p w14:paraId="6147816A" w14:textId="33BA18A6" w:rsidR="004D0250" w:rsidRDefault="004D0250" w:rsidP="00486BC4">
      <w:pPr>
        <w:pStyle w:val="ListParagraph"/>
        <w:numPr>
          <w:ilvl w:val="0"/>
          <w:numId w:val="5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La ignorancia e injusticia</w:t>
      </w:r>
    </w:p>
    <w:p w14:paraId="480590A1" w14:textId="4C3B3096" w:rsidR="00A90C2B" w:rsidRPr="00486BC4" w:rsidRDefault="004D0250" w:rsidP="00486BC4">
      <w:pPr>
        <w:pStyle w:val="ListParagraph"/>
        <w:numPr>
          <w:ilvl w:val="0"/>
          <w:numId w:val="5"/>
        </w:numPr>
        <w:rPr>
          <w:rFonts w:ascii="Bahnschrift SemiBold Condensed" w:hAnsi="Bahnschrift SemiBold Condensed"/>
          <w:sz w:val="28"/>
          <w:szCs w:val="28"/>
        </w:rPr>
      </w:pPr>
      <w:r w:rsidRPr="00486BC4">
        <w:rPr>
          <w:rFonts w:ascii="Bahnschrift SemiBold Condensed" w:hAnsi="Bahnschrift SemiBold Condensed"/>
          <w:sz w:val="28"/>
          <w:szCs w:val="28"/>
          <w:highlight w:val="yellow"/>
        </w:rPr>
        <w:lastRenderedPageBreak/>
        <w:t>La solidaridad en el mal</w:t>
      </w:r>
      <w:r w:rsidRPr="00486BC4">
        <w:rPr>
          <w:rFonts w:ascii="Bahnschrift SemiBold Condensed" w:hAnsi="Bahnschrift SemiBold Condensed"/>
          <w:sz w:val="28"/>
          <w:szCs w:val="28"/>
        </w:rPr>
        <w:t xml:space="preserve">: El pecado engendra pecado, así que todos los pecados dependen uno del otro. El pecado original desordena a todo el universo. </w:t>
      </w:r>
    </w:p>
    <w:p w14:paraId="15C3C349" w14:textId="64768339" w:rsidR="00A90C2B" w:rsidRDefault="00A90C2B" w:rsidP="00A90C2B">
      <w:pPr>
        <w:jc w:val="center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PROFUNDIZANDO EN EL MISTRERIO</w:t>
      </w:r>
    </w:p>
    <w:p w14:paraId="319520B6" w14:textId="089BF1F5" w:rsidR="00A90C2B" w:rsidRDefault="00D93B4B" w:rsidP="00A90C2B">
      <w:pPr>
        <w:rPr>
          <w:rFonts w:ascii="Bahnschrift SemiBold Condensed" w:hAnsi="Bahnschrift SemiBold Condensed"/>
          <w:i/>
          <w:iCs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ab/>
      </w:r>
      <w:r>
        <w:rPr>
          <w:rFonts w:ascii="Bahnschrift SemiBold Condensed" w:hAnsi="Bahnschrift SemiBold Condensed"/>
          <w:sz w:val="28"/>
          <w:szCs w:val="28"/>
        </w:rPr>
        <w:tab/>
      </w:r>
      <w:r>
        <w:rPr>
          <w:rFonts w:ascii="Bahnschrift SemiBold Condensed" w:hAnsi="Bahnschrift SemiBold Condensed"/>
          <w:sz w:val="28"/>
          <w:szCs w:val="28"/>
        </w:rPr>
        <w:tab/>
        <w:t xml:space="preserve">      </w:t>
      </w:r>
      <w:r>
        <w:rPr>
          <w:rFonts w:ascii="Bahnschrift SemiBold Condensed" w:hAnsi="Bahnschrift SemiBold Condensed"/>
          <w:i/>
          <w:iCs/>
          <w:sz w:val="28"/>
          <w:szCs w:val="28"/>
        </w:rPr>
        <w:t>“Padre, Madre, siempre estarán dentro de mí…”</w:t>
      </w:r>
    </w:p>
    <w:p w14:paraId="619DFBC0" w14:textId="77777777" w:rsidR="00D93B4B" w:rsidRDefault="00D93B4B" w:rsidP="00A90C2B">
      <w:pPr>
        <w:rPr>
          <w:rFonts w:ascii="Bahnschrift SemiBold Condensed" w:hAnsi="Bahnschrift SemiBold Condensed"/>
          <w:i/>
          <w:iCs/>
          <w:sz w:val="28"/>
          <w:szCs w:val="28"/>
        </w:rPr>
      </w:pPr>
    </w:p>
    <w:p w14:paraId="6B414FC3" w14:textId="04CFD3FD" w:rsidR="00D93B4B" w:rsidRDefault="00D93B4B" w:rsidP="00A90C2B">
      <w:pPr>
        <w:rPr>
          <w:rFonts w:ascii="Bahnschrift SemiBold Condensed" w:hAnsi="Bahnschrift SemiBold Condensed"/>
          <w:sz w:val="28"/>
          <w:szCs w:val="28"/>
        </w:rPr>
      </w:pPr>
      <w:r w:rsidRPr="00D93B4B">
        <w:rPr>
          <w:rFonts w:ascii="Bahnschrift SemiBold Condensed" w:hAnsi="Bahnschrift SemiBold Condensed"/>
          <w:sz w:val="28"/>
          <w:szCs w:val="28"/>
          <w:highlight w:val="yellow"/>
        </w:rPr>
        <w:t>Ingratitud</w:t>
      </w:r>
      <w:r>
        <w:rPr>
          <w:rFonts w:ascii="Bahnschrift SemiBold Condensed" w:hAnsi="Bahnschrift SemiBold Condensed"/>
          <w:sz w:val="28"/>
          <w:szCs w:val="28"/>
        </w:rPr>
        <w:t>: experiencia especialmente dolorosa para quien ama.</w:t>
      </w:r>
    </w:p>
    <w:p w14:paraId="34043F38" w14:textId="21FA0490" w:rsidR="00D93B4B" w:rsidRDefault="00D93B4B" w:rsidP="00A90C2B">
      <w:pPr>
        <w:rPr>
          <w:rFonts w:ascii="Bahnschrift SemiBold Condensed" w:hAnsi="Bahnschrift SemiBold Condensed"/>
          <w:sz w:val="28"/>
          <w:szCs w:val="28"/>
        </w:rPr>
      </w:pPr>
    </w:p>
    <w:p w14:paraId="0F8DCB27" w14:textId="2F486CD3" w:rsidR="00D93B4B" w:rsidRDefault="00D93B4B" w:rsidP="00A90C2B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3A210" wp14:editId="7FF2F638">
                <wp:simplePos x="0" y="0"/>
                <wp:positionH relativeFrom="column">
                  <wp:posOffset>3072809</wp:posOffset>
                </wp:positionH>
                <wp:positionV relativeFrom="paragraph">
                  <wp:posOffset>264249</wp:posOffset>
                </wp:positionV>
                <wp:extent cx="186790" cy="466606"/>
                <wp:effectExtent l="0" t="0" r="41910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90" cy="466606"/>
                        </a:xfrm>
                        <a:prstGeom prst="rightBrace">
                          <a:avLst>
                            <a:gd name="adj1" fmla="val 8333"/>
                            <a:gd name="adj2" fmla="val 518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27E1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41.95pt;margin-top:20.8pt;width:14.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" adj="721,11208" strokecolor="black [3200]" strokeweight=".5pt">
                <v:stroke joinstyle="miter"/>
              </v:shape>
            </w:pict>
          </mc:Fallback>
        </mc:AlternateContent>
      </w:r>
      <w:r>
        <w:rPr>
          <w:rFonts w:ascii="Bahnschrift SemiBold Condensed" w:hAnsi="Bahnschrift SemiBold Condensed"/>
          <w:sz w:val="28"/>
          <w:szCs w:val="28"/>
        </w:rPr>
        <w:t xml:space="preserve">Perspectiva individualista humana: </w:t>
      </w:r>
    </w:p>
    <w:p w14:paraId="482D53F5" w14:textId="64B5AC2D" w:rsidR="00D93B4B" w:rsidRDefault="00D93B4B" w:rsidP="00486BC4">
      <w:pPr>
        <w:pStyle w:val="ListParagraph"/>
        <w:numPr>
          <w:ilvl w:val="0"/>
          <w:numId w:val="7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Y yo, ¿Qué tengo que ver?                                        </w:t>
      </w:r>
      <w:r w:rsidRPr="00D93B4B">
        <w:rPr>
          <w:rFonts w:ascii="Bahnschrift SemiBold Condensed" w:hAnsi="Bahnschrift SemiBold Condensed"/>
          <w:sz w:val="28"/>
          <w:szCs w:val="28"/>
          <w:highlight w:val="yellow"/>
        </w:rPr>
        <w:t>Ambas vacían de contenido el misterio</w:t>
      </w:r>
    </w:p>
    <w:p w14:paraId="1723EDA5" w14:textId="7CD1AA6A" w:rsidR="00D93B4B" w:rsidRDefault="00D93B4B" w:rsidP="00486BC4">
      <w:pPr>
        <w:pStyle w:val="ListParagraph"/>
        <w:numPr>
          <w:ilvl w:val="0"/>
          <w:numId w:val="7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“Fracaso de Dios” (Perspectiva utilitarista)</w:t>
      </w:r>
    </w:p>
    <w:p w14:paraId="128394D4" w14:textId="6D9028DA" w:rsidR="00D93B4B" w:rsidRDefault="00D93B4B" w:rsidP="00D93B4B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Si el mal existe, o bien Dios es injusto, o no es Omnipotente, o no existe. </w:t>
      </w:r>
    </w:p>
    <w:p w14:paraId="4E7C36B2" w14:textId="02C15984" w:rsidR="00D93B4B" w:rsidRDefault="00D93B4B" w:rsidP="00D93B4B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Si es injusto, es imperfecto; pero entonces no es Dios</w:t>
      </w:r>
    </w:p>
    <w:p w14:paraId="4E93DD51" w14:textId="2554BC8B" w:rsidR="00D93B4B" w:rsidRDefault="00D93B4B" w:rsidP="00D93B4B">
      <w:pPr>
        <w:rPr>
          <w:rFonts w:ascii="Bahnschrift SemiBold Condensed" w:hAnsi="Bahnschrift SemiBold Condensed"/>
          <w:sz w:val="28"/>
          <w:szCs w:val="28"/>
        </w:rPr>
      </w:pPr>
      <w:r w:rsidRPr="00486BC4">
        <w:rPr>
          <w:rFonts w:ascii="Bahnschrift SemiBold Condensed" w:hAnsi="Bahnschrift SemiBold Condensed"/>
          <w:sz w:val="28"/>
          <w:szCs w:val="28"/>
          <w:highlight w:val="yellow"/>
        </w:rPr>
        <w:t>Primera aclaración:</w:t>
      </w:r>
    </w:p>
    <w:p w14:paraId="3ED1DE50" w14:textId="3AD30014" w:rsidR="00D93B4B" w:rsidRDefault="00D93B4B" w:rsidP="00486BC4">
      <w:pPr>
        <w:pStyle w:val="ListParagraph"/>
        <w:numPr>
          <w:ilvl w:val="0"/>
          <w:numId w:val="8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El mal no es completamente comprensible al hombre: es el misterio humano de mayor intensidad</w:t>
      </w:r>
    </w:p>
    <w:p w14:paraId="4BB6C5FF" w14:textId="26721E18" w:rsidR="00D93B4B" w:rsidRDefault="00D93B4B" w:rsidP="00486BC4">
      <w:pPr>
        <w:pStyle w:val="ListParagraph"/>
        <w:numPr>
          <w:ilvl w:val="0"/>
          <w:numId w:val="8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No podemos penetrar completamente en el misterio para obtener una respuesta que resulte del todo satisfactoria.</w:t>
      </w:r>
    </w:p>
    <w:p w14:paraId="02F94348" w14:textId="5EE0606A" w:rsidR="00486BC4" w:rsidRDefault="00486BC4" w:rsidP="00486BC4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Cuando el mal en el mundo rebasa la “Escala Humana”</w:t>
      </w:r>
    </w:p>
    <w:p w14:paraId="60DFB8D1" w14:textId="01C222DD" w:rsidR="00486BC4" w:rsidRDefault="00486BC4" w:rsidP="00486BC4">
      <w:pPr>
        <w:rPr>
          <w:rFonts w:ascii="Bahnschrift SemiBold Condensed" w:hAnsi="Bahnschrift SemiBold Condensed"/>
          <w:sz w:val="28"/>
          <w:szCs w:val="28"/>
        </w:rPr>
      </w:pPr>
    </w:p>
    <w:p w14:paraId="0FC03235" w14:textId="4FBC9688" w:rsidR="00486BC4" w:rsidRDefault="00486BC4" w:rsidP="00486BC4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El siglo XX fue un siglo lleno de grandes avances científicos, pero también uno de los periodos más sangrientos y crueles de la historia. El mal alcanzó dimensiones espectaculares sólo atribuibles al hombre. </w:t>
      </w:r>
    </w:p>
    <w:p w14:paraId="10E7D0DA" w14:textId="69F20837" w:rsidR="00486BC4" w:rsidRDefault="00486BC4" w:rsidP="00486BC4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Dos tipos de males: </w:t>
      </w:r>
    </w:p>
    <w:p w14:paraId="1CF7DED0" w14:textId="78377266" w:rsidR="00486BC4" w:rsidRDefault="00486BC4" w:rsidP="00486BC4">
      <w:pPr>
        <w:pStyle w:val="ListParagraph"/>
        <w:numPr>
          <w:ilvl w:val="0"/>
          <w:numId w:val="3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El mal fuera del hombre: EL MALO</w:t>
      </w:r>
    </w:p>
    <w:p w14:paraId="022CB2A9" w14:textId="034E6FA2" w:rsidR="00486BC4" w:rsidRDefault="00486BC4" w:rsidP="00486BC4">
      <w:pPr>
        <w:pStyle w:val="ListParagraph"/>
        <w:numPr>
          <w:ilvl w:val="0"/>
          <w:numId w:val="3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El mal dentro del hombre (en su corazón) </w:t>
      </w:r>
    </w:p>
    <w:p w14:paraId="731D3FFD" w14:textId="42C74E01" w:rsidR="00486BC4" w:rsidRDefault="00486BC4" w:rsidP="00486BC4">
      <w:pPr>
        <w:rPr>
          <w:rFonts w:ascii="Bahnschrift SemiBold Condensed" w:hAnsi="Bahnschrift SemiBold Condensed"/>
          <w:sz w:val="28"/>
          <w:szCs w:val="28"/>
        </w:rPr>
      </w:pPr>
      <w:r w:rsidRPr="00486BC4">
        <w:rPr>
          <w:rFonts w:ascii="Bahnschrift SemiBold Condensed" w:hAnsi="Bahnschrift SemiBold Condensed"/>
          <w:sz w:val="28"/>
          <w:szCs w:val="28"/>
          <w:highlight w:val="yellow"/>
        </w:rPr>
        <w:t>¿Cuál es el más insidioso?</w:t>
      </w:r>
      <w:r>
        <w:rPr>
          <w:rFonts w:ascii="Bahnschrift SemiBold Condensed" w:hAnsi="Bahnschrift SemiBold Condensed"/>
          <w:sz w:val="28"/>
          <w:szCs w:val="28"/>
        </w:rPr>
        <w:t xml:space="preserve"> </w:t>
      </w:r>
    </w:p>
    <w:p w14:paraId="73086389" w14:textId="74A246B2" w:rsidR="00486BC4" w:rsidRDefault="00486BC4" w:rsidP="00486BC4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El mal dentro del hombre</w:t>
      </w:r>
    </w:p>
    <w:p w14:paraId="107F0F1B" w14:textId="5E556A64" w:rsidR="00486BC4" w:rsidRDefault="00486BC4" w:rsidP="00486BC4">
      <w:pPr>
        <w:rPr>
          <w:rFonts w:ascii="Bahnschrift SemiBold Condensed" w:hAnsi="Bahnschrift SemiBold Condensed"/>
          <w:sz w:val="28"/>
          <w:szCs w:val="28"/>
        </w:rPr>
      </w:pPr>
      <w:r w:rsidRPr="00486BC4">
        <w:rPr>
          <w:rFonts w:ascii="Bahnschrift SemiBold Condensed" w:hAnsi="Bahnschrift SemiBold Condensed"/>
          <w:sz w:val="28"/>
          <w:szCs w:val="28"/>
          <w:highlight w:val="yellow"/>
        </w:rPr>
        <w:lastRenderedPageBreak/>
        <w:t>¿Por qué es tolerado el mal por Dios?</w:t>
      </w:r>
      <w:r>
        <w:rPr>
          <w:rFonts w:ascii="Bahnschrift SemiBold Condensed" w:hAnsi="Bahnschrift SemiBold Condensed"/>
          <w:sz w:val="28"/>
          <w:szCs w:val="28"/>
        </w:rPr>
        <w:t xml:space="preserve"> </w:t>
      </w:r>
    </w:p>
    <w:p w14:paraId="0DDF6DE6" w14:textId="575000A0" w:rsidR="00486BC4" w:rsidRPr="00486BC4" w:rsidRDefault="00486BC4" w:rsidP="00486BC4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i/>
          <w:iCs/>
          <w:sz w:val="28"/>
          <w:szCs w:val="28"/>
        </w:rPr>
      </w:pPr>
      <w:r w:rsidRPr="00486BC4">
        <w:rPr>
          <w:rFonts w:ascii="Bahnschrift SemiBold Condensed" w:hAnsi="Bahnschrift SemiBold Condensed"/>
          <w:i/>
          <w:iCs/>
          <w:sz w:val="28"/>
          <w:szCs w:val="28"/>
        </w:rPr>
        <w:t>“El mal moral absolutamente Dios no lo quiere”</w:t>
      </w:r>
    </w:p>
    <w:p w14:paraId="0701632F" w14:textId="453DE58B" w:rsidR="00486BC4" w:rsidRDefault="00486BC4" w:rsidP="00486BC4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Es radicalmente contrario a la voluntad de Dios y su autor es el hombre, al haber hecho mal uso de su libertad. </w:t>
      </w:r>
    </w:p>
    <w:p w14:paraId="729BDD3C" w14:textId="25B3FCD0" w:rsidR="00486BC4" w:rsidRDefault="006772CB" w:rsidP="00486BC4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Para librar al hombre del mal y del pecado, Dios decide: No limitar la libertad humana y someterse a sí mismo al mal. </w:t>
      </w:r>
    </w:p>
    <w:p w14:paraId="04F67BFA" w14:textId="7EFED313" w:rsidR="006772CB" w:rsidRDefault="006772CB" w:rsidP="006772CB">
      <w:pPr>
        <w:rPr>
          <w:rFonts w:ascii="Bahnschrift SemiBold Condensed" w:hAnsi="Bahnschrift SemiBold Condensed"/>
          <w:sz w:val="28"/>
          <w:szCs w:val="28"/>
        </w:rPr>
      </w:pPr>
    </w:p>
    <w:p w14:paraId="1CFB72E5" w14:textId="730279DF" w:rsidR="006772CB" w:rsidRDefault="006772CB" w:rsidP="006772CB">
      <w:pPr>
        <w:rPr>
          <w:rFonts w:ascii="Bahnschrift SemiBold Condensed" w:hAnsi="Bahnschrift SemiBold Condensed"/>
          <w:sz w:val="28"/>
          <w:szCs w:val="28"/>
        </w:rPr>
      </w:pPr>
      <w:r w:rsidRPr="006772CB">
        <w:rPr>
          <w:rFonts w:ascii="Bahnschrift SemiBold Condensed" w:hAnsi="Bahnschrift SemiBold Condensed"/>
          <w:sz w:val="28"/>
          <w:szCs w:val="28"/>
          <w:highlight w:val="yellow"/>
        </w:rPr>
        <w:t>La historia de la salvación</w:t>
      </w:r>
      <w:r>
        <w:rPr>
          <w:rFonts w:ascii="Bahnschrift SemiBold Condensed" w:hAnsi="Bahnschrift SemiBold Condensed"/>
          <w:sz w:val="28"/>
          <w:szCs w:val="28"/>
        </w:rPr>
        <w:t xml:space="preserve"> ------- Después del rechazo de la amistad, Dios proyecta una nueva    iniciativa amorosa: La Redención. </w:t>
      </w:r>
    </w:p>
    <w:p w14:paraId="2BF3F750" w14:textId="49637AE6" w:rsidR="006772CB" w:rsidRDefault="006772CB" w:rsidP="006772CB">
      <w:pPr>
        <w:rPr>
          <w:rFonts w:ascii="Bahnschrift SemiBold Condensed" w:hAnsi="Bahnschrift SemiBold Condensed"/>
          <w:sz w:val="28"/>
          <w:szCs w:val="28"/>
        </w:rPr>
      </w:pPr>
      <w:r w:rsidRPr="006772CB">
        <w:rPr>
          <w:rFonts w:ascii="Bahnschrift SemiBold Condensed" w:hAnsi="Bahnschrift SemiBold Condensed"/>
          <w:sz w:val="28"/>
          <w:szCs w:val="28"/>
          <w:highlight w:val="yellow"/>
        </w:rPr>
        <w:t>El hombre no fue abandonado por Dios</w:t>
      </w:r>
      <w:r>
        <w:rPr>
          <w:rFonts w:ascii="Bahnschrift SemiBold Condensed" w:hAnsi="Bahnschrift SemiBold Condensed"/>
          <w:sz w:val="28"/>
          <w:szCs w:val="28"/>
        </w:rPr>
        <w:t xml:space="preserve">----- </w:t>
      </w:r>
      <w:r w:rsidRPr="006772CB">
        <w:rPr>
          <w:rFonts w:ascii="Bahnschrift SemiBold Condensed" w:hAnsi="Bahnschrift SemiBold Condensed"/>
          <w:i/>
          <w:iCs/>
          <w:sz w:val="28"/>
          <w:szCs w:val="28"/>
        </w:rPr>
        <w:t>“Tanto amó Dios al mundo que le entregó a su hijo unigénito, para que todo el que cree no perezca, sino que tenga vida eterna”</w:t>
      </w:r>
      <w:r>
        <w:rPr>
          <w:rFonts w:ascii="Bahnschrift SemiBold Condensed" w:hAnsi="Bahnschrift SemiBold Condensed"/>
          <w:sz w:val="28"/>
          <w:szCs w:val="28"/>
        </w:rPr>
        <w:t xml:space="preserve"> </w:t>
      </w:r>
    </w:p>
    <w:p w14:paraId="410A4CBC" w14:textId="218950F8" w:rsidR="006772CB" w:rsidRDefault="006772CB" w:rsidP="006772CB">
      <w:pPr>
        <w:ind w:left="6372" w:firstLine="708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–Juan 3, 16-</w:t>
      </w:r>
    </w:p>
    <w:p w14:paraId="2F095B71" w14:textId="77777777" w:rsidR="002F62B3" w:rsidRDefault="002F62B3" w:rsidP="006772CB">
      <w:pPr>
        <w:rPr>
          <w:rFonts w:ascii="Bahnschrift SemiBold Condensed" w:hAnsi="Bahnschrift SemiBold Condensed"/>
          <w:sz w:val="28"/>
          <w:szCs w:val="28"/>
        </w:rPr>
      </w:pPr>
    </w:p>
    <w:p w14:paraId="1866C379" w14:textId="77777777" w:rsidR="002F62B3" w:rsidRDefault="002F62B3" w:rsidP="006772CB">
      <w:pPr>
        <w:rPr>
          <w:rFonts w:ascii="Bahnschrift SemiBold Condensed" w:hAnsi="Bahnschrift SemiBold Condensed"/>
          <w:sz w:val="28"/>
          <w:szCs w:val="28"/>
        </w:rPr>
      </w:pPr>
    </w:p>
    <w:p w14:paraId="0F860E1E" w14:textId="09AC1D55" w:rsidR="002F62B3" w:rsidRDefault="002F62B3" w:rsidP="006772CB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Cuestionario 9</w:t>
      </w:r>
    </w:p>
    <w:p w14:paraId="4B2194FE" w14:textId="2AEDEA5F" w:rsidR="006772CB" w:rsidRDefault="002F62B3" w:rsidP="002F62B3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 w:rsidRPr="002F62B3">
        <w:rPr>
          <w:rFonts w:ascii="Bahnschrift SemiBold Condensed" w:hAnsi="Bahnschrift SemiBold Condensed"/>
          <w:sz w:val="28"/>
          <w:szCs w:val="28"/>
        </w:rPr>
        <w:t>El lugar del humano en el mundo es privilegiado, Dios resume su ser en el humano.</w:t>
      </w:r>
    </w:p>
    <w:p w14:paraId="04450399" w14:textId="41D58BD7" w:rsidR="002F62B3" w:rsidRDefault="002F62B3" w:rsidP="002F62B3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Adán y Eva se encontraban en un estado de felicidad y comunión con Dios.</w:t>
      </w:r>
    </w:p>
    <w:p w14:paraId="38629EBB" w14:textId="61C45153" w:rsidR="002F62B3" w:rsidRDefault="002F62B3" w:rsidP="002F62B3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Es la teoría de que todos los hombres venimos de un mismo origen </w:t>
      </w:r>
    </w:p>
    <w:p w14:paraId="4370CB72" w14:textId="3FB2EE7A" w:rsidR="002F62B3" w:rsidRDefault="002F62B3" w:rsidP="002F62B3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Es, más que un pecado, un estado del alma originado por nuestros padres y transmitidos a nosotros como consecuencia de sus malas acciones</w:t>
      </w:r>
    </w:p>
    <w:p w14:paraId="4E7396F6" w14:textId="7523F880" w:rsidR="002F62B3" w:rsidRDefault="002F62B3" w:rsidP="002F62B3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Representa los límites del ser humano como criatura</w:t>
      </w:r>
    </w:p>
    <w:p w14:paraId="0001450F" w14:textId="77ACE4D7" w:rsidR="002F62B3" w:rsidRDefault="002F62B3" w:rsidP="002F62B3">
      <w:pPr>
        <w:rPr>
          <w:rFonts w:ascii="Bahnschrift SemiBold Condensed" w:hAnsi="Bahnschrift SemiBold Condensed"/>
          <w:sz w:val="28"/>
          <w:szCs w:val="28"/>
        </w:rPr>
      </w:pPr>
    </w:p>
    <w:p w14:paraId="3ED40D48" w14:textId="5638253A" w:rsidR="002F62B3" w:rsidRDefault="002F62B3" w:rsidP="003625D3">
      <w:pPr>
        <w:jc w:val="center"/>
        <w:rPr>
          <w:rFonts w:ascii="Bahnschrift SemiBold Condensed" w:hAnsi="Bahnschrift SemiBold Condensed"/>
          <w:sz w:val="28"/>
          <w:szCs w:val="28"/>
        </w:rPr>
      </w:pPr>
      <w:r w:rsidRPr="002F62B3">
        <w:rPr>
          <w:rFonts w:ascii="Bahnschrift SemiBold Condensed" w:hAnsi="Bahnschrift SemiBold Condensed"/>
          <w:sz w:val="28"/>
          <w:szCs w:val="28"/>
          <w:highlight w:val="yellow"/>
        </w:rPr>
        <w:t>El misterio de Cristo</w:t>
      </w:r>
    </w:p>
    <w:p w14:paraId="42F9062D" w14:textId="60EA8BB1" w:rsidR="003625D3" w:rsidRDefault="003625D3" w:rsidP="003625D3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Verdadero Dios y verdadero Hombre, su YO más profundo es un gran misterio. </w:t>
      </w:r>
    </w:p>
    <w:p w14:paraId="32E5CE42" w14:textId="26FD5F9A" w:rsidR="003625D3" w:rsidRDefault="003625D3" w:rsidP="003625D3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Jesús es hombre: De nadie más se escribió en el antiguo testamento.</w:t>
      </w:r>
    </w:p>
    <w:p w14:paraId="61496ED6" w14:textId="647190B3" w:rsidR="003625D3" w:rsidRDefault="003625D3" w:rsidP="003625D3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Verbo es Dios: Sólo Dios puede llamarse “YO SOY”, porque Dios es.</w:t>
      </w:r>
    </w:p>
    <w:p w14:paraId="73C903FB" w14:textId="788220D2" w:rsidR="003625D3" w:rsidRDefault="003625D3" w:rsidP="003625D3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Siervo de Yahvé</w:t>
      </w:r>
      <w:r w:rsidR="006F783E">
        <w:rPr>
          <w:rFonts w:ascii="Bahnschrift SemiBold Condensed" w:hAnsi="Bahnschrift SemiBold Condensed"/>
          <w:sz w:val="28"/>
          <w:szCs w:val="28"/>
        </w:rPr>
        <w:t xml:space="preserve">: Padeció hasta morir. </w:t>
      </w:r>
    </w:p>
    <w:p w14:paraId="33320217" w14:textId="0D37B660" w:rsidR="006F783E" w:rsidRDefault="006F783E" w:rsidP="003625D3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Señor (</w:t>
      </w:r>
      <w:proofErr w:type="spellStart"/>
      <w:r>
        <w:rPr>
          <w:rFonts w:ascii="Bahnschrift SemiBold Condensed" w:hAnsi="Bahnschrift SemiBold Condensed"/>
          <w:sz w:val="28"/>
          <w:szCs w:val="28"/>
        </w:rPr>
        <w:t>Kyrios</w:t>
      </w:r>
      <w:proofErr w:type="spellEnd"/>
      <w:r>
        <w:rPr>
          <w:rFonts w:ascii="Bahnschrift SemiBold Condensed" w:hAnsi="Bahnschrift SemiBold Condensed"/>
          <w:sz w:val="28"/>
          <w:szCs w:val="28"/>
        </w:rPr>
        <w:t>).</w:t>
      </w:r>
    </w:p>
    <w:p w14:paraId="2D5C2A03" w14:textId="490E67C4" w:rsidR="006F783E" w:rsidRDefault="006F783E" w:rsidP="006F783E">
      <w:pPr>
        <w:jc w:val="center"/>
        <w:rPr>
          <w:rFonts w:ascii="Bahnschrift SemiBold Condensed" w:hAnsi="Bahnschrift SemiBold Condensed"/>
          <w:sz w:val="28"/>
          <w:szCs w:val="28"/>
        </w:rPr>
      </w:pPr>
      <w:r w:rsidRPr="006F783E">
        <w:rPr>
          <w:rFonts w:ascii="Bahnschrift SemiBold Condensed" w:hAnsi="Bahnschrift SemiBold Condensed"/>
          <w:sz w:val="28"/>
          <w:szCs w:val="28"/>
          <w:highlight w:val="yellow"/>
        </w:rPr>
        <w:lastRenderedPageBreak/>
        <w:t>Su misión</w:t>
      </w:r>
    </w:p>
    <w:p w14:paraId="48AF9475" w14:textId="745444A2" w:rsidR="006F783E" w:rsidRDefault="006F783E" w:rsidP="006F783E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¿A qué vino al mundo?</w:t>
      </w:r>
    </w:p>
    <w:p w14:paraId="26AF47B0" w14:textId="178479B0" w:rsidR="006F783E" w:rsidRDefault="006F783E" w:rsidP="006F783E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A revelarnos al padre</w:t>
      </w:r>
    </w:p>
    <w:p w14:paraId="503D02A5" w14:textId="5FD9FEB9" w:rsidR="006F783E" w:rsidRDefault="006F783E" w:rsidP="006F783E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¿De dónde vino?</w:t>
      </w:r>
    </w:p>
    <w:p w14:paraId="22CC60AF" w14:textId="490DF36C" w:rsidR="006F783E" w:rsidRDefault="006F783E" w:rsidP="006F783E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De la luz inaccesible, es decir, Donde vive Dios.</w:t>
      </w:r>
    </w:p>
    <w:p w14:paraId="576F6312" w14:textId="3171E0FE" w:rsidR="006F783E" w:rsidRDefault="006F783E" w:rsidP="006F783E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En Jesucristo, Dios se manifiesta en su descenso de servicio humilde</w:t>
      </w:r>
    </w:p>
    <w:p w14:paraId="78D13F52" w14:textId="6DDAA703" w:rsidR="006F783E" w:rsidRDefault="006F783E" w:rsidP="006F783E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Nos trae a Dios</w:t>
      </w:r>
    </w:p>
    <w:p w14:paraId="784606FD" w14:textId="50129707" w:rsidR="006F783E" w:rsidRDefault="006F783E" w:rsidP="006F783E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Su corazón abierto es la plenitud de ese amor</w:t>
      </w:r>
    </w:p>
    <w:p w14:paraId="7438D17D" w14:textId="53CC44E5" w:rsidR="006F783E" w:rsidRDefault="006F783E" w:rsidP="006F783E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Los ojos de Cristo son la mirada del Dios que ama</w:t>
      </w:r>
    </w:p>
    <w:p w14:paraId="5E7BDFB4" w14:textId="41A93E3A" w:rsidR="006F783E" w:rsidRDefault="006F783E" w:rsidP="006F783E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Es Dios quien viene en busca del hombre</w:t>
      </w:r>
    </w:p>
    <w:p w14:paraId="14C50AB1" w14:textId="2694B0A9" w:rsidR="006F783E" w:rsidRDefault="006F783E" w:rsidP="006F783E">
      <w:pPr>
        <w:rPr>
          <w:rFonts w:ascii="Bahnschrift SemiBold Condensed" w:hAnsi="Bahnschrift SemiBold Condensed"/>
          <w:sz w:val="28"/>
          <w:szCs w:val="28"/>
        </w:rPr>
      </w:pPr>
      <w:r w:rsidRPr="006F783E">
        <w:rPr>
          <w:rFonts w:ascii="Bahnschrift SemiBold Condensed" w:hAnsi="Bahnschrift SemiBold Condensed"/>
          <w:sz w:val="28"/>
          <w:szCs w:val="28"/>
          <w:highlight w:val="yellow"/>
        </w:rPr>
        <w:t>Núcleo de su mensaje: Revelador del padre</w:t>
      </w:r>
    </w:p>
    <w:p w14:paraId="314A1CA3" w14:textId="474CE14B" w:rsidR="006F783E" w:rsidRDefault="006F783E" w:rsidP="006F783E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Dios es padre misericordioso</w:t>
      </w:r>
    </w:p>
    <w:p w14:paraId="6B6BD0B6" w14:textId="552AF870" w:rsidR="006F783E" w:rsidRDefault="006F783E" w:rsidP="006F783E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El reino de Dios se hace presente en la persona de Jesucristo</w:t>
      </w:r>
    </w:p>
    <w:p w14:paraId="6C89BF8B" w14:textId="69526159" w:rsidR="00F54B8B" w:rsidRDefault="00F54B8B" w:rsidP="00F54B8B">
      <w:pPr>
        <w:rPr>
          <w:rFonts w:ascii="Bahnschrift SemiBold Condensed" w:hAnsi="Bahnschrift SemiBold Condensed"/>
          <w:sz w:val="28"/>
          <w:szCs w:val="28"/>
        </w:rPr>
      </w:pPr>
    </w:p>
    <w:p w14:paraId="0006EF48" w14:textId="13DFA278" w:rsidR="00F54B8B" w:rsidRDefault="00DE3350" w:rsidP="00DE3350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¿Qué es la encarnación? </w:t>
      </w:r>
    </w:p>
    <w:p w14:paraId="7B2A18EA" w14:textId="6D514228" w:rsidR="00DE3350" w:rsidRDefault="00DE3350" w:rsidP="00DE3350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Es el hecho de que el Hijo de Dios haya asumido una naturaleza humana para llevar a cabo por medio de ella nuestra salvación.</w:t>
      </w:r>
    </w:p>
    <w:p w14:paraId="6163E733" w14:textId="39C9B15E" w:rsidR="00DE3350" w:rsidRDefault="00DE3350" w:rsidP="00DE3350">
      <w:pPr>
        <w:ind w:left="360"/>
        <w:rPr>
          <w:rFonts w:ascii="Bahnschrift SemiBold Condensed" w:hAnsi="Bahnschrift SemiBold Condensed"/>
          <w:sz w:val="28"/>
          <w:szCs w:val="28"/>
        </w:rPr>
      </w:pPr>
    </w:p>
    <w:p w14:paraId="09A648FB" w14:textId="26E13930" w:rsidR="00DE3350" w:rsidRDefault="00DE3350" w:rsidP="00DE3350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Dios uno y trino: 1 Dios; 3 personas</w:t>
      </w:r>
    </w:p>
    <w:p w14:paraId="295BBEB4" w14:textId="3FAB48A9" w:rsidR="00DE3350" w:rsidRDefault="00DE3350" w:rsidP="00DE3350">
      <w:pPr>
        <w:ind w:left="360"/>
        <w:rPr>
          <w:rFonts w:ascii="Bahnschrift SemiBold Condensed" w:hAnsi="Bahnschrift SemiBold Condensed"/>
          <w:sz w:val="28"/>
          <w:szCs w:val="28"/>
        </w:rPr>
      </w:pPr>
      <w:r w:rsidRPr="00DE3350">
        <w:rPr>
          <w:rFonts w:ascii="Bahnschrift SemiBold Condensed" w:hAnsi="Bahnschrift SemiBold Condensed"/>
          <w:sz w:val="28"/>
          <w:szCs w:val="28"/>
          <w:highlight w:val="yellow"/>
        </w:rPr>
        <w:t>Verbo</w:t>
      </w:r>
      <w:r>
        <w:rPr>
          <w:rFonts w:ascii="Bahnschrift SemiBold Condensed" w:hAnsi="Bahnschrift SemiBold Condensed"/>
          <w:sz w:val="28"/>
          <w:szCs w:val="28"/>
        </w:rPr>
        <w:t xml:space="preserve">: se encarna </w:t>
      </w:r>
    </w:p>
    <w:p w14:paraId="290F61C0" w14:textId="652B8E7F" w:rsidR="00DE3350" w:rsidRPr="00DE3350" w:rsidRDefault="00DE3350" w:rsidP="00DE3350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Jesús posee dos naturalezas: la humana y la divina</w:t>
      </w:r>
    </w:p>
    <w:p w14:paraId="21942265" w14:textId="4A121DDC" w:rsidR="00DE3350" w:rsidRDefault="00DE3350" w:rsidP="00DE3350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Naturaleza humana: con todas las limitaciones del hombre</w:t>
      </w:r>
    </w:p>
    <w:p w14:paraId="34106EEB" w14:textId="305C896F" w:rsidR="00DE3350" w:rsidRDefault="00DE3350" w:rsidP="00DE3350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Sin mezcla ni confusión </w:t>
      </w:r>
    </w:p>
    <w:p w14:paraId="69112211" w14:textId="0C88D764" w:rsidR="00DE3350" w:rsidRDefault="00DE3350" w:rsidP="00DE3350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Unión hipostática: En virtud de su encarnación, Jesús que toma nuestra carne, no deja de ser Dios. </w:t>
      </w:r>
    </w:p>
    <w:p w14:paraId="78BBDA3C" w14:textId="6BE49E2D" w:rsidR="00972632" w:rsidRDefault="00972632" w:rsidP="00972632">
      <w:pPr>
        <w:rPr>
          <w:rFonts w:ascii="Bahnschrift SemiBold Condensed" w:hAnsi="Bahnschrift SemiBold Condensed"/>
          <w:sz w:val="28"/>
          <w:szCs w:val="28"/>
        </w:rPr>
      </w:pPr>
      <w:r w:rsidRPr="00011808">
        <w:rPr>
          <w:rFonts w:ascii="Bahnschrift SemiBold Condensed" w:hAnsi="Bahnschrift SemiBold Condensed"/>
          <w:sz w:val="28"/>
          <w:szCs w:val="28"/>
          <w:highlight w:val="yellow"/>
        </w:rPr>
        <w:t>Consecuencias de la encarnación:</w:t>
      </w:r>
      <w:r>
        <w:rPr>
          <w:rFonts w:ascii="Bahnschrift SemiBold Condensed" w:hAnsi="Bahnschrift SemiBold Condensed"/>
          <w:sz w:val="28"/>
          <w:szCs w:val="28"/>
        </w:rPr>
        <w:t xml:space="preserve"> </w:t>
      </w:r>
    </w:p>
    <w:p w14:paraId="3C95114B" w14:textId="025F526C" w:rsidR="00972632" w:rsidRDefault="00972632" w:rsidP="00972632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Cristo se une a cada ser humano </w:t>
      </w:r>
    </w:p>
    <w:p w14:paraId="1DE9B781" w14:textId="55A6A84F" w:rsidR="00972632" w:rsidRDefault="00972632" w:rsidP="00972632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Ríe nuestras alegrías; llora nuestras penas. </w:t>
      </w:r>
    </w:p>
    <w:p w14:paraId="6314EA70" w14:textId="0E99B4BF" w:rsidR="00972632" w:rsidRDefault="00972632" w:rsidP="00972632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B56676B" wp14:editId="01E2C885">
            <wp:simplePos x="0" y="0"/>
            <wp:positionH relativeFrom="column">
              <wp:posOffset>457200</wp:posOffset>
            </wp:positionH>
            <wp:positionV relativeFrom="paragraph">
              <wp:posOffset>231775</wp:posOffset>
            </wp:positionV>
            <wp:extent cx="5479415" cy="3317240"/>
            <wp:effectExtent l="0" t="0" r="0" b="0"/>
            <wp:wrapTight wrapText="bothSides">
              <wp:wrapPolygon edited="0">
                <wp:start x="7134" y="2729"/>
                <wp:lineTo x="7134" y="4838"/>
                <wp:lineTo x="7359" y="4962"/>
                <wp:lineTo x="10889" y="4962"/>
                <wp:lineTo x="10814" y="6946"/>
                <wp:lineTo x="5257" y="7567"/>
                <wp:lineTo x="3154" y="8063"/>
                <wp:lineTo x="3154" y="8931"/>
                <wp:lineTo x="2854" y="9799"/>
                <wp:lineTo x="3004" y="11784"/>
                <wp:lineTo x="7434" y="12900"/>
                <wp:lineTo x="10814" y="12900"/>
                <wp:lineTo x="4130" y="13769"/>
                <wp:lineTo x="3229" y="14017"/>
                <wp:lineTo x="3229" y="16250"/>
                <wp:lineTo x="5782" y="16870"/>
                <wp:lineTo x="10814" y="16870"/>
                <wp:lineTo x="8561" y="18855"/>
                <wp:lineTo x="8561" y="20715"/>
                <wp:lineTo x="8636" y="20963"/>
                <wp:lineTo x="12616" y="20963"/>
                <wp:lineTo x="12541" y="18855"/>
                <wp:lineTo x="10814" y="16870"/>
                <wp:lineTo x="14644" y="16870"/>
                <wp:lineTo x="17723" y="16002"/>
                <wp:lineTo x="17723" y="13769"/>
                <wp:lineTo x="16746" y="13521"/>
                <wp:lineTo x="10814" y="12900"/>
                <wp:lineTo x="13592" y="12900"/>
                <wp:lineTo x="17422" y="11784"/>
                <wp:lineTo x="17497" y="9551"/>
                <wp:lineTo x="17497" y="8063"/>
                <wp:lineTo x="15770" y="7567"/>
                <wp:lineTo x="10814" y="6946"/>
                <wp:lineTo x="11264" y="4962"/>
                <wp:lineTo x="13742" y="4962"/>
                <wp:lineTo x="14118" y="4714"/>
                <wp:lineTo x="13968" y="2729"/>
                <wp:lineTo x="7134" y="272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1204" b="80000" l="28854" r="72344">
                                  <a14:foregroundMark x1="49323" y1="37315" x2="49323" y2="37315"/>
                                  <a14:foregroundMark x1="45521" y1="35926" x2="45521" y2="35926"/>
                                  <a14:foregroundMark x1="51406" y1="38889" x2="51406" y2="38889"/>
                                  <a14:foregroundMark x1="55313" y1="37963" x2="55313" y2="37963"/>
                                  <a14:foregroundMark x1="53646" y1="80000" x2="53646" y2="80000"/>
                                  <a14:foregroundMark x1="50990" y1="54815" x2="50990" y2="54815"/>
                                  <a14:foregroundMark x1="51667" y1="66481" x2="51667" y2="66481"/>
                                  <a14:foregroundMark x1="61823" y1="51389" x2="61823" y2="51389"/>
                                  <a14:foregroundMark x1="62448" y1="67315" x2="62448" y2="67315"/>
                                  <a14:foregroundMark x1="42292" y1="66667" x2="42292" y2="66667"/>
                                  <a14:foregroundMark x1="42813" y1="65926" x2="42813" y2="65926"/>
                                  <a14:backgroundMark x1="49219" y1="70833" x2="50990" y2="73796"/>
                                  <a14:backgroundMark x1="52396" y1="72685" x2="47604" y2="72593"/>
                                  <a14:backgroundMark x1="47604" y1="72593" x2="50000" y2="73519"/>
                                  <a14:backgroundMark x1="37448" y1="69259" x2="37448" y2="69259"/>
                                  <a14:backgroundMark x1="50156" y1="69074" x2="50156" y2="690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8" t="25442" r="22183" b="16034"/>
                    <a:stretch/>
                  </pic:blipFill>
                  <pic:spPr bwMode="auto">
                    <a:xfrm>
                      <a:off x="0" y="0"/>
                      <a:ext cx="5479415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 Condensed" w:hAnsi="Bahnschrift SemiBold Condensed"/>
          <w:sz w:val="28"/>
          <w:szCs w:val="28"/>
        </w:rPr>
        <w:t xml:space="preserve">Dios un puede padecer, pero en Jesucristo sí es capaz de compadecer con cada ser humano. </w:t>
      </w:r>
    </w:p>
    <w:p w14:paraId="2EE07FA5" w14:textId="1EC53547" w:rsidR="00972632" w:rsidRPr="00972632" w:rsidRDefault="00972632" w:rsidP="00972632">
      <w:pPr>
        <w:pStyle w:val="ListParagraph"/>
        <w:rPr>
          <w:rFonts w:ascii="Bahnschrift SemiBold Condensed" w:hAnsi="Bahnschrift SemiBold Condensed"/>
          <w:sz w:val="28"/>
          <w:szCs w:val="28"/>
        </w:rPr>
      </w:pPr>
    </w:p>
    <w:p w14:paraId="1D1C0621" w14:textId="77777777" w:rsidR="00DE3350" w:rsidRPr="00DE3350" w:rsidRDefault="00DE3350" w:rsidP="00DE3350">
      <w:pPr>
        <w:rPr>
          <w:rFonts w:ascii="Bahnschrift SemiBold Condensed" w:hAnsi="Bahnschrift SemiBold Condensed"/>
          <w:sz w:val="28"/>
          <w:szCs w:val="28"/>
        </w:rPr>
      </w:pPr>
    </w:p>
    <w:p w14:paraId="3B7138F6" w14:textId="743357CD" w:rsidR="006F783E" w:rsidRDefault="006F783E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70BC4A3C" w14:textId="137FE8AA" w:rsidR="00972632" w:rsidRDefault="00972632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2D0D789B" w14:textId="78D8AAA5" w:rsidR="00972632" w:rsidRDefault="00972632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2B178211" w14:textId="3FE57F0C" w:rsidR="00972632" w:rsidRDefault="00972632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6247C407" w14:textId="7638241F" w:rsidR="00972632" w:rsidRDefault="00972632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62CEA276" w14:textId="2C3B639B" w:rsidR="00972632" w:rsidRDefault="00972632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7D6909DF" w14:textId="41ACA4AD" w:rsidR="00972632" w:rsidRDefault="00972632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173653A5" w14:textId="1A33AFC5" w:rsidR="00972632" w:rsidRDefault="00972632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4BEACF57" w14:textId="0A210DFB" w:rsidR="00972632" w:rsidRDefault="00972632" w:rsidP="006F783E">
      <w:pPr>
        <w:rPr>
          <w:rFonts w:ascii="Bahnschrift SemiBold Condensed" w:hAnsi="Bahnschrift SemiBold Condensed"/>
          <w:sz w:val="28"/>
          <w:szCs w:val="28"/>
        </w:rPr>
      </w:pPr>
    </w:p>
    <w:p w14:paraId="312213B3" w14:textId="1CA36135" w:rsidR="00972632" w:rsidRDefault="00972632" w:rsidP="00972632">
      <w:pPr>
        <w:jc w:val="center"/>
        <w:rPr>
          <w:rFonts w:ascii="Bahnschrift SemiBold Condensed" w:hAnsi="Bahnschrift SemiBold Condensed"/>
          <w:sz w:val="28"/>
          <w:szCs w:val="28"/>
        </w:rPr>
      </w:pPr>
      <w:r w:rsidRPr="00972632">
        <w:rPr>
          <w:rFonts w:ascii="Bahnschrift SemiBold Condensed" w:hAnsi="Bahnschrift SemiBold Condensed"/>
          <w:sz w:val="28"/>
          <w:szCs w:val="28"/>
          <w:highlight w:val="yellow"/>
        </w:rPr>
        <w:t>Santa María en el misterio de Cristo</w:t>
      </w:r>
    </w:p>
    <w:p w14:paraId="42D4E58D" w14:textId="711FD51E" w:rsidR="00972632" w:rsidRDefault="00972632" w:rsidP="00972632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Por la encarnación: </w:t>
      </w:r>
    </w:p>
    <w:p w14:paraId="6D3FD442" w14:textId="43BAC201" w:rsidR="00972632" w:rsidRDefault="00972632" w:rsidP="00972632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Madre de Dios: Verbo de Dios </w:t>
      </w:r>
    </w:p>
    <w:p w14:paraId="2092AA31" w14:textId="77CBDD46" w:rsidR="00972632" w:rsidRDefault="00972632" w:rsidP="00972632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Siempre virgen </w:t>
      </w:r>
    </w:p>
    <w:p w14:paraId="62F4B698" w14:textId="6EB17AB9" w:rsidR="00972632" w:rsidRDefault="00972632" w:rsidP="00972632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Inmaculada</w:t>
      </w:r>
    </w:p>
    <w:p w14:paraId="29BE0DA9" w14:textId="04B25EF5" w:rsidR="00972632" w:rsidRDefault="00972632" w:rsidP="00972632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12022" wp14:editId="5473D263">
                <wp:simplePos x="0" y="0"/>
                <wp:positionH relativeFrom="column">
                  <wp:posOffset>1914939</wp:posOffset>
                </wp:positionH>
                <wp:positionV relativeFrom="paragraph">
                  <wp:posOffset>328128</wp:posOffset>
                </wp:positionV>
                <wp:extent cx="298174" cy="974035"/>
                <wp:effectExtent l="0" t="0" r="45085" b="1714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97403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70FA" id="Right Brace 3" o:spid="_x0000_s1026" type="#_x0000_t88" style="position:absolute;margin-left:150.8pt;margin-top:25.85pt;width:23.5pt;height:7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" adj="551" strokecolor="#ffc000 [3207]" strokeweight="1.5pt">
                <v:stroke joinstyle="miter"/>
              </v:shape>
            </w:pict>
          </mc:Fallback>
        </mc:AlternateContent>
      </w:r>
    </w:p>
    <w:p w14:paraId="387A67D0" w14:textId="077E0D8F" w:rsidR="00972632" w:rsidRDefault="00972632" w:rsidP="00972632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Naturaleza - Maternidad Divina </w:t>
      </w:r>
    </w:p>
    <w:p w14:paraId="11742DDE" w14:textId="18717A76" w:rsidR="00972632" w:rsidRDefault="00011808" w:rsidP="00972632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Pecado - </w:t>
      </w:r>
      <w:r w:rsidR="00972632">
        <w:rPr>
          <w:rFonts w:ascii="Bahnschrift SemiBold Condensed" w:hAnsi="Bahnschrift SemiBold Condensed"/>
          <w:sz w:val="28"/>
          <w:szCs w:val="28"/>
        </w:rPr>
        <w:t>Inmaculada concepción</w:t>
      </w:r>
      <w:r>
        <w:rPr>
          <w:rFonts w:ascii="Bahnschrift SemiBold Condensed" w:hAnsi="Bahnschrift SemiBold Condensed"/>
          <w:sz w:val="28"/>
          <w:szCs w:val="28"/>
        </w:rPr>
        <w:t xml:space="preserve">           Santa María</w:t>
      </w:r>
    </w:p>
    <w:p w14:paraId="13E34CB0" w14:textId="7A5B11C7" w:rsidR="00011808" w:rsidRDefault="00011808" w:rsidP="00972632">
      <w:p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Muerte – Asunción </w:t>
      </w:r>
    </w:p>
    <w:p w14:paraId="12C5FC20" w14:textId="506622C7" w:rsidR="00011808" w:rsidRDefault="00011808" w:rsidP="00972632">
      <w:pPr>
        <w:rPr>
          <w:rFonts w:ascii="Bahnschrift SemiBold Condensed" w:hAnsi="Bahnschrift SemiBold Condensed"/>
          <w:sz w:val="28"/>
          <w:szCs w:val="28"/>
        </w:rPr>
      </w:pPr>
    </w:p>
    <w:p w14:paraId="79510D3F" w14:textId="2DE92A34" w:rsidR="00011808" w:rsidRDefault="00011808" w:rsidP="00972632">
      <w:pPr>
        <w:rPr>
          <w:rFonts w:ascii="Bahnschrift SemiBold Condensed" w:hAnsi="Bahnschrift SemiBold Condensed"/>
          <w:sz w:val="28"/>
          <w:szCs w:val="28"/>
        </w:rPr>
      </w:pPr>
      <w:r w:rsidRPr="00011808">
        <w:rPr>
          <w:rFonts w:ascii="Bahnschrift SemiBold Condensed" w:hAnsi="Bahnschrift SemiBold Condensed"/>
          <w:sz w:val="28"/>
          <w:szCs w:val="28"/>
          <w:highlight w:val="yellow"/>
        </w:rPr>
        <w:t>La cátedra de Jesús</w:t>
      </w:r>
    </w:p>
    <w:p w14:paraId="6504DE69" w14:textId="3EDBC30C" w:rsidR="00011808" w:rsidRDefault="00011808" w:rsidP="00011808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El evangelio de la familia</w:t>
      </w:r>
    </w:p>
    <w:p w14:paraId="4E1EBD10" w14:textId="03446C6A" w:rsidR="00011808" w:rsidRDefault="00011808" w:rsidP="00011808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El evangelio del trabajo</w:t>
      </w:r>
    </w:p>
    <w:p w14:paraId="72FFDFD8" w14:textId="0AB96AAF" w:rsidR="00011808" w:rsidRPr="00011808" w:rsidRDefault="00011808" w:rsidP="00011808">
      <w:pPr>
        <w:pStyle w:val="ListParagraph"/>
        <w:numPr>
          <w:ilvl w:val="0"/>
          <w:numId w:val="2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La santidad cristiana en medio mundo </w:t>
      </w:r>
    </w:p>
    <w:sectPr w:rsidR="00011808" w:rsidRPr="00011808" w:rsidSect="00B8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373E"/>
    <w:multiLevelType w:val="hybridMultilevel"/>
    <w:tmpl w:val="C73A96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3C3B"/>
    <w:multiLevelType w:val="hybridMultilevel"/>
    <w:tmpl w:val="C5F6F42C"/>
    <w:lvl w:ilvl="0" w:tplc="7068B1E0">
      <w:numFmt w:val="bullet"/>
      <w:lvlText w:val="-"/>
      <w:lvlJc w:val="left"/>
      <w:pPr>
        <w:ind w:left="720" w:hanging="360"/>
      </w:pPr>
      <w:rPr>
        <w:rFonts w:ascii="Bahnschrift SemiBold Condensed" w:eastAsiaTheme="minorHAnsi" w:hAnsi="Bahnschrift SemiBold Condense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4691"/>
    <w:multiLevelType w:val="hybridMultilevel"/>
    <w:tmpl w:val="D5467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70116"/>
    <w:multiLevelType w:val="hybridMultilevel"/>
    <w:tmpl w:val="ADF2C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5689"/>
    <w:multiLevelType w:val="hybridMultilevel"/>
    <w:tmpl w:val="E12E3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92CBB"/>
    <w:multiLevelType w:val="hybridMultilevel"/>
    <w:tmpl w:val="6F2C7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56D30"/>
    <w:multiLevelType w:val="hybridMultilevel"/>
    <w:tmpl w:val="1F3806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336E1C"/>
    <w:multiLevelType w:val="hybridMultilevel"/>
    <w:tmpl w:val="10528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0C"/>
    <w:rsid w:val="00011808"/>
    <w:rsid w:val="000306B2"/>
    <w:rsid w:val="00253EB7"/>
    <w:rsid w:val="00291D0C"/>
    <w:rsid w:val="002F62B3"/>
    <w:rsid w:val="003625D3"/>
    <w:rsid w:val="00486BC4"/>
    <w:rsid w:val="004D0250"/>
    <w:rsid w:val="00665947"/>
    <w:rsid w:val="006772CB"/>
    <w:rsid w:val="006F783E"/>
    <w:rsid w:val="00972632"/>
    <w:rsid w:val="00A90C2B"/>
    <w:rsid w:val="00B8697C"/>
    <w:rsid w:val="00C50737"/>
    <w:rsid w:val="00D93B4B"/>
    <w:rsid w:val="00DE3350"/>
    <w:rsid w:val="00F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3DA4"/>
  <w15:chartTrackingRefBased/>
  <w15:docId w15:val="{58BA3376-51A5-4991-8600-0A99E358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argüelles</dc:creator>
  <cp:keywords/>
  <dc:description/>
  <cp:lastModifiedBy>marco argüelles</cp:lastModifiedBy>
  <cp:revision>5</cp:revision>
  <dcterms:created xsi:type="dcterms:W3CDTF">2021-04-16T17:31:00Z</dcterms:created>
  <dcterms:modified xsi:type="dcterms:W3CDTF">2021-05-07T18:44:00Z</dcterms:modified>
</cp:coreProperties>
</file>