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DDE" w:rsidRDefault="00A43DDE" w:rsidP="00B83C40">
      <w:pPr>
        <w:ind w:left="0"/>
        <w:rPr>
          <w:b/>
        </w:rPr>
      </w:pPr>
      <w:r>
        <w:rPr>
          <w:b/>
        </w:rPr>
        <w:t>Funciones Financieras Excel</w:t>
      </w:r>
    </w:p>
    <w:p w:rsidR="00A43DDE" w:rsidRDefault="00A43DDE" w:rsidP="00B83C40">
      <w:pPr>
        <w:ind w:left="0"/>
        <w:rPr>
          <w:b/>
        </w:rPr>
      </w:pPr>
    </w:p>
    <w:p w:rsidR="007765D3" w:rsidRPr="00B83C40" w:rsidRDefault="00D83EDC" w:rsidP="00B83C40">
      <w:pPr>
        <w:ind w:left="0"/>
      </w:pPr>
      <w:r>
        <w:rPr>
          <w:b/>
        </w:rPr>
        <w:t>+PAGO</w:t>
      </w:r>
      <w:r w:rsidR="00B83C40" w:rsidRPr="00B3374C">
        <w:rPr>
          <w:b/>
        </w:rPr>
        <w:t xml:space="preserve">  </w:t>
      </w:r>
      <w:r w:rsidR="00B83C40" w:rsidRPr="00B3374C">
        <w:t>(Anualidad</w:t>
      </w:r>
      <w:r w:rsidR="00B83C40">
        <w:t>)  A/</w:t>
      </w:r>
      <w:proofErr w:type="gramStart"/>
      <w:r w:rsidR="00B83C40">
        <w:t>P</w:t>
      </w:r>
      <w:r w:rsidR="00DC3B8E">
        <w:t xml:space="preserve"> ,</w:t>
      </w:r>
      <w:proofErr w:type="gramEnd"/>
      <w:r w:rsidR="00DC3B8E">
        <w:t xml:space="preserve"> </w:t>
      </w:r>
      <w:r w:rsidR="00B83C40">
        <w:t xml:space="preserve"> A/F</w:t>
      </w:r>
    </w:p>
    <w:p w:rsidR="00B83C40" w:rsidRDefault="00B83C40">
      <w:r>
        <w:rPr>
          <w:b/>
        </w:rPr>
        <w:tab/>
      </w:r>
      <w:r>
        <w:t>PAGO (</w:t>
      </w:r>
      <w:r w:rsidR="00D83EDC">
        <w:t>tasa, nper, va, vf, tipo)</w:t>
      </w:r>
    </w:p>
    <w:tbl>
      <w:tblPr>
        <w:tblStyle w:val="Tablaconcuadrcula"/>
        <w:tblpPr w:leftFromText="141" w:rightFromText="141" w:vertAnchor="text" w:horzAnchor="margin" w:tblpY="1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2313"/>
        <w:gridCol w:w="2273"/>
        <w:gridCol w:w="2128"/>
      </w:tblGrid>
      <w:tr w:rsidR="00D83EDC" w:rsidTr="00FE4E02">
        <w:trPr>
          <w:trHeight w:val="1179"/>
        </w:trPr>
        <w:tc>
          <w:tcPr>
            <w:tcW w:w="2340" w:type="dxa"/>
          </w:tcPr>
          <w:p w:rsidR="00D83EDC" w:rsidRDefault="00A43DDE" w:rsidP="008E092C">
            <w:pPr>
              <w:tabs>
                <w:tab w:val="center" w:pos="1339"/>
              </w:tabs>
              <w:ind w:left="0"/>
            </w:pPr>
            <w:r>
              <w:rPr>
                <w:noProof/>
                <w:lang w:eastAsia="es-MX"/>
              </w:rPr>
              <w:pict>
                <v:shapetype id="_x0000_t202" coordsize="21600,21600" o:spt="202" path="m,l,21600r21600,l21600,xe">
                  <v:stroke joinstyle="miter"/>
                  <v:path gradientshapeok="t" o:connecttype="rect"/>
                </v:shapetype>
                <v:shape id="_x0000_s1056" type="#_x0000_t202" style="position:absolute;left:0;text-align:left;margin-left:43pt;margin-top:3.3pt;width:90pt;height:32.55pt;z-index:-251639808;mso-width-relative:margin;mso-height-relative:margin" fillcolor="white [3212]" stroked="f" strokecolor="#f2f2f2 [3041]" strokeweight="3pt">
                  <v:shadow type="perspective" color="#622423 [1605]" opacity=".5" offset="1pt" offset2="-1pt"/>
                  <v:textbox style="mso-next-textbox:#_x0000_s1056">
                    <w:txbxContent>
                      <w:p w:rsidR="00C3483B" w:rsidRDefault="00C3483B" w:rsidP="008E092C">
                        <w:pPr>
                          <w:ind w:left="0"/>
                          <w:rPr>
                            <w:lang w:val="es-ES"/>
                          </w:rPr>
                        </w:pPr>
                        <w:r>
                          <w:rPr>
                            <w:lang w:val="es-ES"/>
                          </w:rPr>
                          <w:t>Mismo período</w:t>
                        </w:r>
                      </w:p>
                      <w:p w:rsidR="00C3483B" w:rsidRDefault="00C3483B" w:rsidP="008E092C">
                        <w:pPr>
                          <w:ind w:left="0"/>
                          <w:rPr>
                            <w:lang w:val="es-ES"/>
                          </w:rPr>
                        </w:pPr>
                      </w:p>
                      <w:p w:rsidR="00C3483B" w:rsidRDefault="00C3483B" w:rsidP="008E092C">
                        <w:pPr>
                          <w:ind w:left="0"/>
                          <w:rPr>
                            <w:lang w:val="es-ES"/>
                          </w:rPr>
                        </w:pPr>
                      </w:p>
                    </w:txbxContent>
                  </v:textbox>
                </v:shape>
              </w:pict>
            </w:r>
            <w:r>
              <w:rPr>
                <w:noProof/>
                <w:lang w:eastAsia="es-MX"/>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57" type="#_x0000_t88" style="position:absolute;left:0;text-align:left;margin-left:31.25pt;margin-top:3.3pt;width:7.15pt;height:26.3pt;z-index:251677696"/>
              </w:pict>
            </w:r>
            <w:r w:rsidR="00D83EDC">
              <w:t>tasa</w:t>
            </w:r>
            <w:r w:rsidR="00D83EDC">
              <w:tab/>
            </w:r>
          </w:p>
          <w:p w:rsidR="00D83EDC" w:rsidRDefault="00D83EDC" w:rsidP="008E092C">
            <w:pPr>
              <w:ind w:left="0"/>
            </w:pPr>
            <w:r>
              <w:t>nper</w:t>
            </w:r>
          </w:p>
          <w:p w:rsidR="00D83EDC" w:rsidRDefault="00D83EDC" w:rsidP="008E092C">
            <w:pPr>
              <w:ind w:left="0"/>
            </w:pPr>
          </w:p>
          <w:p w:rsidR="00D83EDC" w:rsidRDefault="00D83EDC" w:rsidP="008E092C">
            <w:pPr>
              <w:ind w:left="0"/>
            </w:pPr>
          </w:p>
        </w:tc>
        <w:tc>
          <w:tcPr>
            <w:tcW w:w="2313" w:type="dxa"/>
          </w:tcPr>
          <w:p w:rsidR="00D83EDC" w:rsidRDefault="00D83EDC" w:rsidP="00FE4E02">
            <w:pPr>
              <w:ind w:left="0"/>
              <w:jc w:val="right"/>
            </w:pPr>
            <w:r>
              <w:t>(+)cobros</w:t>
            </w:r>
          </w:p>
          <w:p w:rsidR="00D83EDC" w:rsidRDefault="00D83EDC" w:rsidP="00FE4E02">
            <w:pPr>
              <w:ind w:left="0"/>
              <w:jc w:val="right"/>
            </w:pPr>
            <w:r>
              <w:t>(-)pagos</w:t>
            </w:r>
          </w:p>
        </w:tc>
        <w:tc>
          <w:tcPr>
            <w:tcW w:w="2273" w:type="dxa"/>
          </w:tcPr>
          <w:p w:rsidR="00D83EDC" w:rsidRDefault="00D83EDC" w:rsidP="008716AE">
            <w:pPr>
              <w:ind w:left="0"/>
              <w:jc w:val="right"/>
            </w:pPr>
            <w:r>
              <w:t>(+</w:t>
            </w:r>
            <w:r w:rsidR="00E17C20">
              <w:t>)</w:t>
            </w:r>
            <w:r>
              <w:t>VA</w:t>
            </w:r>
          </w:p>
          <w:p w:rsidR="00D83EDC" w:rsidRDefault="00D83EDC" w:rsidP="008716AE">
            <w:pPr>
              <w:ind w:left="0"/>
              <w:jc w:val="right"/>
            </w:pPr>
            <w:r>
              <w:t>(-)PAGO</w:t>
            </w:r>
          </w:p>
          <w:p w:rsidR="00D83EDC" w:rsidRPr="008E092C" w:rsidRDefault="00C3483B" w:rsidP="008716AE">
            <w:pPr>
              <w:ind w:left="0"/>
              <w:jc w:val="right"/>
              <w:rPr>
                <w:sz w:val="16"/>
                <w:szCs w:val="16"/>
              </w:rPr>
            </w:pPr>
            <w:r>
              <w:rPr>
                <w:sz w:val="16"/>
                <w:szCs w:val="16"/>
              </w:rPr>
              <w:t>*y</w:t>
            </w:r>
            <w:r w:rsidR="00D83EDC" w:rsidRPr="008E092C">
              <w:rPr>
                <w:sz w:val="16"/>
                <w:szCs w:val="16"/>
              </w:rPr>
              <w:t xml:space="preserve"> visceversa</w:t>
            </w:r>
          </w:p>
        </w:tc>
        <w:tc>
          <w:tcPr>
            <w:tcW w:w="2128" w:type="dxa"/>
          </w:tcPr>
          <w:p w:rsidR="00D83EDC" w:rsidRDefault="0034540E" w:rsidP="00FE4E02">
            <w:pPr>
              <w:ind w:left="0"/>
              <w:jc w:val="right"/>
            </w:pPr>
            <w:r>
              <w:t xml:space="preserve">Tipo: </w:t>
            </w:r>
          </w:p>
          <w:p w:rsidR="0034540E" w:rsidRDefault="0034540E" w:rsidP="00FE4E02">
            <w:pPr>
              <w:ind w:left="0"/>
              <w:jc w:val="right"/>
            </w:pPr>
            <w:r>
              <w:t xml:space="preserve"> 0 Pospago</w:t>
            </w:r>
          </w:p>
          <w:p w:rsidR="0034540E" w:rsidRDefault="0034540E" w:rsidP="00FE4E02">
            <w:pPr>
              <w:ind w:left="0"/>
              <w:jc w:val="right"/>
            </w:pPr>
            <w:r>
              <w:t>1 Prepago</w:t>
            </w:r>
          </w:p>
        </w:tc>
      </w:tr>
    </w:tbl>
    <w:p w:rsidR="00ED364A" w:rsidRDefault="00ED364A" w:rsidP="008E092C">
      <w:pPr>
        <w:ind w:left="0"/>
        <w:rPr>
          <w:b/>
        </w:rPr>
      </w:pPr>
    </w:p>
    <w:p w:rsidR="00ED364A" w:rsidRDefault="00ED364A" w:rsidP="008E092C">
      <w:pPr>
        <w:ind w:left="0"/>
        <w:rPr>
          <w:b/>
        </w:rPr>
      </w:pPr>
    </w:p>
    <w:p w:rsidR="00ED364A" w:rsidRDefault="00ED364A" w:rsidP="008E092C">
      <w:pPr>
        <w:ind w:left="0"/>
        <w:rPr>
          <w:b/>
        </w:rPr>
      </w:pPr>
    </w:p>
    <w:p w:rsidR="008E092C" w:rsidRDefault="008E092C" w:rsidP="008E092C">
      <w:pPr>
        <w:ind w:left="0"/>
      </w:pPr>
      <w:r>
        <w:rPr>
          <w:b/>
        </w:rPr>
        <w:t>+VA</w:t>
      </w:r>
      <w:r w:rsidR="00DC3B8E">
        <w:t xml:space="preserve">  (Presente)   P/</w:t>
      </w:r>
      <w:proofErr w:type="gramStart"/>
      <w:r w:rsidR="00DC3B8E">
        <w:t>A ,</w:t>
      </w:r>
      <w:proofErr w:type="gramEnd"/>
      <w:r w:rsidR="00DC3B8E">
        <w:t xml:space="preserve"> P/F</w:t>
      </w:r>
    </w:p>
    <w:p w:rsidR="00DC3B8E" w:rsidRDefault="00DC3B8E" w:rsidP="008E092C">
      <w:pPr>
        <w:ind w:left="0"/>
      </w:pPr>
      <w:r>
        <w:tab/>
        <w:t>VA (</w:t>
      </w:r>
      <w:r w:rsidR="00D83EDC">
        <w:t>tasa, nper, pago, vf, tipo</w:t>
      </w:r>
      <w:r>
        <w:t>)</w:t>
      </w:r>
    </w:p>
    <w:p w:rsidR="00ED364A" w:rsidRDefault="00ED364A" w:rsidP="008E092C">
      <w:pPr>
        <w:ind w:left="0"/>
      </w:pPr>
    </w:p>
    <w:p w:rsidR="00DC3B8E" w:rsidRDefault="00DC3B8E" w:rsidP="008E092C">
      <w:pPr>
        <w:ind w:left="0"/>
      </w:pPr>
      <w:r>
        <w:rPr>
          <w:b/>
        </w:rPr>
        <w:t xml:space="preserve">+VF </w:t>
      </w:r>
      <w:r>
        <w:t xml:space="preserve"> (Futuro)  F/</w:t>
      </w:r>
      <w:proofErr w:type="gramStart"/>
      <w:r>
        <w:t>A ,</w:t>
      </w:r>
      <w:proofErr w:type="gramEnd"/>
      <w:r>
        <w:t xml:space="preserve"> F/P</w:t>
      </w:r>
    </w:p>
    <w:p w:rsidR="00DC3B8E" w:rsidRDefault="00DC3B8E" w:rsidP="008E092C">
      <w:pPr>
        <w:ind w:left="0"/>
      </w:pPr>
      <w:r>
        <w:tab/>
        <w:t>VF (</w:t>
      </w:r>
      <w:r w:rsidR="00D83EDC">
        <w:t>tasa, nper, pago, va, tipo</w:t>
      </w:r>
      <w:r>
        <w:t>)</w:t>
      </w:r>
    </w:p>
    <w:p w:rsidR="00ED364A" w:rsidRDefault="00ED364A" w:rsidP="008E092C">
      <w:pPr>
        <w:ind w:left="0"/>
      </w:pPr>
    </w:p>
    <w:p w:rsidR="00D83EDC" w:rsidRDefault="00DC3B8E" w:rsidP="00D83EDC">
      <w:pPr>
        <w:ind w:left="0"/>
      </w:pPr>
      <w:r>
        <w:rPr>
          <w:b/>
        </w:rPr>
        <w:t xml:space="preserve">+TASA </w:t>
      </w:r>
      <w:r>
        <w:t>(Nominal/#m)</w:t>
      </w:r>
      <w:r w:rsidR="00D83EDC">
        <w:t xml:space="preserve"> #m (número de </w:t>
      </w:r>
      <w:r w:rsidR="00C3483B">
        <w:t>periodos</w:t>
      </w:r>
      <w:r w:rsidR="00D83EDC">
        <w:t xml:space="preserve"> por año)</w:t>
      </w:r>
    </w:p>
    <w:p w:rsidR="00D83EDC" w:rsidRDefault="00DC3B8E" w:rsidP="008E092C">
      <w:pPr>
        <w:ind w:left="0"/>
      </w:pPr>
      <w:r>
        <w:tab/>
        <w:t>TASA</w:t>
      </w:r>
      <w:r w:rsidR="00B3374C">
        <w:t xml:space="preserve"> </w:t>
      </w:r>
      <w:r>
        <w:t>(</w:t>
      </w:r>
      <w:r w:rsidR="00D83EDC">
        <w:t>nper, pago, va, vf, tipo, estimar</w:t>
      </w:r>
      <w:r w:rsidR="001B3BCD">
        <w:t>*</w:t>
      </w:r>
      <w:r>
        <w:t>)</w:t>
      </w:r>
      <w:r w:rsidR="00D83EDC">
        <w:t xml:space="preserve">      </w:t>
      </w:r>
      <w:r w:rsidR="001B3BCD">
        <w:t xml:space="preserve">(*10  </w:t>
      </w:r>
      <w:r w:rsidR="00D83EDC">
        <w:t xml:space="preserve">por omisión)    </w:t>
      </w:r>
    </w:p>
    <w:p w:rsidR="00ED364A" w:rsidRDefault="00ED364A" w:rsidP="008E092C">
      <w:pPr>
        <w:ind w:left="0"/>
      </w:pPr>
    </w:p>
    <w:p w:rsidR="00B3374C" w:rsidRDefault="00B3374C" w:rsidP="008E092C">
      <w:pPr>
        <w:ind w:left="0"/>
      </w:pPr>
      <w:r>
        <w:rPr>
          <w:b/>
        </w:rPr>
        <w:t xml:space="preserve">+NPER </w:t>
      </w:r>
      <w:r>
        <w:t>(Número Períodos)</w:t>
      </w:r>
    </w:p>
    <w:p w:rsidR="00ED364A" w:rsidRDefault="00B3374C" w:rsidP="008E092C">
      <w:pPr>
        <w:ind w:left="0"/>
      </w:pPr>
      <w:r>
        <w:tab/>
        <w:t>NPER (</w:t>
      </w:r>
      <w:r w:rsidR="00D83EDC">
        <w:t>tasa, pago, va, vf, tipo</w:t>
      </w:r>
      <w:r>
        <w:t>)</w:t>
      </w:r>
    </w:p>
    <w:p w:rsidR="00ED364A" w:rsidRDefault="00ED364A" w:rsidP="008E092C">
      <w:pPr>
        <w:ind w:left="0"/>
      </w:pPr>
    </w:p>
    <w:p w:rsidR="00B3374C" w:rsidRDefault="00D83EDC" w:rsidP="008E092C">
      <w:pPr>
        <w:ind w:left="0"/>
      </w:pPr>
      <w:r>
        <w:rPr>
          <w:b/>
        </w:rPr>
        <w:lastRenderedPageBreak/>
        <w:t>+VF.</w:t>
      </w:r>
      <w:r w:rsidR="00B3374C">
        <w:rPr>
          <w:b/>
        </w:rPr>
        <w:t xml:space="preserve">PLAN </w:t>
      </w:r>
      <w:r>
        <w:t xml:space="preserve">(Valor futuro, </w:t>
      </w:r>
      <w:r w:rsidR="00B3374C">
        <w:t>interés variable)</w:t>
      </w:r>
    </w:p>
    <w:p w:rsidR="00B3374C" w:rsidRDefault="00D83EDC" w:rsidP="008E092C">
      <w:pPr>
        <w:ind w:left="0"/>
      </w:pPr>
      <w:r>
        <w:tab/>
        <w:t>VF.</w:t>
      </w:r>
      <w:r w:rsidR="00B3374C">
        <w:t>PLAN (</w:t>
      </w:r>
      <w:r>
        <w:t>capital, plan</w:t>
      </w:r>
      <w:r w:rsidRPr="00B3374C">
        <w:t>_serie_de_tasas</w:t>
      </w:r>
      <w:r w:rsidR="00B3374C">
        <w:t>)</w:t>
      </w:r>
    </w:p>
    <w:p w:rsidR="00B3374C" w:rsidRDefault="00B3374C" w:rsidP="008828E4">
      <w:pPr>
        <w:ind w:left="0" w:firstLine="708"/>
      </w:pPr>
      <w:r>
        <w:t>Capital: Valor inicial de la inversión.</w:t>
      </w:r>
    </w:p>
    <w:p w:rsidR="00B3374C" w:rsidRDefault="00E17C20" w:rsidP="008828E4">
      <w:pPr>
        <w:ind w:left="0" w:firstLine="708"/>
      </w:pPr>
      <w:r>
        <w:t>plan_serie_de_tasas</w:t>
      </w:r>
      <w:r w:rsidR="00B3374C">
        <w:t xml:space="preserve">: Rango con los diferentes tipos de interés periódico </w:t>
      </w:r>
      <w:r w:rsidR="00C9615A">
        <w:t>(</w:t>
      </w:r>
      <w:r>
        <w:t>Ponerlo en decimales</w:t>
      </w:r>
      <w:r w:rsidR="00C9615A">
        <w:t>)</w:t>
      </w:r>
    </w:p>
    <w:p w:rsidR="00E17C20" w:rsidRDefault="00E17C20" w:rsidP="008828E4">
      <w:pPr>
        <w:ind w:left="0" w:firstLine="708"/>
      </w:pPr>
      <w:r>
        <w:t>Ejemplo:</w:t>
      </w:r>
    </w:p>
    <w:tbl>
      <w:tblPr>
        <w:tblStyle w:val="Tablaconcuadrcula"/>
        <w:tblW w:w="0" w:type="auto"/>
        <w:tblInd w:w="817" w:type="dxa"/>
        <w:tblLook w:val="04A0" w:firstRow="1" w:lastRow="0" w:firstColumn="1" w:lastColumn="0" w:noHBand="0" w:noVBand="1"/>
      </w:tblPr>
      <w:tblGrid>
        <w:gridCol w:w="1809"/>
        <w:gridCol w:w="1701"/>
        <w:gridCol w:w="1560"/>
        <w:gridCol w:w="1417"/>
      </w:tblGrid>
      <w:tr w:rsidR="00C9615A" w:rsidTr="008828E4">
        <w:tc>
          <w:tcPr>
            <w:tcW w:w="1809" w:type="dxa"/>
          </w:tcPr>
          <w:p w:rsidR="00C9615A" w:rsidRDefault="00C9615A" w:rsidP="00C9615A">
            <w:pPr>
              <w:ind w:left="0"/>
              <w:jc w:val="center"/>
            </w:pPr>
            <w:r>
              <w:t>Año</w:t>
            </w:r>
          </w:p>
        </w:tc>
        <w:tc>
          <w:tcPr>
            <w:tcW w:w="1701" w:type="dxa"/>
          </w:tcPr>
          <w:p w:rsidR="00C9615A" w:rsidRDefault="00C9615A" w:rsidP="00C9615A">
            <w:pPr>
              <w:ind w:left="0"/>
              <w:jc w:val="center"/>
            </w:pPr>
            <w:r>
              <w:t>1</w:t>
            </w:r>
          </w:p>
        </w:tc>
        <w:tc>
          <w:tcPr>
            <w:tcW w:w="1560" w:type="dxa"/>
          </w:tcPr>
          <w:p w:rsidR="00C9615A" w:rsidRDefault="00C9615A" w:rsidP="00C9615A">
            <w:pPr>
              <w:ind w:left="0"/>
              <w:jc w:val="center"/>
            </w:pPr>
            <w:r>
              <w:t>2</w:t>
            </w:r>
          </w:p>
        </w:tc>
        <w:tc>
          <w:tcPr>
            <w:tcW w:w="1417" w:type="dxa"/>
          </w:tcPr>
          <w:p w:rsidR="00C9615A" w:rsidRDefault="00C9615A" w:rsidP="00C9615A">
            <w:pPr>
              <w:ind w:left="0"/>
              <w:jc w:val="center"/>
            </w:pPr>
            <w:r>
              <w:t>3</w:t>
            </w:r>
          </w:p>
        </w:tc>
      </w:tr>
      <w:tr w:rsidR="00C9615A" w:rsidTr="008828E4">
        <w:tc>
          <w:tcPr>
            <w:tcW w:w="1809" w:type="dxa"/>
          </w:tcPr>
          <w:p w:rsidR="00C9615A" w:rsidRDefault="00C9615A" w:rsidP="00C9615A">
            <w:pPr>
              <w:ind w:left="0"/>
              <w:jc w:val="center"/>
            </w:pPr>
            <w:r>
              <w:t>C. de Bolsa</w:t>
            </w:r>
          </w:p>
        </w:tc>
        <w:tc>
          <w:tcPr>
            <w:tcW w:w="1701" w:type="dxa"/>
          </w:tcPr>
          <w:p w:rsidR="00C9615A" w:rsidRDefault="00E17C20" w:rsidP="00C9615A">
            <w:pPr>
              <w:ind w:left="0"/>
              <w:jc w:val="center"/>
            </w:pPr>
            <w:r>
              <w:t>0.05</w:t>
            </w:r>
          </w:p>
        </w:tc>
        <w:tc>
          <w:tcPr>
            <w:tcW w:w="1560" w:type="dxa"/>
          </w:tcPr>
          <w:p w:rsidR="00C9615A" w:rsidRDefault="00E17C20" w:rsidP="00C9615A">
            <w:pPr>
              <w:ind w:left="0"/>
              <w:jc w:val="center"/>
            </w:pPr>
            <w:r>
              <w:t>0.055</w:t>
            </w:r>
          </w:p>
        </w:tc>
        <w:tc>
          <w:tcPr>
            <w:tcW w:w="1417" w:type="dxa"/>
          </w:tcPr>
          <w:p w:rsidR="00C9615A" w:rsidRDefault="00E17C20" w:rsidP="00C9615A">
            <w:pPr>
              <w:ind w:left="0"/>
              <w:jc w:val="center"/>
            </w:pPr>
            <w:r>
              <w:t>0.06</w:t>
            </w:r>
          </w:p>
        </w:tc>
      </w:tr>
    </w:tbl>
    <w:p w:rsidR="00C9615A" w:rsidRDefault="00C9615A" w:rsidP="008E092C">
      <w:pPr>
        <w:ind w:left="0"/>
      </w:pPr>
    </w:p>
    <w:p w:rsidR="00ED364A" w:rsidRDefault="00ED364A" w:rsidP="008E092C">
      <w:pPr>
        <w:ind w:left="0"/>
        <w:rPr>
          <w:b/>
        </w:rPr>
      </w:pPr>
    </w:p>
    <w:p w:rsidR="00C9615A" w:rsidRDefault="00C9615A" w:rsidP="008E092C">
      <w:pPr>
        <w:ind w:left="0"/>
      </w:pPr>
      <w:r>
        <w:rPr>
          <w:b/>
        </w:rPr>
        <w:t xml:space="preserve">+PAGOINT </w:t>
      </w:r>
      <w:r>
        <w:t>(Intereses)</w:t>
      </w:r>
    </w:p>
    <w:p w:rsidR="00ED364A" w:rsidRDefault="00C9615A" w:rsidP="00ED364A">
      <w:pPr>
        <w:spacing w:after="0"/>
        <w:ind w:left="0"/>
        <w:jc w:val="left"/>
        <w:rPr>
          <w:sz w:val="18"/>
          <w:szCs w:val="18"/>
        </w:rPr>
      </w:pPr>
      <w:r>
        <w:tab/>
        <w:t>PAGOINT (</w:t>
      </w:r>
      <w:r w:rsidR="00D83EDC">
        <w:t>tasa, periodo*, nper, va, vf, tipo</w:t>
      </w:r>
      <w:r>
        <w:t>)</w:t>
      </w:r>
      <w:r w:rsidR="00ED364A">
        <w:t xml:space="preserve">                </w:t>
      </w:r>
      <w:r w:rsidR="00ED364A" w:rsidRPr="008828E4">
        <w:rPr>
          <w:sz w:val="18"/>
          <w:szCs w:val="18"/>
        </w:rPr>
        <w:t>*</w:t>
      </w:r>
      <w:r w:rsidR="00ED364A">
        <w:rPr>
          <w:sz w:val="18"/>
          <w:szCs w:val="18"/>
        </w:rPr>
        <w:t xml:space="preserve">(entre </w:t>
      </w:r>
      <w:r w:rsidR="00ED364A" w:rsidRPr="008828E4">
        <w:rPr>
          <w:sz w:val="18"/>
          <w:szCs w:val="18"/>
        </w:rPr>
        <w:t xml:space="preserve">1 </w:t>
      </w:r>
      <w:r w:rsidR="00ED364A">
        <w:rPr>
          <w:sz w:val="18"/>
          <w:szCs w:val="18"/>
        </w:rPr>
        <w:t xml:space="preserve">y </w:t>
      </w:r>
      <w:r w:rsidR="00ED364A" w:rsidRPr="008828E4">
        <w:rPr>
          <w:sz w:val="18"/>
          <w:szCs w:val="18"/>
        </w:rPr>
        <w:t>nper</w:t>
      </w:r>
      <w:r w:rsidR="00ED364A">
        <w:rPr>
          <w:sz w:val="18"/>
          <w:szCs w:val="18"/>
        </w:rPr>
        <w:t>)</w:t>
      </w:r>
    </w:p>
    <w:p w:rsidR="008828E4" w:rsidRDefault="008828E4" w:rsidP="00ED364A">
      <w:pPr>
        <w:spacing w:after="0"/>
        <w:ind w:left="0"/>
        <w:jc w:val="left"/>
      </w:pPr>
      <w:r>
        <w:br/>
        <w:t>Ejemplo:</w:t>
      </w:r>
    </w:p>
    <w:p w:rsidR="008716AE" w:rsidRDefault="008716AE" w:rsidP="00ED364A">
      <w:pPr>
        <w:spacing w:after="0"/>
        <w:ind w:left="0"/>
        <w:jc w:val="left"/>
      </w:pPr>
    </w:p>
    <w:tbl>
      <w:tblPr>
        <w:tblStyle w:val="Tablaconcuadrcula"/>
        <w:tblW w:w="0" w:type="auto"/>
        <w:tblInd w:w="250" w:type="dxa"/>
        <w:tblLook w:val="04A0" w:firstRow="1" w:lastRow="0" w:firstColumn="1" w:lastColumn="0" w:noHBand="0" w:noVBand="1"/>
      </w:tblPr>
      <w:tblGrid>
        <w:gridCol w:w="1701"/>
        <w:gridCol w:w="1843"/>
        <w:gridCol w:w="1843"/>
      </w:tblGrid>
      <w:tr w:rsidR="00E3025B" w:rsidTr="008716AE">
        <w:tc>
          <w:tcPr>
            <w:tcW w:w="1701" w:type="dxa"/>
          </w:tcPr>
          <w:p w:rsidR="00E3025B" w:rsidRDefault="00E3025B" w:rsidP="00954405">
            <w:pPr>
              <w:ind w:left="0"/>
              <w:jc w:val="center"/>
            </w:pPr>
            <w:r>
              <w:t>Hipoteca</w:t>
            </w:r>
          </w:p>
        </w:tc>
        <w:tc>
          <w:tcPr>
            <w:tcW w:w="1843" w:type="dxa"/>
            <w:tcBorders>
              <w:right w:val="single" w:sz="4" w:space="0" w:color="auto"/>
            </w:tcBorders>
          </w:tcPr>
          <w:p w:rsidR="00E3025B" w:rsidRDefault="00E3025B" w:rsidP="00954405">
            <w:pPr>
              <w:ind w:left="0"/>
              <w:jc w:val="center"/>
            </w:pPr>
            <w:r>
              <w:t>$ 10 000</w:t>
            </w:r>
          </w:p>
        </w:tc>
        <w:tc>
          <w:tcPr>
            <w:tcW w:w="1843" w:type="dxa"/>
            <w:tcBorders>
              <w:top w:val="nil"/>
              <w:left w:val="single" w:sz="4" w:space="0" w:color="auto"/>
              <w:bottom w:val="nil"/>
              <w:right w:val="nil"/>
            </w:tcBorders>
          </w:tcPr>
          <w:p w:rsidR="00E3025B" w:rsidRDefault="00E3025B" w:rsidP="00954405">
            <w:pPr>
              <w:ind w:left="0"/>
              <w:jc w:val="center"/>
            </w:pPr>
          </w:p>
        </w:tc>
      </w:tr>
      <w:tr w:rsidR="00E3025B" w:rsidTr="008716AE">
        <w:tc>
          <w:tcPr>
            <w:tcW w:w="1701" w:type="dxa"/>
          </w:tcPr>
          <w:p w:rsidR="00E3025B" w:rsidRDefault="00E3025B" w:rsidP="00954405">
            <w:pPr>
              <w:ind w:left="0"/>
              <w:jc w:val="center"/>
            </w:pPr>
            <w:r>
              <w:t>N</w:t>
            </w:r>
          </w:p>
        </w:tc>
        <w:tc>
          <w:tcPr>
            <w:tcW w:w="1843" w:type="dxa"/>
            <w:tcBorders>
              <w:right w:val="single" w:sz="4" w:space="0" w:color="auto"/>
            </w:tcBorders>
          </w:tcPr>
          <w:p w:rsidR="00E3025B" w:rsidRDefault="00E3025B" w:rsidP="00954405">
            <w:pPr>
              <w:ind w:left="0"/>
              <w:jc w:val="center"/>
            </w:pPr>
            <w:r>
              <w:t>10 años</w:t>
            </w:r>
          </w:p>
        </w:tc>
        <w:tc>
          <w:tcPr>
            <w:tcW w:w="1843" w:type="dxa"/>
            <w:tcBorders>
              <w:top w:val="nil"/>
              <w:left w:val="single" w:sz="4" w:space="0" w:color="auto"/>
              <w:bottom w:val="nil"/>
              <w:right w:val="nil"/>
            </w:tcBorders>
          </w:tcPr>
          <w:p w:rsidR="00E3025B" w:rsidRDefault="00E3025B" w:rsidP="00954405">
            <w:pPr>
              <w:ind w:left="0"/>
              <w:jc w:val="center"/>
            </w:pPr>
          </w:p>
        </w:tc>
      </w:tr>
      <w:tr w:rsidR="00E3025B" w:rsidTr="008716AE">
        <w:tc>
          <w:tcPr>
            <w:tcW w:w="1701" w:type="dxa"/>
          </w:tcPr>
          <w:p w:rsidR="00E3025B" w:rsidRDefault="00E3025B" w:rsidP="00954405">
            <w:pPr>
              <w:ind w:left="0"/>
              <w:jc w:val="center"/>
            </w:pPr>
            <w:r>
              <w:t>I</w:t>
            </w:r>
          </w:p>
        </w:tc>
        <w:tc>
          <w:tcPr>
            <w:tcW w:w="1843" w:type="dxa"/>
            <w:tcBorders>
              <w:right w:val="single" w:sz="4" w:space="0" w:color="auto"/>
            </w:tcBorders>
          </w:tcPr>
          <w:p w:rsidR="00E3025B" w:rsidRDefault="00E3025B" w:rsidP="00954405">
            <w:pPr>
              <w:ind w:left="0"/>
              <w:jc w:val="center"/>
            </w:pPr>
            <w:r>
              <w:t>6%</w:t>
            </w:r>
          </w:p>
        </w:tc>
        <w:tc>
          <w:tcPr>
            <w:tcW w:w="1843" w:type="dxa"/>
            <w:tcBorders>
              <w:top w:val="nil"/>
              <w:left w:val="single" w:sz="4" w:space="0" w:color="auto"/>
              <w:bottom w:val="nil"/>
              <w:right w:val="nil"/>
            </w:tcBorders>
          </w:tcPr>
          <w:p w:rsidR="00E3025B" w:rsidRDefault="00E3025B" w:rsidP="00954405">
            <w:pPr>
              <w:ind w:left="0"/>
              <w:jc w:val="center"/>
            </w:pPr>
          </w:p>
        </w:tc>
      </w:tr>
      <w:tr w:rsidR="00E3025B" w:rsidTr="008716AE">
        <w:tc>
          <w:tcPr>
            <w:tcW w:w="1701" w:type="dxa"/>
          </w:tcPr>
          <w:p w:rsidR="00E3025B" w:rsidRDefault="00E3025B" w:rsidP="00954405">
            <w:pPr>
              <w:ind w:left="0"/>
              <w:jc w:val="center"/>
            </w:pPr>
            <w:r>
              <w:t>A</w:t>
            </w:r>
          </w:p>
        </w:tc>
        <w:tc>
          <w:tcPr>
            <w:tcW w:w="1843" w:type="dxa"/>
            <w:tcBorders>
              <w:right w:val="single" w:sz="4" w:space="0" w:color="auto"/>
            </w:tcBorders>
          </w:tcPr>
          <w:p w:rsidR="00E3025B" w:rsidRDefault="00E3025B" w:rsidP="00954405">
            <w:pPr>
              <w:ind w:left="0"/>
              <w:jc w:val="center"/>
            </w:pPr>
            <w:r>
              <w:t>?</w:t>
            </w:r>
          </w:p>
        </w:tc>
        <w:tc>
          <w:tcPr>
            <w:tcW w:w="1843" w:type="dxa"/>
            <w:tcBorders>
              <w:top w:val="nil"/>
              <w:left w:val="single" w:sz="4" w:space="0" w:color="auto"/>
              <w:bottom w:val="nil"/>
              <w:right w:val="nil"/>
            </w:tcBorders>
            <w:vAlign w:val="bottom"/>
          </w:tcPr>
          <w:p w:rsidR="00E3025B" w:rsidRDefault="00E3025B" w:rsidP="00E3025B">
            <w:pPr>
              <w:ind w:left="0"/>
              <w:jc w:val="left"/>
            </w:pPr>
            <w:r>
              <w:t>(mensuales)</w:t>
            </w:r>
          </w:p>
        </w:tc>
      </w:tr>
    </w:tbl>
    <w:p w:rsidR="00ED364A" w:rsidRDefault="00ED364A" w:rsidP="00954405">
      <w:pPr>
        <w:ind w:left="0" w:firstLine="708"/>
        <w:jc w:val="left"/>
      </w:pPr>
    </w:p>
    <w:p w:rsidR="00954405" w:rsidRDefault="00954405" w:rsidP="00954405">
      <w:pPr>
        <w:ind w:left="0" w:firstLine="708"/>
        <w:jc w:val="left"/>
      </w:pPr>
      <w:r>
        <w:t>PAGO (6%/12, 10(12), 10 000, 0, 0) = - 111.02</w:t>
      </w:r>
    </w:p>
    <w:p w:rsidR="00954405" w:rsidRDefault="00954405" w:rsidP="00954405">
      <w:pPr>
        <w:ind w:left="0" w:firstLine="708"/>
        <w:jc w:val="left"/>
      </w:pPr>
      <w:r>
        <w:t>PAGO (0.5%, 120, 10 000</w:t>
      </w:r>
      <w:proofErr w:type="gramStart"/>
      <w:r>
        <w:t>, ,</w:t>
      </w:r>
      <w:proofErr w:type="gramEnd"/>
      <w:r>
        <w:t xml:space="preserve">  ) = - 111.02</w:t>
      </w:r>
    </w:p>
    <w:p w:rsidR="00954405" w:rsidRDefault="00E3025B" w:rsidP="008828E4">
      <w:pPr>
        <w:ind w:left="0"/>
        <w:jc w:val="left"/>
      </w:pPr>
      <w:r>
        <w:t xml:space="preserve">Si quiero </w:t>
      </w:r>
      <w:r w:rsidR="00E17C20">
        <w:t xml:space="preserve"> c</w:t>
      </w:r>
      <w:r w:rsidR="00954405">
        <w:t>alcular los INTERESES (</w:t>
      </w:r>
      <w:r w:rsidR="00B45F6F">
        <w:t>devengados</w:t>
      </w:r>
      <w:r w:rsidR="00954405">
        <w:t>)</w:t>
      </w:r>
      <w:r w:rsidR="00B45F6F">
        <w:t xml:space="preserve"> el primer mes.</w:t>
      </w:r>
    </w:p>
    <w:p w:rsidR="00B45F6F" w:rsidRDefault="00B45F6F" w:rsidP="008828E4">
      <w:pPr>
        <w:ind w:left="0"/>
        <w:jc w:val="left"/>
      </w:pPr>
      <w:r>
        <w:tab/>
        <w:t xml:space="preserve">PAGOINT (6%/12, 1, 120, 10 000, </w:t>
      </w:r>
      <w:proofErr w:type="gramStart"/>
      <w:r>
        <w:t>0 ,</w:t>
      </w:r>
      <w:proofErr w:type="gramEnd"/>
      <w:r>
        <w:t xml:space="preserve"> 0) = -50</w:t>
      </w:r>
    </w:p>
    <w:p w:rsidR="00954405" w:rsidRDefault="00B45F6F" w:rsidP="008828E4">
      <w:pPr>
        <w:ind w:left="0"/>
        <w:jc w:val="left"/>
      </w:pPr>
      <w:r>
        <w:rPr>
          <w:b/>
        </w:rPr>
        <w:lastRenderedPageBreak/>
        <w:t xml:space="preserve">+PAGOPRIN </w:t>
      </w:r>
      <w:r>
        <w:t>(Principal</w:t>
      </w:r>
      <w:r w:rsidR="00E3025B">
        <w:t xml:space="preserve"> o Capital)</w:t>
      </w:r>
    </w:p>
    <w:p w:rsidR="00B45F6F" w:rsidRDefault="00B45F6F" w:rsidP="008828E4">
      <w:pPr>
        <w:ind w:left="0"/>
        <w:jc w:val="left"/>
      </w:pPr>
      <w:r>
        <w:tab/>
        <w:t>PAGOPRIN (</w:t>
      </w:r>
      <w:r w:rsidR="00D83EDC">
        <w:t>tasa, periodo, nper, va, vf, tipo</w:t>
      </w:r>
      <w:r>
        <w:t>)</w:t>
      </w:r>
    </w:p>
    <w:p w:rsidR="00B45F6F" w:rsidRDefault="00B45F6F" w:rsidP="008828E4">
      <w:pPr>
        <w:ind w:left="0"/>
        <w:jc w:val="left"/>
      </w:pPr>
      <w:r>
        <w:t>Mismo ejemplo (Capital amortizado el primer mes)</w:t>
      </w:r>
    </w:p>
    <w:p w:rsidR="00B45F6F" w:rsidRDefault="00B45F6F" w:rsidP="008828E4">
      <w:pPr>
        <w:ind w:left="0"/>
        <w:jc w:val="left"/>
      </w:pPr>
      <w:r>
        <w:tab/>
        <w:t>PAGOPRIN (6%/12, 1, 120, 10 000, 0, 0)</w:t>
      </w:r>
      <w:r w:rsidR="00FF070C">
        <w:t>= -61.0</w:t>
      </w:r>
    </w:p>
    <w:p w:rsidR="00E3025B" w:rsidRPr="00B45F6F" w:rsidRDefault="00E3025B" w:rsidP="008828E4">
      <w:pPr>
        <w:ind w:left="0"/>
        <w:jc w:val="left"/>
      </w:pPr>
      <w:r>
        <w:t xml:space="preserve">NOTA:  </w:t>
      </w:r>
    </w:p>
    <w:tbl>
      <w:tblPr>
        <w:tblStyle w:val="Tablaconcuadrcula"/>
        <w:tblW w:w="0" w:type="auto"/>
        <w:tblLook w:val="04A0" w:firstRow="1" w:lastRow="0" w:firstColumn="1" w:lastColumn="0" w:noHBand="0" w:noVBand="1"/>
      </w:tblPr>
      <w:tblGrid>
        <w:gridCol w:w="2376"/>
        <w:gridCol w:w="993"/>
      </w:tblGrid>
      <w:tr w:rsidR="00B45F6F" w:rsidTr="00FF070C">
        <w:tc>
          <w:tcPr>
            <w:tcW w:w="2376" w:type="dxa"/>
          </w:tcPr>
          <w:p w:rsidR="00B45F6F" w:rsidRDefault="00B45F6F" w:rsidP="00B45F6F">
            <w:pPr>
              <w:ind w:left="0"/>
              <w:jc w:val="center"/>
              <w:rPr>
                <w:lang w:val="en-US"/>
              </w:rPr>
            </w:pPr>
            <w:r>
              <w:rPr>
                <w:lang w:val="en-US"/>
              </w:rPr>
              <w:t xml:space="preserve">-50 </w:t>
            </w:r>
            <w:r w:rsidR="00E3025B">
              <w:rPr>
                <w:lang w:val="en-US"/>
              </w:rPr>
              <w:t xml:space="preserve"> </w:t>
            </w:r>
            <w:r>
              <w:rPr>
                <w:lang w:val="en-US"/>
              </w:rPr>
              <w:t>+</w:t>
            </w:r>
            <w:r w:rsidR="00E3025B">
              <w:rPr>
                <w:lang w:val="en-US"/>
              </w:rPr>
              <w:t xml:space="preserve"> </w:t>
            </w:r>
            <w:r>
              <w:rPr>
                <w:lang w:val="en-US"/>
              </w:rPr>
              <w:t xml:space="preserve"> (-61.02)</w:t>
            </w:r>
            <w:r w:rsidR="00FF070C">
              <w:rPr>
                <w:lang w:val="en-US"/>
              </w:rPr>
              <w:t xml:space="preserve">    </w:t>
            </w:r>
          </w:p>
        </w:tc>
        <w:tc>
          <w:tcPr>
            <w:tcW w:w="993" w:type="dxa"/>
          </w:tcPr>
          <w:p w:rsidR="00B45F6F" w:rsidRDefault="00FF070C" w:rsidP="00B45F6F">
            <w:pPr>
              <w:ind w:left="0"/>
              <w:jc w:val="center"/>
              <w:rPr>
                <w:lang w:val="en-US"/>
              </w:rPr>
            </w:pPr>
            <w:r>
              <w:rPr>
                <w:lang w:val="en-US"/>
              </w:rPr>
              <w:t>=</w:t>
            </w:r>
            <w:r w:rsidR="00E3025B">
              <w:rPr>
                <w:lang w:val="en-US"/>
              </w:rPr>
              <w:t xml:space="preserve"> </w:t>
            </w:r>
            <w:r w:rsidR="00B45F6F">
              <w:rPr>
                <w:lang w:val="en-US"/>
              </w:rPr>
              <w:t>111.02</w:t>
            </w:r>
          </w:p>
        </w:tc>
      </w:tr>
      <w:tr w:rsidR="00B45F6F" w:rsidTr="00FF070C">
        <w:tc>
          <w:tcPr>
            <w:tcW w:w="2376" w:type="dxa"/>
          </w:tcPr>
          <w:p w:rsidR="00B45F6F" w:rsidRDefault="00B45F6F" w:rsidP="00B45F6F">
            <w:pPr>
              <w:ind w:left="0"/>
              <w:jc w:val="center"/>
              <w:rPr>
                <w:lang w:val="en-US"/>
              </w:rPr>
            </w:pPr>
            <w:r>
              <w:rPr>
                <w:lang w:val="en-US"/>
              </w:rPr>
              <w:t>PAGOINT + PAGOPRIN</w:t>
            </w:r>
          </w:p>
        </w:tc>
        <w:tc>
          <w:tcPr>
            <w:tcW w:w="993" w:type="dxa"/>
          </w:tcPr>
          <w:p w:rsidR="00B45F6F" w:rsidRDefault="00B45F6F" w:rsidP="00B45F6F">
            <w:pPr>
              <w:ind w:left="0"/>
              <w:jc w:val="center"/>
              <w:rPr>
                <w:lang w:val="en-US"/>
              </w:rPr>
            </w:pPr>
            <w:r>
              <w:rPr>
                <w:lang w:val="en-US"/>
              </w:rPr>
              <w:t>PAGO</w:t>
            </w:r>
          </w:p>
        </w:tc>
      </w:tr>
    </w:tbl>
    <w:p w:rsidR="008828E4" w:rsidRDefault="008828E4" w:rsidP="008828E4">
      <w:pPr>
        <w:ind w:left="0"/>
        <w:jc w:val="left"/>
        <w:rPr>
          <w:lang w:val="en-US"/>
        </w:rPr>
      </w:pPr>
    </w:p>
    <w:p w:rsidR="00ED364A" w:rsidRDefault="00ED364A" w:rsidP="008828E4">
      <w:pPr>
        <w:ind w:left="0"/>
        <w:jc w:val="left"/>
        <w:rPr>
          <w:b/>
        </w:rPr>
      </w:pPr>
    </w:p>
    <w:p w:rsidR="00FF070C" w:rsidRPr="00D83EDC" w:rsidRDefault="00FF070C" w:rsidP="008828E4">
      <w:pPr>
        <w:ind w:left="0"/>
        <w:jc w:val="left"/>
        <w:rPr>
          <w:rFonts w:eastAsiaTheme="minorEastAsia"/>
          <w:b/>
        </w:rPr>
      </w:pPr>
      <w:r w:rsidRPr="00D83EDC">
        <w:rPr>
          <w:b/>
        </w:rPr>
        <w:t xml:space="preserve">+INT.EFECTIVO </w:t>
      </w:r>
      <m:oMath>
        <m:d>
          <m:dPr>
            <m:ctrlPr>
              <w:rPr>
                <w:rFonts w:ascii="Cambria Math" w:hAnsi="Cambria Math"/>
                <w:b/>
                <w:i/>
                <w:sz w:val="20"/>
                <w:szCs w:val="20"/>
                <w:lang w:val="en-US"/>
              </w:rPr>
            </m:ctrlPr>
          </m:dPr>
          <m:e>
            <m:r>
              <m:rPr>
                <m:sty m:val="bi"/>
              </m:rPr>
              <w:rPr>
                <w:rFonts w:ascii="Cambria Math" w:hAnsi="Cambria Math"/>
                <w:sz w:val="20"/>
                <w:szCs w:val="20"/>
              </w:rPr>
              <m:t xml:space="preserve">Interes   </m:t>
            </m:r>
            <m:r>
              <m:rPr>
                <m:sty m:val="bi"/>
              </m:rPr>
              <w:rPr>
                <w:rFonts w:ascii="Cambria Math" w:hAnsi="Cambria Math"/>
                <w:sz w:val="20"/>
                <w:szCs w:val="20"/>
                <w:lang w:val="en-US"/>
              </w:rPr>
              <m:t>Nominal</m:t>
            </m:r>
            <m:r>
              <m:rPr>
                <m:sty m:val="bi"/>
              </m:rPr>
              <w:rPr>
                <w:rFonts w:ascii="Cambria Math" w:hAnsi="Cambria Math"/>
                <w:sz w:val="20"/>
                <w:szCs w:val="20"/>
              </w:rPr>
              <m:t xml:space="preserve">,   </m:t>
            </m:r>
            <m:r>
              <m:rPr>
                <m:sty m:val="bi"/>
              </m:rPr>
              <w:rPr>
                <w:rFonts w:ascii="Cambria Math" w:hAnsi="Cambria Math"/>
                <w:sz w:val="20"/>
                <w:szCs w:val="20"/>
                <w:lang w:val="en-US"/>
              </w:rPr>
              <m:t>tomando</m:t>
            </m:r>
            <m:r>
              <m:rPr>
                <m:sty m:val="bi"/>
              </m:rPr>
              <w:rPr>
                <w:rFonts w:ascii="Cambria Math" w:hAnsi="Cambria Math"/>
                <w:sz w:val="20"/>
                <w:szCs w:val="20"/>
              </w:rPr>
              <m:t xml:space="preserve"> </m:t>
            </m:r>
            <m:r>
              <m:rPr>
                <m:sty m:val="bi"/>
              </m:rPr>
              <w:rPr>
                <w:rFonts w:ascii="Cambria Math" w:hAnsi="Cambria Math"/>
                <w:sz w:val="20"/>
                <w:szCs w:val="20"/>
                <w:lang w:val="en-US"/>
              </w:rPr>
              <m:t>en</m:t>
            </m:r>
            <m:r>
              <m:rPr>
                <m:sty m:val="bi"/>
              </m:rPr>
              <w:rPr>
                <w:rFonts w:ascii="Cambria Math" w:hAnsi="Cambria Math"/>
                <w:sz w:val="20"/>
                <w:szCs w:val="20"/>
              </w:rPr>
              <m:t xml:space="preserve"> </m:t>
            </m:r>
            <m:r>
              <m:rPr>
                <m:sty m:val="bi"/>
              </m:rPr>
              <w:rPr>
                <w:rFonts w:ascii="Cambria Math" w:hAnsi="Cambria Math"/>
                <w:sz w:val="20"/>
                <w:szCs w:val="20"/>
                <w:lang w:val="en-US"/>
              </w:rPr>
              <m:t>cuenta</m:t>
            </m:r>
            <m:r>
              <m:rPr>
                <m:sty m:val="bi"/>
              </m:rPr>
              <w:rPr>
                <w:rFonts w:ascii="Cambria Math" w:hAnsi="Cambria Math"/>
                <w:sz w:val="20"/>
                <w:szCs w:val="20"/>
              </w:rPr>
              <m:t xml:space="preserve"> </m:t>
            </m:r>
            <m:r>
              <m:rPr>
                <m:sty m:val="bi"/>
              </m:rPr>
              <w:rPr>
                <w:rFonts w:ascii="Cambria Math" w:hAnsi="Cambria Math"/>
                <w:sz w:val="20"/>
                <w:szCs w:val="20"/>
                <w:lang w:val="en-US"/>
              </w:rPr>
              <m:t>m</m:t>
            </m:r>
            <m:r>
              <m:rPr>
                <m:sty m:val="bi"/>
              </m:rPr>
              <w:rPr>
                <w:rFonts w:ascii="Cambria Math" w:hAnsi="Cambria Math"/>
                <w:sz w:val="20"/>
                <w:szCs w:val="20"/>
              </w:rPr>
              <m:t>=#</m:t>
            </m:r>
            <m:r>
              <m:rPr>
                <m:sty m:val="bi"/>
              </m:rPr>
              <w:rPr>
                <w:rFonts w:ascii="Cambria Math" w:hAnsi="Cambria Math"/>
                <w:sz w:val="20"/>
                <w:szCs w:val="20"/>
                <w:lang w:val="en-US"/>
              </w:rPr>
              <m:t>periodos</m:t>
            </m:r>
          </m:e>
        </m:d>
        <m:r>
          <m:rPr>
            <m:sty m:val="bi"/>
          </m:rPr>
          <w:rPr>
            <w:rFonts w:ascii="Cambria Math" w:hAnsi="Cambria Math"/>
            <w:sz w:val="20"/>
            <w:szCs w:val="20"/>
          </w:rPr>
          <m:t>=</m:t>
        </m:r>
        <m:sSup>
          <m:sSupPr>
            <m:ctrlPr>
              <w:rPr>
                <w:rFonts w:ascii="Cambria Math" w:hAnsi="Cambria Math"/>
                <w:b/>
                <w:i/>
                <w:sz w:val="20"/>
                <w:szCs w:val="20"/>
                <w:lang w:val="en-US"/>
              </w:rPr>
            </m:ctrlPr>
          </m:sSupPr>
          <m:e>
            <m:d>
              <m:dPr>
                <m:ctrlPr>
                  <w:rPr>
                    <w:rFonts w:ascii="Cambria Math" w:hAnsi="Cambria Math"/>
                    <w:b/>
                    <w:i/>
                    <w:sz w:val="20"/>
                    <w:szCs w:val="20"/>
                    <w:lang w:val="en-US"/>
                  </w:rPr>
                </m:ctrlPr>
              </m:dPr>
              <m:e>
                <m:r>
                  <m:rPr>
                    <m:sty m:val="bi"/>
                  </m:rPr>
                  <w:rPr>
                    <w:rFonts w:ascii="Cambria Math" w:hAnsi="Cambria Math"/>
                    <w:sz w:val="20"/>
                    <w:szCs w:val="20"/>
                    <w:lang w:val="en-US"/>
                  </w:rPr>
                  <m:t>1</m:t>
                </m:r>
                <m:r>
                  <m:rPr>
                    <m:sty m:val="bi"/>
                  </m:rPr>
                  <w:rPr>
                    <w:rFonts w:ascii="Cambria Math" w:hAnsi="Cambria Math"/>
                    <w:sz w:val="20"/>
                    <w:szCs w:val="20"/>
                  </w:rPr>
                  <m:t xml:space="preserve">+ </m:t>
                </m:r>
                <m:f>
                  <m:fPr>
                    <m:ctrlPr>
                      <w:rPr>
                        <w:rFonts w:ascii="Cambria Math" w:hAnsi="Cambria Math"/>
                        <w:b/>
                        <w:i/>
                        <w:sz w:val="20"/>
                        <w:szCs w:val="20"/>
                        <w:lang w:val="en-US"/>
                      </w:rPr>
                    </m:ctrlPr>
                  </m:fPr>
                  <m:num>
                    <m:r>
                      <m:rPr>
                        <m:sty m:val="bi"/>
                      </m:rPr>
                      <w:rPr>
                        <w:rFonts w:ascii="Cambria Math" w:hAnsi="Cambria Math"/>
                        <w:sz w:val="20"/>
                        <w:szCs w:val="20"/>
                        <w:lang w:val="en-US"/>
                      </w:rPr>
                      <m:t>i</m:t>
                    </m:r>
                  </m:num>
                  <m:den>
                    <m:r>
                      <m:rPr>
                        <m:sty m:val="bi"/>
                      </m:rPr>
                      <w:rPr>
                        <w:rFonts w:ascii="Cambria Math" w:hAnsi="Cambria Math"/>
                        <w:sz w:val="20"/>
                        <w:szCs w:val="20"/>
                        <w:lang w:val="en-US"/>
                      </w:rPr>
                      <m:t>m</m:t>
                    </m:r>
                  </m:den>
                </m:f>
              </m:e>
            </m:d>
          </m:e>
          <m:sup>
            <m:r>
              <m:rPr>
                <m:sty m:val="bi"/>
              </m:rPr>
              <w:rPr>
                <w:rFonts w:ascii="Cambria Math" w:hAnsi="Cambria Math"/>
                <w:sz w:val="20"/>
                <w:szCs w:val="20"/>
                <w:lang w:val="en-US"/>
              </w:rPr>
              <m:t>m</m:t>
            </m:r>
          </m:sup>
        </m:sSup>
        <m:r>
          <m:rPr>
            <m:sty m:val="bi"/>
          </m:rPr>
          <w:rPr>
            <w:rFonts w:ascii="Cambria Math" w:hAnsi="Cambria Math"/>
            <w:sz w:val="20"/>
            <w:szCs w:val="20"/>
          </w:rPr>
          <m:t>-</m:t>
        </m:r>
        <m:r>
          <m:rPr>
            <m:sty m:val="bi"/>
          </m:rPr>
          <w:rPr>
            <w:rFonts w:ascii="Cambria Math" w:hAnsi="Cambria Math"/>
            <w:sz w:val="20"/>
            <w:szCs w:val="20"/>
            <w:lang w:val="en-US"/>
          </w:rPr>
          <m:t>1</m:t>
        </m:r>
      </m:oMath>
    </w:p>
    <w:p w:rsidR="00FF070C" w:rsidRDefault="00FF070C" w:rsidP="00E3025B">
      <w:pPr>
        <w:ind w:left="0"/>
        <w:jc w:val="left"/>
        <w:rPr>
          <w:sz w:val="18"/>
          <w:szCs w:val="18"/>
        </w:rPr>
      </w:pPr>
      <w:r w:rsidRPr="00D83EDC">
        <w:rPr>
          <w:rFonts w:eastAsiaTheme="minorEastAsia"/>
          <w:b/>
        </w:rPr>
        <w:t xml:space="preserve"> </w:t>
      </w:r>
      <w:r w:rsidRPr="00D83EDC">
        <w:rPr>
          <w:rFonts w:eastAsiaTheme="minorEastAsia"/>
          <w:b/>
        </w:rPr>
        <w:tab/>
      </w:r>
      <w:r w:rsidR="00E3025B">
        <w:rPr>
          <w:rFonts w:eastAsiaTheme="minorEastAsia"/>
        </w:rPr>
        <w:t>INT</w:t>
      </w:r>
      <w:r w:rsidRPr="00FF070C">
        <w:rPr>
          <w:rFonts w:eastAsiaTheme="minorEastAsia"/>
        </w:rPr>
        <w:t>.EFECTIVO (</w:t>
      </w:r>
      <w:r w:rsidR="00D83EDC" w:rsidRPr="00FF070C">
        <w:rPr>
          <w:rFonts w:eastAsiaTheme="minorEastAsia"/>
        </w:rPr>
        <w:t>int_nominal, num_por_año</w:t>
      </w:r>
      <w:r>
        <w:rPr>
          <w:rFonts w:eastAsiaTheme="minorEastAsia"/>
        </w:rPr>
        <w:t>*</w:t>
      </w:r>
      <w:r w:rsidRPr="00FF070C">
        <w:rPr>
          <w:rFonts w:eastAsiaTheme="minorEastAsia"/>
        </w:rPr>
        <w:t>)</w:t>
      </w:r>
      <w:r w:rsidR="00ED364A">
        <w:rPr>
          <w:rFonts w:eastAsiaTheme="minorEastAsia"/>
        </w:rPr>
        <w:t xml:space="preserve">                  </w:t>
      </w:r>
      <w:r w:rsidR="00677677" w:rsidRPr="00677677">
        <w:rPr>
          <w:sz w:val="18"/>
          <w:szCs w:val="18"/>
        </w:rPr>
        <w:t>*</w:t>
      </w:r>
      <w:r w:rsidR="00E3025B">
        <w:rPr>
          <w:sz w:val="18"/>
          <w:szCs w:val="18"/>
        </w:rPr>
        <w:t xml:space="preserve"> Número e</w:t>
      </w:r>
      <w:r w:rsidR="00677677" w:rsidRPr="00677677">
        <w:rPr>
          <w:sz w:val="18"/>
          <w:szCs w:val="18"/>
        </w:rPr>
        <w:t>ntero</w:t>
      </w:r>
    </w:p>
    <w:p w:rsidR="00ED364A" w:rsidRDefault="00ED364A" w:rsidP="00677677">
      <w:pPr>
        <w:ind w:left="0"/>
        <w:rPr>
          <w:b/>
        </w:rPr>
      </w:pPr>
    </w:p>
    <w:p w:rsidR="00677677" w:rsidRDefault="00677677" w:rsidP="00677677">
      <w:pPr>
        <w:ind w:left="0"/>
        <w:rPr>
          <w:b/>
        </w:rPr>
      </w:pPr>
      <w:r>
        <w:rPr>
          <w:b/>
        </w:rPr>
        <w:t>+TASA.NOMINAL</w:t>
      </w:r>
    </w:p>
    <w:p w:rsidR="00677677" w:rsidRDefault="00677677" w:rsidP="00677677">
      <w:pPr>
        <w:ind w:left="0"/>
      </w:pPr>
      <w:r>
        <w:tab/>
        <w:t>TASA.NOMINAL (</w:t>
      </w:r>
      <w:r w:rsidR="00E3025B">
        <w:t>tasa_efectiva, num_por_año</w:t>
      </w:r>
      <w:r>
        <w:t>)</w:t>
      </w:r>
    </w:p>
    <w:p w:rsidR="00ED364A" w:rsidRDefault="00ED364A" w:rsidP="00677677">
      <w:pPr>
        <w:ind w:left="0"/>
        <w:rPr>
          <w:b/>
        </w:rPr>
      </w:pPr>
    </w:p>
    <w:p w:rsidR="00677677" w:rsidRDefault="00A43DDE" w:rsidP="00677677">
      <w:pPr>
        <w:ind w:left="0"/>
      </w:pPr>
      <w:r>
        <w:rPr>
          <w:noProof/>
          <w:lang w:val="es-ES"/>
        </w:rPr>
        <w:pict>
          <v:shape id="_x0000_s1059" type="#_x0000_t202" style="position:absolute;left:0;text-align:left;margin-left:376.15pt;margin-top:3.45pt;width:259.25pt;height:42.75pt;z-index:251679744;mso-width-percent:400;mso-height-percent:200;mso-width-percent:400;mso-height-percent:200;mso-width-relative:margin;mso-height-relative:margin" stroked="f">
            <v:textbox style="mso-fit-shape-to-text:t">
              <w:txbxContent>
                <w:p w:rsidR="00C3483B" w:rsidRDefault="00A43DDE">
                  <w:pPr>
                    <w:rPr>
                      <w:lang w:val="es-ES"/>
                    </w:rPr>
                  </w:pPr>
                  <m:oMathPara>
                    <m:oMath>
                      <m:f>
                        <m:fPr>
                          <m:ctrlPr>
                            <w:rPr>
                              <w:rFonts w:ascii="Cambria Math" w:hAnsi="Cambria Math"/>
                              <w:i/>
                            </w:rPr>
                          </m:ctrlPr>
                        </m:fPr>
                        <m:num>
                          <m:r>
                            <w:rPr>
                              <w:rFonts w:ascii="Cambria Math" w:hAnsi="Cambria Math"/>
                            </w:rPr>
                            <m:t>VNA</m:t>
                          </m:r>
                        </m:num>
                        <m:den>
                          <m:r>
                            <w:rPr>
                              <w:rFonts w:ascii="Cambria Math" w:hAnsi="Cambria Math"/>
                            </w:rPr>
                            <m:t>Inversión</m:t>
                          </m:r>
                        </m:den>
                      </m:f>
                      <m:r>
                        <w:rPr>
                          <w:rFonts w:ascii="Cambria Math" w:hAnsi="Cambria Math"/>
                        </w:rPr>
                        <m:t>= Relación Beneficio Costo</m:t>
                      </m:r>
                    </m:oMath>
                  </m:oMathPara>
                </w:p>
              </w:txbxContent>
            </v:textbox>
          </v:shape>
        </w:pict>
      </w:r>
      <w:r w:rsidR="00677677">
        <w:rPr>
          <w:b/>
        </w:rPr>
        <w:t xml:space="preserve">+VNA </w:t>
      </w:r>
      <w:r w:rsidR="00E3025B">
        <w:rPr>
          <w:b/>
        </w:rPr>
        <w:t xml:space="preserve">   </w:t>
      </w:r>
      <w:r w:rsidR="00677677">
        <w:t>(VPN)</w:t>
      </w:r>
      <w:r w:rsidR="001B3BCD">
        <w:t xml:space="preserve"> </w:t>
      </w:r>
      <w:r w:rsidR="00E3025B">
        <w:t>(Anualidades, con flujos diversos)</w:t>
      </w:r>
      <w:r w:rsidR="00677677">
        <w:t xml:space="preserve"> </w:t>
      </w:r>
    </w:p>
    <w:p w:rsidR="00ED364A" w:rsidRDefault="00E3025B" w:rsidP="008828E4">
      <w:pPr>
        <w:ind w:left="0"/>
        <w:jc w:val="left"/>
        <w:rPr>
          <w:sz w:val="18"/>
          <w:szCs w:val="18"/>
        </w:rPr>
      </w:pPr>
      <w:r>
        <w:tab/>
        <w:t>VNA (tasa, valor 1</w:t>
      </w:r>
      <w:proofErr w:type="gramStart"/>
      <w:r>
        <w:t>, …</w:t>
      </w:r>
      <w:proofErr w:type="gramEnd"/>
      <w:r>
        <w:t xml:space="preserve"> , vaolor n</w:t>
      </w:r>
      <w:r w:rsidR="00677677">
        <w:t>)*</w:t>
      </w:r>
      <w:r w:rsidR="00ED364A">
        <w:t xml:space="preserve">       </w:t>
      </w:r>
      <w:r w:rsidR="00677677" w:rsidRPr="00677677">
        <w:rPr>
          <w:sz w:val="18"/>
          <w:szCs w:val="18"/>
        </w:rPr>
        <w:t>*Máximo 29</w:t>
      </w:r>
      <w:r w:rsidR="001B3BCD">
        <w:rPr>
          <w:sz w:val="18"/>
          <w:szCs w:val="18"/>
        </w:rPr>
        <w:t xml:space="preserve"> datos</w:t>
      </w:r>
      <w:r w:rsidR="00ED364A">
        <w:rPr>
          <w:sz w:val="18"/>
          <w:szCs w:val="18"/>
        </w:rPr>
        <w:t xml:space="preserve">      </w:t>
      </w:r>
    </w:p>
    <w:p w:rsidR="00594C44" w:rsidRDefault="00ED364A" w:rsidP="00ED364A">
      <w:pPr>
        <w:spacing w:after="0"/>
        <w:ind w:left="0"/>
        <w:jc w:val="left"/>
      </w:pPr>
      <w:r>
        <w:rPr>
          <w:sz w:val="18"/>
          <w:szCs w:val="18"/>
        </w:rPr>
        <w:t xml:space="preserve">                                                                                       </w:t>
      </w:r>
      <w:r>
        <w:rPr>
          <w:rFonts w:ascii="Cambria Math" w:hAnsi="Cambria Math"/>
        </w:rPr>
        <w:br/>
      </w:r>
      <w:r w:rsidR="00677677">
        <w:t>NOTA: El valor inicial (año 0), la fórmula no lo toma en cuenta.</w:t>
      </w:r>
      <w:r>
        <w:t xml:space="preserve">                                                           </w:t>
      </w:r>
      <w:r>
        <w:rPr>
          <w:rFonts w:ascii="Cambria Math" w:hAnsi="Cambria Math"/>
        </w:rPr>
        <w:br/>
      </w:r>
      <w:r>
        <w:t xml:space="preserve">                                                                        </w:t>
      </w:r>
    </w:p>
    <w:p w:rsidR="001B3BCD" w:rsidRDefault="001B3BCD" w:rsidP="00ED364A">
      <w:pPr>
        <w:spacing w:after="0"/>
        <w:ind w:left="0"/>
        <w:jc w:val="left"/>
      </w:pPr>
      <w:r>
        <w:t>Para sacar el VPN hay que sumar el resultado de VNA más la Inversión Inicial en el año 0.</w:t>
      </w:r>
      <w:r w:rsidR="00ED364A">
        <w:t xml:space="preserve">                                                                   </w:t>
      </w:r>
    </w:p>
    <w:p w:rsidR="001B3BCD" w:rsidRDefault="00594C44" w:rsidP="008828E4">
      <w:pPr>
        <w:ind w:left="0"/>
        <w:jc w:val="left"/>
      </w:pPr>
      <w:r>
        <w:rPr>
          <w:b/>
        </w:rPr>
        <w:lastRenderedPageBreak/>
        <w:t xml:space="preserve">+TIR </w:t>
      </w:r>
      <w:r>
        <w:t>(Tasa Interna de Retorno)</w:t>
      </w:r>
    </w:p>
    <w:p w:rsidR="001B3BCD" w:rsidRDefault="00594C44" w:rsidP="001B3BCD">
      <w:pPr>
        <w:ind w:left="0"/>
        <w:jc w:val="left"/>
      </w:pPr>
      <w:r>
        <w:tab/>
        <w:t>TIR (</w:t>
      </w:r>
      <w:r w:rsidR="001B3BCD">
        <w:t>valores, estimar*</w:t>
      </w:r>
      <w:r>
        <w:t>)</w:t>
      </w:r>
      <w:r w:rsidR="001B3BCD">
        <w:t xml:space="preserve">        (*10% por omisión)</w:t>
      </w:r>
    </w:p>
    <w:p w:rsidR="00ED364A" w:rsidRDefault="00ED364A" w:rsidP="00594C44">
      <w:pPr>
        <w:ind w:left="0"/>
        <w:rPr>
          <w:b/>
        </w:rPr>
      </w:pPr>
    </w:p>
    <w:p w:rsidR="00594C44" w:rsidRDefault="00897724" w:rsidP="00594C44">
      <w:pPr>
        <w:ind w:left="0"/>
      </w:pPr>
      <w:r>
        <w:rPr>
          <w:b/>
        </w:rPr>
        <w:t xml:space="preserve">+VNA.NO.PER </w:t>
      </w:r>
      <w:r w:rsidR="001B3BCD">
        <w:t>(Valor Presente Neto con flujos no p</w:t>
      </w:r>
      <w:r>
        <w:t>eriódicos)</w:t>
      </w:r>
    </w:p>
    <w:p w:rsidR="001B3BCD" w:rsidRPr="001B3BCD" w:rsidRDefault="00897724" w:rsidP="00041946">
      <w:pPr>
        <w:ind w:left="0"/>
        <w:rPr>
          <w:sz w:val="18"/>
          <w:szCs w:val="18"/>
        </w:rPr>
      </w:pPr>
      <w:r>
        <w:tab/>
        <w:t>VNA.NO.PER (</w:t>
      </w:r>
      <w:r w:rsidR="001B3BCD">
        <w:t>tasa, valores, fechas</w:t>
      </w:r>
      <w:r>
        <w:t>)</w:t>
      </w:r>
      <w:r w:rsidR="001B3BCD">
        <w:t>*</w:t>
      </w:r>
      <w:r w:rsidR="00041946">
        <w:t xml:space="preserve">         </w:t>
      </w:r>
      <w:r w:rsidR="001B3BCD" w:rsidRPr="001B3BCD">
        <w:rPr>
          <w:sz w:val="18"/>
          <w:szCs w:val="18"/>
        </w:rPr>
        <w:t>*</w:t>
      </w:r>
      <w:proofErr w:type="gramStart"/>
      <w:r w:rsidR="001B3BCD" w:rsidRPr="001B3BCD">
        <w:rPr>
          <w:sz w:val="18"/>
          <w:szCs w:val="18"/>
        </w:rPr>
        <w:t>año :</w:t>
      </w:r>
      <w:proofErr w:type="gramEnd"/>
      <w:r w:rsidR="001B3BCD" w:rsidRPr="001B3BCD">
        <w:rPr>
          <w:sz w:val="18"/>
          <w:szCs w:val="18"/>
        </w:rPr>
        <w:t xml:space="preserve"> 365 días</w:t>
      </w:r>
      <w:r w:rsidR="001B3BCD" w:rsidRPr="001B3BCD">
        <w:rPr>
          <w:sz w:val="18"/>
          <w:szCs w:val="18"/>
        </w:rPr>
        <w:tab/>
      </w:r>
    </w:p>
    <w:p w:rsidR="00041946" w:rsidRDefault="00041946" w:rsidP="00594C44">
      <w:pPr>
        <w:ind w:left="0"/>
        <w:rPr>
          <w:b/>
        </w:rPr>
      </w:pPr>
    </w:p>
    <w:p w:rsidR="00897724" w:rsidRDefault="00897724" w:rsidP="00594C44">
      <w:pPr>
        <w:ind w:left="0"/>
      </w:pPr>
      <w:r>
        <w:rPr>
          <w:b/>
        </w:rPr>
        <w:t xml:space="preserve">+TIR.NO.PER </w:t>
      </w:r>
      <w:r>
        <w:t>(TIR</w:t>
      </w:r>
      <w:r w:rsidR="001B3BCD">
        <w:t xml:space="preserve"> con flujos no periódicos</w:t>
      </w:r>
      <w:r>
        <w:t>)</w:t>
      </w:r>
    </w:p>
    <w:p w:rsidR="00897724" w:rsidRDefault="00057B41" w:rsidP="00594C44">
      <w:pPr>
        <w:ind w:left="0"/>
      </w:pPr>
      <w:r>
        <w:tab/>
        <w:t>TIR.NO.PER (</w:t>
      </w:r>
      <w:r w:rsidR="001B3BCD">
        <w:t>valores, fechas, estimar*</w:t>
      </w:r>
      <w:r>
        <w:t>)</w:t>
      </w:r>
      <w:r w:rsidR="001B3BCD">
        <w:t xml:space="preserve">         (*10% por omisión)</w:t>
      </w:r>
    </w:p>
    <w:p w:rsidR="00041946" w:rsidRDefault="00041946" w:rsidP="00594C44">
      <w:pPr>
        <w:ind w:left="0"/>
        <w:rPr>
          <w:b/>
        </w:rPr>
      </w:pPr>
    </w:p>
    <w:p w:rsidR="008A7D5A" w:rsidRDefault="00A43DDE" w:rsidP="00594C44">
      <w:pPr>
        <w:ind w:left="0"/>
      </w:pPr>
      <w:r>
        <w:rPr>
          <w:noProof/>
          <w:lang w:val="es-ES"/>
        </w:rPr>
        <w:pict>
          <v:shape id="_x0000_s1060" type="#_x0000_t202" style="position:absolute;left:0;text-align:left;margin-left:220.8pt;margin-top:.4pt;width:204.65pt;height:48.75pt;z-index:251681792;mso-width-relative:margin;mso-height-relative:margin" stroked="f">
            <v:textbox style="mso-next-textbox:#_x0000_s1060">
              <w:txbxContent>
                <w:p w:rsidR="00C3483B" w:rsidRDefault="00C3483B" w:rsidP="00041946">
                  <w:pPr>
                    <w:ind w:left="0"/>
                    <w:rPr>
                      <w:rFonts w:eastAsiaTheme="minorEastAsia"/>
                    </w:rPr>
                  </w:pPr>
                  <w:r>
                    <w:rPr>
                      <w:rFonts w:ascii="Cambria Math" w:hAnsi="Cambria Math"/>
                    </w:rPr>
                    <w:br/>
                  </w:r>
                  <m:oMathPara>
                    <m:oMath>
                      <m:r>
                        <w:rPr>
                          <w:rFonts w:ascii="Cambria Math" w:hAnsi="Cambria Math"/>
                        </w:rPr>
                        <m:t>SLN=</m:t>
                      </m:r>
                      <m:f>
                        <m:fPr>
                          <m:ctrlPr>
                            <w:rPr>
                              <w:rFonts w:ascii="Cambria Math" w:hAnsi="Cambria Math"/>
                              <w:i/>
                            </w:rPr>
                          </m:ctrlPr>
                        </m:fPr>
                        <m:num>
                          <m:r>
                            <w:rPr>
                              <w:rFonts w:ascii="Cambria Math" w:hAnsi="Cambria Math"/>
                            </w:rPr>
                            <m:t>costo-valor_residual</m:t>
                          </m:r>
                        </m:num>
                        <m:den>
                          <m:r>
                            <w:rPr>
                              <w:rFonts w:ascii="Cambria Math" w:hAnsi="Cambria Math"/>
                            </w:rPr>
                            <m:t>vida</m:t>
                          </m:r>
                        </m:den>
                      </m:f>
                    </m:oMath>
                  </m:oMathPara>
                </w:p>
                <w:p w:rsidR="00C3483B" w:rsidRDefault="00C3483B">
                  <w:pPr>
                    <w:rPr>
                      <w:lang w:val="es-ES"/>
                    </w:rPr>
                  </w:pPr>
                </w:p>
              </w:txbxContent>
            </v:textbox>
          </v:shape>
        </w:pict>
      </w:r>
      <w:r w:rsidR="008A7D5A">
        <w:rPr>
          <w:b/>
        </w:rPr>
        <w:t xml:space="preserve">+SLN </w:t>
      </w:r>
      <w:r w:rsidR="008A7D5A">
        <w:t>(Depreciación lineal)</w:t>
      </w:r>
    </w:p>
    <w:p w:rsidR="008A7D5A" w:rsidRDefault="008A7D5A" w:rsidP="00594C44">
      <w:pPr>
        <w:ind w:left="0"/>
      </w:pPr>
      <w:r>
        <w:tab/>
        <w:t>SLN (</w:t>
      </w:r>
      <w:r w:rsidR="001B3BCD">
        <w:t>costo, valor_residual, vida</w:t>
      </w:r>
      <w:r>
        <w:t>)</w:t>
      </w:r>
    </w:p>
    <w:p w:rsidR="00041946" w:rsidRDefault="00041946" w:rsidP="00041946">
      <w:pPr>
        <w:ind w:left="0" w:firstLine="708"/>
        <w:jc w:val="left"/>
        <w:rPr>
          <w:rFonts w:eastAsiaTheme="minorEastAsia"/>
        </w:rPr>
      </w:pPr>
      <w:r>
        <w:rPr>
          <w:rFonts w:eastAsiaTheme="minorEastAsia"/>
        </w:rPr>
        <w:t>Depreciación Anual de un Activo</w:t>
      </w:r>
    </w:p>
    <w:p w:rsidR="00350401" w:rsidRDefault="00350401" w:rsidP="009066F8">
      <w:pPr>
        <w:ind w:left="0"/>
        <w:jc w:val="left"/>
        <w:rPr>
          <w:rFonts w:eastAsiaTheme="minorEastAsia"/>
          <w:b/>
        </w:rPr>
      </w:pPr>
    </w:p>
    <w:p w:rsidR="00EA5D84" w:rsidRDefault="00EA5D84" w:rsidP="009066F8">
      <w:pPr>
        <w:ind w:left="0"/>
        <w:jc w:val="left"/>
        <w:rPr>
          <w:rFonts w:eastAsiaTheme="minorEastAsia"/>
          <w:b/>
        </w:rPr>
      </w:pPr>
    </w:p>
    <w:p w:rsidR="00EA5D84" w:rsidRDefault="00EA5D84" w:rsidP="009066F8">
      <w:pPr>
        <w:ind w:left="0"/>
        <w:jc w:val="left"/>
        <w:rPr>
          <w:rFonts w:eastAsiaTheme="minorEastAsia"/>
          <w:b/>
        </w:rPr>
      </w:pPr>
    </w:p>
    <w:p w:rsidR="00EA5D84" w:rsidRDefault="00EA5D84" w:rsidP="009066F8">
      <w:pPr>
        <w:ind w:left="0"/>
        <w:jc w:val="left"/>
        <w:rPr>
          <w:rFonts w:eastAsiaTheme="minorEastAsia"/>
          <w:b/>
        </w:rPr>
      </w:pPr>
    </w:p>
    <w:p w:rsidR="00EA5D84" w:rsidRDefault="00EA5D84" w:rsidP="009066F8">
      <w:pPr>
        <w:ind w:left="0"/>
        <w:jc w:val="left"/>
        <w:rPr>
          <w:rFonts w:eastAsiaTheme="minorEastAsia"/>
          <w:b/>
        </w:rPr>
      </w:pPr>
    </w:p>
    <w:p w:rsidR="00EA5D84" w:rsidRDefault="00EA5D84" w:rsidP="009066F8">
      <w:pPr>
        <w:ind w:left="0"/>
        <w:jc w:val="left"/>
        <w:rPr>
          <w:rFonts w:eastAsiaTheme="minorEastAsia"/>
          <w:b/>
        </w:rPr>
      </w:pPr>
    </w:p>
    <w:p w:rsidR="00EA5D84" w:rsidRDefault="00EA5D84" w:rsidP="009066F8">
      <w:pPr>
        <w:ind w:left="0"/>
        <w:jc w:val="left"/>
        <w:rPr>
          <w:rFonts w:eastAsiaTheme="minorEastAsia"/>
          <w:b/>
        </w:rPr>
      </w:pPr>
    </w:p>
    <w:p w:rsidR="009066F8" w:rsidRDefault="009066F8" w:rsidP="009066F8">
      <w:pPr>
        <w:ind w:left="0"/>
        <w:jc w:val="left"/>
        <w:rPr>
          <w:rFonts w:eastAsiaTheme="minorEastAsia"/>
        </w:rPr>
      </w:pPr>
      <w:r>
        <w:rPr>
          <w:rFonts w:eastAsiaTheme="minorEastAsia"/>
          <w:b/>
        </w:rPr>
        <w:lastRenderedPageBreak/>
        <w:t>+ESCENARIOS</w:t>
      </w:r>
      <w:r>
        <w:rPr>
          <w:rFonts w:eastAsiaTheme="minorEastAsia"/>
        </w:rPr>
        <w:t>: Análisis de Alternativas</w:t>
      </w:r>
    </w:p>
    <w:p w:rsidR="0034540E" w:rsidRDefault="0034540E" w:rsidP="009066F8">
      <w:pPr>
        <w:ind w:left="0"/>
        <w:jc w:val="left"/>
        <w:rPr>
          <w:rFonts w:eastAsiaTheme="minorEastAsia"/>
        </w:rPr>
      </w:pPr>
      <w:r>
        <w:rPr>
          <w:rFonts w:eastAsiaTheme="minorEastAsia"/>
        </w:rPr>
        <w:t>Ejemplo: Una empresa de renta de automóviles analiza la posibilidad de comprar y alquilar un autobús. El</w:t>
      </w:r>
      <w:r w:rsidR="00F87963">
        <w:rPr>
          <w:rFonts w:eastAsiaTheme="minorEastAsia"/>
        </w:rPr>
        <w:t xml:space="preserve"> autobús tiene un costo de $170,</w:t>
      </w:r>
      <w:r>
        <w:rPr>
          <w:rFonts w:eastAsiaTheme="minorEastAsia"/>
        </w:rPr>
        <w:t xml:space="preserve">000.00, un plazo de amortización de 8 años y un valor de rescate de $3 000.00. El contrato de alquiler tendrá una duración de 8 años y contempla una </w:t>
      </w:r>
      <w:r w:rsidR="00D913C8">
        <w:rPr>
          <w:rFonts w:eastAsiaTheme="minorEastAsia"/>
        </w:rPr>
        <w:t>renta constate anual de $27 200.00. Calcular el valor actual del contrato de alquiler si el tipo de interés anual aplicado es del 5.8%.</w:t>
      </w:r>
    </w:p>
    <w:p w:rsidR="00D913C8" w:rsidRDefault="00A43DDE" w:rsidP="009066F8">
      <w:pPr>
        <w:ind w:left="0"/>
        <w:jc w:val="left"/>
        <w:rPr>
          <w:rFonts w:eastAsiaTheme="minorEastAsia"/>
        </w:rPr>
      </w:pPr>
      <w:r>
        <w:rPr>
          <w:rFonts w:eastAsiaTheme="minorEastAsia"/>
          <w:noProof/>
          <w:lang w:val="es-ES"/>
        </w:rPr>
        <w:pict>
          <v:shape id="_x0000_s1061" type="#_x0000_t202" style="position:absolute;margin-left:379.4pt;margin-top:8.8pt;width:259.15pt;height:160.2pt;z-index:251683840;mso-width-percent:400;mso-width-percent:400;mso-width-relative:margin;mso-height-relative:margin" stroked="f">
            <v:textbox>
              <w:txbxContent>
                <w:p w:rsidR="00C3483B" w:rsidRDefault="00C3483B" w:rsidP="008D2495">
                  <w:pPr>
                    <w:ind w:left="0"/>
                    <w:jc w:val="left"/>
                    <w:rPr>
                      <w:rFonts w:eastAsiaTheme="minorEastAsia"/>
                    </w:rPr>
                  </w:pPr>
                  <w:r>
                    <w:rPr>
                      <w:rFonts w:eastAsiaTheme="minorEastAsia"/>
                    </w:rPr>
                    <w:t xml:space="preserve">Ahora supongamos que la empresa, antes de firmar el contrato, quiere calcular el valor presente en los siguientes casos y comparar los resultados para hallar las condiciones de cobro más rentables: </w:t>
                  </w:r>
                </w:p>
                <w:p w:rsidR="00C3483B" w:rsidRDefault="00C3483B" w:rsidP="008D2495">
                  <w:pPr>
                    <w:pStyle w:val="Prrafodelista"/>
                    <w:numPr>
                      <w:ilvl w:val="0"/>
                      <w:numId w:val="4"/>
                    </w:numPr>
                    <w:jc w:val="left"/>
                    <w:rPr>
                      <w:rFonts w:eastAsiaTheme="minorEastAsia"/>
                    </w:rPr>
                  </w:pPr>
                  <w:r>
                    <w:rPr>
                      <w:rFonts w:eastAsiaTheme="minorEastAsia"/>
                    </w:rPr>
                    <w:t>Alquiler semestral de $ 13 700.00</w:t>
                  </w:r>
                </w:p>
                <w:p w:rsidR="00C3483B" w:rsidRDefault="00C3483B" w:rsidP="008D2495">
                  <w:pPr>
                    <w:pStyle w:val="Prrafodelista"/>
                    <w:numPr>
                      <w:ilvl w:val="0"/>
                      <w:numId w:val="4"/>
                    </w:numPr>
                    <w:jc w:val="left"/>
                    <w:rPr>
                      <w:rFonts w:eastAsiaTheme="minorEastAsia"/>
                    </w:rPr>
                  </w:pPr>
                  <w:r>
                    <w:rPr>
                      <w:rFonts w:eastAsiaTheme="minorEastAsia"/>
                    </w:rPr>
                    <w:t>Alquiler trimestral de $ 6 800.00</w:t>
                  </w:r>
                </w:p>
                <w:p w:rsidR="00C3483B" w:rsidRDefault="00C3483B" w:rsidP="008D2495">
                  <w:pPr>
                    <w:pStyle w:val="Prrafodelista"/>
                    <w:numPr>
                      <w:ilvl w:val="0"/>
                      <w:numId w:val="4"/>
                    </w:numPr>
                    <w:jc w:val="left"/>
                    <w:rPr>
                      <w:rFonts w:eastAsiaTheme="minorEastAsia"/>
                    </w:rPr>
                  </w:pPr>
                  <w:r>
                    <w:rPr>
                      <w:rFonts w:eastAsiaTheme="minorEastAsia"/>
                    </w:rPr>
                    <w:t>Alquiler mensual de $ 2 300.00</w:t>
                  </w:r>
                </w:p>
                <w:p w:rsidR="00C3483B" w:rsidRPr="008D2495" w:rsidRDefault="00C3483B" w:rsidP="008D2495">
                  <w:pPr>
                    <w:ind w:left="360"/>
                    <w:jc w:val="left"/>
                    <w:rPr>
                      <w:rFonts w:eastAsiaTheme="minorEastAsia"/>
                    </w:rPr>
                  </w:pPr>
                  <w:r w:rsidRPr="008D2495">
                    <w:rPr>
                      <w:rFonts w:eastAsiaTheme="minorEastAsia"/>
                    </w:rPr>
                    <w:t>NOTA: Lo</w:t>
                  </w:r>
                  <w:r>
                    <w:rPr>
                      <w:rFonts w:eastAsiaTheme="minorEastAsia"/>
                    </w:rPr>
                    <w:t>s datos variables son la renta</w:t>
                  </w:r>
                  <w:r w:rsidRPr="008D2495">
                    <w:rPr>
                      <w:rFonts w:eastAsiaTheme="minorEastAsia"/>
                    </w:rPr>
                    <w:t xml:space="preserve"> y la periodicidad de la renta.</w:t>
                  </w:r>
                </w:p>
                <w:p w:rsidR="00C3483B" w:rsidRDefault="00C3483B" w:rsidP="008D2495">
                  <w:pPr>
                    <w:pStyle w:val="Prrafodelista"/>
                    <w:jc w:val="left"/>
                    <w:rPr>
                      <w:rFonts w:eastAsiaTheme="minorEastAsia"/>
                    </w:rPr>
                  </w:pPr>
                </w:p>
                <w:p w:rsidR="00C3483B" w:rsidRDefault="00C3483B">
                  <w:pPr>
                    <w:rPr>
                      <w:lang w:val="es-ES"/>
                    </w:rPr>
                  </w:pPr>
                </w:p>
              </w:txbxContent>
            </v:textbox>
          </v:shape>
        </w:pict>
      </w:r>
      <w:r w:rsidR="00D913C8">
        <w:rPr>
          <w:rFonts w:eastAsiaTheme="minorEastAsia"/>
        </w:rPr>
        <w:t>Con los datos hacemos la siguiente tabla:</w:t>
      </w:r>
    </w:p>
    <w:tbl>
      <w:tblPr>
        <w:tblW w:w="731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1"/>
        <w:gridCol w:w="1715"/>
        <w:gridCol w:w="1330"/>
        <w:gridCol w:w="567"/>
        <w:gridCol w:w="1538"/>
        <w:gridCol w:w="1581"/>
      </w:tblGrid>
      <w:tr w:rsidR="00041946" w:rsidRPr="00D913C8" w:rsidTr="00041946">
        <w:trPr>
          <w:trHeight w:val="249"/>
        </w:trPr>
        <w:tc>
          <w:tcPr>
            <w:tcW w:w="581" w:type="dxa"/>
            <w:vAlign w:val="center"/>
          </w:tcPr>
          <w:p w:rsidR="00041946" w:rsidRPr="00D913C8" w:rsidRDefault="00041946" w:rsidP="00041946">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1</w:t>
            </w:r>
          </w:p>
        </w:tc>
        <w:tc>
          <w:tcPr>
            <w:tcW w:w="1715" w:type="dxa"/>
            <w:shd w:val="clear" w:color="auto" w:fill="auto"/>
            <w:noWrap/>
            <w:vAlign w:val="center"/>
            <w:hideMark/>
          </w:tcPr>
          <w:p w:rsidR="00041946" w:rsidRPr="00D913C8" w:rsidRDefault="00041946" w:rsidP="00041946">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A</w:t>
            </w:r>
          </w:p>
        </w:tc>
        <w:tc>
          <w:tcPr>
            <w:tcW w:w="1330" w:type="dxa"/>
            <w:shd w:val="clear" w:color="auto" w:fill="auto"/>
            <w:noWrap/>
            <w:vAlign w:val="center"/>
            <w:hideMark/>
          </w:tcPr>
          <w:p w:rsidR="00041946" w:rsidRPr="00D913C8" w:rsidRDefault="00041946" w:rsidP="00041946">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B</w:t>
            </w:r>
          </w:p>
        </w:tc>
        <w:tc>
          <w:tcPr>
            <w:tcW w:w="567" w:type="dxa"/>
            <w:shd w:val="clear" w:color="auto" w:fill="auto"/>
            <w:noWrap/>
            <w:vAlign w:val="center"/>
            <w:hideMark/>
          </w:tcPr>
          <w:p w:rsidR="00041946" w:rsidRPr="00D913C8" w:rsidRDefault="00041946" w:rsidP="00041946">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C</w:t>
            </w:r>
          </w:p>
        </w:tc>
        <w:tc>
          <w:tcPr>
            <w:tcW w:w="1538" w:type="dxa"/>
            <w:shd w:val="clear" w:color="auto" w:fill="auto"/>
            <w:noWrap/>
            <w:vAlign w:val="center"/>
            <w:hideMark/>
          </w:tcPr>
          <w:p w:rsidR="00041946" w:rsidRDefault="00041946" w:rsidP="00041946">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D</w:t>
            </w:r>
          </w:p>
        </w:tc>
        <w:tc>
          <w:tcPr>
            <w:tcW w:w="1581" w:type="dxa"/>
            <w:shd w:val="clear" w:color="auto" w:fill="auto"/>
            <w:noWrap/>
            <w:vAlign w:val="center"/>
            <w:hideMark/>
          </w:tcPr>
          <w:p w:rsidR="00041946" w:rsidRPr="00D913C8" w:rsidRDefault="00041946" w:rsidP="00041946">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E</w:t>
            </w:r>
          </w:p>
        </w:tc>
      </w:tr>
      <w:tr w:rsidR="00041946" w:rsidRPr="00D913C8" w:rsidTr="00041946">
        <w:trPr>
          <w:trHeight w:val="249"/>
        </w:trPr>
        <w:tc>
          <w:tcPr>
            <w:tcW w:w="581" w:type="dxa"/>
            <w:vAlign w:val="center"/>
          </w:tcPr>
          <w:p w:rsidR="00041946" w:rsidRPr="00D913C8" w:rsidRDefault="00041946" w:rsidP="00041946">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2</w:t>
            </w:r>
          </w:p>
        </w:tc>
        <w:tc>
          <w:tcPr>
            <w:tcW w:w="1715" w:type="dxa"/>
            <w:shd w:val="clear" w:color="auto" w:fill="auto"/>
            <w:noWrap/>
            <w:vAlign w:val="bottom"/>
            <w:hideMark/>
          </w:tcPr>
          <w:p w:rsidR="00041946" w:rsidRPr="00D913C8" w:rsidRDefault="00041946" w:rsidP="00041946">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Datos</w:t>
            </w:r>
          </w:p>
        </w:tc>
        <w:tc>
          <w:tcPr>
            <w:tcW w:w="1330" w:type="dxa"/>
            <w:shd w:val="clear" w:color="auto" w:fill="auto"/>
            <w:noWrap/>
            <w:vAlign w:val="bottom"/>
            <w:hideMark/>
          </w:tcPr>
          <w:p w:rsidR="00041946" w:rsidRPr="00D913C8" w:rsidRDefault="00041946" w:rsidP="00041946">
            <w:pPr>
              <w:spacing w:after="0"/>
              <w:ind w:left="0"/>
              <w:jc w:val="center"/>
              <w:rPr>
                <w:rFonts w:ascii="Arial" w:eastAsia="Times New Roman" w:hAnsi="Arial" w:cs="Arial"/>
                <w:color w:val="000000"/>
                <w:sz w:val="20"/>
                <w:szCs w:val="20"/>
                <w:lang w:eastAsia="es-MX"/>
              </w:rPr>
            </w:pPr>
          </w:p>
        </w:tc>
        <w:tc>
          <w:tcPr>
            <w:tcW w:w="567" w:type="dxa"/>
            <w:shd w:val="clear" w:color="auto" w:fill="auto"/>
            <w:noWrap/>
            <w:vAlign w:val="bottom"/>
            <w:hideMark/>
          </w:tcPr>
          <w:p w:rsidR="00041946" w:rsidRPr="00D913C8" w:rsidRDefault="00041946" w:rsidP="00041946">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c>
          <w:tcPr>
            <w:tcW w:w="1538" w:type="dxa"/>
            <w:shd w:val="clear" w:color="auto" w:fill="auto"/>
            <w:noWrap/>
            <w:vAlign w:val="bottom"/>
            <w:hideMark/>
          </w:tcPr>
          <w:p w:rsidR="00041946" w:rsidRPr="00D913C8" w:rsidRDefault="00041946" w:rsidP="00041946">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CALCULOS</w:t>
            </w:r>
          </w:p>
        </w:tc>
        <w:tc>
          <w:tcPr>
            <w:tcW w:w="1581" w:type="dxa"/>
            <w:shd w:val="clear" w:color="auto" w:fill="auto"/>
            <w:noWrap/>
            <w:vAlign w:val="bottom"/>
            <w:hideMark/>
          </w:tcPr>
          <w:p w:rsidR="00041946" w:rsidRPr="00D913C8" w:rsidRDefault="00041946" w:rsidP="00041946">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r>
      <w:tr w:rsidR="00041946" w:rsidRPr="00D913C8" w:rsidTr="00041946">
        <w:trPr>
          <w:trHeight w:val="249"/>
        </w:trPr>
        <w:tc>
          <w:tcPr>
            <w:tcW w:w="581" w:type="dxa"/>
            <w:vAlign w:val="center"/>
          </w:tcPr>
          <w:p w:rsidR="00041946" w:rsidRDefault="00041946" w:rsidP="00041946">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3</w:t>
            </w:r>
          </w:p>
        </w:tc>
        <w:tc>
          <w:tcPr>
            <w:tcW w:w="1715" w:type="dxa"/>
            <w:shd w:val="clear" w:color="auto" w:fill="auto"/>
            <w:noWrap/>
            <w:vAlign w:val="bottom"/>
            <w:hideMark/>
          </w:tcPr>
          <w:p w:rsidR="00041946" w:rsidRPr="00D913C8" w:rsidRDefault="00041946" w:rsidP="00041946">
            <w:pPr>
              <w:spacing w:after="0"/>
              <w:ind w:left="0"/>
              <w:jc w:val="left"/>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Renta</w:t>
            </w:r>
          </w:p>
        </w:tc>
        <w:tc>
          <w:tcPr>
            <w:tcW w:w="1330" w:type="dxa"/>
            <w:shd w:val="clear" w:color="auto" w:fill="auto"/>
            <w:noWrap/>
            <w:vAlign w:val="bottom"/>
            <w:hideMark/>
          </w:tcPr>
          <w:p w:rsidR="00041946" w:rsidRPr="00D913C8" w:rsidRDefault="00041946" w:rsidP="00041946">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$ 27 2</w:t>
            </w:r>
            <w:r w:rsidRPr="00D913C8">
              <w:rPr>
                <w:rFonts w:ascii="Arial" w:eastAsia="Times New Roman" w:hAnsi="Arial" w:cs="Arial"/>
                <w:color w:val="000000"/>
                <w:sz w:val="20"/>
                <w:szCs w:val="20"/>
                <w:lang w:eastAsia="es-MX"/>
              </w:rPr>
              <w:t>00.00</w:t>
            </w:r>
          </w:p>
        </w:tc>
        <w:tc>
          <w:tcPr>
            <w:tcW w:w="567" w:type="dxa"/>
            <w:shd w:val="clear" w:color="auto" w:fill="auto"/>
            <w:noWrap/>
            <w:vAlign w:val="bottom"/>
            <w:hideMark/>
          </w:tcPr>
          <w:p w:rsidR="00041946" w:rsidRPr="00D913C8" w:rsidRDefault="00041946" w:rsidP="00041946">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c>
          <w:tcPr>
            <w:tcW w:w="1538" w:type="dxa"/>
            <w:shd w:val="clear" w:color="auto" w:fill="auto"/>
            <w:noWrap/>
            <w:vAlign w:val="bottom"/>
            <w:hideMark/>
          </w:tcPr>
          <w:p w:rsidR="00041946" w:rsidRPr="00D913C8" w:rsidRDefault="00041946" w:rsidP="00041946">
            <w:pPr>
              <w:spacing w:after="0"/>
              <w:ind w:left="0"/>
              <w:jc w:val="center"/>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Valor Actual</w:t>
            </w:r>
          </w:p>
        </w:tc>
        <w:tc>
          <w:tcPr>
            <w:tcW w:w="1581" w:type="dxa"/>
            <w:shd w:val="clear" w:color="auto" w:fill="auto"/>
            <w:noWrap/>
            <w:vAlign w:val="bottom"/>
            <w:hideMark/>
          </w:tcPr>
          <w:p w:rsidR="00041946" w:rsidRPr="00D913C8" w:rsidRDefault="00041946" w:rsidP="00041946">
            <w:pPr>
              <w:spacing w:after="0"/>
              <w:ind w:left="0"/>
              <w:jc w:val="right"/>
              <w:rPr>
                <w:rFonts w:ascii="Arial" w:eastAsia="Times New Roman" w:hAnsi="Arial" w:cs="Arial"/>
                <w:color w:val="000000"/>
                <w:sz w:val="20"/>
                <w:szCs w:val="20"/>
                <w:lang w:eastAsia="es-MX"/>
              </w:rPr>
            </w:pPr>
            <w:r>
              <w:rPr>
                <w:rFonts w:ascii="Arial" w:eastAsia="Times New Roman" w:hAnsi="Arial" w:cs="Arial"/>
                <w:color w:val="FF0000"/>
                <w:sz w:val="20"/>
                <w:szCs w:val="20"/>
                <w:lang w:eastAsia="es-MX"/>
              </w:rPr>
              <w:t>-$172,162</w:t>
            </w:r>
            <w:r w:rsidRPr="00D913C8">
              <w:rPr>
                <w:rFonts w:ascii="Arial" w:eastAsia="Times New Roman" w:hAnsi="Arial" w:cs="Arial"/>
                <w:color w:val="FF0000"/>
                <w:sz w:val="20"/>
                <w:szCs w:val="20"/>
                <w:lang w:eastAsia="es-MX"/>
              </w:rPr>
              <w:t>.</w:t>
            </w:r>
            <w:r>
              <w:rPr>
                <w:rFonts w:ascii="Arial" w:eastAsia="Times New Roman" w:hAnsi="Arial" w:cs="Arial"/>
                <w:color w:val="FF0000"/>
                <w:sz w:val="20"/>
                <w:szCs w:val="20"/>
                <w:lang w:eastAsia="es-MX"/>
              </w:rPr>
              <w:t>41</w:t>
            </w:r>
          </w:p>
        </w:tc>
      </w:tr>
      <w:tr w:rsidR="00041946" w:rsidRPr="00D913C8" w:rsidTr="00041946">
        <w:trPr>
          <w:trHeight w:val="249"/>
        </w:trPr>
        <w:tc>
          <w:tcPr>
            <w:tcW w:w="581" w:type="dxa"/>
            <w:vAlign w:val="center"/>
          </w:tcPr>
          <w:p w:rsidR="00041946" w:rsidRPr="00D913C8" w:rsidRDefault="00041946" w:rsidP="00041946">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4</w:t>
            </w:r>
          </w:p>
        </w:tc>
        <w:tc>
          <w:tcPr>
            <w:tcW w:w="1715" w:type="dxa"/>
            <w:shd w:val="clear" w:color="auto" w:fill="auto"/>
            <w:noWrap/>
            <w:vAlign w:val="bottom"/>
            <w:hideMark/>
          </w:tcPr>
          <w:p w:rsidR="00041946" w:rsidRPr="00D913C8" w:rsidRDefault="00041946" w:rsidP="00041946">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Periodicidad</w:t>
            </w:r>
            <w:r>
              <w:rPr>
                <w:rFonts w:ascii="Arial" w:eastAsia="Times New Roman" w:hAnsi="Arial" w:cs="Arial"/>
                <w:color w:val="000000"/>
                <w:sz w:val="20"/>
                <w:szCs w:val="20"/>
                <w:lang w:eastAsia="es-MX"/>
              </w:rPr>
              <w:t xml:space="preserve"> (m)</w:t>
            </w:r>
          </w:p>
        </w:tc>
        <w:tc>
          <w:tcPr>
            <w:tcW w:w="1330" w:type="dxa"/>
            <w:shd w:val="clear" w:color="auto" w:fill="auto"/>
            <w:noWrap/>
            <w:vAlign w:val="bottom"/>
            <w:hideMark/>
          </w:tcPr>
          <w:p w:rsidR="00041946" w:rsidRPr="00D913C8" w:rsidRDefault="00041946" w:rsidP="00041946">
            <w:pPr>
              <w:spacing w:after="0"/>
              <w:ind w:left="0"/>
              <w:jc w:val="center"/>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1</w:t>
            </w:r>
          </w:p>
        </w:tc>
        <w:tc>
          <w:tcPr>
            <w:tcW w:w="567" w:type="dxa"/>
            <w:shd w:val="clear" w:color="auto" w:fill="auto"/>
            <w:noWrap/>
            <w:vAlign w:val="bottom"/>
            <w:hideMark/>
          </w:tcPr>
          <w:p w:rsidR="00041946" w:rsidRPr="00D913C8" w:rsidRDefault="00041946" w:rsidP="00041946">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c>
          <w:tcPr>
            <w:tcW w:w="1538" w:type="dxa"/>
            <w:shd w:val="clear" w:color="auto" w:fill="auto"/>
            <w:noWrap/>
            <w:vAlign w:val="bottom"/>
            <w:hideMark/>
          </w:tcPr>
          <w:p w:rsidR="00041946" w:rsidRPr="00D913C8" w:rsidRDefault="00041946" w:rsidP="00041946">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c>
          <w:tcPr>
            <w:tcW w:w="1581" w:type="dxa"/>
            <w:shd w:val="clear" w:color="auto" w:fill="auto"/>
            <w:noWrap/>
            <w:vAlign w:val="bottom"/>
            <w:hideMark/>
          </w:tcPr>
          <w:p w:rsidR="00041946" w:rsidRPr="00D913C8" w:rsidRDefault="00041946" w:rsidP="00041946">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r>
      <w:tr w:rsidR="00041946" w:rsidRPr="00D913C8" w:rsidTr="00041946">
        <w:trPr>
          <w:trHeight w:val="249"/>
        </w:trPr>
        <w:tc>
          <w:tcPr>
            <w:tcW w:w="581" w:type="dxa"/>
            <w:vAlign w:val="center"/>
          </w:tcPr>
          <w:p w:rsidR="00041946" w:rsidRPr="00D913C8" w:rsidRDefault="00041946" w:rsidP="00041946">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5</w:t>
            </w:r>
          </w:p>
        </w:tc>
        <w:tc>
          <w:tcPr>
            <w:tcW w:w="1715" w:type="dxa"/>
            <w:shd w:val="clear" w:color="auto" w:fill="auto"/>
            <w:noWrap/>
            <w:vAlign w:val="bottom"/>
            <w:hideMark/>
          </w:tcPr>
          <w:p w:rsidR="00041946" w:rsidRPr="00D913C8" w:rsidRDefault="00041946" w:rsidP="00041946">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Duración años</w:t>
            </w:r>
          </w:p>
        </w:tc>
        <w:tc>
          <w:tcPr>
            <w:tcW w:w="1330" w:type="dxa"/>
            <w:shd w:val="clear" w:color="auto" w:fill="auto"/>
            <w:noWrap/>
            <w:vAlign w:val="bottom"/>
            <w:hideMark/>
          </w:tcPr>
          <w:p w:rsidR="00041946" w:rsidRPr="00D913C8" w:rsidRDefault="00041946" w:rsidP="00041946">
            <w:pPr>
              <w:spacing w:after="0"/>
              <w:ind w:left="0"/>
              <w:jc w:val="center"/>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8</w:t>
            </w:r>
          </w:p>
        </w:tc>
        <w:tc>
          <w:tcPr>
            <w:tcW w:w="567" w:type="dxa"/>
            <w:shd w:val="clear" w:color="auto" w:fill="auto"/>
            <w:noWrap/>
            <w:vAlign w:val="bottom"/>
            <w:hideMark/>
          </w:tcPr>
          <w:p w:rsidR="00041946" w:rsidRPr="00D913C8" w:rsidRDefault="00041946" w:rsidP="00041946">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c>
          <w:tcPr>
            <w:tcW w:w="1538" w:type="dxa"/>
            <w:shd w:val="clear" w:color="auto" w:fill="auto"/>
            <w:noWrap/>
            <w:vAlign w:val="bottom"/>
            <w:hideMark/>
          </w:tcPr>
          <w:p w:rsidR="00041946" w:rsidRPr="00D913C8" w:rsidRDefault="00041946" w:rsidP="00041946">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c>
          <w:tcPr>
            <w:tcW w:w="1581" w:type="dxa"/>
            <w:shd w:val="clear" w:color="auto" w:fill="auto"/>
            <w:noWrap/>
            <w:vAlign w:val="bottom"/>
            <w:hideMark/>
          </w:tcPr>
          <w:p w:rsidR="00041946" w:rsidRPr="00D913C8" w:rsidRDefault="00041946" w:rsidP="00041946">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r>
      <w:tr w:rsidR="00041946" w:rsidRPr="00D913C8" w:rsidTr="00041946">
        <w:trPr>
          <w:trHeight w:val="249"/>
        </w:trPr>
        <w:tc>
          <w:tcPr>
            <w:tcW w:w="581" w:type="dxa"/>
            <w:vAlign w:val="center"/>
          </w:tcPr>
          <w:p w:rsidR="00041946" w:rsidRPr="00D913C8" w:rsidRDefault="00041946" w:rsidP="00041946">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6</w:t>
            </w:r>
          </w:p>
        </w:tc>
        <w:tc>
          <w:tcPr>
            <w:tcW w:w="1715" w:type="dxa"/>
            <w:shd w:val="clear" w:color="auto" w:fill="auto"/>
            <w:noWrap/>
            <w:vAlign w:val="bottom"/>
            <w:hideMark/>
          </w:tcPr>
          <w:p w:rsidR="00041946" w:rsidRPr="00D913C8" w:rsidRDefault="00041946" w:rsidP="00041946">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Valor de rescate</w:t>
            </w:r>
          </w:p>
        </w:tc>
        <w:tc>
          <w:tcPr>
            <w:tcW w:w="1330" w:type="dxa"/>
            <w:shd w:val="clear" w:color="auto" w:fill="auto"/>
            <w:noWrap/>
            <w:vAlign w:val="bottom"/>
            <w:hideMark/>
          </w:tcPr>
          <w:p w:rsidR="00041946" w:rsidRPr="00D913C8" w:rsidRDefault="00041946" w:rsidP="00041946">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xml:space="preserve">$ </w:t>
            </w:r>
            <w:r w:rsidRPr="00D913C8">
              <w:rPr>
                <w:rFonts w:ascii="Arial" w:eastAsia="Times New Roman" w:hAnsi="Arial" w:cs="Arial"/>
                <w:color w:val="000000"/>
                <w:sz w:val="20"/>
                <w:szCs w:val="20"/>
                <w:lang w:eastAsia="es-MX"/>
              </w:rPr>
              <w:t>3,000.00</w:t>
            </w:r>
          </w:p>
        </w:tc>
        <w:tc>
          <w:tcPr>
            <w:tcW w:w="567" w:type="dxa"/>
            <w:shd w:val="clear" w:color="auto" w:fill="auto"/>
            <w:noWrap/>
            <w:vAlign w:val="bottom"/>
            <w:hideMark/>
          </w:tcPr>
          <w:p w:rsidR="00041946" w:rsidRPr="00D913C8" w:rsidRDefault="00041946" w:rsidP="00041946">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c>
          <w:tcPr>
            <w:tcW w:w="1538" w:type="dxa"/>
            <w:shd w:val="clear" w:color="auto" w:fill="auto"/>
            <w:noWrap/>
            <w:vAlign w:val="bottom"/>
            <w:hideMark/>
          </w:tcPr>
          <w:p w:rsidR="00041946" w:rsidRPr="00D913C8" w:rsidRDefault="00041946" w:rsidP="00041946">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c>
          <w:tcPr>
            <w:tcW w:w="1581" w:type="dxa"/>
            <w:shd w:val="clear" w:color="auto" w:fill="auto"/>
            <w:noWrap/>
            <w:vAlign w:val="bottom"/>
            <w:hideMark/>
          </w:tcPr>
          <w:p w:rsidR="00041946" w:rsidRPr="00D913C8" w:rsidRDefault="00041946" w:rsidP="00041946">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r>
      <w:tr w:rsidR="00041946" w:rsidRPr="00D913C8" w:rsidTr="00041946">
        <w:trPr>
          <w:trHeight w:val="249"/>
        </w:trPr>
        <w:tc>
          <w:tcPr>
            <w:tcW w:w="581" w:type="dxa"/>
            <w:vAlign w:val="center"/>
          </w:tcPr>
          <w:p w:rsidR="00041946" w:rsidRPr="00D913C8" w:rsidRDefault="00041946" w:rsidP="00041946">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7</w:t>
            </w:r>
          </w:p>
        </w:tc>
        <w:tc>
          <w:tcPr>
            <w:tcW w:w="1715" w:type="dxa"/>
            <w:shd w:val="clear" w:color="auto" w:fill="auto"/>
            <w:noWrap/>
            <w:vAlign w:val="bottom"/>
            <w:hideMark/>
          </w:tcPr>
          <w:p w:rsidR="00041946" w:rsidRPr="00D913C8" w:rsidRDefault="00041946" w:rsidP="00041946">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Interés</w:t>
            </w:r>
            <w:r>
              <w:rPr>
                <w:rFonts w:ascii="Arial" w:eastAsia="Times New Roman" w:hAnsi="Arial" w:cs="Arial"/>
                <w:color w:val="000000"/>
                <w:sz w:val="20"/>
                <w:szCs w:val="20"/>
                <w:lang w:eastAsia="es-MX"/>
              </w:rPr>
              <w:t xml:space="preserve"> </w:t>
            </w:r>
            <w:r w:rsidRPr="00D913C8">
              <w:rPr>
                <w:rFonts w:ascii="Arial" w:eastAsia="Times New Roman" w:hAnsi="Arial" w:cs="Arial"/>
                <w:color w:val="000000"/>
                <w:sz w:val="20"/>
                <w:szCs w:val="20"/>
                <w:lang w:eastAsia="es-MX"/>
              </w:rPr>
              <w:t>Aplicado</w:t>
            </w:r>
          </w:p>
        </w:tc>
        <w:tc>
          <w:tcPr>
            <w:tcW w:w="1330" w:type="dxa"/>
            <w:shd w:val="clear" w:color="auto" w:fill="auto"/>
            <w:noWrap/>
            <w:vAlign w:val="bottom"/>
            <w:hideMark/>
          </w:tcPr>
          <w:p w:rsidR="00041946" w:rsidRPr="00D913C8" w:rsidRDefault="00041946" w:rsidP="00041946">
            <w:pPr>
              <w:spacing w:after="0"/>
              <w:ind w:left="0"/>
              <w:jc w:val="center"/>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5.8%</w:t>
            </w:r>
          </w:p>
        </w:tc>
        <w:tc>
          <w:tcPr>
            <w:tcW w:w="567" w:type="dxa"/>
            <w:shd w:val="clear" w:color="auto" w:fill="auto"/>
            <w:noWrap/>
            <w:vAlign w:val="bottom"/>
            <w:hideMark/>
          </w:tcPr>
          <w:p w:rsidR="00041946" w:rsidRPr="00D913C8" w:rsidRDefault="00041946" w:rsidP="00041946">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c>
          <w:tcPr>
            <w:tcW w:w="1538" w:type="dxa"/>
            <w:shd w:val="clear" w:color="auto" w:fill="auto"/>
            <w:noWrap/>
            <w:vAlign w:val="bottom"/>
            <w:hideMark/>
          </w:tcPr>
          <w:p w:rsidR="00041946" w:rsidRPr="00D913C8" w:rsidRDefault="00041946" w:rsidP="00041946">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c>
          <w:tcPr>
            <w:tcW w:w="1581" w:type="dxa"/>
            <w:shd w:val="clear" w:color="auto" w:fill="auto"/>
            <w:noWrap/>
            <w:vAlign w:val="bottom"/>
            <w:hideMark/>
          </w:tcPr>
          <w:p w:rsidR="00041946" w:rsidRPr="00D913C8" w:rsidRDefault="00041946" w:rsidP="00041946">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r>
      <w:tr w:rsidR="00041946" w:rsidRPr="00D913C8" w:rsidTr="00041946">
        <w:trPr>
          <w:trHeight w:val="249"/>
        </w:trPr>
        <w:tc>
          <w:tcPr>
            <w:tcW w:w="581" w:type="dxa"/>
            <w:vAlign w:val="center"/>
          </w:tcPr>
          <w:p w:rsidR="00041946" w:rsidRDefault="00041946" w:rsidP="00041946">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8</w:t>
            </w:r>
          </w:p>
        </w:tc>
        <w:tc>
          <w:tcPr>
            <w:tcW w:w="1715" w:type="dxa"/>
            <w:shd w:val="clear" w:color="auto" w:fill="auto"/>
            <w:noWrap/>
            <w:vAlign w:val="bottom"/>
            <w:hideMark/>
          </w:tcPr>
          <w:p w:rsidR="00041946" w:rsidRPr="00D913C8" w:rsidRDefault="00041946" w:rsidP="00041946">
            <w:pPr>
              <w:spacing w:after="0"/>
              <w:ind w:left="0"/>
              <w:jc w:val="left"/>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Costo Bus</w:t>
            </w:r>
          </w:p>
        </w:tc>
        <w:tc>
          <w:tcPr>
            <w:tcW w:w="1330" w:type="dxa"/>
            <w:shd w:val="clear" w:color="auto" w:fill="auto"/>
            <w:noWrap/>
            <w:vAlign w:val="bottom"/>
            <w:hideMark/>
          </w:tcPr>
          <w:p w:rsidR="00041946" w:rsidRPr="00D913C8" w:rsidRDefault="00041946" w:rsidP="00041946">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$ 170,000.00</w:t>
            </w:r>
          </w:p>
        </w:tc>
        <w:tc>
          <w:tcPr>
            <w:tcW w:w="567" w:type="dxa"/>
            <w:shd w:val="clear" w:color="auto" w:fill="auto"/>
            <w:noWrap/>
            <w:vAlign w:val="bottom"/>
            <w:hideMark/>
          </w:tcPr>
          <w:p w:rsidR="00041946" w:rsidRPr="00D913C8" w:rsidRDefault="00041946" w:rsidP="00041946">
            <w:pPr>
              <w:spacing w:after="0"/>
              <w:ind w:left="0"/>
              <w:jc w:val="left"/>
              <w:rPr>
                <w:rFonts w:ascii="Arial" w:eastAsia="Times New Roman" w:hAnsi="Arial" w:cs="Arial"/>
                <w:color w:val="000000"/>
                <w:sz w:val="20"/>
                <w:szCs w:val="20"/>
                <w:lang w:eastAsia="es-MX"/>
              </w:rPr>
            </w:pPr>
          </w:p>
        </w:tc>
        <w:tc>
          <w:tcPr>
            <w:tcW w:w="1538" w:type="dxa"/>
            <w:shd w:val="clear" w:color="auto" w:fill="auto"/>
            <w:noWrap/>
            <w:vAlign w:val="bottom"/>
            <w:hideMark/>
          </w:tcPr>
          <w:p w:rsidR="00041946" w:rsidRPr="00D913C8" w:rsidRDefault="00041946" w:rsidP="00041946">
            <w:pPr>
              <w:spacing w:after="0"/>
              <w:ind w:left="0"/>
              <w:jc w:val="left"/>
              <w:rPr>
                <w:rFonts w:ascii="Arial" w:eastAsia="Times New Roman" w:hAnsi="Arial" w:cs="Arial"/>
                <w:color w:val="000000"/>
                <w:sz w:val="20"/>
                <w:szCs w:val="20"/>
                <w:lang w:eastAsia="es-MX"/>
              </w:rPr>
            </w:pPr>
          </w:p>
        </w:tc>
        <w:tc>
          <w:tcPr>
            <w:tcW w:w="1581" w:type="dxa"/>
            <w:shd w:val="clear" w:color="auto" w:fill="auto"/>
            <w:noWrap/>
            <w:vAlign w:val="bottom"/>
            <w:hideMark/>
          </w:tcPr>
          <w:p w:rsidR="00041946" w:rsidRPr="00D913C8" w:rsidRDefault="00041946" w:rsidP="00041946">
            <w:pPr>
              <w:spacing w:after="0"/>
              <w:ind w:left="0"/>
              <w:jc w:val="left"/>
              <w:rPr>
                <w:rFonts w:ascii="Arial" w:eastAsia="Times New Roman" w:hAnsi="Arial" w:cs="Arial"/>
                <w:color w:val="000000"/>
                <w:sz w:val="20"/>
                <w:szCs w:val="20"/>
                <w:lang w:eastAsia="es-MX"/>
              </w:rPr>
            </w:pPr>
          </w:p>
        </w:tc>
      </w:tr>
    </w:tbl>
    <w:p w:rsidR="00D913C8" w:rsidRDefault="00D913C8" w:rsidP="009066F8">
      <w:pPr>
        <w:ind w:left="0"/>
        <w:jc w:val="left"/>
        <w:rPr>
          <w:rFonts w:eastAsiaTheme="minorEastAsia"/>
        </w:rPr>
      </w:pPr>
    </w:p>
    <w:p w:rsidR="008D2495" w:rsidRDefault="008D2495" w:rsidP="009066F8">
      <w:pPr>
        <w:ind w:left="0"/>
        <w:jc w:val="left"/>
        <w:rPr>
          <w:rFonts w:eastAsiaTheme="minorEastAsia"/>
        </w:rPr>
      </w:pPr>
    </w:p>
    <w:p w:rsidR="0034540E" w:rsidRDefault="00D913C8" w:rsidP="009066F8">
      <w:pPr>
        <w:ind w:left="0"/>
        <w:jc w:val="left"/>
        <w:rPr>
          <w:rFonts w:eastAsiaTheme="minorEastAsia"/>
        </w:rPr>
      </w:pPr>
      <w:r>
        <w:rPr>
          <w:rFonts w:eastAsiaTheme="minorEastAsia"/>
        </w:rPr>
        <w:t>En Excel</w:t>
      </w:r>
      <w:r w:rsidR="0034540E">
        <w:rPr>
          <w:rFonts w:eastAsiaTheme="minorEastAsia"/>
        </w:rPr>
        <w:t>:</w:t>
      </w:r>
    </w:p>
    <w:p w:rsidR="00041946" w:rsidRDefault="00041946" w:rsidP="0034540E">
      <w:pPr>
        <w:pStyle w:val="Prrafodelista"/>
        <w:numPr>
          <w:ilvl w:val="0"/>
          <w:numId w:val="3"/>
        </w:numPr>
        <w:jc w:val="left"/>
        <w:rPr>
          <w:rFonts w:eastAsiaTheme="minorEastAsia"/>
        </w:rPr>
        <w:sectPr w:rsidR="00041946" w:rsidSect="00FC41A5">
          <w:pgSz w:w="15840" w:h="12240" w:orient="landscape"/>
          <w:pgMar w:top="1701" w:right="1418" w:bottom="1701" w:left="1418" w:header="709" w:footer="709" w:gutter="0"/>
          <w:cols w:space="708"/>
          <w:docGrid w:linePitch="360"/>
        </w:sectPr>
      </w:pPr>
    </w:p>
    <w:p w:rsidR="009066F8" w:rsidRDefault="007765D3" w:rsidP="0034540E">
      <w:pPr>
        <w:pStyle w:val="Prrafodelista"/>
        <w:numPr>
          <w:ilvl w:val="0"/>
          <w:numId w:val="3"/>
        </w:numPr>
        <w:jc w:val="left"/>
        <w:rPr>
          <w:rFonts w:eastAsiaTheme="minorEastAsia"/>
        </w:rPr>
      </w:pPr>
      <w:r>
        <w:rPr>
          <w:rFonts w:eastAsiaTheme="minorEastAsia"/>
        </w:rPr>
        <w:lastRenderedPageBreak/>
        <w:t xml:space="preserve">Ir a la pestaña </w:t>
      </w:r>
      <w:r w:rsidR="00327464">
        <w:rPr>
          <w:rFonts w:eastAsiaTheme="minorEastAsia"/>
        </w:rPr>
        <w:t>DATOS</w:t>
      </w:r>
    </w:p>
    <w:p w:rsidR="00327464" w:rsidRDefault="00327464" w:rsidP="0034540E">
      <w:pPr>
        <w:pStyle w:val="Prrafodelista"/>
        <w:numPr>
          <w:ilvl w:val="0"/>
          <w:numId w:val="3"/>
        </w:numPr>
        <w:jc w:val="left"/>
        <w:rPr>
          <w:rFonts w:eastAsiaTheme="minorEastAsia"/>
        </w:rPr>
      </w:pPr>
      <w:r>
        <w:rPr>
          <w:rFonts w:eastAsiaTheme="minorEastAsia"/>
        </w:rPr>
        <w:t>Análisis (?)</w:t>
      </w:r>
    </w:p>
    <w:p w:rsidR="00327464" w:rsidRDefault="00327464" w:rsidP="0034540E">
      <w:pPr>
        <w:pStyle w:val="Prrafodelista"/>
        <w:numPr>
          <w:ilvl w:val="0"/>
          <w:numId w:val="3"/>
        </w:numPr>
        <w:jc w:val="left"/>
        <w:rPr>
          <w:rFonts w:eastAsiaTheme="minorEastAsia"/>
        </w:rPr>
      </w:pPr>
      <w:r>
        <w:rPr>
          <w:rFonts w:eastAsiaTheme="minorEastAsia"/>
        </w:rPr>
        <w:t>Administración de Escenarios</w:t>
      </w:r>
    </w:p>
    <w:p w:rsidR="00327464" w:rsidRDefault="00327464" w:rsidP="0034540E">
      <w:pPr>
        <w:pStyle w:val="Prrafodelista"/>
        <w:numPr>
          <w:ilvl w:val="0"/>
          <w:numId w:val="3"/>
        </w:numPr>
        <w:jc w:val="left"/>
        <w:rPr>
          <w:rFonts w:eastAsiaTheme="minorEastAsia"/>
        </w:rPr>
      </w:pPr>
      <w:r>
        <w:rPr>
          <w:rFonts w:eastAsiaTheme="minorEastAsia"/>
        </w:rPr>
        <w:t>Agregar escenario</w:t>
      </w:r>
    </w:p>
    <w:p w:rsidR="00327464" w:rsidRDefault="00327464" w:rsidP="0034540E">
      <w:pPr>
        <w:pStyle w:val="Prrafodelista"/>
        <w:numPr>
          <w:ilvl w:val="1"/>
          <w:numId w:val="3"/>
        </w:numPr>
        <w:jc w:val="left"/>
        <w:rPr>
          <w:rFonts w:eastAsiaTheme="minorEastAsia"/>
        </w:rPr>
      </w:pPr>
      <w:r>
        <w:rPr>
          <w:rFonts w:eastAsiaTheme="minorEastAsia"/>
        </w:rPr>
        <w:t>Cambio Semestral</w:t>
      </w:r>
    </w:p>
    <w:p w:rsidR="00327464" w:rsidRDefault="00327464" w:rsidP="0034540E">
      <w:pPr>
        <w:pStyle w:val="Prrafodelista"/>
        <w:numPr>
          <w:ilvl w:val="2"/>
          <w:numId w:val="3"/>
        </w:numPr>
        <w:jc w:val="left"/>
        <w:rPr>
          <w:rFonts w:eastAsiaTheme="minorEastAsia"/>
        </w:rPr>
      </w:pPr>
      <w:r>
        <w:rPr>
          <w:rFonts w:eastAsiaTheme="minorEastAsia"/>
        </w:rPr>
        <w:t>Valores del escenario (Importe)</w:t>
      </w:r>
    </w:p>
    <w:p w:rsidR="00327464" w:rsidRDefault="00327464" w:rsidP="0034540E">
      <w:pPr>
        <w:pStyle w:val="Prrafodelista"/>
        <w:numPr>
          <w:ilvl w:val="1"/>
          <w:numId w:val="3"/>
        </w:numPr>
        <w:jc w:val="left"/>
        <w:rPr>
          <w:rFonts w:eastAsiaTheme="minorEastAsia"/>
        </w:rPr>
      </w:pPr>
      <w:r>
        <w:rPr>
          <w:rFonts w:eastAsiaTheme="minorEastAsia"/>
        </w:rPr>
        <w:t>Cambio Trimestral</w:t>
      </w:r>
    </w:p>
    <w:p w:rsidR="00327464" w:rsidRDefault="00327464" w:rsidP="0034540E">
      <w:pPr>
        <w:pStyle w:val="Prrafodelista"/>
        <w:numPr>
          <w:ilvl w:val="2"/>
          <w:numId w:val="3"/>
        </w:numPr>
        <w:jc w:val="left"/>
        <w:rPr>
          <w:rFonts w:eastAsiaTheme="minorEastAsia"/>
        </w:rPr>
      </w:pPr>
      <w:r>
        <w:rPr>
          <w:rFonts w:eastAsiaTheme="minorEastAsia"/>
        </w:rPr>
        <w:t>Valores del escenario (Importe)</w:t>
      </w:r>
    </w:p>
    <w:p w:rsidR="00327464" w:rsidRDefault="00327464" w:rsidP="0034540E">
      <w:pPr>
        <w:pStyle w:val="Prrafodelista"/>
        <w:numPr>
          <w:ilvl w:val="1"/>
          <w:numId w:val="3"/>
        </w:numPr>
        <w:jc w:val="left"/>
        <w:rPr>
          <w:rFonts w:eastAsiaTheme="minorEastAsia"/>
        </w:rPr>
      </w:pPr>
      <w:r>
        <w:rPr>
          <w:rFonts w:eastAsiaTheme="minorEastAsia"/>
        </w:rPr>
        <w:t>Cambio Mensual</w:t>
      </w:r>
    </w:p>
    <w:p w:rsidR="00327464" w:rsidRDefault="00327464" w:rsidP="0034540E">
      <w:pPr>
        <w:pStyle w:val="Prrafodelista"/>
        <w:numPr>
          <w:ilvl w:val="2"/>
          <w:numId w:val="3"/>
        </w:numPr>
        <w:jc w:val="left"/>
        <w:rPr>
          <w:rFonts w:eastAsiaTheme="minorEastAsia"/>
        </w:rPr>
      </w:pPr>
      <w:r>
        <w:rPr>
          <w:rFonts w:eastAsiaTheme="minorEastAsia"/>
        </w:rPr>
        <w:t>Valores de escenario (Importe)</w:t>
      </w:r>
    </w:p>
    <w:p w:rsidR="00327464" w:rsidRDefault="00327464" w:rsidP="0034540E">
      <w:pPr>
        <w:pStyle w:val="Prrafodelista"/>
        <w:numPr>
          <w:ilvl w:val="0"/>
          <w:numId w:val="3"/>
        </w:numPr>
        <w:jc w:val="left"/>
        <w:rPr>
          <w:rFonts w:eastAsiaTheme="minorEastAsia"/>
        </w:rPr>
      </w:pPr>
      <w:r>
        <w:rPr>
          <w:rFonts w:eastAsiaTheme="minorEastAsia"/>
        </w:rPr>
        <w:t>Resumen (VER EL ANÁLISIS)</w:t>
      </w:r>
    </w:p>
    <w:p w:rsidR="008D2495" w:rsidRDefault="008D2495" w:rsidP="004C3ECE">
      <w:pPr>
        <w:ind w:left="0"/>
        <w:rPr>
          <w:b/>
        </w:rPr>
        <w:sectPr w:rsidR="008D2495" w:rsidSect="008D2495">
          <w:type w:val="continuous"/>
          <w:pgSz w:w="15840" w:h="12240" w:orient="landscape"/>
          <w:pgMar w:top="1701" w:right="1418" w:bottom="1701" w:left="1418" w:header="709" w:footer="709" w:gutter="0"/>
          <w:cols w:space="708"/>
          <w:docGrid w:linePitch="360"/>
        </w:sectPr>
      </w:pPr>
    </w:p>
    <w:p w:rsidR="009066F8" w:rsidRDefault="004C3ECE" w:rsidP="004C3ECE">
      <w:pPr>
        <w:ind w:left="0"/>
      </w:pPr>
      <w:r>
        <w:rPr>
          <w:b/>
        </w:rPr>
        <w:lastRenderedPageBreak/>
        <w:t xml:space="preserve">ANÁLISIS DE SENSIBILIDAD </w:t>
      </w:r>
      <w:r w:rsidR="00EA5D84">
        <w:t>(En función de una</w:t>
      </w:r>
      <w:r w:rsidR="008D2495">
        <w:t xml:space="preserve"> variable</w:t>
      </w:r>
      <w:r>
        <w:t>)</w:t>
      </w:r>
      <w:r w:rsidR="00EA5D84">
        <w:t xml:space="preserve"> (Tabla)</w:t>
      </w:r>
    </w:p>
    <w:p w:rsidR="00E0627A" w:rsidRDefault="00E0627A" w:rsidP="00E0627A">
      <w:pPr>
        <w:ind w:left="0"/>
        <w:jc w:val="left"/>
        <w:rPr>
          <w:rFonts w:eastAsiaTheme="minorEastAsia"/>
        </w:rPr>
      </w:pPr>
      <w:r>
        <w:rPr>
          <w:rFonts w:eastAsiaTheme="minorEastAsia"/>
        </w:rPr>
        <w:t>Ejemplo: Una empresa de renta de automóviles analiza la posibilidad de comprar y alquilar un autobús. El</w:t>
      </w:r>
      <w:r w:rsidR="008D2495">
        <w:rPr>
          <w:rFonts w:eastAsiaTheme="minorEastAsia"/>
        </w:rPr>
        <w:t xml:space="preserve"> autobús tiene un costo de $170,</w:t>
      </w:r>
      <w:r>
        <w:rPr>
          <w:rFonts w:eastAsiaTheme="minorEastAsia"/>
        </w:rPr>
        <w:t>000.00, un plazo de amortización de 8 años y un valor de rescate de $3 000.00. El contrato de alquiler tendrá una duración de 8 años y contempla una renta constate anual de $27 200.00. Calcular el valor actual del contrato de alquiler si el tipo de interés anual aplicado es del 5.8%.</w:t>
      </w:r>
    </w:p>
    <w:p w:rsidR="00E0627A" w:rsidRDefault="00E0627A" w:rsidP="00E0627A">
      <w:pPr>
        <w:ind w:left="0"/>
        <w:jc w:val="left"/>
        <w:rPr>
          <w:rFonts w:eastAsiaTheme="minorEastAsia"/>
        </w:rPr>
      </w:pPr>
      <w:r>
        <w:rPr>
          <w:rFonts w:eastAsiaTheme="minorEastAsia"/>
        </w:rPr>
        <w:t>Con los datos hacemos la siguiente tabla:</w:t>
      </w:r>
    </w:p>
    <w:tbl>
      <w:tblPr>
        <w:tblW w:w="731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1"/>
        <w:gridCol w:w="1715"/>
        <w:gridCol w:w="1330"/>
        <w:gridCol w:w="567"/>
        <w:gridCol w:w="1538"/>
        <w:gridCol w:w="1581"/>
      </w:tblGrid>
      <w:tr w:rsidR="006B7676" w:rsidRPr="00D913C8" w:rsidTr="006B7676">
        <w:trPr>
          <w:trHeight w:val="249"/>
        </w:trPr>
        <w:tc>
          <w:tcPr>
            <w:tcW w:w="581" w:type="dxa"/>
            <w:vAlign w:val="center"/>
          </w:tcPr>
          <w:p w:rsidR="006B7676" w:rsidRPr="00D913C8" w:rsidRDefault="006B7676" w:rsidP="006B7676">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1</w:t>
            </w:r>
          </w:p>
        </w:tc>
        <w:tc>
          <w:tcPr>
            <w:tcW w:w="1715" w:type="dxa"/>
            <w:shd w:val="clear" w:color="auto" w:fill="auto"/>
            <w:noWrap/>
            <w:vAlign w:val="center"/>
            <w:hideMark/>
          </w:tcPr>
          <w:p w:rsidR="006B7676" w:rsidRPr="00D913C8" w:rsidRDefault="006B7676" w:rsidP="006B7676">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A</w:t>
            </w:r>
          </w:p>
        </w:tc>
        <w:tc>
          <w:tcPr>
            <w:tcW w:w="1330" w:type="dxa"/>
            <w:shd w:val="clear" w:color="auto" w:fill="auto"/>
            <w:noWrap/>
            <w:vAlign w:val="center"/>
            <w:hideMark/>
          </w:tcPr>
          <w:p w:rsidR="006B7676" w:rsidRPr="00D913C8" w:rsidRDefault="006B7676" w:rsidP="006B7676">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B</w:t>
            </w:r>
          </w:p>
        </w:tc>
        <w:tc>
          <w:tcPr>
            <w:tcW w:w="567" w:type="dxa"/>
            <w:shd w:val="clear" w:color="auto" w:fill="auto"/>
            <w:noWrap/>
            <w:vAlign w:val="center"/>
            <w:hideMark/>
          </w:tcPr>
          <w:p w:rsidR="006B7676" w:rsidRPr="00D913C8" w:rsidRDefault="006B7676" w:rsidP="006B7676">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C</w:t>
            </w:r>
          </w:p>
        </w:tc>
        <w:tc>
          <w:tcPr>
            <w:tcW w:w="1538" w:type="dxa"/>
            <w:shd w:val="clear" w:color="auto" w:fill="auto"/>
            <w:noWrap/>
            <w:vAlign w:val="center"/>
            <w:hideMark/>
          </w:tcPr>
          <w:p w:rsidR="006B7676" w:rsidRDefault="006B7676" w:rsidP="006B7676">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D</w:t>
            </w:r>
          </w:p>
        </w:tc>
        <w:tc>
          <w:tcPr>
            <w:tcW w:w="1581" w:type="dxa"/>
            <w:shd w:val="clear" w:color="auto" w:fill="auto"/>
            <w:noWrap/>
            <w:vAlign w:val="center"/>
            <w:hideMark/>
          </w:tcPr>
          <w:p w:rsidR="006B7676" w:rsidRPr="00D913C8" w:rsidRDefault="006B7676" w:rsidP="006B7676">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E</w:t>
            </w:r>
          </w:p>
        </w:tc>
      </w:tr>
      <w:tr w:rsidR="006B7676" w:rsidRPr="00D913C8" w:rsidTr="006B7676">
        <w:trPr>
          <w:trHeight w:val="249"/>
        </w:trPr>
        <w:tc>
          <w:tcPr>
            <w:tcW w:w="581" w:type="dxa"/>
            <w:vAlign w:val="center"/>
          </w:tcPr>
          <w:p w:rsidR="006B7676" w:rsidRPr="00D913C8" w:rsidRDefault="006B7676" w:rsidP="006B7676">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2</w:t>
            </w:r>
          </w:p>
        </w:tc>
        <w:tc>
          <w:tcPr>
            <w:tcW w:w="1715" w:type="dxa"/>
            <w:shd w:val="clear" w:color="auto" w:fill="auto"/>
            <w:noWrap/>
            <w:vAlign w:val="bottom"/>
            <w:hideMark/>
          </w:tcPr>
          <w:p w:rsidR="006B7676" w:rsidRPr="00D913C8" w:rsidRDefault="006B7676" w:rsidP="007765D3">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Datos</w:t>
            </w:r>
          </w:p>
        </w:tc>
        <w:tc>
          <w:tcPr>
            <w:tcW w:w="1330" w:type="dxa"/>
            <w:shd w:val="clear" w:color="auto" w:fill="auto"/>
            <w:noWrap/>
            <w:vAlign w:val="bottom"/>
            <w:hideMark/>
          </w:tcPr>
          <w:p w:rsidR="006B7676" w:rsidRPr="00D913C8" w:rsidRDefault="006B7676" w:rsidP="007765D3">
            <w:pPr>
              <w:spacing w:after="0"/>
              <w:ind w:left="0"/>
              <w:jc w:val="center"/>
              <w:rPr>
                <w:rFonts w:ascii="Arial" w:eastAsia="Times New Roman" w:hAnsi="Arial" w:cs="Arial"/>
                <w:color w:val="000000"/>
                <w:sz w:val="20"/>
                <w:szCs w:val="20"/>
                <w:lang w:eastAsia="es-MX"/>
              </w:rPr>
            </w:pPr>
          </w:p>
        </w:tc>
        <w:tc>
          <w:tcPr>
            <w:tcW w:w="567" w:type="dxa"/>
            <w:shd w:val="clear" w:color="auto" w:fill="auto"/>
            <w:noWrap/>
            <w:vAlign w:val="bottom"/>
            <w:hideMark/>
          </w:tcPr>
          <w:p w:rsidR="006B7676" w:rsidRPr="00D913C8" w:rsidRDefault="006B7676" w:rsidP="007765D3">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c>
          <w:tcPr>
            <w:tcW w:w="1538" w:type="dxa"/>
            <w:shd w:val="clear" w:color="auto" w:fill="auto"/>
            <w:noWrap/>
            <w:vAlign w:val="bottom"/>
            <w:hideMark/>
          </w:tcPr>
          <w:p w:rsidR="006B7676" w:rsidRPr="00D913C8" w:rsidRDefault="006B7676" w:rsidP="007765D3">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CALCULOS</w:t>
            </w:r>
          </w:p>
        </w:tc>
        <w:tc>
          <w:tcPr>
            <w:tcW w:w="1581" w:type="dxa"/>
            <w:shd w:val="clear" w:color="auto" w:fill="auto"/>
            <w:noWrap/>
            <w:vAlign w:val="bottom"/>
            <w:hideMark/>
          </w:tcPr>
          <w:p w:rsidR="006B7676" w:rsidRPr="00D913C8" w:rsidRDefault="006B7676" w:rsidP="007765D3">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r>
      <w:tr w:rsidR="006B7676" w:rsidRPr="00D913C8" w:rsidTr="006B7676">
        <w:trPr>
          <w:trHeight w:val="249"/>
        </w:trPr>
        <w:tc>
          <w:tcPr>
            <w:tcW w:w="581" w:type="dxa"/>
            <w:vAlign w:val="center"/>
          </w:tcPr>
          <w:p w:rsidR="006B7676" w:rsidRDefault="006B7676" w:rsidP="006B7676">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3</w:t>
            </w:r>
          </w:p>
        </w:tc>
        <w:tc>
          <w:tcPr>
            <w:tcW w:w="1715" w:type="dxa"/>
            <w:shd w:val="clear" w:color="auto" w:fill="auto"/>
            <w:noWrap/>
            <w:vAlign w:val="bottom"/>
            <w:hideMark/>
          </w:tcPr>
          <w:p w:rsidR="006B7676" w:rsidRPr="00D913C8" w:rsidRDefault="006B7676" w:rsidP="007765D3">
            <w:pPr>
              <w:spacing w:after="0"/>
              <w:ind w:left="0"/>
              <w:jc w:val="left"/>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Renta</w:t>
            </w:r>
          </w:p>
        </w:tc>
        <w:tc>
          <w:tcPr>
            <w:tcW w:w="1330" w:type="dxa"/>
            <w:shd w:val="clear" w:color="auto" w:fill="auto"/>
            <w:noWrap/>
            <w:vAlign w:val="bottom"/>
            <w:hideMark/>
          </w:tcPr>
          <w:p w:rsidR="006B7676" w:rsidRPr="00D913C8" w:rsidRDefault="006B7676" w:rsidP="007765D3">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$ 2 3</w:t>
            </w:r>
            <w:r w:rsidRPr="00D913C8">
              <w:rPr>
                <w:rFonts w:ascii="Arial" w:eastAsia="Times New Roman" w:hAnsi="Arial" w:cs="Arial"/>
                <w:color w:val="000000"/>
                <w:sz w:val="20"/>
                <w:szCs w:val="20"/>
                <w:lang w:eastAsia="es-MX"/>
              </w:rPr>
              <w:t>00.00</w:t>
            </w:r>
          </w:p>
        </w:tc>
        <w:tc>
          <w:tcPr>
            <w:tcW w:w="567" w:type="dxa"/>
            <w:shd w:val="clear" w:color="auto" w:fill="auto"/>
            <w:noWrap/>
            <w:vAlign w:val="bottom"/>
            <w:hideMark/>
          </w:tcPr>
          <w:p w:rsidR="006B7676" w:rsidRPr="00D913C8" w:rsidRDefault="006B7676" w:rsidP="007765D3">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c>
          <w:tcPr>
            <w:tcW w:w="1538" w:type="dxa"/>
            <w:shd w:val="clear" w:color="auto" w:fill="auto"/>
            <w:noWrap/>
            <w:vAlign w:val="bottom"/>
            <w:hideMark/>
          </w:tcPr>
          <w:p w:rsidR="006B7676" w:rsidRPr="00D913C8" w:rsidRDefault="006B7676" w:rsidP="007765D3">
            <w:pPr>
              <w:spacing w:after="0"/>
              <w:ind w:left="0"/>
              <w:jc w:val="center"/>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Valor Actual</w:t>
            </w:r>
          </w:p>
        </w:tc>
        <w:tc>
          <w:tcPr>
            <w:tcW w:w="1581" w:type="dxa"/>
            <w:shd w:val="clear" w:color="auto" w:fill="auto"/>
            <w:noWrap/>
            <w:vAlign w:val="bottom"/>
            <w:hideMark/>
          </w:tcPr>
          <w:p w:rsidR="006B7676" w:rsidRPr="00D913C8" w:rsidRDefault="006B7676" w:rsidP="007765D3">
            <w:pPr>
              <w:spacing w:after="0"/>
              <w:ind w:left="0"/>
              <w:jc w:val="right"/>
              <w:rPr>
                <w:rFonts w:ascii="Arial" w:eastAsia="Times New Roman" w:hAnsi="Arial" w:cs="Arial"/>
                <w:color w:val="000000"/>
                <w:sz w:val="20"/>
                <w:szCs w:val="20"/>
                <w:lang w:eastAsia="es-MX"/>
              </w:rPr>
            </w:pPr>
            <w:r>
              <w:rPr>
                <w:rFonts w:ascii="Arial" w:eastAsia="Times New Roman" w:hAnsi="Arial" w:cs="Arial"/>
                <w:color w:val="FF0000"/>
                <w:sz w:val="20"/>
                <w:szCs w:val="20"/>
                <w:lang w:eastAsia="es-MX"/>
              </w:rPr>
              <w:t>-$178,211</w:t>
            </w:r>
            <w:r w:rsidRPr="00D913C8">
              <w:rPr>
                <w:rFonts w:ascii="Arial" w:eastAsia="Times New Roman" w:hAnsi="Arial" w:cs="Arial"/>
                <w:color w:val="FF0000"/>
                <w:sz w:val="20"/>
                <w:szCs w:val="20"/>
                <w:lang w:eastAsia="es-MX"/>
              </w:rPr>
              <w:t>.</w:t>
            </w:r>
            <w:r>
              <w:rPr>
                <w:rFonts w:ascii="Arial" w:eastAsia="Times New Roman" w:hAnsi="Arial" w:cs="Arial"/>
                <w:color w:val="FF0000"/>
                <w:sz w:val="20"/>
                <w:szCs w:val="20"/>
                <w:lang w:eastAsia="es-MX"/>
              </w:rPr>
              <w:t>13</w:t>
            </w:r>
          </w:p>
        </w:tc>
      </w:tr>
      <w:tr w:rsidR="006B7676" w:rsidRPr="00D913C8" w:rsidTr="006B7676">
        <w:trPr>
          <w:trHeight w:val="249"/>
        </w:trPr>
        <w:tc>
          <w:tcPr>
            <w:tcW w:w="581" w:type="dxa"/>
            <w:vAlign w:val="center"/>
          </w:tcPr>
          <w:p w:rsidR="006B7676" w:rsidRPr="00D913C8" w:rsidRDefault="006B7676" w:rsidP="006B7676">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4</w:t>
            </w:r>
          </w:p>
        </w:tc>
        <w:tc>
          <w:tcPr>
            <w:tcW w:w="1715" w:type="dxa"/>
            <w:shd w:val="clear" w:color="auto" w:fill="auto"/>
            <w:noWrap/>
            <w:vAlign w:val="bottom"/>
            <w:hideMark/>
          </w:tcPr>
          <w:p w:rsidR="006B7676" w:rsidRPr="00D913C8" w:rsidRDefault="006B7676" w:rsidP="007765D3">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Periodicidad</w:t>
            </w:r>
            <w:r>
              <w:rPr>
                <w:rFonts w:ascii="Arial" w:eastAsia="Times New Roman" w:hAnsi="Arial" w:cs="Arial"/>
                <w:color w:val="000000"/>
                <w:sz w:val="20"/>
                <w:szCs w:val="20"/>
                <w:lang w:eastAsia="es-MX"/>
              </w:rPr>
              <w:t xml:space="preserve"> (m)</w:t>
            </w:r>
          </w:p>
        </w:tc>
        <w:tc>
          <w:tcPr>
            <w:tcW w:w="1330" w:type="dxa"/>
            <w:shd w:val="clear" w:color="auto" w:fill="auto"/>
            <w:noWrap/>
            <w:vAlign w:val="bottom"/>
            <w:hideMark/>
          </w:tcPr>
          <w:p w:rsidR="006B7676" w:rsidRPr="00D913C8" w:rsidRDefault="006B7676" w:rsidP="007765D3">
            <w:pPr>
              <w:spacing w:after="0"/>
              <w:ind w:left="0"/>
              <w:jc w:val="center"/>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1</w:t>
            </w:r>
            <w:r>
              <w:rPr>
                <w:rFonts w:ascii="Arial" w:eastAsia="Times New Roman" w:hAnsi="Arial" w:cs="Arial"/>
                <w:color w:val="000000"/>
                <w:sz w:val="20"/>
                <w:szCs w:val="20"/>
                <w:lang w:eastAsia="es-MX"/>
              </w:rPr>
              <w:t>2</w:t>
            </w:r>
          </w:p>
        </w:tc>
        <w:tc>
          <w:tcPr>
            <w:tcW w:w="567" w:type="dxa"/>
            <w:shd w:val="clear" w:color="auto" w:fill="auto"/>
            <w:noWrap/>
            <w:vAlign w:val="bottom"/>
            <w:hideMark/>
          </w:tcPr>
          <w:p w:rsidR="006B7676" w:rsidRPr="00D913C8" w:rsidRDefault="006B7676" w:rsidP="007765D3">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c>
          <w:tcPr>
            <w:tcW w:w="1538" w:type="dxa"/>
            <w:shd w:val="clear" w:color="auto" w:fill="auto"/>
            <w:noWrap/>
            <w:vAlign w:val="bottom"/>
            <w:hideMark/>
          </w:tcPr>
          <w:p w:rsidR="006B7676" w:rsidRPr="00D913C8" w:rsidRDefault="006B7676" w:rsidP="007765D3">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c>
          <w:tcPr>
            <w:tcW w:w="1581" w:type="dxa"/>
            <w:shd w:val="clear" w:color="auto" w:fill="auto"/>
            <w:noWrap/>
            <w:vAlign w:val="bottom"/>
            <w:hideMark/>
          </w:tcPr>
          <w:p w:rsidR="006B7676" w:rsidRPr="00D913C8" w:rsidRDefault="006B7676" w:rsidP="007765D3">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r>
      <w:tr w:rsidR="006B7676" w:rsidRPr="00D913C8" w:rsidTr="006B7676">
        <w:trPr>
          <w:trHeight w:val="249"/>
        </w:trPr>
        <w:tc>
          <w:tcPr>
            <w:tcW w:w="581" w:type="dxa"/>
            <w:vAlign w:val="center"/>
          </w:tcPr>
          <w:p w:rsidR="006B7676" w:rsidRPr="00D913C8" w:rsidRDefault="006B7676" w:rsidP="006B7676">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5</w:t>
            </w:r>
          </w:p>
        </w:tc>
        <w:tc>
          <w:tcPr>
            <w:tcW w:w="1715" w:type="dxa"/>
            <w:shd w:val="clear" w:color="auto" w:fill="auto"/>
            <w:noWrap/>
            <w:vAlign w:val="bottom"/>
            <w:hideMark/>
          </w:tcPr>
          <w:p w:rsidR="006B7676" w:rsidRPr="00D913C8" w:rsidRDefault="006B7676" w:rsidP="007765D3">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Duración años</w:t>
            </w:r>
          </w:p>
        </w:tc>
        <w:tc>
          <w:tcPr>
            <w:tcW w:w="1330" w:type="dxa"/>
            <w:shd w:val="clear" w:color="auto" w:fill="auto"/>
            <w:noWrap/>
            <w:vAlign w:val="bottom"/>
            <w:hideMark/>
          </w:tcPr>
          <w:p w:rsidR="006B7676" w:rsidRPr="00D913C8" w:rsidRDefault="006B7676" w:rsidP="007765D3">
            <w:pPr>
              <w:spacing w:after="0"/>
              <w:ind w:left="0"/>
              <w:jc w:val="center"/>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8</w:t>
            </w:r>
          </w:p>
        </w:tc>
        <w:tc>
          <w:tcPr>
            <w:tcW w:w="567" w:type="dxa"/>
            <w:shd w:val="clear" w:color="auto" w:fill="auto"/>
            <w:noWrap/>
            <w:vAlign w:val="bottom"/>
            <w:hideMark/>
          </w:tcPr>
          <w:p w:rsidR="006B7676" w:rsidRPr="00D913C8" w:rsidRDefault="006B7676" w:rsidP="007765D3">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c>
          <w:tcPr>
            <w:tcW w:w="1538" w:type="dxa"/>
            <w:shd w:val="clear" w:color="auto" w:fill="auto"/>
            <w:noWrap/>
            <w:vAlign w:val="bottom"/>
            <w:hideMark/>
          </w:tcPr>
          <w:p w:rsidR="006B7676" w:rsidRPr="00D913C8" w:rsidRDefault="006B7676" w:rsidP="007765D3">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c>
          <w:tcPr>
            <w:tcW w:w="1581" w:type="dxa"/>
            <w:shd w:val="clear" w:color="auto" w:fill="auto"/>
            <w:noWrap/>
            <w:vAlign w:val="bottom"/>
            <w:hideMark/>
          </w:tcPr>
          <w:p w:rsidR="006B7676" w:rsidRPr="00D913C8" w:rsidRDefault="006B7676" w:rsidP="007765D3">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r>
      <w:tr w:rsidR="006B7676" w:rsidRPr="00D913C8" w:rsidTr="006B7676">
        <w:trPr>
          <w:trHeight w:val="249"/>
        </w:trPr>
        <w:tc>
          <w:tcPr>
            <w:tcW w:w="581" w:type="dxa"/>
            <w:vAlign w:val="center"/>
          </w:tcPr>
          <w:p w:rsidR="006B7676" w:rsidRPr="00D913C8" w:rsidRDefault="006B7676" w:rsidP="006B7676">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6</w:t>
            </w:r>
          </w:p>
        </w:tc>
        <w:tc>
          <w:tcPr>
            <w:tcW w:w="1715" w:type="dxa"/>
            <w:shd w:val="clear" w:color="auto" w:fill="auto"/>
            <w:noWrap/>
            <w:vAlign w:val="bottom"/>
            <w:hideMark/>
          </w:tcPr>
          <w:p w:rsidR="006B7676" w:rsidRPr="00D913C8" w:rsidRDefault="006B7676" w:rsidP="007765D3">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Valor de rescate</w:t>
            </w:r>
          </w:p>
        </w:tc>
        <w:tc>
          <w:tcPr>
            <w:tcW w:w="1330" w:type="dxa"/>
            <w:shd w:val="clear" w:color="auto" w:fill="auto"/>
            <w:noWrap/>
            <w:vAlign w:val="bottom"/>
            <w:hideMark/>
          </w:tcPr>
          <w:p w:rsidR="006B7676" w:rsidRPr="00D913C8" w:rsidRDefault="006B7676" w:rsidP="007765D3">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xml:space="preserve">$ </w:t>
            </w:r>
            <w:r w:rsidRPr="00D913C8">
              <w:rPr>
                <w:rFonts w:ascii="Arial" w:eastAsia="Times New Roman" w:hAnsi="Arial" w:cs="Arial"/>
                <w:color w:val="000000"/>
                <w:sz w:val="20"/>
                <w:szCs w:val="20"/>
                <w:lang w:eastAsia="es-MX"/>
              </w:rPr>
              <w:t>3,000.00</w:t>
            </w:r>
          </w:p>
        </w:tc>
        <w:tc>
          <w:tcPr>
            <w:tcW w:w="567" w:type="dxa"/>
            <w:shd w:val="clear" w:color="auto" w:fill="auto"/>
            <w:noWrap/>
            <w:vAlign w:val="bottom"/>
            <w:hideMark/>
          </w:tcPr>
          <w:p w:rsidR="006B7676" w:rsidRPr="00D913C8" w:rsidRDefault="006B7676" w:rsidP="007765D3">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c>
          <w:tcPr>
            <w:tcW w:w="1538" w:type="dxa"/>
            <w:shd w:val="clear" w:color="auto" w:fill="auto"/>
            <w:noWrap/>
            <w:vAlign w:val="bottom"/>
            <w:hideMark/>
          </w:tcPr>
          <w:p w:rsidR="006B7676" w:rsidRPr="00D913C8" w:rsidRDefault="006B7676" w:rsidP="007765D3">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c>
          <w:tcPr>
            <w:tcW w:w="1581" w:type="dxa"/>
            <w:shd w:val="clear" w:color="auto" w:fill="auto"/>
            <w:noWrap/>
            <w:vAlign w:val="bottom"/>
            <w:hideMark/>
          </w:tcPr>
          <w:p w:rsidR="006B7676" w:rsidRPr="00D913C8" w:rsidRDefault="006B7676" w:rsidP="007765D3">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r>
      <w:tr w:rsidR="006B7676" w:rsidRPr="00D913C8" w:rsidTr="006B7676">
        <w:trPr>
          <w:trHeight w:val="249"/>
        </w:trPr>
        <w:tc>
          <w:tcPr>
            <w:tcW w:w="581" w:type="dxa"/>
            <w:vAlign w:val="center"/>
          </w:tcPr>
          <w:p w:rsidR="006B7676" w:rsidRPr="00D913C8" w:rsidRDefault="006B7676" w:rsidP="006B7676">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7</w:t>
            </w:r>
          </w:p>
        </w:tc>
        <w:tc>
          <w:tcPr>
            <w:tcW w:w="1715" w:type="dxa"/>
            <w:shd w:val="clear" w:color="auto" w:fill="auto"/>
            <w:noWrap/>
            <w:vAlign w:val="bottom"/>
            <w:hideMark/>
          </w:tcPr>
          <w:p w:rsidR="006B7676" w:rsidRPr="00D913C8" w:rsidRDefault="006B7676" w:rsidP="007765D3">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Interés</w:t>
            </w:r>
            <w:r>
              <w:rPr>
                <w:rFonts w:ascii="Arial" w:eastAsia="Times New Roman" w:hAnsi="Arial" w:cs="Arial"/>
                <w:color w:val="000000"/>
                <w:sz w:val="20"/>
                <w:szCs w:val="20"/>
                <w:lang w:eastAsia="es-MX"/>
              </w:rPr>
              <w:t xml:space="preserve"> </w:t>
            </w:r>
            <w:r w:rsidRPr="00D913C8">
              <w:rPr>
                <w:rFonts w:ascii="Arial" w:eastAsia="Times New Roman" w:hAnsi="Arial" w:cs="Arial"/>
                <w:color w:val="000000"/>
                <w:sz w:val="20"/>
                <w:szCs w:val="20"/>
                <w:lang w:eastAsia="es-MX"/>
              </w:rPr>
              <w:t>Aplicado</w:t>
            </w:r>
          </w:p>
        </w:tc>
        <w:tc>
          <w:tcPr>
            <w:tcW w:w="1330" w:type="dxa"/>
            <w:shd w:val="clear" w:color="auto" w:fill="auto"/>
            <w:noWrap/>
            <w:vAlign w:val="bottom"/>
            <w:hideMark/>
          </w:tcPr>
          <w:p w:rsidR="006B7676" w:rsidRPr="00D913C8" w:rsidRDefault="006B7676" w:rsidP="007765D3">
            <w:pPr>
              <w:spacing w:after="0"/>
              <w:ind w:left="0"/>
              <w:jc w:val="center"/>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5.8%</w:t>
            </w:r>
          </w:p>
        </w:tc>
        <w:tc>
          <w:tcPr>
            <w:tcW w:w="567" w:type="dxa"/>
            <w:shd w:val="clear" w:color="auto" w:fill="auto"/>
            <w:noWrap/>
            <w:vAlign w:val="bottom"/>
            <w:hideMark/>
          </w:tcPr>
          <w:p w:rsidR="006B7676" w:rsidRPr="00D913C8" w:rsidRDefault="006B7676" w:rsidP="007765D3">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c>
          <w:tcPr>
            <w:tcW w:w="1538" w:type="dxa"/>
            <w:shd w:val="clear" w:color="auto" w:fill="auto"/>
            <w:noWrap/>
            <w:vAlign w:val="bottom"/>
            <w:hideMark/>
          </w:tcPr>
          <w:p w:rsidR="006B7676" w:rsidRPr="00D913C8" w:rsidRDefault="006B7676" w:rsidP="007765D3">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c>
          <w:tcPr>
            <w:tcW w:w="1581" w:type="dxa"/>
            <w:shd w:val="clear" w:color="auto" w:fill="auto"/>
            <w:noWrap/>
            <w:vAlign w:val="bottom"/>
            <w:hideMark/>
          </w:tcPr>
          <w:p w:rsidR="006B7676" w:rsidRPr="00D913C8" w:rsidRDefault="006B7676" w:rsidP="007765D3">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r>
      <w:tr w:rsidR="006B7676" w:rsidRPr="00D913C8" w:rsidTr="006B7676">
        <w:trPr>
          <w:trHeight w:val="249"/>
        </w:trPr>
        <w:tc>
          <w:tcPr>
            <w:tcW w:w="581" w:type="dxa"/>
            <w:vAlign w:val="center"/>
          </w:tcPr>
          <w:p w:rsidR="006B7676" w:rsidRDefault="006B7676" w:rsidP="006B7676">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8</w:t>
            </w:r>
          </w:p>
        </w:tc>
        <w:tc>
          <w:tcPr>
            <w:tcW w:w="1715" w:type="dxa"/>
            <w:shd w:val="clear" w:color="auto" w:fill="auto"/>
            <w:noWrap/>
            <w:vAlign w:val="bottom"/>
            <w:hideMark/>
          </w:tcPr>
          <w:p w:rsidR="006B7676" w:rsidRPr="00D913C8" w:rsidRDefault="006B7676" w:rsidP="007765D3">
            <w:pPr>
              <w:spacing w:after="0"/>
              <w:ind w:left="0"/>
              <w:jc w:val="left"/>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Costo Bus</w:t>
            </w:r>
          </w:p>
        </w:tc>
        <w:tc>
          <w:tcPr>
            <w:tcW w:w="1330" w:type="dxa"/>
            <w:shd w:val="clear" w:color="auto" w:fill="auto"/>
            <w:noWrap/>
            <w:vAlign w:val="bottom"/>
            <w:hideMark/>
          </w:tcPr>
          <w:p w:rsidR="006B7676" w:rsidRPr="00D913C8" w:rsidRDefault="006B7676" w:rsidP="007765D3">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$ 170,000.00</w:t>
            </w:r>
          </w:p>
        </w:tc>
        <w:tc>
          <w:tcPr>
            <w:tcW w:w="567" w:type="dxa"/>
            <w:shd w:val="clear" w:color="auto" w:fill="auto"/>
            <w:noWrap/>
            <w:vAlign w:val="bottom"/>
            <w:hideMark/>
          </w:tcPr>
          <w:p w:rsidR="006B7676" w:rsidRPr="00D913C8" w:rsidRDefault="006B7676" w:rsidP="007765D3">
            <w:pPr>
              <w:spacing w:after="0"/>
              <w:ind w:left="0"/>
              <w:jc w:val="left"/>
              <w:rPr>
                <w:rFonts w:ascii="Arial" w:eastAsia="Times New Roman" w:hAnsi="Arial" w:cs="Arial"/>
                <w:color w:val="000000"/>
                <w:sz w:val="20"/>
                <w:szCs w:val="20"/>
                <w:lang w:eastAsia="es-MX"/>
              </w:rPr>
            </w:pPr>
          </w:p>
        </w:tc>
        <w:tc>
          <w:tcPr>
            <w:tcW w:w="1538" w:type="dxa"/>
            <w:shd w:val="clear" w:color="auto" w:fill="auto"/>
            <w:noWrap/>
            <w:vAlign w:val="bottom"/>
            <w:hideMark/>
          </w:tcPr>
          <w:p w:rsidR="006B7676" w:rsidRPr="00D913C8" w:rsidRDefault="006B7676" w:rsidP="007765D3">
            <w:pPr>
              <w:spacing w:after="0"/>
              <w:ind w:left="0"/>
              <w:jc w:val="left"/>
              <w:rPr>
                <w:rFonts w:ascii="Arial" w:eastAsia="Times New Roman" w:hAnsi="Arial" w:cs="Arial"/>
                <w:color w:val="000000"/>
                <w:sz w:val="20"/>
                <w:szCs w:val="20"/>
                <w:lang w:eastAsia="es-MX"/>
              </w:rPr>
            </w:pPr>
          </w:p>
        </w:tc>
        <w:tc>
          <w:tcPr>
            <w:tcW w:w="1581" w:type="dxa"/>
            <w:shd w:val="clear" w:color="auto" w:fill="auto"/>
            <w:noWrap/>
            <w:vAlign w:val="bottom"/>
            <w:hideMark/>
          </w:tcPr>
          <w:p w:rsidR="006B7676" w:rsidRPr="00D913C8" w:rsidRDefault="006B7676" w:rsidP="007765D3">
            <w:pPr>
              <w:spacing w:after="0"/>
              <w:ind w:left="0"/>
              <w:jc w:val="left"/>
              <w:rPr>
                <w:rFonts w:ascii="Arial" w:eastAsia="Times New Roman" w:hAnsi="Arial" w:cs="Arial"/>
                <w:color w:val="000000"/>
                <w:sz w:val="20"/>
                <w:szCs w:val="20"/>
                <w:lang w:eastAsia="es-MX"/>
              </w:rPr>
            </w:pPr>
          </w:p>
        </w:tc>
      </w:tr>
    </w:tbl>
    <w:p w:rsidR="008D2495" w:rsidRDefault="008D2495" w:rsidP="00041946">
      <w:pPr>
        <w:spacing w:after="0"/>
        <w:ind w:left="0"/>
      </w:pPr>
    </w:p>
    <w:p w:rsidR="00041946" w:rsidRDefault="00E0627A" w:rsidP="00041946">
      <w:pPr>
        <w:spacing w:after="0"/>
        <w:ind w:left="0"/>
      </w:pPr>
      <w:r>
        <w:t>Ahora la finalidad es buscar a partir de que tasa de interés le conviene a la empresa hacer esta inversión.</w:t>
      </w:r>
    </w:p>
    <w:p w:rsidR="00E0627A" w:rsidRDefault="00E0627A" w:rsidP="00041946">
      <w:pPr>
        <w:spacing w:after="0"/>
        <w:ind w:left="0"/>
      </w:pPr>
      <w:r>
        <w:t>Para hallar este interés efectuáremos un Análisis de Sensibilidad del Valor Presente del contrato de renta en función del interés anual aplicado. Variando el interés entre el 6</w:t>
      </w:r>
      <w:r w:rsidR="006B7676">
        <w:t>.00</w:t>
      </w:r>
      <w:r>
        <w:t>% y el 8.25%, con un incremento de 0.25%.</w:t>
      </w:r>
    </w:p>
    <w:p w:rsidR="00041946" w:rsidRPr="00E0627A" w:rsidRDefault="00041946" w:rsidP="00041946">
      <w:pPr>
        <w:spacing w:after="0"/>
        <w:ind w:left="0"/>
      </w:pPr>
    </w:p>
    <w:p w:rsidR="008828E4" w:rsidRDefault="00447DB2" w:rsidP="008828E4">
      <w:pPr>
        <w:ind w:left="0"/>
        <w:jc w:val="left"/>
        <w:rPr>
          <w:b/>
        </w:rPr>
      </w:pPr>
      <w:r>
        <w:rPr>
          <w:b/>
        </w:rPr>
        <w:t>+</w:t>
      </w:r>
      <w:r w:rsidR="00E0627A">
        <w:rPr>
          <w:b/>
        </w:rPr>
        <w:t>Valores a analizar</w:t>
      </w:r>
    </w:p>
    <w:tbl>
      <w:tblPr>
        <w:tblStyle w:val="Tablaconcuadrcula"/>
        <w:tblW w:w="0" w:type="auto"/>
        <w:tblLook w:val="04A0" w:firstRow="1" w:lastRow="0" w:firstColumn="1" w:lastColumn="0" w:noHBand="0" w:noVBand="1"/>
      </w:tblPr>
      <w:tblGrid>
        <w:gridCol w:w="1282"/>
        <w:gridCol w:w="1282"/>
        <w:gridCol w:w="1282"/>
        <w:gridCol w:w="1283"/>
        <w:gridCol w:w="1283"/>
        <w:gridCol w:w="1283"/>
        <w:gridCol w:w="1283"/>
        <w:gridCol w:w="1283"/>
        <w:gridCol w:w="1283"/>
        <w:gridCol w:w="1283"/>
      </w:tblGrid>
      <w:tr w:rsidR="008716AE" w:rsidTr="00C3483B">
        <w:tc>
          <w:tcPr>
            <w:tcW w:w="1282" w:type="dxa"/>
          </w:tcPr>
          <w:p w:rsidR="008716AE" w:rsidRDefault="008716AE" w:rsidP="002963FA">
            <w:pPr>
              <w:ind w:left="0"/>
              <w:jc w:val="center"/>
            </w:pPr>
            <w:r>
              <w:t>6.00%</w:t>
            </w:r>
          </w:p>
        </w:tc>
        <w:tc>
          <w:tcPr>
            <w:tcW w:w="1282" w:type="dxa"/>
          </w:tcPr>
          <w:p w:rsidR="008716AE" w:rsidRDefault="008716AE" w:rsidP="002963FA">
            <w:pPr>
              <w:ind w:left="0"/>
              <w:jc w:val="center"/>
            </w:pPr>
            <w:r>
              <w:t>6.25%</w:t>
            </w:r>
          </w:p>
        </w:tc>
        <w:tc>
          <w:tcPr>
            <w:tcW w:w="1282" w:type="dxa"/>
          </w:tcPr>
          <w:p w:rsidR="008716AE" w:rsidRDefault="008716AE" w:rsidP="002963FA">
            <w:pPr>
              <w:ind w:left="0"/>
              <w:jc w:val="center"/>
            </w:pPr>
            <w:r>
              <w:t>6.50%</w:t>
            </w:r>
          </w:p>
        </w:tc>
        <w:tc>
          <w:tcPr>
            <w:tcW w:w="1283" w:type="dxa"/>
          </w:tcPr>
          <w:p w:rsidR="008716AE" w:rsidRDefault="008716AE" w:rsidP="002963FA">
            <w:pPr>
              <w:ind w:left="0"/>
              <w:jc w:val="center"/>
            </w:pPr>
            <w:r>
              <w:t>6.75%</w:t>
            </w:r>
          </w:p>
        </w:tc>
        <w:tc>
          <w:tcPr>
            <w:tcW w:w="1283" w:type="dxa"/>
          </w:tcPr>
          <w:p w:rsidR="008716AE" w:rsidRDefault="008716AE" w:rsidP="002963FA">
            <w:pPr>
              <w:ind w:left="0"/>
              <w:jc w:val="center"/>
            </w:pPr>
            <w:r>
              <w:t>7.00%</w:t>
            </w:r>
          </w:p>
        </w:tc>
        <w:tc>
          <w:tcPr>
            <w:tcW w:w="1283" w:type="dxa"/>
          </w:tcPr>
          <w:p w:rsidR="008716AE" w:rsidRDefault="008716AE" w:rsidP="002963FA">
            <w:pPr>
              <w:ind w:left="0"/>
              <w:jc w:val="center"/>
            </w:pPr>
            <w:r>
              <w:t>7.25%</w:t>
            </w:r>
          </w:p>
        </w:tc>
        <w:tc>
          <w:tcPr>
            <w:tcW w:w="1283" w:type="dxa"/>
          </w:tcPr>
          <w:p w:rsidR="008716AE" w:rsidRDefault="008716AE" w:rsidP="002963FA">
            <w:pPr>
              <w:ind w:left="0"/>
              <w:jc w:val="center"/>
            </w:pPr>
            <w:r>
              <w:t>7.50%</w:t>
            </w:r>
          </w:p>
        </w:tc>
        <w:tc>
          <w:tcPr>
            <w:tcW w:w="1283" w:type="dxa"/>
          </w:tcPr>
          <w:p w:rsidR="008716AE" w:rsidRDefault="008716AE" w:rsidP="002963FA">
            <w:pPr>
              <w:ind w:left="0"/>
              <w:jc w:val="center"/>
            </w:pPr>
            <w:r>
              <w:t>7.75%</w:t>
            </w:r>
          </w:p>
        </w:tc>
        <w:tc>
          <w:tcPr>
            <w:tcW w:w="1283" w:type="dxa"/>
          </w:tcPr>
          <w:p w:rsidR="008716AE" w:rsidRDefault="008716AE" w:rsidP="002963FA">
            <w:pPr>
              <w:ind w:left="0"/>
              <w:jc w:val="center"/>
            </w:pPr>
            <w:r>
              <w:t>8.00%</w:t>
            </w:r>
          </w:p>
        </w:tc>
        <w:tc>
          <w:tcPr>
            <w:tcW w:w="1283" w:type="dxa"/>
          </w:tcPr>
          <w:p w:rsidR="008716AE" w:rsidRDefault="008716AE" w:rsidP="002963FA">
            <w:pPr>
              <w:ind w:left="0"/>
              <w:jc w:val="center"/>
            </w:pPr>
            <w:r>
              <w:t>8.25%</w:t>
            </w:r>
          </w:p>
        </w:tc>
      </w:tr>
    </w:tbl>
    <w:tbl>
      <w:tblPr>
        <w:tblpPr w:leftFromText="141" w:rightFromText="141" w:vertAnchor="text" w:horzAnchor="margin" w:tblpY="657"/>
        <w:tblW w:w="11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96"/>
        <w:gridCol w:w="955"/>
        <w:gridCol w:w="30"/>
        <w:gridCol w:w="985"/>
        <w:gridCol w:w="10"/>
        <w:gridCol w:w="955"/>
        <w:gridCol w:w="20"/>
        <w:gridCol w:w="949"/>
        <w:gridCol w:w="36"/>
        <w:gridCol w:w="961"/>
        <w:gridCol w:w="24"/>
        <w:gridCol w:w="973"/>
        <w:gridCol w:w="12"/>
        <w:gridCol w:w="971"/>
        <w:gridCol w:w="14"/>
        <w:gridCol w:w="989"/>
        <w:gridCol w:w="22"/>
        <w:gridCol w:w="942"/>
        <w:gridCol w:w="21"/>
        <w:gridCol w:w="976"/>
        <w:gridCol w:w="9"/>
        <w:gridCol w:w="990"/>
      </w:tblGrid>
      <w:tr w:rsidR="00FC41A5" w:rsidRPr="007765D3" w:rsidTr="008716AE">
        <w:trPr>
          <w:trHeight w:val="334"/>
        </w:trPr>
        <w:tc>
          <w:tcPr>
            <w:tcW w:w="496" w:type="dxa"/>
            <w:vAlign w:val="center"/>
          </w:tcPr>
          <w:p w:rsidR="00FC41A5" w:rsidRDefault="00FC41A5" w:rsidP="008716AE">
            <w:pPr>
              <w:spacing w:after="0"/>
              <w:ind w:left="0"/>
              <w:jc w:val="center"/>
              <w:rPr>
                <w:rFonts w:ascii="Arial" w:eastAsia="Times New Roman" w:hAnsi="Arial" w:cs="Arial"/>
                <w:sz w:val="16"/>
                <w:szCs w:val="16"/>
                <w:lang w:eastAsia="es-MX"/>
              </w:rPr>
            </w:pPr>
          </w:p>
        </w:tc>
        <w:tc>
          <w:tcPr>
            <w:tcW w:w="955" w:type="dxa"/>
            <w:shd w:val="clear" w:color="auto" w:fill="auto"/>
            <w:noWrap/>
            <w:vAlign w:val="center"/>
            <w:hideMark/>
          </w:tcPr>
          <w:p w:rsidR="00FC41A5" w:rsidRPr="007765D3" w:rsidRDefault="00FC41A5" w:rsidP="008716AE">
            <w:pPr>
              <w:spacing w:after="0"/>
              <w:ind w:left="0"/>
              <w:jc w:val="center"/>
              <w:rPr>
                <w:rFonts w:ascii="Arial" w:eastAsia="Times New Roman" w:hAnsi="Arial" w:cs="Arial"/>
                <w:sz w:val="16"/>
                <w:szCs w:val="16"/>
                <w:lang w:val="en-US" w:eastAsia="es-MX"/>
              </w:rPr>
            </w:pPr>
            <w:r>
              <w:rPr>
                <w:rFonts w:ascii="Arial" w:eastAsia="Times New Roman" w:hAnsi="Arial" w:cs="Arial"/>
                <w:sz w:val="16"/>
                <w:szCs w:val="16"/>
                <w:lang w:val="en-US" w:eastAsia="es-MX"/>
              </w:rPr>
              <w:t>A</w:t>
            </w:r>
          </w:p>
        </w:tc>
        <w:tc>
          <w:tcPr>
            <w:tcW w:w="1025" w:type="dxa"/>
            <w:gridSpan w:val="3"/>
            <w:shd w:val="clear" w:color="auto" w:fill="auto"/>
            <w:vAlign w:val="center"/>
          </w:tcPr>
          <w:p w:rsidR="00FC41A5" w:rsidRPr="007765D3" w:rsidRDefault="00FC41A5" w:rsidP="008716AE">
            <w:pPr>
              <w:spacing w:after="0"/>
              <w:ind w:left="0"/>
              <w:jc w:val="center"/>
              <w:rPr>
                <w:rFonts w:ascii="Arial" w:eastAsia="Times New Roman" w:hAnsi="Arial" w:cs="Arial"/>
                <w:sz w:val="16"/>
                <w:szCs w:val="16"/>
                <w:lang w:val="en-US" w:eastAsia="es-MX"/>
              </w:rPr>
            </w:pPr>
            <w:r>
              <w:rPr>
                <w:rFonts w:ascii="Arial" w:eastAsia="Times New Roman" w:hAnsi="Arial" w:cs="Arial"/>
                <w:sz w:val="16"/>
                <w:szCs w:val="16"/>
                <w:lang w:val="en-US" w:eastAsia="es-MX"/>
              </w:rPr>
              <w:t>B</w:t>
            </w:r>
          </w:p>
        </w:tc>
        <w:tc>
          <w:tcPr>
            <w:tcW w:w="955" w:type="dxa"/>
            <w:shd w:val="clear" w:color="auto" w:fill="auto"/>
            <w:vAlign w:val="center"/>
          </w:tcPr>
          <w:p w:rsidR="00FC41A5" w:rsidRPr="007765D3" w:rsidRDefault="00FC41A5" w:rsidP="008716AE">
            <w:pPr>
              <w:spacing w:after="0"/>
              <w:ind w:left="0"/>
              <w:jc w:val="center"/>
              <w:rPr>
                <w:rFonts w:ascii="Arial" w:eastAsia="Times New Roman" w:hAnsi="Arial" w:cs="Arial"/>
                <w:sz w:val="16"/>
                <w:szCs w:val="16"/>
                <w:lang w:val="en-US" w:eastAsia="es-MX"/>
              </w:rPr>
            </w:pPr>
            <w:r>
              <w:rPr>
                <w:rFonts w:ascii="Arial" w:eastAsia="Times New Roman" w:hAnsi="Arial" w:cs="Arial"/>
                <w:sz w:val="16"/>
                <w:szCs w:val="16"/>
                <w:lang w:val="en-US" w:eastAsia="es-MX"/>
              </w:rPr>
              <w:t>C</w:t>
            </w:r>
          </w:p>
        </w:tc>
        <w:tc>
          <w:tcPr>
            <w:tcW w:w="969" w:type="dxa"/>
            <w:gridSpan w:val="2"/>
            <w:shd w:val="clear" w:color="auto" w:fill="auto"/>
            <w:vAlign w:val="center"/>
          </w:tcPr>
          <w:p w:rsidR="00FC41A5" w:rsidRPr="007765D3" w:rsidRDefault="00FC41A5" w:rsidP="008716AE">
            <w:pPr>
              <w:spacing w:after="0"/>
              <w:ind w:left="0"/>
              <w:jc w:val="center"/>
              <w:rPr>
                <w:rFonts w:ascii="Arial" w:eastAsia="Times New Roman" w:hAnsi="Arial" w:cs="Arial"/>
                <w:sz w:val="16"/>
                <w:szCs w:val="16"/>
                <w:lang w:val="en-US" w:eastAsia="es-MX"/>
              </w:rPr>
            </w:pPr>
            <w:r>
              <w:rPr>
                <w:rFonts w:ascii="Arial" w:eastAsia="Times New Roman" w:hAnsi="Arial" w:cs="Arial"/>
                <w:sz w:val="16"/>
                <w:szCs w:val="16"/>
                <w:lang w:val="en-US" w:eastAsia="es-MX"/>
              </w:rPr>
              <w:t>D</w:t>
            </w:r>
          </w:p>
        </w:tc>
        <w:tc>
          <w:tcPr>
            <w:tcW w:w="997" w:type="dxa"/>
            <w:gridSpan w:val="2"/>
            <w:shd w:val="clear" w:color="auto" w:fill="auto"/>
            <w:vAlign w:val="center"/>
          </w:tcPr>
          <w:p w:rsidR="00FC41A5" w:rsidRPr="007765D3" w:rsidRDefault="00FC41A5" w:rsidP="008716AE">
            <w:pPr>
              <w:spacing w:after="0"/>
              <w:ind w:left="0"/>
              <w:jc w:val="center"/>
              <w:rPr>
                <w:rFonts w:ascii="Arial" w:eastAsia="Times New Roman" w:hAnsi="Arial" w:cs="Arial"/>
                <w:sz w:val="16"/>
                <w:szCs w:val="16"/>
                <w:lang w:val="en-US" w:eastAsia="es-MX"/>
              </w:rPr>
            </w:pPr>
            <w:r>
              <w:rPr>
                <w:rFonts w:ascii="Arial" w:eastAsia="Times New Roman" w:hAnsi="Arial" w:cs="Arial"/>
                <w:sz w:val="16"/>
                <w:szCs w:val="16"/>
                <w:lang w:val="en-US" w:eastAsia="es-MX"/>
              </w:rPr>
              <w:t>E</w:t>
            </w:r>
          </w:p>
        </w:tc>
        <w:tc>
          <w:tcPr>
            <w:tcW w:w="997" w:type="dxa"/>
            <w:gridSpan w:val="2"/>
            <w:shd w:val="clear" w:color="auto" w:fill="auto"/>
            <w:vAlign w:val="center"/>
          </w:tcPr>
          <w:p w:rsidR="00FC41A5" w:rsidRPr="007765D3" w:rsidRDefault="00FC41A5" w:rsidP="008716AE">
            <w:pPr>
              <w:spacing w:after="0"/>
              <w:ind w:left="0"/>
              <w:jc w:val="center"/>
              <w:rPr>
                <w:rFonts w:ascii="Arial" w:eastAsia="Times New Roman" w:hAnsi="Arial" w:cs="Arial"/>
                <w:sz w:val="16"/>
                <w:szCs w:val="16"/>
                <w:lang w:val="en-US" w:eastAsia="es-MX"/>
              </w:rPr>
            </w:pPr>
            <w:r>
              <w:rPr>
                <w:rFonts w:ascii="Arial" w:eastAsia="Times New Roman" w:hAnsi="Arial" w:cs="Arial"/>
                <w:sz w:val="16"/>
                <w:szCs w:val="16"/>
                <w:lang w:val="en-US" w:eastAsia="es-MX"/>
              </w:rPr>
              <w:t>F</w:t>
            </w:r>
          </w:p>
        </w:tc>
        <w:tc>
          <w:tcPr>
            <w:tcW w:w="983" w:type="dxa"/>
            <w:gridSpan w:val="2"/>
            <w:shd w:val="clear" w:color="auto" w:fill="auto"/>
            <w:vAlign w:val="center"/>
          </w:tcPr>
          <w:p w:rsidR="00FC41A5" w:rsidRPr="007765D3" w:rsidRDefault="00FC41A5" w:rsidP="008716AE">
            <w:pPr>
              <w:spacing w:after="0"/>
              <w:ind w:left="0"/>
              <w:jc w:val="center"/>
              <w:rPr>
                <w:rFonts w:ascii="Arial" w:eastAsia="Times New Roman" w:hAnsi="Arial" w:cs="Arial"/>
                <w:sz w:val="16"/>
                <w:szCs w:val="16"/>
                <w:lang w:val="en-US" w:eastAsia="es-MX"/>
              </w:rPr>
            </w:pPr>
            <w:r>
              <w:rPr>
                <w:rFonts w:ascii="Arial" w:eastAsia="Times New Roman" w:hAnsi="Arial" w:cs="Arial"/>
                <w:sz w:val="16"/>
                <w:szCs w:val="16"/>
                <w:lang w:val="en-US" w:eastAsia="es-MX"/>
              </w:rPr>
              <w:t>G</w:t>
            </w:r>
          </w:p>
        </w:tc>
        <w:tc>
          <w:tcPr>
            <w:tcW w:w="1025" w:type="dxa"/>
            <w:gridSpan w:val="3"/>
            <w:shd w:val="clear" w:color="auto" w:fill="auto"/>
            <w:vAlign w:val="center"/>
          </w:tcPr>
          <w:p w:rsidR="00FC41A5" w:rsidRPr="007765D3" w:rsidRDefault="00FC41A5" w:rsidP="008716AE">
            <w:pPr>
              <w:spacing w:after="0"/>
              <w:ind w:left="0"/>
              <w:jc w:val="center"/>
              <w:rPr>
                <w:rFonts w:ascii="Arial" w:eastAsia="Times New Roman" w:hAnsi="Arial" w:cs="Arial"/>
                <w:sz w:val="16"/>
                <w:szCs w:val="16"/>
                <w:lang w:val="en-US" w:eastAsia="es-MX"/>
              </w:rPr>
            </w:pPr>
            <w:r>
              <w:rPr>
                <w:rFonts w:ascii="Arial" w:eastAsia="Times New Roman" w:hAnsi="Arial" w:cs="Arial"/>
                <w:sz w:val="16"/>
                <w:szCs w:val="16"/>
                <w:lang w:val="en-US" w:eastAsia="es-MX"/>
              </w:rPr>
              <w:t>H</w:t>
            </w:r>
          </w:p>
        </w:tc>
        <w:tc>
          <w:tcPr>
            <w:tcW w:w="942" w:type="dxa"/>
            <w:shd w:val="clear" w:color="auto" w:fill="auto"/>
            <w:vAlign w:val="center"/>
          </w:tcPr>
          <w:p w:rsidR="00FC41A5" w:rsidRPr="007765D3" w:rsidRDefault="00FC41A5" w:rsidP="008716AE">
            <w:pPr>
              <w:spacing w:after="0"/>
              <w:ind w:left="0"/>
              <w:jc w:val="center"/>
              <w:rPr>
                <w:rFonts w:ascii="Arial" w:eastAsia="Times New Roman" w:hAnsi="Arial" w:cs="Arial"/>
                <w:sz w:val="16"/>
                <w:szCs w:val="16"/>
                <w:lang w:val="en-US" w:eastAsia="es-MX"/>
              </w:rPr>
            </w:pPr>
            <w:r>
              <w:rPr>
                <w:rFonts w:ascii="Arial" w:eastAsia="Times New Roman" w:hAnsi="Arial" w:cs="Arial"/>
                <w:sz w:val="16"/>
                <w:szCs w:val="16"/>
                <w:lang w:val="en-US" w:eastAsia="es-MX"/>
              </w:rPr>
              <w:t>I</w:t>
            </w:r>
          </w:p>
        </w:tc>
        <w:tc>
          <w:tcPr>
            <w:tcW w:w="997" w:type="dxa"/>
            <w:gridSpan w:val="2"/>
            <w:shd w:val="clear" w:color="auto" w:fill="auto"/>
            <w:vAlign w:val="center"/>
          </w:tcPr>
          <w:p w:rsidR="00FC41A5" w:rsidRPr="007765D3" w:rsidRDefault="00FC41A5" w:rsidP="008716AE">
            <w:pPr>
              <w:spacing w:after="0"/>
              <w:ind w:left="0"/>
              <w:jc w:val="center"/>
              <w:rPr>
                <w:rFonts w:ascii="Arial" w:eastAsia="Times New Roman" w:hAnsi="Arial" w:cs="Arial"/>
                <w:sz w:val="16"/>
                <w:szCs w:val="16"/>
                <w:lang w:val="en-US" w:eastAsia="es-MX"/>
              </w:rPr>
            </w:pPr>
            <w:r>
              <w:rPr>
                <w:rFonts w:ascii="Arial" w:eastAsia="Times New Roman" w:hAnsi="Arial" w:cs="Arial"/>
                <w:sz w:val="16"/>
                <w:szCs w:val="16"/>
                <w:lang w:val="en-US" w:eastAsia="es-MX"/>
              </w:rPr>
              <w:t>J</w:t>
            </w:r>
          </w:p>
        </w:tc>
        <w:tc>
          <w:tcPr>
            <w:tcW w:w="999" w:type="dxa"/>
            <w:gridSpan w:val="2"/>
            <w:shd w:val="clear" w:color="auto" w:fill="auto"/>
            <w:vAlign w:val="center"/>
          </w:tcPr>
          <w:p w:rsidR="00FC41A5" w:rsidRPr="007765D3" w:rsidRDefault="00FC41A5" w:rsidP="008716AE">
            <w:pPr>
              <w:spacing w:after="0"/>
              <w:ind w:left="0"/>
              <w:jc w:val="center"/>
              <w:rPr>
                <w:rFonts w:ascii="Arial" w:eastAsia="Times New Roman" w:hAnsi="Arial" w:cs="Arial"/>
                <w:sz w:val="16"/>
                <w:szCs w:val="16"/>
                <w:lang w:val="en-US" w:eastAsia="es-MX"/>
              </w:rPr>
            </w:pPr>
            <w:r>
              <w:rPr>
                <w:rFonts w:ascii="Arial" w:eastAsia="Times New Roman" w:hAnsi="Arial" w:cs="Arial"/>
                <w:sz w:val="16"/>
                <w:szCs w:val="16"/>
                <w:lang w:val="en-US" w:eastAsia="es-MX"/>
              </w:rPr>
              <w:t>K</w:t>
            </w:r>
          </w:p>
        </w:tc>
      </w:tr>
      <w:tr w:rsidR="00FC41A5" w:rsidRPr="000C0B15" w:rsidTr="008716AE">
        <w:trPr>
          <w:trHeight w:val="334"/>
        </w:trPr>
        <w:tc>
          <w:tcPr>
            <w:tcW w:w="496" w:type="dxa"/>
            <w:vAlign w:val="center"/>
          </w:tcPr>
          <w:p w:rsidR="00FC41A5" w:rsidRPr="00F27BBB" w:rsidRDefault="00FC41A5" w:rsidP="008716AE">
            <w:pPr>
              <w:spacing w:after="0"/>
              <w:ind w:left="0"/>
              <w:jc w:val="center"/>
              <w:rPr>
                <w:rFonts w:ascii="Arial" w:eastAsia="Times New Roman" w:hAnsi="Arial" w:cs="Arial"/>
                <w:sz w:val="16"/>
                <w:szCs w:val="16"/>
                <w:lang w:eastAsia="es-MX"/>
              </w:rPr>
            </w:pPr>
            <w:r>
              <w:rPr>
                <w:rFonts w:ascii="Arial" w:eastAsia="Times New Roman" w:hAnsi="Arial" w:cs="Arial"/>
                <w:sz w:val="16"/>
                <w:szCs w:val="16"/>
                <w:lang w:eastAsia="es-MX"/>
              </w:rPr>
              <w:t>10</w:t>
            </w:r>
          </w:p>
        </w:tc>
        <w:tc>
          <w:tcPr>
            <w:tcW w:w="10844" w:type="dxa"/>
            <w:gridSpan w:val="21"/>
            <w:shd w:val="clear" w:color="auto" w:fill="auto"/>
            <w:noWrap/>
            <w:vAlign w:val="center"/>
            <w:hideMark/>
          </w:tcPr>
          <w:p w:rsidR="00FC41A5" w:rsidRPr="00F27BBB" w:rsidRDefault="00FC41A5" w:rsidP="008716AE">
            <w:pPr>
              <w:spacing w:after="0"/>
              <w:ind w:left="0"/>
              <w:jc w:val="left"/>
              <w:rPr>
                <w:rFonts w:ascii="Arial" w:eastAsia="Times New Roman" w:hAnsi="Arial" w:cs="Arial"/>
                <w:color w:val="000000"/>
                <w:sz w:val="16"/>
                <w:szCs w:val="16"/>
                <w:lang w:eastAsia="es-MX"/>
              </w:rPr>
            </w:pPr>
            <w:r w:rsidRPr="00F27BBB">
              <w:rPr>
                <w:rFonts w:ascii="Arial" w:eastAsia="Times New Roman" w:hAnsi="Arial" w:cs="Arial"/>
                <w:sz w:val="16"/>
                <w:szCs w:val="16"/>
                <w:lang w:eastAsia="es-MX"/>
              </w:rPr>
              <w:t>"Análisis de sensibilidad del valor actual de las rentas constantes en función del tipo de interés anual aplicado"</w:t>
            </w:r>
          </w:p>
        </w:tc>
      </w:tr>
      <w:tr w:rsidR="00FC41A5" w:rsidRPr="000C0B15" w:rsidTr="008716AE">
        <w:trPr>
          <w:trHeight w:val="334"/>
        </w:trPr>
        <w:tc>
          <w:tcPr>
            <w:tcW w:w="496" w:type="dxa"/>
            <w:vAlign w:val="center"/>
          </w:tcPr>
          <w:p w:rsidR="00FC41A5" w:rsidRPr="00F27BBB" w:rsidRDefault="00FC41A5" w:rsidP="008716AE">
            <w:pPr>
              <w:spacing w:after="0"/>
              <w:ind w:left="0"/>
              <w:jc w:val="center"/>
              <w:rPr>
                <w:rFonts w:ascii="Arial" w:eastAsia="Times New Roman" w:hAnsi="Arial" w:cs="Arial"/>
                <w:sz w:val="16"/>
                <w:szCs w:val="16"/>
                <w:lang w:eastAsia="es-MX"/>
              </w:rPr>
            </w:pPr>
            <w:r>
              <w:rPr>
                <w:rFonts w:ascii="Arial" w:eastAsia="Times New Roman" w:hAnsi="Arial" w:cs="Arial"/>
                <w:sz w:val="16"/>
                <w:szCs w:val="16"/>
                <w:lang w:eastAsia="es-MX"/>
              </w:rPr>
              <w:t>11</w:t>
            </w:r>
          </w:p>
        </w:tc>
        <w:tc>
          <w:tcPr>
            <w:tcW w:w="985" w:type="dxa"/>
            <w:gridSpan w:val="2"/>
            <w:shd w:val="clear" w:color="auto" w:fill="auto"/>
            <w:noWrap/>
            <w:vAlign w:val="bottom"/>
            <w:hideMark/>
          </w:tcPr>
          <w:p w:rsidR="00FC41A5" w:rsidRPr="00F27BBB" w:rsidRDefault="00FC41A5" w:rsidP="008716AE">
            <w:pPr>
              <w:spacing w:after="0"/>
              <w:ind w:left="0"/>
              <w:jc w:val="center"/>
              <w:rPr>
                <w:rFonts w:ascii="Arial" w:eastAsia="Times New Roman" w:hAnsi="Arial" w:cs="Arial"/>
                <w:sz w:val="16"/>
                <w:szCs w:val="16"/>
                <w:lang w:eastAsia="es-MX"/>
              </w:rPr>
            </w:pPr>
            <w:r w:rsidRPr="00F27BBB">
              <w:rPr>
                <w:rFonts w:ascii="Arial" w:eastAsia="Times New Roman" w:hAnsi="Arial" w:cs="Arial"/>
                <w:sz w:val="16"/>
                <w:szCs w:val="16"/>
                <w:lang w:eastAsia="es-MX"/>
              </w:rPr>
              <w:t>"</w:t>
            </w:r>
            <w:r>
              <w:rPr>
                <w:rFonts w:ascii="Arial" w:eastAsia="Times New Roman" w:hAnsi="Arial" w:cs="Arial"/>
                <w:sz w:val="16"/>
                <w:szCs w:val="16"/>
                <w:lang w:eastAsia="es-MX"/>
              </w:rPr>
              <w:t>T</w:t>
            </w:r>
            <w:r w:rsidRPr="00F27BBB">
              <w:rPr>
                <w:rFonts w:ascii="Arial" w:eastAsia="Times New Roman" w:hAnsi="Arial" w:cs="Arial"/>
                <w:sz w:val="16"/>
                <w:szCs w:val="16"/>
                <w:lang w:eastAsia="es-MX"/>
              </w:rPr>
              <w:t>ipo de interés"</w:t>
            </w:r>
          </w:p>
        </w:tc>
        <w:tc>
          <w:tcPr>
            <w:tcW w:w="985" w:type="dxa"/>
            <w:shd w:val="clear" w:color="auto" w:fill="auto"/>
            <w:noWrap/>
            <w:vAlign w:val="bottom"/>
            <w:hideMark/>
          </w:tcPr>
          <w:p w:rsidR="00FC41A5" w:rsidRPr="00F27BBB" w:rsidRDefault="00FC41A5" w:rsidP="008716AE">
            <w:pPr>
              <w:spacing w:after="0"/>
              <w:ind w:left="0"/>
              <w:jc w:val="center"/>
              <w:rPr>
                <w:rFonts w:ascii="Arial" w:eastAsia="Times New Roman" w:hAnsi="Arial" w:cs="Arial"/>
                <w:sz w:val="16"/>
                <w:szCs w:val="16"/>
                <w:lang w:eastAsia="es-MX"/>
              </w:rPr>
            </w:pPr>
            <w:r w:rsidRPr="00F27BBB">
              <w:rPr>
                <w:rFonts w:ascii="Arial" w:eastAsia="Times New Roman" w:hAnsi="Arial" w:cs="Arial"/>
                <w:sz w:val="16"/>
                <w:szCs w:val="16"/>
                <w:lang w:eastAsia="es-MX"/>
              </w:rPr>
              <w:t>6.00%</w:t>
            </w:r>
          </w:p>
        </w:tc>
        <w:tc>
          <w:tcPr>
            <w:tcW w:w="985" w:type="dxa"/>
            <w:gridSpan w:val="3"/>
            <w:shd w:val="clear" w:color="auto" w:fill="auto"/>
            <w:noWrap/>
            <w:vAlign w:val="bottom"/>
            <w:hideMark/>
          </w:tcPr>
          <w:p w:rsidR="00FC41A5" w:rsidRPr="00F27BBB" w:rsidRDefault="00FC41A5" w:rsidP="008716AE">
            <w:pPr>
              <w:spacing w:after="0"/>
              <w:ind w:left="0"/>
              <w:jc w:val="center"/>
              <w:rPr>
                <w:rFonts w:ascii="Arial" w:eastAsia="Times New Roman" w:hAnsi="Arial" w:cs="Arial"/>
                <w:color w:val="000000"/>
                <w:sz w:val="16"/>
                <w:szCs w:val="16"/>
                <w:lang w:eastAsia="es-MX"/>
              </w:rPr>
            </w:pPr>
            <w:r w:rsidRPr="00F27BBB">
              <w:rPr>
                <w:rFonts w:ascii="Arial" w:eastAsia="Times New Roman" w:hAnsi="Arial" w:cs="Arial"/>
                <w:color w:val="000000"/>
                <w:sz w:val="16"/>
                <w:szCs w:val="16"/>
                <w:lang w:eastAsia="es-MX"/>
              </w:rPr>
              <w:t>6.25%</w:t>
            </w:r>
          </w:p>
        </w:tc>
        <w:tc>
          <w:tcPr>
            <w:tcW w:w="985" w:type="dxa"/>
            <w:gridSpan w:val="2"/>
            <w:shd w:val="clear" w:color="auto" w:fill="auto"/>
            <w:noWrap/>
            <w:vAlign w:val="bottom"/>
            <w:hideMark/>
          </w:tcPr>
          <w:p w:rsidR="00FC41A5" w:rsidRPr="00F27BBB" w:rsidRDefault="00FC41A5" w:rsidP="008716AE">
            <w:pPr>
              <w:spacing w:after="0"/>
              <w:ind w:left="0"/>
              <w:jc w:val="center"/>
              <w:rPr>
                <w:rFonts w:ascii="Arial" w:eastAsia="Times New Roman" w:hAnsi="Arial" w:cs="Arial"/>
                <w:color w:val="000000"/>
                <w:sz w:val="16"/>
                <w:szCs w:val="16"/>
                <w:lang w:eastAsia="es-MX"/>
              </w:rPr>
            </w:pPr>
            <w:r w:rsidRPr="00F27BBB">
              <w:rPr>
                <w:rFonts w:ascii="Arial" w:eastAsia="Times New Roman" w:hAnsi="Arial" w:cs="Arial"/>
                <w:color w:val="000000"/>
                <w:sz w:val="16"/>
                <w:szCs w:val="16"/>
                <w:lang w:eastAsia="es-MX"/>
              </w:rPr>
              <w:t>6.50%</w:t>
            </w:r>
          </w:p>
        </w:tc>
        <w:tc>
          <w:tcPr>
            <w:tcW w:w="985" w:type="dxa"/>
            <w:gridSpan w:val="2"/>
            <w:shd w:val="clear" w:color="auto" w:fill="auto"/>
            <w:noWrap/>
            <w:vAlign w:val="bottom"/>
            <w:hideMark/>
          </w:tcPr>
          <w:p w:rsidR="00FC41A5" w:rsidRPr="00F27BBB" w:rsidRDefault="00FC41A5" w:rsidP="008716AE">
            <w:pPr>
              <w:spacing w:after="0"/>
              <w:ind w:left="0"/>
              <w:jc w:val="center"/>
              <w:rPr>
                <w:rFonts w:ascii="Arial" w:eastAsia="Times New Roman" w:hAnsi="Arial" w:cs="Arial"/>
                <w:color w:val="000000"/>
                <w:sz w:val="16"/>
                <w:szCs w:val="16"/>
                <w:lang w:eastAsia="es-MX"/>
              </w:rPr>
            </w:pPr>
            <w:r w:rsidRPr="00F27BBB">
              <w:rPr>
                <w:rFonts w:ascii="Arial" w:eastAsia="Times New Roman" w:hAnsi="Arial" w:cs="Arial"/>
                <w:color w:val="000000"/>
                <w:sz w:val="16"/>
                <w:szCs w:val="16"/>
                <w:lang w:eastAsia="es-MX"/>
              </w:rPr>
              <w:t>6.75%</w:t>
            </w:r>
          </w:p>
        </w:tc>
        <w:tc>
          <w:tcPr>
            <w:tcW w:w="985" w:type="dxa"/>
            <w:gridSpan w:val="2"/>
            <w:shd w:val="clear" w:color="auto" w:fill="auto"/>
            <w:noWrap/>
            <w:vAlign w:val="bottom"/>
            <w:hideMark/>
          </w:tcPr>
          <w:p w:rsidR="00FC41A5" w:rsidRPr="00F27BBB" w:rsidRDefault="00FC41A5" w:rsidP="008716AE">
            <w:pPr>
              <w:spacing w:after="0"/>
              <w:ind w:left="0"/>
              <w:jc w:val="center"/>
              <w:rPr>
                <w:rFonts w:ascii="Arial" w:eastAsia="Times New Roman" w:hAnsi="Arial" w:cs="Arial"/>
                <w:color w:val="000000"/>
                <w:sz w:val="16"/>
                <w:szCs w:val="16"/>
                <w:lang w:eastAsia="es-MX"/>
              </w:rPr>
            </w:pPr>
            <w:r w:rsidRPr="00F27BBB">
              <w:rPr>
                <w:rFonts w:ascii="Arial" w:eastAsia="Times New Roman" w:hAnsi="Arial" w:cs="Arial"/>
                <w:color w:val="000000"/>
                <w:sz w:val="16"/>
                <w:szCs w:val="16"/>
                <w:lang w:eastAsia="es-MX"/>
              </w:rPr>
              <w:t>7.00%</w:t>
            </w:r>
          </w:p>
        </w:tc>
        <w:tc>
          <w:tcPr>
            <w:tcW w:w="985" w:type="dxa"/>
            <w:gridSpan w:val="2"/>
            <w:shd w:val="clear" w:color="auto" w:fill="auto"/>
            <w:noWrap/>
            <w:vAlign w:val="bottom"/>
            <w:hideMark/>
          </w:tcPr>
          <w:p w:rsidR="00FC41A5" w:rsidRPr="00F27BBB" w:rsidRDefault="00FC41A5" w:rsidP="008716AE">
            <w:pPr>
              <w:spacing w:after="0"/>
              <w:ind w:left="0"/>
              <w:jc w:val="center"/>
              <w:rPr>
                <w:rFonts w:ascii="Arial" w:eastAsia="Times New Roman" w:hAnsi="Arial" w:cs="Arial"/>
                <w:color w:val="000000"/>
                <w:sz w:val="16"/>
                <w:szCs w:val="16"/>
                <w:lang w:eastAsia="es-MX"/>
              </w:rPr>
            </w:pPr>
            <w:r w:rsidRPr="00F27BBB">
              <w:rPr>
                <w:rFonts w:ascii="Arial" w:eastAsia="Times New Roman" w:hAnsi="Arial" w:cs="Arial"/>
                <w:color w:val="000000"/>
                <w:sz w:val="16"/>
                <w:szCs w:val="16"/>
                <w:lang w:eastAsia="es-MX"/>
              </w:rPr>
              <w:t>7.25%</w:t>
            </w:r>
          </w:p>
        </w:tc>
        <w:tc>
          <w:tcPr>
            <w:tcW w:w="989" w:type="dxa"/>
            <w:shd w:val="clear" w:color="auto" w:fill="auto"/>
            <w:noWrap/>
            <w:vAlign w:val="bottom"/>
            <w:hideMark/>
          </w:tcPr>
          <w:p w:rsidR="00FC41A5" w:rsidRPr="00F27BBB" w:rsidRDefault="00FC41A5" w:rsidP="008716AE">
            <w:pPr>
              <w:spacing w:after="0"/>
              <w:ind w:left="0"/>
              <w:jc w:val="center"/>
              <w:rPr>
                <w:rFonts w:ascii="Arial" w:eastAsia="Times New Roman" w:hAnsi="Arial" w:cs="Arial"/>
                <w:color w:val="000000"/>
                <w:sz w:val="16"/>
                <w:szCs w:val="16"/>
                <w:lang w:eastAsia="es-MX"/>
              </w:rPr>
            </w:pPr>
            <w:r w:rsidRPr="00F27BBB">
              <w:rPr>
                <w:rFonts w:ascii="Arial" w:eastAsia="Times New Roman" w:hAnsi="Arial" w:cs="Arial"/>
                <w:color w:val="000000"/>
                <w:sz w:val="16"/>
                <w:szCs w:val="16"/>
                <w:lang w:eastAsia="es-MX"/>
              </w:rPr>
              <w:t>7.50%</w:t>
            </w:r>
          </w:p>
        </w:tc>
        <w:tc>
          <w:tcPr>
            <w:tcW w:w="985" w:type="dxa"/>
            <w:gridSpan w:val="3"/>
            <w:shd w:val="clear" w:color="auto" w:fill="auto"/>
            <w:noWrap/>
            <w:vAlign w:val="bottom"/>
            <w:hideMark/>
          </w:tcPr>
          <w:p w:rsidR="00FC41A5" w:rsidRPr="00F27BBB" w:rsidRDefault="00FC41A5" w:rsidP="008716AE">
            <w:pPr>
              <w:spacing w:after="0"/>
              <w:ind w:left="0"/>
              <w:jc w:val="center"/>
              <w:rPr>
                <w:rFonts w:ascii="Arial" w:eastAsia="Times New Roman" w:hAnsi="Arial" w:cs="Arial"/>
                <w:color w:val="000000"/>
                <w:sz w:val="16"/>
                <w:szCs w:val="16"/>
                <w:lang w:eastAsia="es-MX"/>
              </w:rPr>
            </w:pPr>
            <w:r w:rsidRPr="00F27BBB">
              <w:rPr>
                <w:rFonts w:ascii="Arial" w:eastAsia="Times New Roman" w:hAnsi="Arial" w:cs="Arial"/>
                <w:color w:val="000000"/>
                <w:sz w:val="16"/>
                <w:szCs w:val="16"/>
                <w:lang w:eastAsia="es-MX"/>
              </w:rPr>
              <w:t>7.75%</w:t>
            </w:r>
          </w:p>
        </w:tc>
        <w:tc>
          <w:tcPr>
            <w:tcW w:w="985" w:type="dxa"/>
            <w:gridSpan w:val="2"/>
            <w:shd w:val="clear" w:color="auto" w:fill="auto"/>
            <w:noWrap/>
            <w:vAlign w:val="bottom"/>
            <w:hideMark/>
          </w:tcPr>
          <w:p w:rsidR="00FC41A5" w:rsidRPr="00F27BBB" w:rsidRDefault="00FC41A5" w:rsidP="008716AE">
            <w:pPr>
              <w:spacing w:after="0"/>
              <w:ind w:left="0"/>
              <w:jc w:val="center"/>
              <w:rPr>
                <w:rFonts w:ascii="Arial" w:eastAsia="Times New Roman" w:hAnsi="Arial" w:cs="Arial"/>
                <w:color w:val="000000"/>
                <w:sz w:val="16"/>
                <w:szCs w:val="16"/>
                <w:lang w:eastAsia="es-MX"/>
              </w:rPr>
            </w:pPr>
            <w:r w:rsidRPr="00F27BBB">
              <w:rPr>
                <w:rFonts w:ascii="Arial" w:eastAsia="Times New Roman" w:hAnsi="Arial" w:cs="Arial"/>
                <w:color w:val="000000"/>
                <w:sz w:val="16"/>
                <w:szCs w:val="16"/>
                <w:lang w:eastAsia="es-MX"/>
              </w:rPr>
              <w:t>8.00%</w:t>
            </w:r>
          </w:p>
        </w:tc>
        <w:tc>
          <w:tcPr>
            <w:tcW w:w="990" w:type="dxa"/>
            <w:shd w:val="clear" w:color="auto" w:fill="auto"/>
            <w:noWrap/>
            <w:vAlign w:val="bottom"/>
            <w:hideMark/>
          </w:tcPr>
          <w:p w:rsidR="00FC41A5" w:rsidRPr="00F27BBB" w:rsidRDefault="00FC41A5" w:rsidP="008716AE">
            <w:pPr>
              <w:spacing w:after="0"/>
              <w:ind w:left="0"/>
              <w:jc w:val="center"/>
              <w:rPr>
                <w:rFonts w:ascii="Arial" w:eastAsia="Times New Roman" w:hAnsi="Arial" w:cs="Arial"/>
                <w:color w:val="000000"/>
                <w:sz w:val="16"/>
                <w:szCs w:val="16"/>
                <w:lang w:eastAsia="es-MX"/>
              </w:rPr>
            </w:pPr>
            <w:r w:rsidRPr="00F27BBB">
              <w:rPr>
                <w:rFonts w:ascii="Arial" w:eastAsia="Times New Roman" w:hAnsi="Arial" w:cs="Arial"/>
                <w:color w:val="000000"/>
                <w:sz w:val="16"/>
                <w:szCs w:val="16"/>
                <w:lang w:eastAsia="es-MX"/>
              </w:rPr>
              <w:t>8.25%</w:t>
            </w:r>
          </w:p>
        </w:tc>
      </w:tr>
      <w:tr w:rsidR="00FC41A5" w:rsidRPr="000C0B15" w:rsidTr="008716AE">
        <w:trPr>
          <w:trHeight w:val="334"/>
        </w:trPr>
        <w:tc>
          <w:tcPr>
            <w:tcW w:w="496" w:type="dxa"/>
            <w:vAlign w:val="center"/>
          </w:tcPr>
          <w:p w:rsidR="00FC41A5" w:rsidRPr="000C0B15" w:rsidRDefault="00FC41A5" w:rsidP="008716AE">
            <w:pPr>
              <w:spacing w:after="0"/>
              <w:ind w:left="0"/>
              <w:jc w:val="center"/>
              <w:rPr>
                <w:rFonts w:ascii="Arial" w:eastAsia="Times New Roman" w:hAnsi="Arial" w:cs="Arial"/>
                <w:sz w:val="15"/>
                <w:szCs w:val="15"/>
                <w:lang w:eastAsia="es-MX"/>
              </w:rPr>
            </w:pPr>
            <w:r>
              <w:rPr>
                <w:rFonts w:ascii="Arial" w:eastAsia="Times New Roman" w:hAnsi="Arial" w:cs="Arial"/>
                <w:sz w:val="15"/>
                <w:szCs w:val="15"/>
                <w:lang w:eastAsia="es-MX"/>
              </w:rPr>
              <w:t>12</w:t>
            </w:r>
          </w:p>
          <w:p w:rsidR="00FC41A5" w:rsidRPr="00F27BBB" w:rsidRDefault="00FC41A5" w:rsidP="008716AE">
            <w:pPr>
              <w:spacing w:after="0"/>
              <w:ind w:left="0"/>
              <w:jc w:val="center"/>
              <w:rPr>
                <w:rFonts w:ascii="Arial" w:eastAsia="Times New Roman" w:hAnsi="Arial" w:cs="Arial"/>
                <w:color w:val="FF0000"/>
                <w:sz w:val="15"/>
                <w:szCs w:val="15"/>
                <w:lang w:eastAsia="es-MX"/>
              </w:rPr>
            </w:pPr>
          </w:p>
        </w:tc>
        <w:tc>
          <w:tcPr>
            <w:tcW w:w="985" w:type="dxa"/>
            <w:gridSpan w:val="2"/>
            <w:shd w:val="clear" w:color="auto" w:fill="auto"/>
            <w:noWrap/>
            <w:vAlign w:val="center"/>
            <w:hideMark/>
          </w:tcPr>
          <w:p w:rsidR="00FC41A5" w:rsidRPr="00E62FD1" w:rsidRDefault="00FC41A5" w:rsidP="008716AE">
            <w:pPr>
              <w:spacing w:after="0"/>
              <w:ind w:left="0"/>
              <w:jc w:val="center"/>
              <w:rPr>
                <w:rFonts w:ascii="Arial" w:eastAsia="Times New Roman" w:hAnsi="Arial" w:cs="Arial"/>
                <w:color w:val="000000"/>
                <w:sz w:val="20"/>
                <w:szCs w:val="20"/>
                <w:lang w:eastAsia="es-MX"/>
              </w:rPr>
            </w:pPr>
            <w:r w:rsidRPr="00E62FD1">
              <w:rPr>
                <w:rFonts w:ascii="Arial" w:eastAsia="Times New Roman" w:hAnsi="Arial" w:cs="Arial"/>
                <w:color w:val="000000"/>
                <w:sz w:val="20"/>
                <w:szCs w:val="20"/>
                <w:lang w:eastAsia="es-MX"/>
              </w:rPr>
              <w:t>=E3</w:t>
            </w:r>
          </w:p>
        </w:tc>
        <w:tc>
          <w:tcPr>
            <w:tcW w:w="985" w:type="dxa"/>
            <w:shd w:val="clear" w:color="auto" w:fill="auto"/>
            <w:noWrap/>
            <w:vAlign w:val="bottom"/>
            <w:hideMark/>
          </w:tcPr>
          <w:p w:rsidR="00FC41A5" w:rsidRPr="00F27BBB" w:rsidRDefault="00FC41A5" w:rsidP="008716AE">
            <w:pPr>
              <w:spacing w:after="0"/>
              <w:ind w:left="0"/>
              <w:jc w:val="right"/>
              <w:rPr>
                <w:rFonts w:ascii="Arial" w:eastAsia="Times New Roman" w:hAnsi="Arial" w:cs="Arial"/>
                <w:color w:val="000000"/>
                <w:sz w:val="15"/>
                <w:szCs w:val="15"/>
                <w:lang w:eastAsia="es-MX"/>
              </w:rPr>
            </w:pPr>
          </w:p>
        </w:tc>
        <w:tc>
          <w:tcPr>
            <w:tcW w:w="985" w:type="dxa"/>
            <w:gridSpan w:val="3"/>
            <w:shd w:val="clear" w:color="auto" w:fill="auto"/>
            <w:noWrap/>
            <w:vAlign w:val="bottom"/>
            <w:hideMark/>
          </w:tcPr>
          <w:p w:rsidR="00FC41A5" w:rsidRPr="00F27BBB" w:rsidRDefault="00FC41A5" w:rsidP="008716AE">
            <w:pPr>
              <w:spacing w:after="0"/>
              <w:ind w:left="0"/>
              <w:jc w:val="right"/>
              <w:rPr>
                <w:rFonts w:ascii="Arial" w:eastAsia="Times New Roman" w:hAnsi="Arial" w:cs="Arial"/>
                <w:color w:val="000000"/>
                <w:sz w:val="15"/>
                <w:szCs w:val="15"/>
                <w:lang w:eastAsia="es-MX"/>
              </w:rPr>
            </w:pPr>
          </w:p>
        </w:tc>
        <w:tc>
          <w:tcPr>
            <w:tcW w:w="985" w:type="dxa"/>
            <w:gridSpan w:val="2"/>
            <w:shd w:val="clear" w:color="auto" w:fill="auto"/>
            <w:noWrap/>
            <w:vAlign w:val="bottom"/>
            <w:hideMark/>
          </w:tcPr>
          <w:p w:rsidR="00FC41A5" w:rsidRPr="00F27BBB" w:rsidRDefault="00FC41A5" w:rsidP="008716AE">
            <w:pPr>
              <w:spacing w:after="0"/>
              <w:ind w:left="0"/>
              <w:jc w:val="right"/>
              <w:rPr>
                <w:rFonts w:ascii="Arial" w:eastAsia="Times New Roman" w:hAnsi="Arial" w:cs="Arial"/>
                <w:color w:val="000000"/>
                <w:sz w:val="15"/>
                <w:szCs w:val="15"/>
                <w:lang w:eastAsia="es-MX"/>
              </w:rPr>
            </w:pPr>
          </w:p>
        </w:tc>
        <w:tc>
          <w:tcPr>
            <w:tcW w:w="985" w:type="dxa"/>
            <w:gridSpan w:val="2"/>
            <w:shd w:val="clear" w:color="auto" w:fill="auto"/>
            <w:noWrap/>
            <w:vAlign w:val="bottom"/>
            <w:hideMark/>
          </w:tcPr>
          <w:p w:rsidR="00FC41A5" w:rsidRPr="00F27BBB" w:rsidRDefault="00FC41A5" w:rsidP="008716AE">
            <w:pPr>
              <w:spacing w:after="0"/>
              <w:ind w:left="0"/>
              <w:jc w:val="right"/>
              <w:rPr>
                <w:rFonts w:ascii="Arial" w:eastAsia="Times New Roman" w:hAnsi="Arial" w:cs="Arial"/>
                <w:color w:val="000000"/>
                <w:sz w:val="15"/>
                <w:szCs w:val="15"/>
                <w:lang w:eastAsia="es-MX"/>
              </w:rPr>
            </w:pPr>
          </w:p>
        </w:tc>
        <w:tc>
          <w:tcPr>
            <w:tcW w:w="985" w:type="dxa"/>
            <w:gridSpan w:val="2"/>
            <w:shd w:val="clear" w:color="auto" w:fill="auto"/>
            <w:noWrap/>
            <w:vAlign w:val="bottom"/>
            <w:hideMark/>
          </w:tcPr>
          <w:p w:rsidR="00FC41A5" w:rsidRPr="00F27BBB" w:rsidRDefault="00FC41A5" w:rsidP="008716AE">
            <w:pPr>
              <w:spacing w:after="0"/>
              <w:ind w:left="0"/>
              <w:jc w:val="right"/>
              <w:rPr>
                <w:rFonts w:ascii="Arial" w:eastAsia="Times New Roman" w:hAnsi="Arial" w:cs="Arial"/>
                <w:color w:val="000000"/>
                <w:sz w:val="15"/>
                <w:szCs w:val="15"/>
                <w:lang w:eastAsia="es-MX"/>
              </w:rPr>
            </w:pPr>
          </w:p>
        </w:tc>
        <w:tc>
          <w:tcPr>
            <w:tcW w:w="985" w:type="dxa"/>
            <w:gridSpan w:val="2"/>
            <w:shd w:val="clear" w:color="auto" w:fill="auto"/>
            <w:noWrap/>
            <w:vAlign w:val="bottom"/>
            <w:hideMark/>
          </w:tcPr>
          <w:p w:rsidR="00FC41A5" w:rsidRPr="00F27BBB" w:rsidRDefault="00FC41A5" w:rsidP="008716AE">
            <w:pPr>
              <w:spacing w:after="0"/>
              <w:ind w:left="0"/>
              <w:jc w:val="right"/>
              <w:rPr>
                <w:rFonts w:ascii="Arial" w:eastAsia="Times New Roman" w:hAnsi="Arial" w:cs="Arial"/>
                <w:color w:val="000000"/>
                <w:sz w:val="15"/>
                <w:szCs w:val="15"/>
                <w:lang w:eastAsia="es-MX"/>
              </w:rPr>
            </w:pPr>
          </w:p>
        </w:tc>
        <w:tc>
          <w:tcPr>
            <w:tcW w:w="989" w:type="dxa"/>
            <w:shd w:val="clear" w:color="auto" w:fill="auto"/>
            <w:noWrap/>
            <w:vAlign w:val="bottom"/>
            <w:hideMark/>
          </w:tcPr>
          <w:p w:rsidR="00FC41A5" w:rsidRPr="00F27BBB" w:rsidRDefault="00FC41A5" w:rsidP="008716AE">
            <w:pPr>
              <w:spacing w:after="0"/>
              <w:ind w:left="0"/>
              <w:jc w:val="right"/>
              <w:rPr>
                <w:rFonts w:ascii="Arial" w:eastAsia="Times New Roman" w:hAnsi="Arial" w:cs="Arial"/>
                <w:color w:val="000000"/>
                <w:sz w:val="15"/>
                <w:szCs w:val="15"/>
                <w:lang w:eastAsia="es-MX"/>
              </w:rPr>
            </w:pPr>
          </w:p>
        </w:tc>
        <w:tc>
          <w:tcPr>
            <w:tcW w:w="985" w:type="dxa"/>
            <w:gridSpan w:val="3"/>
            <w:shd w:val="clear" w:color="auto" w:fill="auto"/>
            <w:noWrap/>
            <w:vAlign w:val="bottom"/>
            <w:hideMark/>
          </w:tcPr>
          <w:p w:rsidR="00FC41A5" w:rsidRPr="00F27BBB" w:rsidRDefault="00FC41A5" w:rsidP="008716AE">
            <w:pPr>
              <w:spacing w:after="0"/>
              <w:ind w:left="0"/>
              <w:jc w:val="right"/>
              <w:rPr>
                <w:rFonts w:ascii="Arial" w:eastAsia="Times New Roman" w:hAnsi="Arial" w:cs="Arial"/>
                <w:color w:val="000000"/>
                <w:sz w:val="15"/>
                <w:szCs w:val="15"/>
                <w:lang w:eastAsia="es-MX"/>
              </w:rPr>
            </w:pPr>
          </w:p>
        </w:tc>
        <w:tc>
          <w:tcPr>
            <w:tcW w:w="985" w:type="dxa"/>
            <w:gridSpan w:val="2"/>
            <w:shd w:val="clear" w:color="auto" w:fill="auto"/>
            <w:noWrap/>
            <w:vAlign w:val="bottom"/>
            <w:hideMark/>
          </w:tcPr>
          <w:p w:rsidR="00FC41A5" w:rsidRPr="00F27BBB" w:rsidRDefault="00FC41A5" w:rsidP="008716AE">
            <w:pPr>
              <w:spacing w:after="0"/>
              <w:ind w:left="0"/>
              <w:jc w:val="right"/>
              <w:rPr>
                <w:rFonts w:ascii="Arial" w:eastAsia="Times New Roman" w:hAnsi="Arial" w:cs="Arial"/>
                <w:color w:val="000000"/>
                <w:sz w:val="15"/>
                <w:szCs w:val="15"/>
                <w:lang w:eastAsia="es-MX"/>
              </w:rPr>
            </w:pPr>
          </w:p>
        </w:tc>
        <w:tc>
          <w:tcPr>
            <w:tcW w:w="990" w:type="dxa"/>
            <w:shd w:val="clear" w:color="auto" w:fill="auto"/>
            <w:noWrap/>
            <w:vAlign w:val="bottom"/>
            <w:hideMark/>
          </w:tcPr>
          <w:p w:rsidR="00FC41A5" w:rsidRPr="00F27BBB" w:rsidRDefault="00FC41A5" w:rsidP="008716AE">
            <w:pPr>
              <w:spacing w:after="0"/>
              <w:ind w:left="0"/>
              <w:jc w:val="right"/>
              <w:rPr>
                <w:rFonts w:ascii="Arial" w:eastAsia="Times New Roman" w:hAnsi="Arial" w:cs="Arial"/>
                <w:color w:val="000000"/>
                <w:sz w:val="15"/>
                <w:szCs w:val="15"/>
                <w:lang w:eastAsia="es-MX"/>
              </w:rPr>
            </w:pPr>
          </w:p>
        </w:tc>
      </w:tr>
    </w:tbl>
    <w:p w:rsidR="00FC41A5" w:rsidRDefault="00FC41A5" w:rsidP="007765D3">
      <w:pPr>
        <w:ind w:left="0"/>
      </w:pPr>
    </w:p>
    <w:p w:rsidR="00FC41A5" w:rsidRDefault="00FC41A5" w:rsidP="007765D3">
      <w:pPr>
        <w:ind w:left="0"/>
      </w:pPr>
    </w:p>
    <w:p w:rsidR="008D2495" w:rsidRDefault="008D2495" w:rsidP="007765D3">
      <w:pPr>
        <w:ind w:left="0"/>
      </w:pPr>
    </w:p>
    <w:p w:rsidR="008D2495" w:rsidRDefault="008D2495" w:rsidP="007765D3">
      <w:pPr>
        <w:ind w:left="0"/>
      </w:pPr>
    </w:p>
    <w:p w:rsidR="008716AE" w:rsidRDefault="008716AE" w:rsidP="007765D3">
      <w:pPr>
        <w:ind w:left="0"/>
      </w:pPr>
    </w:p>
    <w:p w:rsidR="008716AE" w:rsidRPr="000C0B15" w:rsidRDefault="008716AE" w:rsidP="008716AE">
      <w:pPr>
        <w:spacing w:after="0"/>
        <w:ind w:left="0"/>
        <w:rPr>
          <w:sz w:val="15"/>
          <w:szCs w:val="15"/>
        </w:rPr>
      </w:pPr>
      <w:r>
        <w:lastRenderedPageBreak/>
        <w:t xml:space="preserve">NOTA: </w:t>
      </w:r>
      <w:r w:rsidRPr="008716AE">
        <w:rPr>
          <w:b/>
        </w:rPr>
        <w:t>Para llenar tablas con incrementos fijos</w:t>
      </w:r>
      <w:r>
        <w:rPr>
          <w:b/>
        </w:rPr>
        <w:t xml:space="preserve"> en Excel</w:t>
      </w:r>
      <w:r>
        <w:t>:</w:t>
      </w:r>
    </w:p>
    <w:p w:rsidR="00041946" w:rsidRDefault="00041946" w:rsidP="008716AE">
      <w:pPr>
        <w:spacing w:after="0"/>
      </w:pPr>
    </w:p>
    <w:p w:rsidR="008716AE" w:rsidRDefault="008716AE" w:rsidP="008716AE">
      <w:pPr>
        <w:sectPr w:rsidR="008716AE" w:rsidSect="00041946">
          <w:type w:val="continuous"/>
          <w:pgSz w:w="15840" w:h="12240" w:orient="landscape"/>
          <w:pgMar w:top="1701" w:right="1418" w:bottom="1701" w:left="1418" w:header="709" w:footer="709" w:gutter="0"/>
          <w:cols w:space="708"/>
          <w:docGrid w:linePitch="360"/>
        </w:sectPr>
      </w:pPr>
    </w:p>
    <w:p w:rsidR="007765D3" w:rsidRDefault="006B7676" w:rsidP="007765D3">
      <w:pPr>
        <w:pStyle w:val="Prrafodelista"/>
        <w:numPr>
          <w:ilvl w:val="0"/>
          <w:numId w:val="5"/>
        </w:numPr>
      </w:pPr>
      <w:r>
        <w:lastRenderedPageBreak/>
        <w:t>Ubicarse en la celda B11</w:t>
      </w:r>
    </w:p>
    <w:p w:rsidR="006B7676" w:rsidRDefault="006B7676" w:rsidP="007765D3">
      <w:pPr>
        <w:pStyle w:val="Prrafodelista"/>
        <w:numPr>
          <w:ilvl w:val="0"/>
          <w:numId w:val="5"/>
        </w:numPr>
      </w:pPr>
      <w:r>
        <w:t>Definir la tasa inicial: 6.00%</w:t>
      </w:r>
    </w:p>
    <w:p w:rsidR="006B7676" w:rsidRDefault="006B7676" w:rsidP="007765D3">
      <w:pPr>
        <w:pStyle w:val="Prrafodelista"/>
        <w:numPr>
          <w:ilvl w:val="0"/>
          <w:numId w:val="5"/>
        </w:numPr>
      </w:pPr>
      <w:r>
        <w:t xml:space="preserve">En la misma celda B11 </w:t>
      </w:r>
    </w:p>
    <w:p w:rsidR="007765D3" w:rsidRDefault="007765D3" w:rsidP="007765D3">
      <w:pPr>
        <w:pStyle w:val="Prrafodelista"/>
        <w:numPr>
          <w:ilvl w:val="0"/>
          <w:numId w:val="5"/>
        </w:numPr>
      </w:pPr>
      <w:r>
        <w:t>Ir a la pestaña Inicio</w:t>
      </w:r>
    </w:p>
    <w:p w:rsidR="007765D3" w:rsidRDefault="007765D3" w:rsidP="007765D3">
      <w:pPr>
        <w:pStyle w:val="Prrafodelista"/>
        <w:numPr>
          <w:ilvl w:val="0"/>
          <w:numId w:val="5"/>
        </w:numPr>
      </w:pPr>
      <w:r>
        <w:t>Rellenar</w:t>
      </w:r>
    </w:p>
    <w:p w:rsidR="007765D3" w:rsidRDefault="007765D3" w:rsidP="007765D3">
      <w:pPr>
        <w:pStyle w:val="Prrafodelista"/>
        <w:numPr>
          <w:ilvl w:val="0"/>
          <w:numId w:val="5"/>
        </w:numPr>
      </w:pPr>
      <w:r>
        <w:t>Series</w:t>
      </w:r>
    </w:p>
    <w:p w:rsidR="007765D3" w:rsidRDefault="007765D3" w:rsidP="007765D3">
      <w:pPr>
        <w:pStyle w:val="Prrafodelista"/>
        <w:numPr>
          <w:ilvl w:val="0"/>
          <w:numId w:val="5"/>
        </w:numPr>
      </w:pPr>
      <w:r>
        <w:lastRenderedPageBreak/>
        <w:t>Seleccionar Filas</w:t>
      </w:r>
    </w:p>
    <w:p w:rsidR="007765D3" w:rsidRDefault="007765D3" w:rsidP="007765D3">
      <w:pPr>
        <w:pStyle w:val="Prrafodelista"/>
        <w:numPr>
          <w:ilvl w:val="0"/>
          <w:numId w:val="5"/>
        </w:numPr>
      </w:pPr>
      <w:r>
        <w:t>Seleccionar Lineal</w:t>
      </w:r>
    </w:p>
    <w:p w:rsidR="007765D3" w:rsidRDefault="007765D3" w:rsidP="007765D3">
      <w:pPr>
        <w:pStyle w:val="Prrafodelista"/>
        <w:numPr>
          <w:ilvl w:val="0"/>
          <w:numId w:val="5"/>
        </w:numPr>
      </w:pPr>
      <w:r>
        <w:t>Incremento: 0.25%</w:t>
      </w:r>
    </w:p>
    <w:p w:rsidR="007765D3" w:rsidRDefault="007765D3" w:rsidP="007765D3">
      <w:pPr>
        <w:pStyle w:val="Prrafodelista"/>
        <w:numPr>
          <w:ilvl w:val="0"/>
          <w:numId w:val="5"/>
        </w:numPr>
      </w:pPr>
      <w:r>
        <w:t>Límite: 8.25%</w:t>
      </w:r>
    </w:p>
    <w:p w:rsidR="006B7676" w:rsidRDefault="006B7676" w:rsidP="007765D3">
      <w:pPr>
        <w:pStyle w:val="Prrafodelista"/>
        <w:numPr>
          <w:ilvl w:val="0"/>
          <w:numId w:val="5"/>
        </w:numPr>
      </w:pPr>
      <w:r>
        <w:t>Aceptar</w:t>
      </w:r>
    </w:p>
    <w:p w:rsidR="00041946" w:rsidRDefault="00041946" w:rsidP="002963FA">
      <w:pPr>
        <w:ind w:left="0"/>
        <w:jc w:val="center"/>
        <w:sectPr w:rsidR="00041946" w:rsidSect="00041946">
          <w:type w:val="continuous"/>
          <w:pgSz w:w="15840" w:h="12240" w:orient="landscape"/>
          <w:pgMar w:top="1701" w:right="1418" w:bottom="1701" w:left="1418" w:header="709" w:footer="709" w:gutter="0"/>
          <w:cols w:num="2" w:space="708"/>
          <w:docGrid w:linePitch="360"/>
        </w:sectPr>
      </w:pPr>
    </w:p>
    <w:p w:rsidR="008716AE" w:rsidRDefault="008716AE" w:rsidP="00E62FD1">
      <w:pPr>
        <w:ind w:left="0"/>
        <w:rPr>
          <w:b/>
        </w:rPr>
      </w:pPr>
    </w:p>
    <w:p w:rsidR="00E62FD1" w:rsidRDefault="00E62FD1" w:rsidP="00E62FD1">
      <w:pPr>
        <w:ind w:left="0"/>
        <w:rPr>
          <w:b/>
        </w:rPr>
      </w:pPr>
      <w:r>
        <w:rPr>
          <w:b/>
        </w:rPr>
        <w:t>+DESARROLLO DE LA TABLA DE ANÁLISIS DE SENSIBILIDAD (UNA VARIABLE)</w:t>
      </w:r>
    </w:p>
    <w:tbl>
      <w:tblPr>
        <w:tblpPr w:leftFromText="141" w:rightFromText="141" w:vertAnchor="text" w:horzAnchor="margin" w:tblpY="60"/>
        <w:tblW w:w="11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96"/>
        <w:gridCol w:w="955"/>
        <w:gridCol w:w="30"/>
        <w:gridCol w:w="985"/>
        <w:gridCol w:w="10"/>
        <w:gridCol w:w="955"/>
        <w:gridCol w:w="20"/>
        <w:gridCol w:w="949"/>
        <w:gridCol w:w="36"/>
        <w:gridCol w:w="961"/>
        <w:gridCol w:w="24"/>
        <w:gridCol w:w="973"/>
        <w:gridCol w:w="12"/>
        <w:gridCol w:w="971"/>
        <w:gridCol w:w="14"/>
        <w:gridCol w:w="989"/>
        <w:gridCol w:w="22"/>
        <w:gridCol w:w="942"/>
        <w:gridCol w:w="21"/>
        <w:gridCol w:w="976"/>
        <w:gridCol w:w="9"/>
        <w:gridCol w:w="990"/>
      </w:tblGrid>
      <w:tr w:rsidR="008D2495" w:rsidRPr="007765D3" w:rsidTr="008D2495">
        <w:trPr>
          <w:trHeight w:val="334"/>
        </w:trPr>
        <w:tc>
          <w:tcPr>
            <w:tcW w:w="496" w:type="dxa"/>
            <w:vAlign w:val="center"/>
          </w:tcPr>
          <w:p w:rsidR="008D2495" w:rsidRDefault="008D2495" w:rsidP="008D2495">
            <w:pPr>
              <w:spacing w:after="0"/>
              <w:ind w:left="0"/>
              <w:jc w:val="center"/>
              <w:rPr>
                <w:rFonts w:ascii="Arial" w:eastAsia="Times New Roman" w:hAnsi="Arial" w:cs="Arial"/>
                <w:sz w:val="16"/>
                <w:szCs w:val="16"/>
                <w:lang w:eastAsia="es-MX"/>
              </w:rPr>
            </w:pPr>
          </w:p>
        </w:tc>
        <w:tc>
          <w:tcPr>
            <w:tcW w:w="955" w:type="dxa"/>
            <w:shd w:val="clear" w:color="auto" w:fill="auto"/>
            <w:noWrap/>
            <w:vAlign w:val="center"/>
            <w:hideMark/>
          </w:tcPr>
          <w:p w:rsidR="008D2495" w:rsidRPr="007765D3" w:rsidRDefault="008D2495" w:rsidP="008D2495">
            <w:pPr>
              <w:spacing w:after="0"/>
              <w:ind w:left="0"/>
              <w:jc w:val="center"/>
              <w:rPr>
                <w:rFonts w:ascii="Arial" w:eastAsia="Times New Roman" w:hAnsi="Arial" w:cs="Arial"/>
                <w:sz w:val="16"/>
                <w:szCs w:val="16"/>
                <w:lang w:val="en-US" w:eastAsia="es-MX"/>
              </w:rPr>
            </w:pPr>
            <w:r>
              <w:rPr>
                <w:rFonts w:ascii="Arial" w:eastAsia="Times New Roman" w:hAnsi="Arial" w:cs="Arial"/>
                <w:sz w:val="16"/>
                <w:szCs w:val="16"/>
                <w:lang w:val="en-US" w:eastAsia="es-MX"/>
              </w:rPr>
              <w:t>A</w:t>
            </w:r>
          </w:p>
        </w:tc>
        <w:tc>
          <w:tcPr>
            <w:tcW w:w="1025" w:type="dxa"/>
            <w:gridSpan w:val="3"/>
            <w:shd w:val="clear" w:color="auto" w:fill="auto"/>
            <w:vAlign w:val="center"/>
          </w:tcPr>
          <w:p w:rsidR="008D2495" w:rsidRPr="007765D3" w:rsidRDefault="008D2495" w:rsidP="008D2495">
            <w:pPr>
              <w:spacing w:after="0"/>
              <w:ind w:left="0"/>
              <w:jc w:val="center"/>
              <w:rPr>
                <w:rFonts w:ascii="Arial" w:eastAsia="Times New Roman" w:hAnsi="Arial" w:cs="Arial"/>
                <w:sz w:val="16"/>
                <w:szCs w:val="16"/>
                <w:lang w:val="en-US" w:eastAsia="es-MX"/>
              </w:rPr>
            </w:pPr>
            <w:r>
              <w:rPr>
                <w:rFonts w:ascii="Arial" w:eastAsia="Times New Roman" w:hAnsi="Arial" w:cs="Arial"/>
                <w:sz w:val="16"/>
                <w:szCs w:val="16"/>
                <w:lang w:val="en-US" w:eastAsia="es-MX"/>
              </w:rPr>
              <w:t>B</w:t>
            </w:r>
          </w:p>
        </w:tc>
        <w:tc>
          <w:tcPr>
            <w:tcW w:w="955" w:type="dxa"/>
            <w:shd w:val="clear" w:color="auto" w:fill="auto"/>
            <w:vAlign w:val="center"/>
          </w:tcPr>
          <w:p w:rsidR="008D2495" w:rsidRPr="007765D3" w:rsidRDefault="008D2495" w:rsidP="008D2495">
            <w:pPr>
              <w:spacing w:after="0"/>
              <w:ind w:left="0"/>
              <w:jc w:val="center"/>
              <w:rPr>
                <w:rFonts w:ascii="Arial" w:eastAsia="Times New Roman" w:hAnsi="Arial" w:cs="Arial"/>
                <w:sz w:val="16"/>
                <w:szCs w:val="16"/>
                <w:lang w:val="en-US" w:eastAsia="es-MX"/>
              </w:rPr>
            </w:pPr>
            <w:r>
              <w:rPr>
                <w:rFonts w:ascii="Arial" w:eastAsia="Times New Roman" w:hAnsi="Arial" w:cs="Arial"/>
                <w:sz w:val="16"/>
                <w:szCs w:val="16"/>
                <w:lang w:val="en-US" w:eastAsia="es-MX"/>
              </w:rPr>
              <w:t>C</w:t>
            </w:r>
          </w:p>
        </w:tc>
        <w:tc>
          <w:tcPr>
            <w:tcW w:w="969" w:type="dxa"/>
            <w:gridSpan w:val="2"/>
            <w:shd w:val="clear" w:color="auto" w:fill="auto"/>
            <w:vAlign w:val="center"/>
          </w:tcPr>
          <w:p w:rsidR="008D2495" w:rsidRPr="007765D3" w:rsidRDefault="008D2495" w:rsidP="008D2495">
            <w:pPr>
              <w:spacing w:after="0"/>
              <w:ind w:left="0"/>
              <w:jc w:val="center"/>
              <w:rPr>
                <w:rFonts w:ascii="Arial" w:eastAsia="Times New Roman" w:hAnsi="Arial" w:cs="Arial"/>
                <w:sz w:val="16"/>
                <w:szCs w:val="16"/>
                <w:lang w:val="en-US" w:eastAsia="es-MX"/>
              </w:rPr>
            </w:pPr>
            <w:r>
              <w:rPr>
                <w:rFonts w:ascii="Arial" w:eastAsia="Times New Roman" w:hAnsi="Arial" w:cs="Arial"/>
                <w:sz w:val="16"/>
                <w:szCs w:val="16"/>
                <w:lang w:val="en-US" w:eastAsia="es-MX"/>
              </w:rPr>
              <w:t>D</w:t>
            </w:r>
          </w:p>
        </w:tc>
        <w:tc>
          <w:tcPr>
            <w:tcW w:w="997" w:type="dxa"/>
            <w:gridSpan w:val="2"/>
            <w:shd w:val="clear" w:color="auto" w:fill="auto"/>
            <w:vAlign w:val="center"/>
          </w:tcPr>
          <w:p w:rsidR="008D2495" w:rsidRPr="007765D3" w:rsidRDefault="008D2495" w:rsidP="008D2495">
            <w:pPr>
              <w:spacing w:after="0"/>
              <w:ind w:left="0"/>
              <w:jc w:val="center"/>
              <w:rPr>
                <w:rFonts w:ascii="Arial" w:eastAsia="Times New Roman" w:hAnsi="Arial" w:cs="Arial"/>
                <w:sz w:val="16"/>
                <w:szCs w:val="16"/>
                <w:lang w:val="en-US" w:eastAsia="es-MX"/>
              </w:rPr>
            </w:pPr>
            <w:r>
              <w:rPr>
                <w:rFonts w:ascii="Arial" w:eastAsia="Times New Roman" w:hAnsi="Arial" w:cs="Arial"/>
                <w:sz w:val="16"/>
                <w:szCs w:val="16"/>
                <w:lang w:val="en-US" w:eastAsia="es-MX"/>
              </w:rPr>
              <w:t>E</w:t>
            </w:r>
          </w:p>
        </w:tc>
        <w:tc>
          <w:tcPr>
            <w:tcW w:w="997" w:type="dxa"/>
            <w:gridSpan w:val="2"/>
            <w:shd w:val="clear" w:color="auto" w:fill="auto"/>
            <w:vAlign w:val="center"/>
          </w:tcPr>
          <w:p w:rsidR="008D2495" w:rsidRPr="007765D3" w:rsidRDefault="008D2495" w:rsidP="008D2495">
            <w:pPr>
              <w:spacing w:after="0"/>
              <w:ind w:left="0"/>
              <w:jc w:val="center"/>
              <w:rPr>
                <w:rFonts w:ascii="Arial" w:eastAsia="Times New Roman" w:hAnsi="Arial" w:cs="Arial"/>
                <w:sz w:val="16"/>
                <w:szCs w:val="16"/>
                <w:lang w:val="en-US" w:eastAsia="es-MX"/>
              </w:rPr>
            </w:pPr>
            <w:r>
              <w:rPr>
                <w:rFonts w:ascii="Arial" w:eastAsia="Times New Roman" w:hAnsi="Arial" w:cs="Arial"/>
                <w:sz w:val="16"/>
                <w:szCs w:val="16"/>
                <w:lang w:val="en-US" w:eastAsia="es-MX"/>
              </w:rPr>
              <w:t>F</w:t>
            </w:r>
          </w:p>
        </w:tc>
        <w:tc>
          <w:tcPr>
            <w:tcW w:w="983" w:type="dxa"/>
            <w:gridSpan w:val="2"/>
            <w:shd w:val="clear" w:color="auto" w:fill="auto"/>
            <w:vAlign w:val="center"/>
          </w:tcPr>
          <w:p w:rsidR="008D2495" w:rsidRPr="007765D3" w:rsidRDefault="008D2495" w:rsidP="008D2495">
            <w:pPr>
              <w:spacing w:after="0"/>
              <w:ind w:left="0"/>
              <w:jc w:val="center"/>
              <w:rPr>
                <w:rFonts w:ascii="Arial" w:eastAsia="Times New Roman" w:hAnsi="Arial" w:cs="Arial"/>
                <w:sz w:val="16"/>
                <w:szCs w:val="16"/>
                <w:lang w:val="en-US" w:eastAsia="es-MX"/>
              </w:rPr>
            </w:pPr>
            <w:r>
              <w:rPr>
                <w:rFonts w:ascii="Arial" w:eastAsia="Times New Roman" w:hAnsi="Arial" w:cs="Arial"/>
                <w:sz w:val="16"/>
                <w:szCs w:val="16"/>
                <w:lang w:val="en-US" w:eastAsia="es-MX"/>
              </w:rPr>
              <w:t>G</w:t>
            </w:r>
          </w:p>
        </w:tc>
        <w:tc>
          <w:tcPr>
            <w:tcW w:w="1025" w:type="dxa"/>
            <w:gridSpan w:val="3"/>
            <w:shd w:val="clear" w:color="auto" w:fill="auto"/>
            <w:vAlign w:val="center"/>
          </w:tcPr>
          <w:p w:rsidR="008D2495" w:rsidRPr="007765D3" w:rsidRDefault="008D2495" w:rsidP="008D2495">
            <w:pPr>
              <w:spacing w:after="0"/>
              <w:ind w:left="0"/>
              <w:jc w:val="center"/>
              <w:rPr>
                <w:rFonts w:ascii="Arial" w:eastAsia="Times New Roman" w:hAnsi="Arial" w:cs="Arial"/>
                <w:sz w:val="16"/>
                <w:szCs w:val="16"/>
                <w:lang w:val="en-US" w:eastAsia="es-MX"/>
              </w:rPr>
            </w:pPr>
            <w:r>
              <w:rPr>
                <w:rFonts w:ascii="Arial" w:eastAsia="Times New Roman" w:hAnsi="Arial" w:cs="Arial"/>
                <w:sz w:val="16"/>
                <w:szCs w:val="16"/>
                <w:lang w:val="en-US" w:eastAsia="es-MX"/>
              </w:rPr>
              <w:t>H</w:t>
            </w:r>
          </w:p>
        </w:tc>
        <w:tc>
          <w:tcPr>
            <w:tcW w:w="942" w:type="dxa"/>
            <w:shd w:val="clear" w:color="auto" w:fill="auto"/>
            <w:vAlign w:val="center"/>
          </w:tcPr>
          <w:p w:rsidR="008D2495" w:rsidRPr="007765D3" w:rsidRDefault="008D2495" w:rsidP="008D2495">
            <w:pPr>
              <w:spacing w:after="0"/>
              <w:ind w:left="0"/>
              <w:jc w:val="center"/>
              <w:rPr>
                <w:rFonts w:ascii="Arial" w:eastAsia="Times New Roman" w:hAnsi="Arial" w:cs="Arial"/>
                <w:sz w:val="16"/>
                <w:szCs w:val="16"/>
                <w:lang w:val="en-US" w:eastAsia="es-MX"/>
              </w:rPr>
            </w:pPr>
            <w:r>
              <w:rPr>
                <w:rFonts w:ascii="Arial" w:eastAsia="Times New Roman" w:hAnsi="Arial" w:cs="Arial"/>
                <w:sz w:val="16"/>
                <w:szCs w:val="16"/>
                <w:lang w:val="en-US" w:eastAsia="es-MX"/>
              </w:rPr>
              <w:t>I</w:t>
            </w:r>
          </w:p>
        </w:tc>
        <w:tc>
          <w:tcPr>
            <w:tcW w:w="997" w:type="dxa"/>
            <w:gridSpan w:val="2"/>
            <w:shd w:val="clear" w:color="auto" w:fill="auto"/>
            <w:vAlign w:val="center"/>
          </w:tcPr>
          <w:p w:rsidR="008D2495" w:rsidRPr="007765D3" w:rsidRDefault="008D2495" w:rsidP="008D2495">
            <w:pPr>
              <w:spacing w:after="0"/>
              <w:ind w:left="0"/>
              <w:jc w:val="center"/>
              <w:rPr>
                <w:rFonts w:ascii="Arial" w:eastAsia="Times New Roman" w:hAnsi="Arial" w:cs="Arial"/>
                <w:sz w:val="16"/>
                <w:szCs w:val="16"/>
                <w:lang w:val="en-US" w:eastAsia="es-MX"/>
              </w:rPr>
            </w:pPr>
            <w:r>
              <w:rPr>
                <w:rFonts w:ascii="Arial" w:eastAsia="Times New Roman" w:hAnsi="Arial" w:cs="Arial"/>
                <w:sz w:val="16"/>
                <w:szCs w:val="16"/>
                <w:lang w:val="en-US" w:eastAsia="es-MX"/>
              </w:rPr>
              <w:t>J</w:t>
            </w:r>
          </w:p>
        </w:tc>
        <w:tc>
          <w:tcPr>
            <w:tcW w:w="999" w:type="dxa"/>
            <w:gridSpan w:val="2"/>
            <w:shd w:val="clear" w:color="auto" w:fill="auto"/>
            <w:vAlign w:val="center"/>
          </w:tcPr>
          <w:p w:rsidR="008D2495" w:rsidRPr="007765D3" w:rsidRDefault="008D2495" w:rsidP="008D2495">
            <w:pPr>
              <w:spacing w:after="0"/>
              <w:ind w:left="0"/>
              <w:jc w:val="center"/>
              <w:rPr>
                <w:rFonts w:ascii="Arial" w:eastAsia="Times New Roman" w:hAnsi="Arial" w:cs="Arial"/>
                <w:sz w:val="16"/>
                <w:szCs w:val="16"/>
                <w:lang w:val="en-US" w:eastAsia="es-MX"/>
              </w:rPr>
            </w:pPr>
            <w:r>
              <w:rPr>
                <w:rFonts w:ascii="Arial" w:eastAsia="Times New Roman" w:hAnsi="Arial" w:cs="Arial"/>
                <w:sz w:val="16"/>
                <w:szCs w:val="16"/>
                <w:lang w:val="en-US" w:eastAsia="es-MX"/>
              </w:rPr>
              <w:t>K</w:t>
            </w:r>
          </w:p>
        </w:tc>
      </w:tr>
      <w:tr w:rsidR="008D2495" w:rsidRPr="000C0B15" w:rsidTr="008D2495">
        <w:trPr>
          <w:trHeight w:val="334"/>
        </w:trPr>
        <w:tc>
          <w:tcPr>
            <w:tcW w:w="496" w:type="dxa"/>
            <w:vAlign w:val="center"/>
          </w:tcPr>
          <w:p w:rsidR="008D2495" w:rsidRPr="00F27BBB" w:rsidRDefault="008D2495" w:rsidP="008D2495">
            <w:pPr>
              <w:spacing w:after="0"/>
              <w:ind w:left="0"/>
              <w:jc w:val="center"/>
              <w:rPr>
                <w:rFonts w:ascii="Arial" w:eastAsia="Times New Roman" w:hAnsi="Arial" w:cs="Arial"/>
                <w:sz w:val="16"/>
                <w:szCs w:val="16"/>
                <w:lang w:eastAsia="es-MX"/>
              </w:rPr>
            </w:pPr>
            <w:r>
              <w:rPr>
                <w:rFonts w:ascii="Arial" w:eastAsia="Times New Roman" w:hAnsi="Arial" w:cs="Arial"/>
                <w:sz w:val="16"/>
                <w:szCs w:val="16"/>
                <w:lang w:eastAsia="es-MX"/>
              </w:rPr>
              <w:t>10</w:t>
            </w:r>
          </w:p>
        </w:tc>
        <w:tc>
          <w:tcPr>
            <w:tcW w:w="10844" w:type="dxa"/>
            <w:gridSpan w:val="21"/>
            <w:shd w:val="clear" w:color="auto" w:fill="auto"/>
            <w:noWrap/>
            <w:vAlign w:val="center"/>
            <w:hideMark/>
          </w:tcPr>
          <w:p w:rsidR="008D2495" w:rsidRPr="00F27BBB" w:rsidRDefault="008D2495" w:rsidP="008D2495">
            <w:pPr>
              <w:spacing w:after="0"/>
              <w:ind w:left="0"/>
              <w:jc w:val="left"/>
              <w:rPr>
                <w:rFonts w:ascii="Arial" w:eastAsia="Times New Roman" w:hAnsi="Arial" w:cs="Arial"/>
                <w:color w:val="000000"/>
                <w:sz w:val="16"/>
                <w:szCs w:val="16"/>
                <w:lang w:eastAsia="es-MX"/>
              </w:rPr>
            </w:pPr>
            <w:r w:rsidRPr="00F27BBB">
              <w:rPr>
                <w:rFonts w:ascii="Arial" w:eastAsia="Times New Roman" w:hAnsi="Arial" w:cs="Arial"/>
                <w:sz w:val="16"/>
                <w:szCs w:val="16"/>
                <w:lang w:eastAsia="es-MX"/>
              </w:rPr>
              <w:t>"Análisis de sensibilidad del valor actual de las rentas constantes en función del tipo de interés anual aplicado"</w:t>
            </w:r>
          </w:p>
        </w:tc>
      </w:tr>
      <w:tr w:rsidR="008D2495" w:rsidRPr="000C0B15" w:rsidTr="008D2495">
        <w:trPr>
          <w:trHeight w:val="334"/>
        </w:trPr>
        <w:tc>
          <w:tcPr>
            <w:tcW w:w="496" w:type="dxa"/>
            <w:vAlign w:val="center"/>
          </w:tcPr>
          <w:p w:rsidR="008D2495" w:rsidRPr="00F27BBB" w:rsidRDefault="008D2495" w:rsidP="008D2495">
            <w:pPr>
              <w:spacing w:after="0"/>
              <w:ind w:left="0"/>
              <w:jc w:val="center"/>
              <w:rPr>
                <w:rFonts w:ascii="Arial" w:eastAsia="Times New Roman" w:hAnsi="Arial" w:cs="Arial"/>
                <w:sz w:val="16"/>
                <w:szCs w:val="16"/>
                <w:lang w:eastAsia="es-MX"/>
              </w:rPr>
            </w:pPr>
            <w:r>
              <w:rPr>
                <w:rFonts w:ascii="Arial" w:eastAsia="Times New Roman" w:hAnsi="Arial" w:cs="Arial"/>
                <w:sz w:val="16"/>
                <w:szCs w:val="16"/>
                <w:lang w:eastAsia="es-MX"/>
              </w:rPr>
              <w:t>11</w:t>
            </w:r>
          </w:p>
        </w:tc>
        <w:tc>
          <w:tcPr>
            <w:tcW w:w="985" w:type="dxa"/>
            <w:gridSpan w:val="2"/>
            <w:shd w:val="clear" w:color="auto" w:fill="auto"/>
            <w:noWrap/>
            <w:vAlign w:val="bottom"/>
            <w:hideMark/>
          </w:tcPr>
          <w:p w:rsidR="008D2495" w:rsidRPr="00F27BBB" w:rsidRDefault="008D2495" w:rsidP="008D2495">
            <w:pPr>
              <w:spacing w:after="0"/>
              <w:ind w:left="0"/>
              <w:jc w:val="center"/>
              <w:rPr>
                <w:rFonts w:ascii="Arial" w:eastAsia="Times New Roman" w:hAnsi="Arial" w:cs="Arial"/>
                <w:sz w:val="16"/>
                <w:szCs w:val="16"/>
                <w:lang w:eastAsia="es-MX"/>
              </w:rPr>
            </w:pPr>
            <w:r w:rsidRPr="00F27BBB">
              <w:rPr>
                <w:rFonts w:ascii="Arial" w:eastAsia="Times New Roman" w:hAnsi="Arial" w:cs="Arial"/>
                <w:sz w:val="16"/>
                <w:szCs w:val="16"/>
                <w:lang w:eastAsia="es-MX"/>
              </w:rPr>
              <w:t>"</w:t>
            </w:r>
            <w:r>
              <w:rPr>
                <w:rFonts w:ascii="Arial" w:eastAsia="Times New Roman" w:hAnsi="Arial" w:cs="Arial"/>
                <w:sz w:val="16"/>
                <w:szCs w:val="16"/>
                <w:lang w:eastAsia="es-MX"/>
              </w:rPr>
              <w:t>T</w:t>
            </w:r>
            <w:r w:rsidRPr="00F27BBB">
              <w:rPr>
                <w:rFonts w:ascii="Arial" w:eastAsia="Times New Roman" w:hAnsi="Arial" w:cs="Arial"/>
                <w:sz w:val="16"/>
                <w:szCs w:val="16"/>
                <w:lang w:eastAsia="es-MX"/>
              </w:rPr>
              <w:t>ipo de interés"</w:t>
            </w:r>
          </w:p>
        </w:tc>
        <w:tc>
          <w:tcPr>
            <w:tcW w:w="985" w:type="dxa"/>
            <w:shd w:val="clear" w:color="auto" w:fill="auto"/>
            <w:noWrap/>
            <w:vAlign w:val="bottom"/>
            <w:hideMark/>
          </w:tcPr>
          <w:p w:rsidR="008D2495" w:rsidRPr="00F27BBB" w:rsidRDefault="008D2495" w:rsidP="008D2495">
            <w:pPr>
              <w:spacing w:after="0"/>
              <w:ind w:left="0"/>
              <w:jc w:val="center"/>
              <w:rPr>
                <w:rFonts w:ascii="Arial" w:eastAsia="Times New Roman" w:hAnsi="Arial" w:cs="Arial"/>
                <w:sz w:val="16"/>
                <w:szCs w:val="16"/>
                <w:lang w:eastAsia="es-MX"/>
              </w:rPr>
            </w:pPr>
            <w:r w:rsidRPr="00F27BBB">
              <w:rPr>
                <w:rFonts w:ascii="Arial" w:eastAsia="Times New Roman" w:hAnsi="Arial" w:cs="Arial"/>
                <w:sz w:val="16"/>
                <w:szCs w:val="16"/>
                <w:lang w:eastAsia="es-MX"/>
              </w:rPr>
              <w:t>6.00%</w:t>
            </w:r>
          </w:p>
        </w:tc>
        <w:tc>
          <w:tcPr>
            <w:tcW w:w="985" w:type="dxa"/>
            <w:gridSpan w:val="3"/>
            <w:shd w:val="clear" w:color="auto" w:fill="auto"/>
            <w:noWrap/>
            <w:vAlign w:val="bottom"/>
            <w:hideMark/>
          </w:tcPr>
          <w:p w:rsidR="008D2495" w:rsidRPr="00F27BBB" w:rsidRDefault="008D2495" w:rsidP="008D2495">
            <w:pPr>
              <w:spacing w:after="0"/>
              <w:ind w:left="0"/>
              <w:jc w:val="center"/>
              <w:rPr>
                <w:rFonts w:ascii="Arial" w:eastAsia="Times New Roman" w:hAnsi="Arial" w:cs="Arial"/>
                <w:color w:val="000000"/>
                <w:sz w:val="16"/>
                <w:szCs w:val="16"/>
                <w:lang w:eastAsia="es-MX"/>
              </w:rPr>
            </w:pPr>
            <w:r w:rsidRPr="00F27BBB">
              <w:rPr>
                <w:rFonts w:ascii="Arial" w:eastAsia="Times New Roman" w:hAnsi="Arial" w:cs="Arial"/>
                <w:color w:val="000000"/>
                <w:sz w:val="16"/>
                <w:szCs w:val="16"/>
                <w:lang w:eastAsia="es-MX"/>
              </w:rPr>
              <w:t>6.25%</w:t>
            </w:r>
          </w:p>
        </w:tc>
        <w:tc>
          <w:tcPr>
            <w:tcW w:w="985" w:type="dxa"/>
            <w:gridSpan w:val="2"/>
            <w:shd w:val="clear" w:color="auto" w:fill="auto"/>
            <w:noWrap/>
            <w:vAlign w:val="bottom"/>
            <w:hideMark/>
          </w:tcPr>
          <w:p w:rsidR="008D2495" w:rsidRPr="00F27BBB" w:rsidRDefault="008D2495" w:rsidP="008D2495">
            <w:pPr>
              <w:spacing w:after="0"/>
              <w:ind w:left="0"/>
              <w:jc w:val="center"/>
              <w:rPr>
                <w:rFonts w:ascii="Arial" w:eastAsia="Times New Roman" w:hAnsi="Arial" w:cs="Arial"/>
                <w:color w:val="000000"/>
                <w:sz w:val="16"/>
                <w:szCs w:val="16"/>
                <w:lang w:eastAsia="es-MX"/>
              </w:rPr>
            </w:pPr>
            <w:r w:rsidRPr="00F27BBB">
              <w:rPr>
                <w:rFonts w:ascii="Arial" w:eastAsia="Times New Roman" w:hAnsi="Arial" w:cs="Arial"/>
                <w:color w:val="000000"/>
                <w:sz w:val="16"/>
                <w:szCs w:val="16"/>
                <w:lang w:eastAsia="es-MX"/>
              </w:rPr>
              <w:t>6.50%</w:t>
            </w:r>
          </w:p>
        </w:tc>
        <w:tc>
          <w:tcPr>
            <w:tcW w:w="985" w:type="dxa"/>
            <w:gridSpan w:val="2"/>
            <w:shd w:val="clear" w:color="auto" w:fill="auto"/>
            <w:noWrap/>
            <w:vAlign w:val="bottom"/>
            <w:hideMark/>
          </w:tcPr>
          <w:p w:rsidR="008D2495" w:rsidRPr="00F27BBB" w:rsidRDefault="008D2495" w:rsidP="008D2495">
            <w:pPr>
              <w:spacing w:after="0"/>
              <w:ind w:left="0"/>
              <w:jc w:val="center"/>
              <w:rPr>
                <w:rFonts w:ascii="Arial" w:eastAsia="Times New Roman" w:hAnsi="Arial" w:cs="Arial"/>
                <w:color w:val="000000"/>
                <w:sz w:val="16"/>
                <w:szCs w:val="16"/>
                <w:lang w:eastAsia="es-MX"/>
              </w:rPr>
            </w:pPr>
            <w:r w:rsidRPr="00F27BBB">
              <w:rPr>
                <w:rFonts w:ascii="Arial" w:eastAsia="Times New Roman" w:hAnsi="Arial" w:cs="Arial"/>
                <w:color w:val="000000"/>
                <w:sz w:val="16"/>
                <w:szCs w:val="16"/>
                <w:lang w:eastAsia="es-MX"/>
              </w:rPr>
              <w:t>6.75%</w:t>
            </w:r>
          </w:p>
        </w:tc>
        <w:tc>
          <w:tcPr>
            <w:tcW w:w="985" w:type="dxa"/>
            <w:gridSpan w:val="2"/>
            <w:shd w:val="clear" w:color="auto" w:fill="auto"/>
            <w:noWrap/>
            <w:vAlign w:val="bottom"/>
            <w:hideMark/>
          </w:tcPr>
          <w:p w:rsidR="008D2495" w:rsidRPr="00F27BBB" w:rsidRDefault="008D2495" w:rsidP="008D2495">
            <w:pPr>
              <w:spacing w:after="0"/>
              <w:ind w:left="0"/>
              <w:jc w:val="center"/>
              <w:rPr>
                <w:rFonts w:ascii="Arial" w:eastAsia="Times New Roman" w:hAnsi="Arial" w:cs="Arial"/>
                <w:color w:val="000000"/>
                <w:sz w:val="16"/>
                <w:szCs w:val="16"/>
                <w:lang w:eastAsia="es-MX"/>
              </w:rPr>
            </w:pPr>
            <w:r w:rsidRPr="00F27BBB">
              <w:rPr>
                <w:rFonts w:ascii="Arial" w:eastAsia="Times New Roman" w:hAnsi="Arial" w:cs="Arial"/>
                <w:color w:val="000000"/>
                <w:sz w:val="16"/>
                <w:szCs w:val="16"/>
                <w:lang w:eastAsia="es-MX"/>
              </w:rPr>
              <w:t>7.00%</w:t>
            </w:r>
          </w:p>
        </w:tc>
        <w:tc>
          <w:tcPr>
            <w:tcW w:w="985" w:type="dxa"/>
            <w:gridSpan w:val="2"/>
            <w:shd w:val="clear" w:color="auto" w:fill="auto"/>
            <w:noWrap/>
            <w:vAlign w:val="bottom"/>
            <w:hideMark/>
          </w:tcPr>
          <w:p w:rsidR="008D2495" w:rsidRPr="00F27BBB" w:rsidRDefault="008D2495" w:rsidP="008D2495">
            <w:pPr>
              <w:spacing w:after="0"/>
              <w:ind w:left="0"/>
              <w:jc w:val="center"/>
              <w:rPr>
                <w:rFonts w:ascii="Arial" w:eastAsia="Times New Roman" w:hAnsi="Arial" w:cs="Arial"/>
                <w:color w:val="000000"/>
                <w:sz w:val="16"/>
                <w:szCs w:val="16"/>
                <w:lang w:eastAsia="es-MX"/>
              </w:rPr>
            </w:pPr>
            <w:r w:rsidRPr="00F27BBB">
              <w:rPr>
                <w:rFonts w:ascii="Arial" w:eastAsia="Times New Roman" w:hAnsi="Arial" w:cs="Arial"/>
                <w:color w:val="000000"/>
                <w:sz w:val="16"/>
                <w:szCs w:val="16"/>
                <w:lang w:eastAsia="es-MX"/>
              </w:rPr>
              <w:t>7.25%</w:t>
            </w:r>
          </w:p>
        </w:tc>
        <w:tc>
          <w:tcPr>
            <w:tcW w:w="989" w:type="dxa"/>
            <w:shd w:val="clear" w:color="auto" w:fill="auto"/>
            <w:noWrap/>
            <w:vAlign w:val="bottom"/>
            <w:hideMark/>
          </w:tcPr>
          <w:p w:rsidR="008D2495" w:rsidRPr="00F27BBB" w:rsidRDefault="008D2495" w:rsidP="008D2495">
            <w:pPr>
              <w:spacing w:after="0"/>
              <w:ind w:left="0"/>
              <w:jc w:val="center"/>
              <w:rPr>
                <w:rFonts w:ascii="Arial" w:eastAsia="Times New Roman" w:hAnsi="Arial" w:cs="Arial"/>
                <w:color w:val="000000"/>
                <w:sz w:val="16"/>
                <w:szCs w:val="16"/>
                <w:lang w:eastAsia="es-MX"/>
              </w:rPr>
            </w:pPr>
            <w:r w:rsidRPr="00F27BBB">
              <w:rPr>
                <w:rFonts w:ascii="Arial" w:eastAsia="Times New Roman" w:hAnsi="Arial" w:cs="Arial"/>
                <w:color w:val="000000"/>
                <w:sz w:val="16"/>
                <w:szCs w:val="16"/>
                <w:lang w:eastAsia="es-MX"/>
              </w:rPr>
              <w:t>7.50%</w:t>
            </w:r>
          </w:p>
        </w:tc>
        <w:tc>
          <w:tcPr>
            <w:tcW w:w="985" w:type="dxa"/>
            <w:gridSpan w:val="3"/>
            <w:shd w:val="clear" w:color="auto" w:fill="auto"/>
            <w:noWrap/>
            <w:vAlign w:val="bottom"/>
            <w:hideMark/>
          </w:tcPr>
          <w:p w:rsidR="008D2495" w:rsidRPr="00F27BBB" w:rsidRDefault="008D2495" w:rsidP="008D2495">
            <w:pPr>
              <w:spacing w:after="0"/>
              <w:ind w:left="0"/>
              <w:jc w:val="center"/>
              <w:rPr>
                <w:rFonts w:ascii="Arial" w:eastAsia="Times New Roman" w:hAnsi="Arial" w:cs="Arial"/>
                <w:color w:val="000000"/>
                <w:sz w:val="16"/>
                <w:szCs w:val="16"/>
                <w:lang w:eastAsia="es-MX"/>
              </w:rPr>
            </w:pPr>
            <w:r w:rsidRPr="00F27BBB">
              <w:rPr>
                <w:rFonts w:ascii="Arial" w:eastAsia="Times New Roman" w:hAnsi="Arial" w:cs="Arial"/>
                <w:color w:val="000000"/>
                <w:sz w:val="16"/>
                <w:szCs w:val="16"/>
                <w:lang w:eastAsia="es-MX"/>
              </w:rPr>
              <w:t>7.75%</w:t>
            </w:r>
          </w:p>
        </w:tc>
        <w:tc>
          <w:tcPr>
            <w:tcW w:w="985" w:type="dxa"/>
            <w:gridSpan w:val="2"/>
            <w:shd w:val="clear" w:color="auto" w:fill="auto"/>
            <w:noWrap/>
            <w:vAlign w:val="bottom"/>
            <w:hideMark/>
          </w:tcPr>
          <w:p w:rsidR="008D2495" w:rsidRPr="00F27BBB" w:rsidRDefault="008D2495" w:rsidP="008D2495">
            <w:pPr>
              <w:spacing w:after="0"/>
              <w:ind w:left="0"/>
              <w:jc w:val="center"/>
              <w:rPr>
                <w:rFonts w:ascii="Arial" w:eastAsia="Times New Roman" w:hAnsi="Arial" w:cs="Arial"/>
                <w:color w:val="000000"/>
                <w:sz w:val="16"/>
                <w:szCs w:val="16"/>
                <w:lang w:eastAsia="es-MX"/>
              </w:rPr>
            </w:pPr>
            <w:r w:rsidRPr="00F27BBB">
              <w:rPr>
                <w:rFonts w:ascii="Arial" w:eastAsia="Times New Roman" w:hAnsi="Arial" w:cs="Arial"/>
                <w:color w:val="000000"/>
                <w:sz w:val="16"/>
                <w:szCs w:val="16"/>
                <w:lang w:eastAsia="es-MX"/>
              </w:rPr>
              <w:t>8.00%</w:t>
            </w:r>
          </w:p>
        </w:tc>
        <w:tc>
          <w:tcPr>
            <w:tcW w:w="990" w:type="dxa"/>
            <w:shd w:val="clear" w:color="auto" w:fill="auto"/>
            <w:noWrap/>
            <w:vAlign w:val="bottom"/>
            <w:hideMark/>
          </w:tcPr>
          <w:p w:rsidR="008D2495" w:rsidRPr="00F27BBB" w:rsidRDefault="008D2495" w:rsidP="008D2495">
            <w:pPr>
              <w:spacing w:after="0"/>
              <w:ind w:left="0"/>
              <w:jc w:val="center"/>
              <w:rPr>
                <w:rFonts w:ascii="Arial" w:eastAsia="Times New Roman" w:hAnsi="Arial" w:cs="Arial"/>
                <w:color w:val="000000"/>
                <w:sz w:val="16"/>
                <w:szCs w:val="16"/>
                <w:lang w:eastAsia="es-MX"/>
              </w:rPr>
            </w:pPr>
            <w:r w:rsidRPr="00F27BBB">
              <w:rPr>
                <w:rFonts w:ascii="Arial" w:eastAsia="Times New Roman" w:hAnsi="Arial" w:cs="Arial"/>
                <w:color w:val="000000"/>
                <w:sz w:val="16"/>
                <w:szCs w:val="16"/>
                <w:lang w:eastAsia="es-MX"/>
              </w:rPr>
              <w:t>8.25%</w:t>
            </w:r>
          </w:p>
        </w:tc>
      </w:tr>
      <w:tr w:rsidR="008D2495" w:rsidRPr="000C0B15" w:rsidTr="008D2495">
        <w:trPr>
          <w:trHeight w:val="334"/>
        </w:trPr>
        <w:tc>
          <w:tcPr>
            <w:tcW w:w="496" w:type="dxa"/>
            <w:vAlign w:val="center"/>
          </w:tcPr>
          <w:p w:rsidR="008D2495" w:rsidRPr="000C0B15" w:rsidRDefault="008D2495" w:rsidP="008D2495">
            <w:pPr>
              <w:spacing w:after="0"/>
              <w:ind w:left="0"/>
              <w:jc w:val="center"/>
              <w:rPr>
                <w:rFonts w:ascii="Arial" w:eastAsia="Times New Roman" w:hAnsi="Arial" w:cs="Arial"/>
                <w:sz w:val="15"/>
                <w:szCs w:val="15"/>
                <w:lang w:eastAsia="es-MX"/>
              </w:rPr>
            </w:pPr>
            <w:r>
              <w:rPr>
                <w:rFonts w:ascii="Arial" w:eastAsia="Times New Roman" w:hAnsi="Arial" w:cs="Arial"/>
                <w:sz w:val="15"/>
                <w:szCs w:val="15"/>
                <w:lang w:eastAsia="es-MX"/>
              </w:rPr>
              <w:t>12</w:t>
            </w:r>
          </w:p>
          <w:p w:rsidR="008D2495" w:rsidRPr="00F27BBB" w:rsidRDefault="008D2495" w:rsidP="008D2495">
            <w:pPr>
              <w:spacing w:after="0"/>
              <w:ind w:left="0"/>
              <w:jc w:val="center"/>
              <w:rPr>
                <w:rFonts w:ascii="Arial" w:eastAsia="Times New Roman" w:hAnsi="Arial" w:cs="Arial"/>
                <w:color w:val="FF0000"/>
                <w:sz w:val="15"/>
                <w:szCs w:val="15"/>
                <w:lang w:eastAsia="es-MX"/>
              </w:rPr>
            </w:pPr>
          </w:p>
        </w:tc>
        <w:tc>
          <w:tcPr>
            <w:tcW w:w="985" w:type="dxa"/>
            <w:gridSpan w:val="2"/>
            <w:shd w:val="clear" w:color="auto" w:fill="auto"/>
            <w:noWrap/>
            <w:vAlign w:val="bottom"/>
            <w:hideMark/>
          </w:tcPr>
          <w:p w:rsidR="008D2495" w:rsidRPr="00F27BBB" w:rsidRDefault="008D2495" w:rsidP="008D2495">
            <w:pPr>
              <w:spacing w:after="0"/>
              <w:ind w:left="0"/>
              <w:jc w:val="right"/>
              <w:rPr>
                <w:rFonts w:ascii="Arial" w:eastAsia="Times New Roman" w:hAnsi="Arial" w:cs="Arial"/>
                <w:color w:val="000000"/>
                <w:sz w:val="15"/>
                <w:szCs w:val="15"/>
                <w:lang w:eastAsia="es-MX"/>
              </w:rPr>
            </w:pPr>
            <w:r w:rsidRPr="00F27BBB">
              <w:rPr>
                <w:rFonts w:ascii="Arial" w:eastAsia="Times New Roman" w:hAnsi="Arial" w:cs="Arial"/>
                <w:color w:val="FF0000"/>
                <w:sz w:val="15"/>
                <w:szCs w:val="15"/>
                <w:lang w:eastAsia="es-MX"/>
              </w:rPr>
              <w:t>-$178,211.13</w:t>
            </w:r>
          </w:p>
        </w:tc>
        <w:tc>
          <w:tcPr>
            <w:tcW w:w="985" w:type="dxa"/>
            <w:shd w:val="clear" w:color="auto" w:fill="auto"/>
            <w:noWrap/>
            <w:vAlign w:val="bottom"/>
            <w:hideMark/>
          </w:tcPr>
          <w:p w:rsidR="008D2495" w:rsidRPr="00F27BBB" w:rsidRDefault="008D2495" w:rsidP="008D2495">
            <w:pPr>
              <w:spacing w:after="0"/>
              <w:ind w:left="0"/>
              <w:jc w:val="right"/>
              <w:rPr>
                <w:rFonts w:ascii="Arial" w:eastAsia="Times New Roman" w:hAnsi="Arial" w:cs="Arial"/>
                <w:color w:val="000000"/>
                <w:sz w:val="15"/>
                <w:szCs w:val="15"/>
                <w:lang w:eastAsia="es-MX"/>
              </w:rPr>
            </w:pPr>
          </w:p>
        </w:tc>
        <w:tc>
          <w:tcPr>
            <w:tcW w:w="985" w:type="dxa"/>
            <w:gridSpan w:val="3"/>
            <w:shd w:val="clear" w:color="auto" w:fill="auto"/>
            <w:noWrap/>
            <w:vAlign w:val="bottom"/>
            <w:hideMark/>
          </w:tcPr>
          <w:p w:rsidR="008D2495" w:rsidRPr="00F27BBB" w:rsidRDefault="008D2495" w:rsidP="008D2495">
            <w:pPr>
              <w:spacing w:after="0"/>
              <w:ind w:left="0"/>
              <w:jc w:val="right"/>
              <w:rPr>
                <w:rFonts w:ascii="Arial" w:eastAsia="Times New Roman" w:hAnsi="Arial" w:cs="Arial"/>
                <w:color w:val="000000"/>
                <w:sz w:val="15"/>
                <w:szCs w:val="15"/>
                <w:lang w:eastAsia="es-MX"/>
              </w:rPr>
            </w:pPr>
          </w:p>
        </w:tc>
        <w:tc>
          <w:tcPr>
            <w:tcW w:w="985" w:type="dxa"/>
            <w:gridSpan w:val="2"/>
            <w:shd w:val="clear" w:color="auto" w:fill="auto"/>
            <w:noWrap/>
            <w:vAlign w:val="bottom"/>
            <w:hideMark/>
          </w:tcPr>
          <w:p w:rsidR="008D2495" w:rsidRPr="00F27BBB" w:rsidRDefault="008D2495" w:rsidP="008D2495">
            <w:pPr>
              <w:spacing w:after="0"/>
              <w:ind w:left="0"/>
              <w:jc w:val="right"/>
              <w:rPr>
                <w:rFonts w:ascii="Arial" w:eastAsia="Times New Roman" w:hAnsi="Arial" w:cs="Arial"/>
                <w:color w:val="000000"/>
                <w:sz w:val="15"/>
                <w:szCs w:val="15"/>
                <w:lang w:eastAsia="es-MX"/>
              </w:rPr>
            </w:pPr>
          </w:p>
        </w:tc>
        <w:tc>
          <w:tcPr>
            <w:tcW w:w="985" w:type="dxa"/>
            <w:gridSpan w:val="2"/>
            <w:shd w:val="clear" w:color="auto" w:fill="auto"/>
            <w:noWrap/>
            <w:vAlign w:val="bottom"/>
            <w:hideMark/>
          </w:tcPr>
          <w:p w:rsidR="008D2495" w:rsidRPr="00F27BBB" w:rsidRDefault="008D2495" w:rsidP="008D2495">
            <w:pPr>
              <w:spacing w:after="0"/>
              <w:ind w:left="0"/>
              <w:jc w:val="right"/>
              <w:rPr>
                <w:rFonts w:ascii="Arial" w:eastAsia="Times New Roman" w:hAnsi="Arial" w:cs="Arial"/>
                <w:color w:val="000000"/>
                <w:sz w:val="15"/>
                <w:szCs w:val="15"/>
                <w:lang w:eastAsia="es-MX"/>
              </w:rPr>
            </w:pPr>
          </w:p>
        </w:tc>
        <w:tc>
          <w:tcPr>
            <w:tcW w:w="985" w:type="dxa"/>
            <w:gridSpan w:val="2"/>
            <w:shd w:val="clear" w:color="auto" w:fill="auto"/>
            <w:noWrap/>
            <w:vAlign w:val="bottom"/>
            <w:hideMark/>
          </w:tcPr>
          <w:p w:rsidR="008D2495" w:rsidRPr="00F27BBB" w:rsidRDefault="008D2495" w:rsidP="008D2495">
            <w:pPr>
              <w:spacing w:after="0"/>
              <w:ind w:left="0"/>
              <w:jc w:val="right"/>
              <w:rPr>
                <w:rFonts w:ascii="Arial" w:eastAsia="Times New Roman" w:hAnsi="Arial" w:cs="Arial"/>
                <w:color w:val="000000"/>
                <w:sz w:val="15"/>
                <w:szCs w:val="15"/>
                <w:lang w:eastAsia="es-MX"/>
              </w:rPr>
            </w:pPr>
          </w:p>
        </w:tc>
        <w:tc>
          <w:tcPr>
            <w:tcW w:w="985" w:type="dxa"/>
            <w:gridSpan w:val="2"/>
            <w:shd w:val="clear" w:color="auto" w:fill="auto"/>
            <w:noWrap/>
            <w:vAlign w:val="bottom"/>
            <w:hideMark/>
          </w:tcPr>
          <w:p w:rsidR="008D2495" w:rsidRPr="00F27BBB" w:rsidRDefault="008D2495" w:rsidP="008D2495">
            <w:pPr>
              <w:spacing w:after="0"/>
              <w:ind w:left="0"/>
              <w:jc w:val="right"/>
              <w:rPr>
                <w:rFonts w:ascii="Arial" w:eastAsia="Times New Roman" w:hAnsi="Arial" w:cs="Arial"/>
                <w:color w:val="000000"/>
                <w:sz w:val="15"/>
                <w:szCs w:val="15"/>
                <w:lang w:eastAsia="es-MX"/>
              </w:rPr>
            </w:pPr>
          </w:p>
        </w:tc>
        <w:tc>
          <w:tcPr>
            <w:tcW w:w="989" w:type="dxa"/>
            <w:shd w:val="clear" w:color="auto" w:fill="auto"/>
            <w:noWrap/>
            <w:vAlign w:val="bottom"/>
            <w:hideMark/>
          </w:tcPr>
          <w:p w:rsidR="008D2495" w:rsidRPr="00F27BBB" w:rsidRDefault="008D2495" w:rsidP="008D2495">
            <w:pPr>
              <w:spacing w:after="0"/>
              <w:ind w:left="0"/>
              <w:jc w:val="right"/>
              <w:rPr>
                <w:rFonts w:ascii="Arial" w:eastAsia="Times New Roman" w:hAnsi="Arial" w:cs="Arial"/>
                <w:color w:val="000000"/>
                <w:sz w:val="15"/>
                <w:szCs w:val="15"/>
                <w:lang w:eastAsia="es-MX"/>
              </w:rPr>
            </w:pPr>
          </w:p>
        </w:tc>
        <w:tc>
          <w:tcPr>
            <w:tcW w:w="985" w:type="dxa"/>
            <w:gridSpan w:val="3"/>
            <w:shd w:val="clear" w:color="auto" w:fill="auto"/>
            <w:noWrap/>
            <w:vAlign w:val="bottom"/>
            <w:hideMark/>
          </w:tcPr>
          <w:p w:rsidR="008D2495" w:rsidRPr="00F27BBB" w:rsidRDefault="008D2495" w:rsidP="008D2495">
            <w:pPr>
              <w:spacing w:after="0"/>
              <w:ind w:left="0"/>
              <w:jc w:val="right"/>
              <w:rPr>
                <w:rFonts w:ascii="Arial" w:eastAsia="Times New Roman" w:hAnsi="Arial" w:cs="Arial"/>
                <w:color w:val="000000"/>
                <w:sz w:val="15"/>
                <w:szCs w:val="15"/>
                <w:lang w:eastAsia="es-MX"/>
              </w:rPr>
            </w:pPr>
          </w:p>
        </w:tc>
        <w:tc>
          <w:tcPr>
            <w:tcW w:w="985" w:type="dxa"/>
            <w:gridSpan w:val="2"/>
            <w:shd w:val="clear" w:color="auto" w:fill="auto"/>
            <w:noWrap/>
            <w:vAlign w:val="bottom"/>
            <w:hideMark/>
          </w:tcPr>
          <w:p w:rsidR="008D2495" w:rsidRPr="00F27BBB" w:rsidRDefault="008D2495" w:rsidP="008D2495">
            <w:pPr>
              <w:spacing w:after="0"/>
              <w:ind w:left="0"/>
              <w:jc w:val="right"/>
              <w:rPr>
                <w:rFonts w:ascii="Arial" w:eastAsia="Times New Roman" w:hAnsi="Arial" w:cs="Arial"/>
                <w:color w:val="000000"/>
                <w:sz w:val="15"/>
                <w:szCs w:val="15"/>
                <w:lang w:eastAsia="es-MX"/>
              </w:rPr>
            </w:pPr>
          </w:p>
        </w:tc>
        <w:tc>
          <w:tcPr>
            <w:tcW w:w="990" w:type="dxa"/>
            <w:shd w:val="clear" w:color="auto" w:fill="auto"/>
            <w:noWrap/>
            <w:vAlign w:val="bottom"/>
            <w:hideMark/>
          </w:tcPr>
          <w:p w:rsidR="008D2495" w:rsidRPr="00F27BBB" w:rsidRDefault="008D2495" w:rsidP="008D2495">
            <w:pPr>
              <w:spacing w:after="0"/>
              <w:ind w:left="0"/>
              <w:jc w:val="right"/>
              <w:rPr>
                <w:rFonts w:ascii="Arial" w:eastAsia="Times New Roman" w:hAnsi="Arial" w:cs="Arial"/>
                <w:color w:val="000000"/>
                <w:sz w:val="15"/>
                <w:szCs w:val="15"/>
                <w:lang w:eastAsia="es-MX"/>
              </w:rPr>
            </w:pPr>
          </w:p>
        </w:tc>
      </w:tr>
    </w:tbl>
    <w:p w:rsidR="00FC41A5" w:rsidRPr="00E62FD1" w:rsidRDefault="00FC41A5" w:rsidP="00E62FD1">
      <w:pPr>
        <w:ind w:left="0"/>
        <w:rPr>
          <w:b/>
        </w:rPr>
      </w:pPr>
    </w:p>
    <w:p w:rsidR="00E62FD1" w:rsidRDefault="00E62FD1" w:rsidP="00E62FD1">
      <w:pPr>
        <w:ind w:left="0"/>
      </w:pPr>
    </w:p>
    <w:p w:rsidR="008D2495" w:rsidRDefault="008D2495" w:rsidP="00E62FD1">
      <w:pPr>
        <w:ind w:left="0"/>
      </w:pPr>
    </w:p>
    <w:p w:rsidR="008D2495" w:rsidRDefault="008D2495" w:rsidP="00E62FD1">
      <w:pPr>
        <w:ind w:left="0"/>
      </w:pPr>
    </w:p>
    <w:p w:rsidR="00E62FD1" w:rsidRDefault="00E62FD1" w:rsidP="00E62FD1">
      <w:pPr>
        <w:pStyle w:val="Prrafodelista"/>
        <w:numPr>
          <w:ilvl w:val="0"/>
          <w:numId w:val="6"/>
        </w:numPr>
      </w:pPr>
      <w:r>
        <w:t>Seleccionamos el rango A11:K12</w:t>
      </w:r>
    </w:p>
    <w:p w:rsidR="00E62FD1" w:rsidRDefault="00E62FD1" w:rsidP="00E62FD1">
      <w:pPr>
        <w:pStyle w:val="Prrafodelista"/>
        <w:numPr>
          <w:ilvl w:val="0"/>
          <w:numId w:val="6"/>
        </w:numPr>
      </w:pPr>
      <w:r>
        <w:t>Pestaña Datos</w:t>
      </w:r>
    </w:p>
    <w:p w:rsidR="00E62FD1" w:rsidRDefault="00A43DDE" w:rsidP="00E62FD1">
      <w:pPr>
        <w:pStyle w:val="Prrafodelista"/>
        <w:numPr>
          <w:ilvl w:val="0"/>
          <w:numId w:val="6"/>
        </w:numPr>
      </w:pPr>
      <w:r>
        <w:rPr>
          <w:b/>
          <w:noProof/>
          <w:lang w:val="es-ES"/>
        </w:rPr>
        <w:pict>
          <v:shape id="_x0000_s1062" type="#_x0000_t202" style="position:absolute;left:0;text-align:left;margin-left:333.9pt;margin-top:12.55pt;width:227.3pt;height:42.15pt;z-index:251685888;mso-width-relative:margin;mso-height-relative:margin" stroked="f">
            <v:textbox>
              <w:txbxContent>
                <w:p w:rsidR="00C3483B" w:rsidRDefault="00C3483B" w:rsidP="008D2495">
                  <w:pPr>
                    <w:ind w:left="0"/>
                  </w:pPr>
                  <w:r>
                    <w:t xml:space="preserve">NOTA: Buen proyecto si la tasa </w:t>
                  </w:r>
                  <w:r>
                    <w:rPr>
                      <w:b/>
                    </w:rPr>
                    <w:t xml:space="preserve">i </w:t>
                  </w:r>
                  <w:r>
                    <w:rPr>
                      <w:rFonts w:cstheme="minorHAnsi"/>
                      <w:b/>
                    </w:rPr>
                    <w:t>&lt;</w:t>
                  </w:r>
                  <w:r>
                    <w:rPr>
                      <w:b/>
                    </w:rPr>
                    <w:t xml:space="preserve"> 7% </w:t>
                  </w:r>
                  <w:r>
                    <w:t xml:space="preserve">para que </w:t>
                  </w:r>
                  <w:r>
                    <w:rPr>
                      <w:b/>
                    </w:rPr>
                    <w:t xml:space="preserve">VA </w:t>
                  </w:r>
                  <w:r>
                    <w:t xml:space="preserve">(de las Rentas) </w:t>
                  </w:r>
                  <w:r>
                    <w:rPr>
                      <w:b/>
                    </w:rPr>
                    <w:t xml:space="preserve">&gt; 170 000.00 </w:t>
                  </w:r>
                  <w:r>
                    <w:t>(Costo Bus)</w:t>
                  </w:r>
                </w:p>
                <w:p w:rsidR="00C3483B" w:rsidRPr="008D2495" w:rsidRDefault="00C3483B"/>
              </w:txbxContent>
            </v:textbox>
          </v:shape>
        </w:pict>
      </w:r>
      <w:r w:rsidR="006C582F">
        <w:t>Análisis (?)</w:t>
      </w:r>
    </w:p>
    <w:p w:rsidR="006C582F" w:rsidRDefault="006C582F" w:rsidP="00E62FD1">
      <w:pPr>
        <w:pStyle w:val="Prrafodelista"/>
        <w:numPr>
          <w:ilvl w:val="0"/>
          <w:numId w:val="6"/>
        </w:numPr>
      </w:pPr>
      <w:r>
        <w:t>Tabla de Datos</w:t>
      </w:r>
    </w:p>
    <w:p w:rsidR="006C582F" w:rsidRDefault="006C582F" w:rsidP="00E62FD1">
      <w:pPr>
        <w:pStyle w:val="Prrafodelista"/>
        <w:numPr>
          <w:ilvl w:val="0"/>
          <w:numId w:val="6"/>
        </w:numPr>
      </w:pPr>
      <w:r>
        <w:t>Celda de Entrada (Fila): B7</w:t>
      </w:r>
    </w:p>
    <w:p w:rsidR="006C582F" w:rsidRDefault="006C582F" w:rsidP="00E62FD1">
      <w:pPr>
        <w:pStyle w:val="Prrafodelista"/>
        <w:numPr>
          <w:ilvl w:val="0"/>
          <w:numId w:val="6"/>
        </w:numPr>
      </w:pPr>
      <w:r>
        <w:t>Aceptar</w:t>
      </w:r>
    </w:p>
    <w:p w:rsidR="00FC41A5" w:rsidRDefault="00FC41A5" w:rsidP="008D2495">
      <w:pPr>
        <w:tabs>
          <w:tab w:val="left" w:pos="4763"/>
        </w:tabs>
        <w:spacing w:after="0"/>
        <w:ind w:left="0"/>
        <w:rPr>
          <w:b/>
        </w:rPr>
      </w:pPr>
      <w:r>
        <w:rPr>
          <w:b/>
        </w:rPr>
        <w:t>RESPUESTA</w:t>
      </w:r>
      <w:r w:rsidR="008D2495">
        <w:rPr>
          <w:b/>
        </w:rPr>
        <w:tab/>
      </w:r>
    </w:p>
    <w:tbl>
      <w:tblPr>
        <w:tblpPr w:leftFromText="141" w:rightFromText="141" w:vertAnchor="text" w:horzAnchor="margin" w:tblpXSpec="center" w:tblpY="276"/>
        <w:tblW w:w="11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8"/>
        <w:gridCol w:w="955"/>
        <w:gridCol w:w="30"/>
        <w:gridCol w:w="1030"/>
        <w:gridCol w:w="10"/>
        <w:gridCol w:w="999"/>
        <w:gridCol w:w="21"/>
        <w:gridCol w:w="992"/>
        <w:gridCol w:w="38"/>
        <w:gridCol w:w="1005"/>
        <w:gridCol w:w="25"/>
        <w:gridCol w:w="1017"/>
        <w:gridCol w:w="13"/>
        <w:gridCol w:w="1015"/>
        <w:gridCol w:w="15"/>
        <w:gridCol w:w="989"/>
        <w:gridCol w:w="23"/>
        <w:gridCol w:w="985"/>
        <w:gridCol w:w="22"/>
        <w:gridCol w:w="1021"/>
        <w:gridCol w:w="9"/>
        <w:gridCol w:w="1030"/>
      </w:tblGrid>
      <w:tr w:rsidR="00FC41A5" w:rsidRPr="007765D3" w:rsidTr="00041946">
        <w:trPr>
          <w:trHeight w:val="334"/>
        </w:trPr>
        <w:tc>
          <w:tcPr>
            <w:tcW w:w="496" w:type="dxa"/>
            <w:vAlign w:val="center"/>
          </w:tcPr>
          <w:p w:rsidR="00FC41A5" w:rsidRDefault="00FC41A5" w:rsidP="00041946">
            <w:pPr>
              <w:spacing w:after="0"/>
              <w:ind w:left="0"/>
              <w:jc w:val="center"/>
              <w:rPr>
                <w:rFonts w:ascii="Arial" w:eastAsia="Times New Roman" w:hAnsi="Arial" w:cs="Arial"/>
                <w:sz w:val="16"/>
                <w:szCs w:val="16"/>
                <w:lang w:eastAsia="es-MX"/>
              </w:rPr>
            </w:pPr>
          </w:p>
        </w:tc>
        <w:tc>
          <w:tcPr>
            <w:tcW w:w="955" w:type="dxa"/>
            <w:shd w:val="clear" w:color="auto" w:fill="auto"/>
            <w:noWrap/>
            <w:vAlign w:val="center"/>
            <w:hideMark/>
          </w:tcPr>
          <w:p w:rsidR="00FC41A5" w:rsidRPr="007765D3" w:rsidRDefault="00FC41A5" w:rsidP="00041946">
            <w:pPr>
              <w:spacing w:after="0"/>
              <w:ind w:left="0"/>
              <w:jc w:val="center"/>
              <w:rPr>
                <w:rFonts w:ascii="Arial" w:eastAsia="Times New Roman" w:hAnsi="Arial" w:cs="Arial"/>
                <w:sz w:val="16"/>
                <w:szCs w:val="16"/>
                <w:lang w:val="en-US" w:eastAsia="es-MX"/>
              </w:rPr>
            </w:pPr>
            <w:r>
              <w:rPr>
                <w:rFonts w:ascii="Arial" w:eastAsia="Times New Roman" w:hAnsi="Arial" w:cs="Arial"/>
                <w:sz w:val="16"/>
                <w:szCs w:val="16"/>
                <w:lang w:val="en-US" w:eastAsia="es-MX"/>
              </w:rPr>
              <w:t>A</w:t>
            </w:r>
          </w:p>
        </w:tc>
        <w:tc>
          <w:tcPr>
            <w:tcW w:w="1025" w:type="dxa"/>
            <w:gridSpan w:val="3"/>
            <w:shd w:val="clear" w:color="auto" w:fill="auto"/>
            <w:vAlign w:val="center"/>
          </w:tcPr>
          <w:p w:rsidR="00FC41A5" w:rsidRPr="007765D3" w:rsidRDefault="00FC41A5" w:rsidP="00041946">
            <w:pPr>
              <w:spacing w:after="0"/>
              <w:ind w:left="0"/>
              <w:jc w:val="center"/>
              <w:rPr>
                <w:rFonts w:ascii="Arial" w:eastAsia="Times New Roman" w:hAnsi="Arial" w:cs="Arial"/>
                <w:sz w:val="16"/>
                <w:szCs w:val="16"/>
                <w:lang w:val="en-US" w:eastAsia="es-MX"/>
              </w:rPr>
            </w:pPr>
            <w:r>
              <w:rPr>
                <w:rFonts w:ascii="Arial" w:eastAsia="Times New Roman" w:hAnsi="Arial" w:cs="Arial"/>
                <w:sz w:val="16"/>
                <w:szCs w:val="16"/>
                <w:lang w:val="en-US" w:eastAsia="es-MX"/>
              </w:rPr>
              <w:t>B</w:t>
            </w:r>
          </w:p>
        </w:tc>
        <w:tc>
          <w:tcPr>
            <w:tcW w:w="955" w:type="dxa"/>
            <w:shd w:val="clear" w:color="auto" w:fill="auto"/>
            <w:vAlign w:val="center"/>
          </w:tcPr>
          <w:p w:rsidR="00FC41A5" w:rsidRPr="007765D3" w:rsidRDefault="00FC41A5" w:rsidP="00041946">
            <w:pPr>
              <w:spacing w:after="0"/>
              <w:ind w:left="0"/>
              <w:jc w:val="center"/>
              <w:rPr>
                <w:rFonts w:ascii="Arial" w:eastAsia="Times New Roman" w:hAnsi="Arial" w:cs="Arial"/>
                <w:sz w:val="16"/>
                <w:szCs w:val="16"/>
                <w:lang w:val="en-US" w:eastAsia="es-MX"/>
              </w:rPr>
            </w:pPr>
            <w:r>
              <w:rPr>
                <w:rFonts w:ascii="Arial" w:eastAsia="Times New Roman" w:hAnsi="Arial" w:cs="Arial"/>
                <w:sz w:val="16"/>
                <w:szCs w:val="16"/>
                <w:lang w:val="en-US" w:eastAsia="es-MX"/>
              </w:rPr>
              <w:t>C</w:t>
            </w:r>
          </w:p>
        </w:tc>
        <w:tc>
          <w:tcPr>
            <w:tcW w:w="969" w:type="dxa"/>
            <w:gridSpan w:val="2"/>
            <w:shd w:val="clear" w:color="auto" w:fill="auto"/>
            <w:vAlign w:val="center"/>
          </w:tcPr>
          <w:p w:rsidR="00FC41A5" w:rsidRPr="007765D3" w:rsidRDefault="00FC41A5" w:rsidP="00041946">
            <w:pPr>
              <w:spacing w:after="0"/>
              <w:ind w:left="0"/>
              <w:jc w:val="center"/>
              <w:rPr>
                <w:rFonts w:ascii="Arial" w:eastAsia="Times New Roman" w:hAnsi="Arial" w:cs="Arial"/>
                <w:sz w:val="16"/>
                <w:szCs w:val="16"/>
                <w:lang w:val="en-US" w:eastAsia="es-MX"/>
              </w:rPr>
            </w:pPr>
            <w:r>
              <w:rPr>
                <w:rFonts w:ascii="Arial" w:eastAsia="Times New Roman" w:hAnsi="Arial" w:cs="Arial"/>
                <w:sz w:val="16"/>
                <w:szCs w:val="16"/>
                <w:lang w:val="en-US" w:eastAsia="es-MX"/>
              </w:rPr>
              <w:t>D</w:t>
            </w:r>
          </w:p>
        </w:tc>
        <w:tc>
          <w:tcPr>
            <w:tcW w:w="997" w:type="dxa"/>
            <w:gridSpan w:val="2"/>
            <w:shd w:val="clear" w:color="auto" w:fill="auto"/>
            <w:vAlign w:val="center"/>
          </w:tcPr>
          <w:p w:rsidR="00FC41A5" w:rsidRPr="007765D3" w:rsidRDefault="00FC41A5" w:rsidP="00041946">
            <w:pPr>
              <w:spacing w:after="0"/>
              <w:ind w:left="0"/>
              <w:jc w:val="center"/>
              <w:rPr>
                <w:rFonts w:ascii="Arial" w:eastAsia="Times New Roman" w:hAnsi="Arial" w:cs="Arial"/>
                <w:sz w:val="16"/>
                <w:szCs w:val="16"/>
                <w:lang w:val="en-US" w:eastAsia="es-MX"/>
              </w:rPr>
            </w:pPr>
            <w:r>
              <w:rPr>
                <w:rFonts w:ascii="Arial" w:eastAsia="Times New Roman" w:hAnsi="Arial" w:cs="Arial"/>
                <w:sz w:val="16"/>
                <w:szCs w:val="16"/>
                <w:lang w:val="en-US" w:eastAsia="es-MX"/>
              </w:rPr>
              <w:t>E</w:t>
            </w:r>
          </w:p>
        </w:tc>
        <w:tc>
          <w:tcPr>
            <w:tcW w:w="997" w:type="dxa"/>
            <w:gridSpan w:val="2"/>
            <w:shd w:val="clear" w:color="auto" w:fill="auto"/>
            <w:vAlign w:val="center"/>
          </w:tcPr>
          <w:p w:rsidR="00FC41A5" w:rsidRPr="007765D3" w:rsidRDefault="00FC41A5" w:rsidP="00041946">
            <w:pPr>
              <w:spacing w:after="0"/>
              <w:ind w:left="0"/>
              <w:jc w:val="center"/>
              <w:rPr>
                <w:rFonts w:ascii="Arial" w:eastAsia="Times New Roman" w:hAnsi="Arial" w:cs="Arial"/>
                <w:sz w:val="16"/>
                <w:szCs w:val="16"/>
                <w:lang w:val="en-US" w:eastAsia="es-MX"/>
              </w:rPr>
            </w:pPr>
            <w:r>
              <w:rPr>
                <w:rFonts w:ascii="Arial" w:eastAsia="Times New Roman" w:hAnsi="Arial" w:cs="Arial"/>
                <w:sz w:val="16"/>
                <w:szCs w:val="16"/>
                <w:lang w:val="en-US" w:eastAsia="es-MX"/>
              </w:rPr>
              <w:t>F</w:t>
            </w:r>
          </w:p>
        </w:tc>
        <w:tc>
          <w:tcPr>
            <w:tcW w:w="983" w:type="dxa"/>
            <w:gridSpan w:val="2"/>
            <w:shd w:val="clear" w:color="auto" w:fill="auto"/>
            <w:vAlign w:val="center"/>
          </w:tcPr>
          <w:p w:rsidR="00FC41A5" w:rsidRPr="007765D3" w:rsidRDefault="00FC41A5" w:rsidP="00041946">
            <w:pPr>
              <w:spacing w:after="0"/>
              <w:ind w:left="0"/>
              <w:jc w:val="center"/>
              <w:rPr>
                <w:rFonts w:ascii="Arial" w:eastAsia="Times New Roman" w:hAnsi="Arial" w:cs="Arial"/>
                <w:sz w:val="16"/>
                <w:szCs w:val="16"/>
                <w:lang w:val="en-US" w:eastAsia="es-MX"/>
              </w:rPr>
            </w:pPr>
            <w:r>
              <w:rPr>
                <w:rFonts w:ascii="Arial" w:eastAsia="Times New Roman" w:hAnsi="Arial" w:cs="Arial"/>
                <w:sz w:val="16"/>
                <w:szCs w:val="16"/>
                <w:lang w:val="en-US" w:eastAsia="es-MX"/>
              </w:rPr>
              <w:t>G</w:t>
            </w:r>
          </w:p>
        </w:tc>
        <w:tc>
          <w:tcPr>
            <w:tcW w:w="1025" w:type="dxa"/>
            <w:gridSpan w:val="3"/>
            <w:shd w:val="clear" w:color="auto" w:fill="auto"/>
            <w:vAlign w:val="center"/>
          </w:tcPr>
          <w:p w:rsidR="00FC41A5" w:rsidRPr="007765D3" w:rsidRDefault="00FC41A5" w:rsidP="00041946">
            <w:pPr>
              <w:spacing w:after="0"/>
              <w:ind w:left="0"/>
              <w:jc w:val="center"/>
              <w:rPr>
                <w:rFonts w:ascii="Arial" w:eastAsia="Times New Roman" w:hAnsi="Arial" w:cs="Arial"/>
                <w:sz w:val="16"/>
                <w:szCs w:val="16"/>
                <w:lang w:val="en-US" w:eastAsia="es-MX"/>
              </w:rPr>
            </w:pPr>
            <w:r>
              <w:rPr>
                <w:rFonts w:ascii="Arial" w:eastAsia="Times New Roman" w:hAnsi="Arial" w:cs="Arial"/>
                <w:sz w:val="16"/>
                <w:szCs w:val="16"/>
                <w:lang w:val="en-US" w:eastAsia="es-MX"/>
              </w:rPr>
              <w:t>H</w:t>
            </w:r>
          </w:p>
        </w:tc>
        <w:tc>
          <w:tcPr>
            <w:tcW w:w="942" w:type="dxa"/>
            <w:shd w:val="clear" w:color="auto" w:fill="auto"/>
            <w:vAlign w:val="center"/>
          </w:tcPr>
          <w:p w:rsidR="00FC41A5" w:rsidRPr="007765D3" w:rsidRDefault="00FC41A5" w:rsidP="00041946">
            <w:pPr>
              <w:spacing w:after="0"/>
              <w:ind w:left="0"/>
              <w:jc w:val="center"/>
              <w:rPr>
                <w:rFonts w:ascii="Arial" w:eastAsia="Times New Roman" w:hAnsi="Arial" w:cs="Arial"/>
                <w:sz w:val="16"/>
                <w:szCs w:val="16"/>
                <w:lang w:val="en-US" w:eastAsia="es-MX"/>
              </w:rPr>
            </w:pPr>
            <w:r>
              <w:rPr>
                <w:rFonts w:ascii="Arial" w:eastAsia="Times New Roman" w:hAnsi="Arial" w:cs="Arial"/>
                <w:sz w:val="16"/>
                <w:szCs w:val="16"/>
                <w:lang w:val="en-US" w:eastAsia="es-MX"/>
              </w:rPr>
              <w:t>I</w:t>
            </w:r>
          </w:p>
        </w:tc>
        <w:tc>
          <w:tcPr>
            <w:tcW w:w="997" w:type="dxa"/>
            <w:gridSpan w:val="2"/>
            <w:shd w:val="clear" w:color="auto" w:fill="auto"/>
            <w:vAlign w:val="center"/>
          </w:tcPr>
          <w:p w:rsidR="00FC41A5" w:rsidRPr="007765D3" w:rsidRDefault="00FC41A5" w:rsidP="00041946">
            <w:pPr>
              <w:spacing w:after="0"/>
              <w:ind w:left="0"/>
              <w:jc w:val="center"/>
              <w:rPr>
                <w:rFonts w:ascii="Arial" w:eastAsia="Times New Roman" w:hAnsi="Arial" w:cs="Arial"/>
                <w:sz w:val="16"/>
                <w:szCs w:val="16"/>
                <w:lang w:val="en-US" w:eastAsia="es-MX"/>
              </w:rPr>
            </w:pPr>
            <w:r>
              <w:rPr>
                <w:rFonts w:ascii="Arial" w:eastAsia="Times New Roman" w:hAnsi="Arial" w:cs="Arial"/>
                <w:sz w:val="16"/>
                <w:szCs w:val="16"/>
                <w:lang w:val="en-US" w:eastAsia="es-MX"/>
              </w:rPr>
              <w:t>J</w:t>
            </w:r>
          </w:p>
        </w:tc>
        <w:tc>
          <w:tcPr>
            <w:tcW w:w="999" w:type="dxa"/>
            <w:gridSpan w:val="2"/>
            <w:shd w:val="clear" w:color="auto" w:fill="auto"/>
            <w:vAlign w:val="center"/>
          </w:tcPr>
          <w:p w:rsidR="00FC41A5" w:rsidRPr="007765D3" w:rsidRDefault="00FC41A5" w:rsidP="00041946">
            <w:pPr>
              <w:spacing w:after="0"/>
              <w:ind w:left="0"/>
              <w:jc w:val="center"/>
              <w:rPr>
                <w:rFonts w:ascii="Arial" w:eastAsia="Times New Roman" w:hAnsi="Arial" w:cs="Arial"/>
                <w:sz w:val="16"/>
                <w:szCs w:val="16"/>
                <w:lang w:val="en-US" w:eastAsia="es-MX"/>
              </w:rPr>
            </w:pPr>
            <w:r>
              <w:rPr>
                <w:rFonts w:ascii="Arial" w:eastAsia="Times New Roman" w:hAnsi="Arial" w:cs="Arial"/>
                <w:sz w:val="16"/>
                <w:szCs w:val="16"/>
                <w:lang w:val="en-US" w:eastAsia="es-MX"/>
              </w:rPr>
              <w:t>K</w:t>
            </w:r>
          </w:p>
        </w:tc>
      </w:tr>
      <w:tr w:rsidR="00FC41A5" w:rsidRPr="000C0B15" w:rsidTr="00041946">
        <w:trPr>
          <w:trHeight w:val="334"/>
        </w:trPr>
        <w:tc>
          <w:tcPr>
            <w:tcW w:w="496" w:type="dxa"/>
            <w:vAlign w:val="center"/>
          </w:tcPr>
          <w:p w:rsidR="00FC41A5" w:rsidRPr="00F27BBB" w:rsidRDefault="00FC41A5" w:rsidP="00041946">
            <w:pPr>
              <w:spacing w:after="0"/>
              <w:ind w:left="0"/>
              <w:jc w:val="center"/>
              <w:rPr>
                <w:rFonts w:ascii="Arial" w:eastAsia="Times New Roman" w:hAnsi="Arial" w:cs="Arial"/>
                <w:sz w:val="16"/>
                <w:szCs w:val="16"/>
                <w:lang w:eastAsia="es-MX"/>
              </w:rPr>
            </w:pPr>
            <w:r>
              <w:rPr>
                <w:rFonts w:ascii="Arial" w:eastAsia="Times New Roman" w:hAnsi="Arial" w:cs="Arial"/>
                <w:sz w:val="16"/>
                <w:szCs w:val="16"/>
                <w:lang w:eastAsia="es-MX"/>
              </w:rPr>
              <w:t>10</w:t>
            </w:r>
          </w:p>
        </w:tc>
        <w:tc>
          <w:tcPr>
            <w:tcW w:w="10844" w:type="dxa"/>
            <w:gridSpan w:val="21"/>
            <w:shd w:val="clear" w:color="auto" w:fill="auto"/>
            <w:noWrap/>
            <w:vAlign w:val="center"/>
            <w:hideMark/>
          </w:tcPr>
          <w:p w:rsidR="00FC41A5" w:rsidRPr="00F27BBB" w:rsidRDefault="00FC41A5" w:rsidP="00041946">
            <w:pPr>
              <w:spacing w:after="0"/>
              <w:ind w:left="0"/>
              <w:jc w:val="left"/>
              <w:rPr>
                <w:rFonts w:ascii="Arial" w:eastAsia="Times New Roman" w:hAnsi="Arial" w:cs="Arial"/>
                <w:color w:val="000000"/>
                <w:sz w:val="16"/>
                <w:szCs w:val="16"/>
                <w:lang w:eastAsia="es-MX"/>
              </w:rPr>
            </w:pPr>
            <w:r w:rsidRPr="00F27BBB">
              <w:rPr>
                <w:rFonts w:ascii="Arial" w:eastAsia="Times New Roman" w:hAnsi="Arial" w:cs="Arial"/>
                <w:sz w:val="16"/>
                <w:szCs w:val="16"/>
                <w:lang w:eastAsia="es-MX"/>
              </w:rPr>
              <w:t>"Análisis de sensibilidad del valor actual de las rentas constantes en función del tipo de interés anual aplicado"</w:t>
            </w:r>
          </w:p>
        </w:tc>
      </w:tr>
      <w:tr w:rsidR="00FC41A5" w:rsidRPr="000C0B15" w:rsidTr="00041946">
        <w:trPr>
          <w:trHeight w:val="334"/>
        </w:trPr>
        <w:tc>
          <w:tcPr>
            <w:tcW w:w="496" w:type="dxa"/>
            <w:vAlign w:val="center"/>
          </w:tcPr>
          <w:p w:rsidR="00FC41A5" w:rsidRPr="00F27BBB" w:rsidRDefault="00FC41A5" w:rsidP="00041946">
            <w:pPr>
              <w:spacing w:after="0"/>
              <w:ind w:left="0"/>
              <w:jc w:val="center"/>
              <w:rPr>
                <w:rFonts w:ascii="Arial" w:eastAsia="Times New Roman" w:hAnsi="Arial" w:cs="Arial"/>
                <w:sz w:val="16"/>
                <w:szCs w:val="16"/>
                <w:lang w:eastAsia="es-MX"/>
              </w:rPr>
            </w:pPr>
            <w:r>
              <w:rPr>
                <w:rFonts w:ascii="Arial" w:eastAsia="Times New Roman" w:hAnsi="Arial" w:cs="Arial"/>
                <w:sz w:val="16"/>
                <w:szCs w:val="16"/>
                <w:lang w:eastAsia="es-MX"/>
              </w:rPr>
              <w:t>11</w:t>
            </w:r>
          </w:p>
        </w:tc>
        <w:tc>
          <w:tcPr>
            <w:tcW w:w="985" w:type="dxa"/>
            <w:gridSpan w:val="2"/>
            <w:shd w:val="clear" w:color="auto" w:fill="auto"/>
            <w:noWrap/>
            <w:vAlign w:val="bottom"/>
            <w:hideMark/>
          </w:tcPr>
          <w:p w:rsidR="00FC41A5" w:rsidRPr="00F27BBB" w:rsidRDefault="00FC41A5" w:rsidP="00041946">
            <w:pPr>
              <w:spacing w:after="0"/>
              <w:ind w:left="0"/>
              <w:jc w:val="center"/>
              <w:rPr>
                <w:rFonts w:ascii="Arial" w:eastAsia="Times New Roman" w:hAnsi="Arial" w:cs="Arial"/>
                <w:sz w:val="16"/>
                <w:szCs w:val="16"/>
                <w:lang w:eastAsia="es-MX"/>
              </w:rPr>
            </w:pPr>
            <w:r w:rsidRPr="00F27BBB">
              <w:rPr>
                <w:rFonts w:ascii="Arial" w:eastAsia="Times New Roman" w:hAnsi="Arial" w:cs="Arial"/>
                <w:sz w:val="16"/>
                <w:szCs w:val="16"/>
                <w:lang w:eastAsia="es-MX"/>
              </w:rPr>
              <w:t>"</w:t>
            </w:r>
            <w:r>
              <w:rPr>
                <w:rFonts w:ascii="Arial" w:eastAsia="Times New Roman" w:hAnsi="Arial" w:cs="Arial"/>
                <w:sz w:val="16"/>
                <w:szCs w:val="16"/>
                <w:lang w:eastAsia="es-MX"/>
              </w:rPr>
              <w:t>T</w:t>
            </w:r>
            <w:r w:rsidRPr="00F27BBB">
              <w:rPr>
                <w:rFonts w:ascii="Arial" w:eastAsia="Times New Roman" w:hAnsi="Arial" w:cs="Arial"/>
                <w:sz w:val="16"/>
                <w:szCs w:val="16"/>
                <w:lang w:eastAsia="es-MX"/>
              </w:rPr>
              <w:t>ipo de interés"</w:t>
            </w:r>
          </w:p>
        </w:tc>
        <w:tc>
          <w:tcPr>
            <w:tcW w:w="985" w:type="dxa"/>
            <w:shd w:val="clear" w:color="auto" w:fill="auto"/>
            <w:noWrap/>
            <w:vAlign w:val="bottom"/>
            <w:hideMark/>
          </w:tcPr>
          <w:p w:rsidR="00FC41A5" w:rsidRPr="00F27BBB" w:rsidRDefault="00FC41A5" w:rsidP="00041946">
            <w:pPr>
              <w:spacing w:after="0"/>
              <w:ind w:left="0"/>
              <w:jc w:val="center"/>
              <w:rPr>
                <w:rFonts w:ascii="Arial" w:eastAsia="Times New Roman" w:hAnsi="Arial" w:cs="Arial"/>
                <w:sz w:val="16"/>
                <w:szCs w:val="16"/>
                <w:lang w:eastAsia="es-MX"/>
              </w:rPr>
            </w:pPr>
            <w:r w:rsidRPr="00F27BBB">
              <w:rPr>
                <w:rFonts w:ascii="Arial" w:eastAsia="Times New Roman" w:hAnsi="Arial" w:cs="Arial"/>
                <w:sz w:val="16"/>
                <w:szCs w:val="16"/>
                <w:lang w:eastAsia="es-MX"/>
              </w:rPr>
              <w:t>6.00%</w:t>
            </w:r>
          </w:p>
        </w:tc>
        <w:tc>
          <w:tcPr>
            <w:tcW w:w="985" w:type="dxa"/>
            <w:gridSpan w:val="3"/>
            <w:shd w:val="clear" w:color="auto" w:fill="auto"/>
            <w:noWrap/>
            <w:vAlign w:val="bottom"/>
            <w:hideMark/>
          </w:tcPr>
          <w:p w:rsidR="00FC41A5" w:rsidRPr="00F27BBB" w:rsidRDefault="00FC41A5" w:rsidP="00041946">
            <w:pPr>
              <w:spacing w:after="0"/>
              <w:ind w:left="0"/>
              <w:jc w:val="center"/>
              <w:rPr>
                <w:rFonts w:ascii="Arial" w:eastAsia="Times New Roman" w:hAnsi="Arial" w:cs="Arial"/>
                <w:color w:val="000000"/>
                <w:sz w:val="16"/>
                <w:szCs w:val="16"/>
                <w:lang w:eastAsia="es-MX"/>
              </w:rPr>
            </w:pPr>
            <w:r w:rsidRPr="00F27BBB">
              <w:rPr>
                <w:rFonts w:ascii="Arial" w:eastAsia="Times New Roman" w:hAnsi="Arial" w:cs="Arial"/>
                <w:color w:val="000000"/>
                <w:sz w:val="16"/>
                <w:szCs w:val="16"/>
                <w:lang w:eastAsia="es-MX"/>
              </w:rPr>
              <w:t>6.25%</w:t>
            </w:r>
          </w:p>
        </w:tc>
        <w:tc>
          <w:tcPr>
            <w:tcW w:w="985" w:type="dxa"/>
            <w:gridSpan w:val="2"/>
            <w:shd w:val="clear" w:color="auto" w:fill="auto"/>
            <w:noWrap/>
            <w:vAlign w:val="bottom"/>
            <w:hideMark/>
          </w:tcPr>
          <w:p w:rsidR="00FC41A5" w:rsidRPr="00F27BBB" w:rsidRDefault="00FC41A5" w:rsidP="00041946">
            <w:pPr>
              <w:spacing w:after="0"/>
              <w:ind w:left="0"/>
              <w:jc w:val="center"/>
              <w:rPr>
                <w:rFonts w:ascii="Arial" w:eastAsia="Times New Roman" w:hAnsi="Arial" w:cs="Arial"/>
                <w:color w:val="000000"/>
                <w:sz w:val="16"/>
                <w:szCs w:val="16"/>
                <w:lang w:eastAsia="es-MX"/>
              </w:rPr>
            </w:pPr>
            <w:r w:rsidRPr="00F27BBB">
              <w:rPr>
                <w:rFonts w:ascii="Arial" w:eastAsia="Times New Roman" w:hAnsi="Arial" w:cs="Arial"/>
                <w:color w:val="000000"/>
                <w:sz w:val="16"/>
                <w:szCs w:val="16"/>
                <w:lang w:eastAsia="es-MX"/>
              </w:rPr>
              <w:t>6.50%</w:t>
            </w:r>
          </w:p>
        </w:tc>
        <w:tc>
          <w:tcPr>
            <w:tcW w:w="985" w:type="dxa"/>
            <w:gridSpan w:val="2"/>
            <w:shd w:val="clear" w:color="auto" w:fill="auto"/>
            <w:noWrap/>
            <w:vAlign w:val="bottom"/>
            <w:hideMark/>
          </w:tcPr>
          <w:p w:rsidR="00FC41A5" w:rsidRPr="00F27BBB" w:rsidRDefault="00FC41A5" w:rsidP="00041946">
            <w:pPr>
              <w:spacing w:after="0"/>
              <w:ind w:left="0"/>
              <w:jc w:val="center"/>
              <w:rPr>
                <w:rFonts w:ascii="Arial" w:eastAsia="Times New Roman" w:hAnsi="Arial" w:cs="Arial"/>
                <w:color w:val="000000"/>
                <w:sz w:val="16"/>
                <w:szCs w:val="16"/>
                <w:lang w:eastAsia="es-MX"/>
              </w:rPr>
            </w:pPr>
            <w:r w:rsidRPr="00F27BBB">
              <w:rPr>
                <w:rFonts w:ascii="Arial" w:eastAsia="Times New Roman" w:hAnsi="Arial" w:cs="Arial"/>
                <w:color w:val="000000"/>
                <w:sz w:val="16"/>
                <w:szCs w:val="16"/>
                <w:lang w:eastAsia="es-MX"/>
              </w:rPr>
              <w:t>6.75%</w:t>
            </w:r>
          </w:p>
        </w:tc>
        <w:tc>
          <w:tcPr>
            <w:tcW w:w="985" w:type="dxa"/>
            <w:gridSpan w:val="2"/>
            <w:shd w:val="clear" w:color="auto" w:fill="auto"/>
            <w:noWrap/>
            <w:vAlign w:val="bottom"/>
            <w:hideMark/>
          </w:tcPr>
          <w:p w:rsidR="00FC41A5" w:rsidRPr="00F27BBB" w:rsidRDefault="00FC41A5" w:rsidP="00041946">
            <w:pPr>
              <w:spacing w:after="0"/>
              <w:ind w:left="0"/>
              <w:jc w:val="center"/>
              <w:rPr>
                <w:rFonts w:ascii="Arial" w:eastAsia="Times New Roman" w:hAnsi="Arial" w:cs="Arial"/>
                <w:color w:val="000000"/>
                <w:sz w:val="16"/>
                <w:szCs w:val="16"/>
                <w:lang w:eastAsia="es-MX"/>
              </w:rPr>
            </w:pPr>
            <w:r w:rsidRPr="00F27BBB">
              <w:rPr>
                <w:rFonts w:ascii="Arial" w:eastAsia="Times New Roman" w:hAnsi="Arial" w:cs="Arial"/>
                <w:color w:val="000000"/>
                <w:sz w:val="16"/>
                <w:szCs w:val="16"/>
                <w:lang w:eastAsia="es-MX"/>
              </w:rPr>
              <w:t>7.00%</w:t>
            </w:r>
          </w:p>
        </w:tc>
        <w:tc>
          <w:tcPr>
            <w:tcW w:w="985" w:type="dxa"/>
            <w:gridSpan w:val="2"/>
            <w:shd w:val="clear" w:color="auto" w:fill="auto"/>
            <w:noWrap/>
            <w:vAlign w:val="bottom"/>
            <w:hideMark/>
          </w:tcPr>
          <w:p w:rsidR="00FC41A5" w:rsidRPr="00F27BBB" w:rsidRDefault="00FC41A5" w:rsidP="00041946">
            <w:pPr>
              <w:spacing w:after="0"/>
              <w:ind w:left="0"/>
              <w:jc w:val="center"/>
              <w:rPr>
                <w:rFonts w:ascii="Arial" w:eastAsia="Times New Roman" w:hAnsi="Arial" w:cs="Arial"/>
                <w:color w:val="000000"/>
                <w:sz w:val="16"/>
                <w:szCs w:val="16"/>
                <w:lang w:eastAsia="es-MX"/>
              </w:rPr>
            </w:pPr>
            <w:r w:rsidRPr="00F27BBB">
              <w:rPr>
                <w:rFonts w:ascii="Arial" w:eastAsia="Times New Roman" w:hAnsi="Arial" w:cs="Arial"/>
                <w:color w:val="000000"/>
                <w:sz w:val="16"/>
                <w:szCs w:val="16"/>
                <w:lang w:eastAsia="es-MX"/>
              </w:rPr>
              <w:t>7.25%</w:t>
            </w:r>
          </w:p>
        </w:tc>
        <w:tc>
          <w:tcPr>
            <w:tcW w:w="989" w:type="dxa"/>
            <w:shd w:val="clear" w:color="auto" w:fill="auto"/>
            <w:noWrap/>
            <w:vAlign w:val="bottom"/>
            <w:hideMark/>
          </w:tcPr>
          <w:p w:rsidR="00FC41A5" w:rsidRPr="00F27BBB" w:rsidRDefault="00FC41A5" w:rsidP="00041946">
            <w:pPr>
              <w:spacing w:after="0"/>
              <w:ind w:left="0"/>
              <w:jc w:val="center"/>
              <w:rPr>
                <w:rFonts w:ascii="Arial" w:eastAsia="Times New Roman" w:hAnsi="Arial" w:cs="Arial"/>
                <w:color w:val="000000"/>
                <w:sz w:val="16"/>
                <w:szCs w:val="16"/>
                <w:lang w:eastAsia="es-MX"/>
              </w:rPr>
            </w:pPr>
            <w:r w:rsidRPr="00F27BBB">
              <w:rPr>
                <w:rFonts w:ascii="Arial" w:eastAsia="Times New Roman" w:hAnsi="Arial" w:cs="Arial"/>
                <w:color w:val="000000"/>
                <w:sz w:val="16"/>
                <w:szCs w:val="16"/>
                <w:lang w:eastAsia="es-MX"/>
              </w:rPr>
              <w:t>7.50%</w:t>
            </w:r>
          </w:p>
        </w:tc>
        <w:tc>
          <w:tcPr>
            <w:tcW w:w="985" w:type="dxa"/>
            <w:gridSpan w:val="3"/>
            <w:shd w:val="clear" w:color="auto" w:fill="auto"/>
            <w:noWrap/>
            <w:vAlign w:val="bottom"/>
            <w:hideMark/>
          </w:tcPr>
          <w:p w:rsidR="00FC41A5" w:rsidRPr="00F27BBB" w:rsidRDefault="00FC41A5" w:rsidP="00041946">
            <w:pPr>
              <w:spacing w:after="0"/>
              <w:ind w:left="0"/>
              <w:jc w:val="center"/>
              <w:rPr>
                <w:rFonts w:ascii="Arial" w:eastAsia="Times New Roman" w:hAnsi="Arial" w:cs="Arial"/>
                <w:color w:val="000000"/>
                <w:sz w:val="16"/>
                <w:szCs w:val="16"/>
                <w:lang w:eastAsia="es-MX"/>
              </w:rPr>
            </w:pPr>
            <w:r w:rsidRPr="00F27BBB">
              <w:rPr>
                <w:rFonts w:ascii="Arial" w:eastAsia="Times New Roman" w:hAnsi="Arial" w:cs="Arial"/>
                <w:color w:val="000000"/>
                <w:sz w:val="16"/>
                <w:szCs w:val="16"/>
                <w:lang w:eastAsia="es-MX"/>
              </w:rPr>
              <w:t>7.75%</w:t>
            </w:r>
          </w:p>
        </w:tc>
        <w:tc>
          <w:tcPr>
            <w:tcW w:w="985" w:type="dxa"/>
            <w:gridSpan w:val="2"/>
            <w:shd w:val="clear" w:color="auto" w:fill="auto"/>
            <w:noWrap/>
            <w:vAlign w:val="bottom"/>
            <w:hideMark/>
          </w:tcPr>
          <w:p w:rsidR="00FC41A5" w:rsidRPr="00F27BBB" w:rsidRDefault="00FC41A5" w:rsidP="00041946">
            <w:pPr>
              <w:spacing w:after="0"/>
              <w:ind w:left="0"/>
              <w:jc w:val="center"/>
              <w:rPr>
                <w:rFonts w:ascii="Arial" w:eastAsia="Times New Roman" w:hAnsi="Arial" w:cs="Arial"/>
                <w:color w:val="000000"/>
                <w:sz w:val="16"/>
                <w:szCs w:val="16"/>
                <w:lang w:eastAsia="es-MX"/>
              </w:rPr>
            </w:pPr>
            <w:r w:rsidRPr="00F27BBB">
              <w:rPr>
                <w:rFonts w:ascii="Arial" w:eastAsia="Times New Roman" w:hAnsi="Arial" w:cs="Arial"/>
                <w:color w:val="000000"/>
                <w:sz w:val="16"/>
                <w:szCs w:val="16"/>
                <w:lang w:eastAsia="es-MX"/>
              </w:rPr>
              <w:t>8.00%</w:t>
            </w:r>
          </w:p>
        </w:tc>
        <w:tc>
          <w:tcPr>
            <w:tcW w:w="990" w:type="dxa"/>
            <w:shd w:val="clear" w:color="auto" w:fill="auto"/>
            <w:noWrap/>
            <w:vAlign w:val="bottom"/>
            <w:hideMark/>
          </w:tcPr>
          <w:p w:rsidR="00FC41A5" w:rsidRPr="00F27BBB" w:rsidRDefault="00FC41A5" w:rsidP="00041946">
            <w:pPr>
              <w:spacing w:after="0"/>
              <w:ind w:left="0"/>
              <w:jc w:val="center"/>
              <w:rPr>
                <w:rFonts w:ascii="Arial" w:eastAsia="Times New Roman" w:hAnsi="Arial" w:cs="Arial"/>
                <w:color w:val="000000"/>
                <w:sz w:val="16"/>
                <w:szCs w:val="16"/>
                <w:lang w:eastAsia="es-MX"/>
              </w:rPr>
            </w:pPr>
            <w:r w:rsidRPr="00F27BBB">
              <w:rPr>
                <w:rFonts w:ascii="Arial" w:eastAsia="Times New Roman" w:hAnsi="Arial" w:cs="Arial"/>
                <w:color w:val="000000"/>
                <w:sz w:val="16"/>
                <w:szCs w:val="16"/>
                <w:lang w:eastAsia="es-MX"/>
              </w:rPr>
              <w:t>8.25%</w:t>
            </w:r>
          </w:p>
        </w:tc>
      </w:tr>
      <w:tr w:rsidR="00FC41A5" w:rsidRPr="000C0B15" w:rsidTr="00041946">
        <w:trPr>
          <w:trHeight w:val="334"/>
        </w:trPr>
        <w:tc>
          <w:tcPr>
            <w:tcW w:w="496" w:type="dxa"/>
            <w:vAlign w:val="center"/>
          </w:tcPr>
          <w:p w:rsidR="00FC41A5" w:rsidRPr="000C0B15" w:rsidRDefault="00FC41A5" w:rsidP="00041946">
            <w:pPr>
              <w:spacing w:after="0"/>
              <w:ind w:left="0"/>
              <w:jc w:val="center"/>
              <w:rPr>
                <w:rFonts w:ascii="Arial" w:eastAsia="Times New Roman" w:hAnsi="Arial" w:cs="Arial"/>
                <w:sz w:val="15"/>
                <w:szCs w:val="15"/>
                <w:lang w:eastAsia="es-MX"/>
              </w:rPr>
            </w:pPr>
            <w:r>
              <w:rPr>
                <w:rFonts w:ascii="Arial" w:eastAsia="Times New Roman" w:hAnsi="Arial" w:cs="Arial"/>
                <w:sz w:val="15"/>
                <w:szCs w:val="15"/>
                <w:lang w:eastAsia="es-MX"/>
              </w:rPr>
              <w:t>12</w:t>
            </w:r>
          </w:p>
          <w:p w:rsidR="00FC41A5" w:rsidRPr="00F27BBB" w:rsidRDefault="00FC41A5" w:rsidP="00041946">
            <w:pPr>
              <w:spacing w:after="0"/>
              <w:ind w:left="0"/>
              <w:jc w:val="center"/>
              <w:rPr>
                <w:rFonts w:ascii="Arial" w:eastAsia="Times New Roman" w:hAnsi="Arial" w:cs="Arial"/>
                <w:color w:val="FF0000"/>
                <w:sz w:val="15"/>
                <w:szCs w:val="15"/>
                <w:lang w:eastAsia="es-MX"/>
              </w:rPr>
            </w:pPr>
          </w:p>
        </w:tc>
        <w:tc>
          <w:tcPr>
            <w:tcW w:w="985" w:type="dxa"/>
            <w:gridSpan w:val="2"/>
            <w:shd w:val="clear" w:color="auto" w:fill="auto"/>
            <w:noWrap/>
            <w:vAlign w:val="bottom"/>
            <w:hideMark/>
          </w:tcPr>
          <w:p w:rsidR="00FC41A5" w:rsidRPr="00F27BBB" w:rsidRDefault="00FC41A5" w:rsidP="00041946">
            <w:pPr>
              <w:spacing w:after="0"/>
              <w:ind w:left="0"/>
              <w:jc w:val="right"/>
              <w:rPr>
                <w:rFonts w:ascii="Arial" w:eastAsia="Times New Roman" w:hAnsi="Arial" w:cs="Arial"/>
                <w:color w:val="000000"/>
                <w:sz w:val="15"/>
                <w:szCs w:val="15"/>
                <w:lang w:eastAsia="es-MX"/>
              </w:rPr>
            </w:pPr>
            <w:r w:rsidRPr="00F27BBB">
              <w:rPr>
                <w:rFonts w:ascii="Arial" w:eastAsia="Times New Roman" w:hAnsi="Arial" w:cs="Arial"/>
                <w:color w:val="FF0000"/>
                <w:sz w:val="15"/>
                <w:szCs w:val="15"/>
                <w:lang w:eastAsia="es-MX"/>
              </w:rPr>
              <w:t>-$178,211.13</w:t>
            </w:r>
          </w:p>
        </w:tc>
        <w:tc>
          <w:tcPr>
            <w:tcW w:w="985" w:type="dxa"/>
            <w:shd w:val="clear" w:color="auto" w:fill="auto"/>
            <w:noWrap/>
            <w:vAlign w:val="bottom"/>
            <w:hideMark/>
          </w:tcPr>
          <w:p w:rsidR="00FC41A5" w:rsidRPr="00F27BBB" w:rsidRDefault="00FC41A5" w:rsidP="00041946">
            <w:pPr>
              <w:spacing w:after="0"/>
              <w:ind w:left="0"/>
              <w:jc w:val="right"/>
              <w:rPr>
                <w:rFonts w:ascii="Arial" w:eastAsia="Times New Roman" w:hAnsi="Arial" w:cs="Arial"/>
                <w:color w:val="000000"/>
                <w:sz w:val="15"/>
                <w:szCs w:val="15"/>
                <w:lang w:eastAsia="es-MX"/>
              </w:rPr>
            </w:pPr>
            <w:r w:rsidRPr="00FC41A5">
              <w:rPr>
                <w:rFonts w:ascii="Arial" w:eastAsia="Times New Roman" w:hAnsi="Arial" w:cs="Arial"/>
                <w:color w:val="FF0000"/>
                <w:sz w:val="16"/>
                <w:szCs w:val="16"/>
                <w:lang w:eastAsia="es-MX"/>
              </w:rPr>
              <w:t>-$176,877.57</w:t>
            </w:r>
          </w:p>
        </w:tc>
        <w:tc>
          <w:tcPr>
            <w:tcW w:w="985" w:type="dxa"/>
            <w:gridSpan w:val="3"/>
            <w:shd w:val="clear" w:color="auto" w:fill="auto"/>
            <w:noWrap/>
            <w:vAlign w:val="bottom"/>
            <w:hideMark/>
          </w:tcPr>
          <w:p w:rsidR="00FC41A5" w:rsidRPr="00F27BBB" w:rsidRDefault="00FC41A5" w:rsidP="00041946">
            <w:pPr>
              <w:spacing w:after="0"/>
              <w:ind w:left="0"/>
              <w:jc w:val="right"/>
              <w:rPr>
                <w:rFonts w:ascii="Arial" w:eastAsia="Times New Roman" w:hAnsi="Arial" w:cs="Arial"/>
                <w:color w:val="000000"/>
                <w:sz w:val="15"/>
                <w:szCs w:val="15"/>
                <w:lang w:eastAsia="es-MX"/>
              </w:rPr>
            </w:pPr>
            <w:r w:rsidRPr="00FC41A5">
              <w:rPr>
                <w:rFonts w:ascii="Arial" w:eastAsia="Times New Roman" w:hAnsi="Arial" w:cs="Arial"/>
                <w:color w:val="FF0000"/>
                <w:sz w:val="16"/>
                <w:szCs w:val="16"/>
                <w:lang w:eastAsia="es-MX"/>
              </w:rPr>
              <w:t>-$175,230.24</w:t>
            </w:r>
          </w:p>
        </w:tc>
        <w:tc>
          <w:tcPr>
            <w:tcW w:w="985" w:type="dxa"/>
            <w:gridSpan w:val="2"/>
            <w:shd w:val="clear" w:color="auto" w:fill="auto"/>
            <w:noWrap/>
            <w:vAlign w:val="bottom"/>
            <w:hideMark/>
          </w:tcPr>
          <w:p w:rsidR="00FC41A5" w:rsidRPr="00F27BBB" w:rsidRDefault="00FC41A5" w:rsidP="00041946">
            <w:pPr>
              <w:spacing w:after="0"/>
              <w:ind w:left="0"/>
              <w:jc w:val="right"/>
              <w:rPr>
                <w:rFonts w:ascii="Arial" w:eastAsia="Times New Roman" w:hAnsi="Arial" w:cs="Arial"/>
                <w:color w:val="000000"/>
                <w:sz w:val="15"/>
                <w:szCs w:val="15"/>
                <w:lang w:eastAsia="es-MX"/>
              </w:rPr>
            </w:pPr>
            <w:r w:rsidRPr="00FC41A5">
              <w:rPr>
                <w:rFonts w:ascii="Arial" w:eastAsia="Times New Roman" w:hAnsi="Arial" w:cs="Arial"/>
                <w:color w:val="FF0000"/>
                <w:sz w:val="16"/>
                <w:szCs w:val="16"/>
                <w:lang w:eastAsia="es-MX"/>
              </w:rPr>
              <w:t>-$173,604.39</w:t>
            </w:r>
          </w:p>
        </w:tc>
        <w:tc>
          <w:tcPr>
            <w:tcW w:w="985" w:type="dxa"/>
            <w:gridSpan w:val="2"/>
            <w:shd w:val="clear" w:color="auto" w:fill="auto"/>
            <w:noWrap/>
            <w:vAlign w:val="bottom"/>
            <w:hideMark/>
          </w:tcPr>
          <w:p w:rsidR="00FC41A5" w:rsidRPr="00F27BBB" w:rsidRDefault="00FC41A5" w:rsidP="00041946">
            <w:pPr>
              <w:spacing w:after="0"/>
              <w:ind w:left="0"/>
              <w:jc w:val="right"/>
              <w:rPr>
                <w:rFonts w:ascii="Arial" w:eastAsia="Times New Roman" w:hAnsi="Arial" w:cs="Arial"/>
                <w:color w:val="000000"/>
                <w:sz w:val="15"/>
                <w:szCs w:val="15"/>
                <w:lang w:eastAsia="es-MX"/>
              </w:rPr>
            </w:pPr>
            <w:r w:rsidRPr="00FC41A5">
              <w:rPr>
                <w:rFonts w:ascii="Arial" w:eastAsia="Times New Roman" w:hAnsi="Arial" w:cs="Arial"/>
                <w:color w:val="FF0000"/>
                <w:sz w:val="16"/>
                <w:szCs w:val="16"/>
                <w:lang w:eastAsia="es-MX"/>
              </w:rPr>
              <w:t>-$171,999.69</w:t>
            </w:r>
          </w:p>
        </w:tc>
        <w:tc>
          <w:tcPr>
            <w:tcW w:w="985" w:type="dxa"/>
            <w:gridSpan w:val="2"/>
            <w:shd w:val="clear" w:color="auto" w:fill="auto"/>
            <w:noWrap/>
            <w:vAlign w:val="bottom"/>
            <w:hideMark/>
          </w:tcPr>
          <w:p w:rsidR="00FC41A5" w:rsidRPr="00F27BBB" w:rsidRDefault="00FC41A5" w:rsidP="00041946">
            <w:pPr>
              <w:spacing w:after="0"/>
              <w:ind w:left="0"/>
              <w:jc w:val="right"/>
              <w:rPr>
                <w:rFonts w:ascii="Arial" w:eastAsia="Times New Roman" w:hAnsi="Arial" w:cs="Arial"/>
                <w:color w:val="000000"/>
                <w:sz w:val="15"/>
                <w:szCs w:val="15"/>
                <w:lang w:eastAsia="es-MX"/>
              </w:rPr>
            </w:pPr>
            <w:r w:rsidRPr="00FC41A5">
              <w:rPr>
                <w:rFonts w:ascii="Arial" w:eastAsia="Times New Roman" w:hAnsi="Arial" w:cs="Arial"/>
                <w:color w:val="FF0000"/>
                <w:sz w:val="16"/>
                <w:szCs w:val="16"/>
                <w:lang w:eastAsia="es-MX"/>
              </w:rPr>
              <w:t>-$170,415.83</w:t>
            </w:r>
          </w:p>
        </w:tc>
        <w:tc>
          <w:tcPr>
            <w:tcW w:w="985" w:type="dxa"/>
            <w:gridSpan w:val="2"/>
            <w:shd w:val="clear" w:color="auto" w:fill="auto"/>
            <w:noWrap/>
            <w:vAlign w:val="bottom"/>
            <w:hideMark/>
          </w:tcPr>
          <w:p w:rsidR="00FC41A5" w:rsidRPr="00F27BBB" w:rsidRDefault="00FC41A5" w:rsidP="00041946">
            <w:pPr>
              <w:spacing w:after="0"/>
              <w:ind w:left="0"/>
              <w:jc w:val="right"/>
              <w:rPr>
                <w:rFonts w:ascii="Arial" w:eastAsia="Times New Roman" w:hAnsi="Arial" w:cs="Arial"/>
                <w:color w:val="000000"/>
                <w:sz w:val="15"/>
                <w:szCs w:val="15"/>
                <w:lang w:eastAsia="es-MX"/>
              </w:rPr>
            </w:pPr>
            <w:r w:rsidRPr="00FC41A5">
              <w:rPr>
                <w:rFonts w:ascii="Arial" w:eastAsia="Times New Roman" w:hAnsi="Arial" w:cs="Arial"/>
                <w:color w:val="FF0000"/>
                <w:sz w:val="16"/>
                <w:szCs w:val="16"/>
                <w:lang w:eastAsia="es-MX"/>
              </w:rPr>
              <w:t>-$168,852.49</w:t>
            </w:r>
          </w:p>
        </w:tc>
        <w:tc>
          <w:tcPr>
            <w:tcW w:w="989" w:type="dxa"/>
            <w:shd w:val="clear" w:color="auto" w:fill="auto"/>
            <w:noWrap/>
            <w:vAlign w:val="bottom"/>
            <w:hideMark/>
          </w:tcPr>
          <w:p w:rsidR="00FC41A5" w:rsidRPr="00F27BBB" w:rsidRDefault="00FC41A5" w:rsidP="00041946">
            <w:pPr>
              <w:spacing w:after="0"/>
              <w:ind w:left="0"/>
              <w:jc w:val="right"/>
              <w:rPr>
                <w:rFonts w:ascii="Arial" w:eastAsia="Times New Roman" w:hAnsi="Arial" w:cs="Arial"/>
                <w:color w:val="000000"/>
                <w:sz w:val="15"/>
                <w:szCs w:val="15"/>
                <w:lang w:eastAsia="es-MX"/>
              </w:rPr>
            </w:pPr>
            <w:r w:rsidRPr="00FC41A5">
              <w:rPr>
                <w:rFonts w:ascii="Arial" w:eastAsia="Times New Roman" w:hAnsi="Arial" w:cs="Arial"/>
                <w:color w:val="FF0000"/>
                <w:sz w:val="16"/>
                <w:szCs w:val="16"/>
                <w:lang w:eastAsia="es-MX"/>
              </w:rPr>
              <w:t>-$167,309.3</w:t>
            </w:r>
          </w:p>
        </w:tc>
        <w:tc>
          <w:tcPr>
            <w:tcW w:w="985" w:type="dxa"/>
            <w:gridSpan w:val="3"/>
            <w:shd w:val="clear" w:color="auto" w:fill="auto"/>
            <w:noWrap/>
            <w:vAlign w:val="bottom"/>
            <w:hideMark/>
          </w:tcPr>
          <w:p w:rsidR="00FC41A5" w:rsidRPr="00F27BBB" w:rsidRDefault="00FC41A5" w:rsidP="00041946">
            <w:pPr>
              <w:spacing w:after="0"/>
              <w:ind w:left="0"/>
              <w:jc w:val="right"/>
              <w:rPr>
                <w:rFonts w:ascii="Arial" w:eastAsia="Times New Roman" w:hAnsi="Arial" w:cs="Arial"/>
                <w:color w:val="000000"/>
                <w:sz w:val="15"/>
                <w:szCs w:val="15"/>
                <w:lang w:eastAsia="es-MX"/>
              </w:rPr>
            </w:pPr>
            <w:r w:rsidRPr="00FC41A5">
              <w:rPr>
                <w:rFonts w:ascii="Arial" w:eastAsia="Times New Roman" w:hAnsi="Arial" w:cs="Arial"/>
                <w:color w:val="FF0000"/>
                <w:sz w:val="16"/>
                <w:szCs w:val="16"/>
                <w:lang w:eastAsia="es-MX"/>
              </w:rPr>
              <w:t>-$165,786.16</w:t>
            </w:r>
          </w:p>
        </w:tc>
        <w:tc>
          <w:tcPr>
            <w:tcW w:w="985" w:type="dxa"/>
            <w:gridSpan w:val="2"/>
            <w:shd w:val="clear" w:color="auto" w:fill="auto"/>
            <w:noWrap/>
            <w:vAlign w:val="bottom"/>
            <w:hideMark/>
          </w:tcPr>
          <w:p w:rsidR="00FC41A5" w:rsidRPr="00F27BBB" w:rsidRDefault="00FC41A5" w:rsidP="00041946">
            <w:pPr>
              <w:spacing w:after="0"/>
              <w:ind w:left="0"/>
              <w:jc w:val="right"/>
              <w:rPr>
                <w:rFonts w:ascii="Arial" w:eastAsia="Times New Roman" w:hAnsi="Arial" w:cs="Arial"/>
                <w:color w:val="000000"/>
                <w:sz w:val="15"/>
                <w:szCs w:val="15"/>
                <w:lang w:eastAsia="es-MX"/>
              </w:rPr>
            </w:pPr>
            <w:r w:rsidRPr="00FC41A5">
              <w:rPr>
                <w:rFonts w:ascii="Arial" w:eastAsia="Times New Roman" w:hAnsi="Arial" w:cs="Arial"/>
                <w:color w:val="FF0000"/>
                <w:sz w:val="16"/>
                <w:szCs w:val="16"/>
                <w:lang w:eastAsia="es-MX"/>
              </w:rPr>
              <w:t>-$164,282.57</w:t>
            </w:r>
          </w:p>
        </w:tc>
        <w:tc>
          <w:tcPr>
            <w:tcW w:w="990" w:type="dxa"/>
            <w:shd w:val="clear" w:color="auto" w:fill="auto"/>
            <w:noWrap/>
            <w:vAlign w:val="bottom"/>
            <w:hideMark/>
          </w:tcPr>
          <w:p w:rsidR="00FC41A5" w:rsidRPr="00F27BBB" w:rsidRDefault="00FC41A5" w:rsidP="00041946">
            <w:pPr>
              <w:spacing w:after="0"/>
              <w:ind w:left="0"/>
              <w:jc w:val="right"/>
              <w:rPr>
                <w:rFonts w:ascii="Arial" w:eastAsia="Times New Roman" w:hAnsi="Arial" w:cs="Arial"/>
                <w:color w:val="000000"/>
                <w:sz w:val="15"/>
                <w:szCs w:val="15"/>
                <w:lang w:eastAsia="es-MX"/>
              </w:rPr>
            </w:pPr>
            <w:r w:rsidRPr="00FC41A5">
              <w:rPr>
                <w:rFonts w:ascii="Arial" w:eastAsia="Times New Roman" w:hAnsi="Arial" w:cs="Arial"/>
                <w:color w:val="FF0000"/>
                <w:sz w:val="16"/>
                <w:szCs w:val="16"/>
                <w:lang w:eastAsia="es-MX"/>
              </w:rPr>
              <w:t>-$162,798.31</w:t>
            </w:r>
          </w:p>
        </w:tc>
      </w:tr>
    </w:tbl>
    <w:p w:rsidR="00FC41A5" w:rsidRDefault="00FC41A5" w:rsidP="008E092C">
      <w:pPr>
        <w:ind w:left="0"/>
        <w:rPr>
          <w:b/>
        </w:rPr>
      </w:pPr>
    </w:p>
    <w:p w:rsidR="00FC41A5" w:rsidRDefault="00FC41A5" w:rsidP="008E092C">
      <w:pPr>
        <w:ind w:left="0"/>
        <w:rPr>
          <w:b/>
        </w:rPr>
      </w:pPr>
    </w:p>
    <w:p w:rsidR="00FC41A5" w:rsidRDefault="00FC41A5" w:rsidP="008E092C">
      <w:pPr>
        <w:ind w:left="0"/>
        <w:rPr>
          <w:b/>
        </w:rPr>
      </w:pPr>
    </w:p>
    <w:p w:rsidR="009B7226" w:rsidRDefault="002643EE" w:rsidP="008E092C">
      <w:pPr>
        <w:ind w:left="0"/>
        <w:rPr>
          <w:b/>
        </w:rPr>
      </w:pPr>
      <w:r>
        <w:rPr>
          <w:b/>
        </w:rPr>
        <w:lastRenderedPageBreak/>
        <w:t>+ANÁLISIS SENSIBILIDAD</w:t>
      </w:r>
      <w:r w:rsidR="00F87963">
        <w:rPr>
          <w:b/>
        </w:rPr>
        <w:t xml:space="preserve"> </w:t>
      </w:r>
      <w:r w:rsidR="00F87963">
        <w:t>(En función de dos variables)</w:t>
      </w:r>
    </w:p>
    <w:p w:rsidR="00F87963" w:rsidRDefault="00F87963" w:rsidP="00F87963">
      <w:pPr>
        <w:ind w:left="0"/>
        <w:jc w:val="left"/>
        <w:rPr>
          <w:rFonts w:eastAsiaTheme="minorEastAsia"/>
        </w:rPr>
      </w:pPr>
      <w:r>
        <w:rPr>
          <w:rFonts w:eastAsiaTheme="minorEastAsia"/>
        </w:rPr>
        <w:t>Ejemplo: Una empresa de renta de automóviles analiza la posibilidad de comprar y alquilar un autobús. El autobús tiene un costo de $170,000.00, un plazo de amortización de 8 años y un valor de rescate de $3 000.00. El contrato de alquiler tendrá una duración de 8 años y contempla una renta constate anual de $27 200.00. Calcular el valor actual del contrato de alquiler si el tipo de interés anual aplicado es del 5.8%.</w:t>
      </w:r>
    </w:p>
    <w:p w:rsidR="00F87963" w:rsidRDefault="00A43DDE" w:rsidP="00F87963">
      <w:pPr>
        <w:ind w:left="0"/>
        <w:jc w:val="left"/>
        <w:rPr>
          <w:rFonts w:eastAsiaTheme="minorEastAsia"/>
        </w:rPr>
      </w:pPr>
      <w:r>
        <w:rPr>
          <w:rFonts w:eastAsiaTheme="minorEastAsia"/>
          <w:noProof/>
          <w:lang w:val="es-ES"/>
        </w:rPr>
        <w:pict>
          <v:shape id="_x0000_s1063" type="#_x0000_t202" style="position:absolute;margin-left:379.4pt;margin-top:8.8pt;width:259.15pt;height:160.2pt;z-index:251687936;mso-width-percent:400;mso-width-percent:400;mso-width-relative:margin;mso-height-relative:margin" stroked="f">
            <v:textbox>
              <w:txbxContent>
                <w:p w:rsidR="00C3483B" w:rsidRDefault="00C3483B" w:rsidP="00F87963">
                  <w:pPr>
                    <w:ind w:left="0"/>
                    <w:jc w:val="left"/>
                    <w:rPr>
                      <w:rFonts w:eastAsiaTheme="minorEastAsia"/>
                    </w:rPr>
                  </w:pPr>
                  <w:r>
                    <w:rPr>
                      <w:rFonts w:eastAsiaTheme="minorEastAsia"/>
                    </w:rPr>
                    <w:t xml:space="preserve">Ahora supongamos que la empresa, antes de firmar el contrato, quiere calcular el valor presente en los siguientes casos y comparar los resultados para hallar las condiciones de cobro más rentables: </w:t>
                  </w:r>
                </w:p>
                <w:p w:rsidR="00C3483B" w:rsidRDefault="00C3483B" w:rsidP="00F87963">
                  <w:pPr>
                    <w:pStyle w:val="Prrafodelista"/>
                    <w:numPr>
                      <w:ilvl w:val="0"/>
                      <w:numId w:val="4"/>
                    </w:numPr>
                    <w:jc w:val="left"/>
                    <w:rPr>
                      <w:rFonts w:eastAsiaTheme="minorEastAsia"/>
                    </w:rPr>
                  </w:pPr>
                  <w:r>
                    <w:rPr>
                      <w:rFonts w:eastAsiaTheme="minorEastAsia"/>
                    </w:rPr>
                    <w:t>Alquiler semestral de $ 13 700.00</w:t>
                  </w:r>
                </w:p>
                <w:p w:rsidR="00C3483B" w:rsidRDefault="00C3483B" w:rsidP="00F87963">
                  <w:pPr>
                    <w:pStyle w:val="Prrafodelista"/>
                    <w:numPr>
                      <w:ilvl w:val="0"/>
                      <w:numId w:val="4"/>
                    </w:numPr>
                    <w:jc w:val="left"/>
                    <w:rPr>
                      <w:rFonts w:eastAsiaTheme="minorEastAsia"/>
                    </w:rPr>
                  </w:pPr>
                  <w:r>
                    <w:rPr>
                      <w:rFonts w:eastAsiaTheme="minorEastAsia"/>
                    </w:rPr>
                    <w:t>Alquiler trimestral de $ 6 800.00</w:t>
                  </w:r>
                </w:p>
                <w:p w:rsidR="00C3483B" w:rsidRDefault="00C3483B" w:rsidP="00F87963">
                  <w:pPr>
                    <w:pStyle w:val="Prrafodelista"/>
                    <w:numPr>
                      <w:ilvl w:val="0"/>
                      <w:numId w:val="4"/>
                    </w:numPr>
                    <w:jc w:val="left"/>
                    <w:rPr>
                      <w:rFonts w:eastAsiaTheme="minorEastAsia"/>
                    </w:rPr>
                  </w:pPr>
                  <w:r>
                    <w:rPr>
                      <w:rFonts w:eastAsiaTheme="minorEastAsia"/>
                    </w:rPr>
                    <w:t>Alquiler mensual de $ 2 300.00</w:t>
                  </w:r>
                </w:p>
                <w:p w:rsidR="00C3483B" w:rsidRPr="008D2495" w:rsidRDefault="00C3483B" w:rsidP="00F87963">
                  <w:pPr>
                    <w:ind w:left="360"/>
                    <w:jc w:val="left"/>
                    <w:rPr>
                      <w:rFonts w:eastAsiaTheme="minorEastAsia"/>
                    </w:rPr>
                  </w:pPr>
                  <w:r w:rsidRPr="008D2495">
                    <w:rPr>
                      <w:rFonts w:eastAsiaTheme="minorEastAsia"/>
                    </w:rPr>
                    <w:t>NOTA: Lo</w:t>
                  </w:r>
                  <w:r>
                    <w:rPr>
                      <w:rFonts w:eastAsiaTheme="minorEastAsia"/>
                    </w:rPr>
                    <w:t>s datos variables son la renta</w:t>
                  </w:r>
                  <w:r w:rsidRPr="008D2495">
                    <w:rPr>
                      <w:rFonts w:eastAsiaTheme="minorEastAsia"/>
                    </w:rPr>
                    <w:t xml:space="preserve"> y la periodicidad de la renta.</w:t>
                  </w:r>
                </w:p>
                <w:p w:rsidR="00C3483B" w:rsidRDefault="00C3483B" w:rsidP="00F87963">
                  <w:pPr>
                    <w:pStyle w:val="Prrafodelista"/>
                    <w:jc w:val="left"/>
                    <w:rPr>
                      <w:rFonts w:eastAsiaTheme="minorEastAsia"/>
                    </w:rPr>
                  </w:pPr>
                </w:p>
                <w:p w:rsidR="00C3483B" w:rsidRDefault="00C3483B" w:rsidP="00F87963">
                  <w:pPr>
                    <w:rPr>
                      <w:lang w:val="es-ES"/>
                    </w:rPr>
                  </w:pPr>
                </w:p>
              </w:txbxContent>
            </v:textbox>
          </v:shape>
        </w:pict>
      </w:r>
      <w:r w:rsidR="00F87963">
        <w:rPr>
          <w:rFonts w:eastAsiaTheme="minorEastAsia"/>
        </w:rPr>
        <w:t>Con los datos hacemos la siguiente tabla:</w:t>
      </w:r>
    </w:p>
    <w:tbl>
      <w:tblPr>
        <w:tblW w:w="731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1"/>
        <w:gridCol w:w="1715"/>
        <w:gridCol w:w="1330"/>
        <w:gridCol w:w="567"/>
        <w:gridCol w:w="1538"/>
        <w:gridCol w:w="1581"/>
      </w:tblGrid>
      <w:tr w:rsidR="00F87963" w:rsidRPr="00D913C8" w:rsidTr="00C3483B">
        <w:trPr>
          <w:trHeight w:val="249"/>
        </w:trPr>
        <w:tc>
          <w:tcPr>
            <w:tcW w:w="581" w:type="dxa"/>
            <w:vAlign w:val="center"/>
          </w:tcPr>
          <w:p w:rsidR="00F87963" w:rsidRPr="00D913C8" w:rsidRDefault="00F87963" w:rsidP="00C3483B">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1</w:t>
            </w:r>
          </w:p>
        </w:tc>
        <w:tc>
          <w:tcPr>
            <w:tcW w:w="1715" w:type="dxa"/>
            <w:shd w:val="clear" w:color="auto" w:fill="auto"/>
            <w:noWrap/>
            <w:vAlign w:val="center"/>
            <w:hideMark/>
          </w:tcPr>
          <w:p w:rsidR="00F87963" w:rsidRPr="00D913C8" w:rsidRDefault="00F87963" w:rsidP="00C3483B">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A</w:t>
            </w:r>
          </w:p>
        </w:tc>
        <w:tc>
          <w:tcPr>
            <w:tcW w:w="1330" w:type="dxa"/>
            <w:shd w:val="clear" w:color="auto" w:fill="auto"/>
            <w:noWrap/>
            <w:vAlign w:val="center"/>
            <w:hideMark/>
          </w:tcPr>
          <w:p w:rsidR="00F87963" w:rsidRPr="00D913C8" w:rsidRDefault="00F87963" w:rsidP="00C3483B">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B</w:t>
            </w:r>
          </w:p>
        </w:tc>
        <w:tc>
          <w:tcPr>
            <w:tcW w:w="567" w:type="dxa"/>
            <w:shd w:val="clear" w:color="auto" w:fill="auto"/>
            <w:noWrap/>
            <w:vAlign w:val="center"/>
            <w:hideMark/>
          </w:tcPr>
          <w:p w:rsidR="00F87963" w:rsidRPr="00D913C8" w:rsidRDefault="00F87963" w:rsidP="00C3483B">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C</w:t>
            </w:r>
          </w:p>
        </w:tc>
        <w:tc>
          <w:tcPr>
            <w:tcW w:w="1538" w:type="dxa"/>
            <w:shd w:val="clear" w:color="auto" w:fill="auto"/>
            <w:noWrap/>
            <w:vAlign w:val="center"/>
            <w:hideMark/>
          </w:tcPr>
          <w:p w:rsidR="00F87963" w:rsidRDefault="00F87963" w:rsidP="00C3483B">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D</w:t>
            </w:r>
          </w:p>
        </w:tc>
        <w:tc>
          <w:tcPr>
            <w:tcW w:w="1581" w:type="dxa"/>
            <w:shd w:val="clear" w:color="auto" w:fill="auto"/>
            <w:noWrap/>
            <w:vAlign w:val="center"/>
            <w:hideMark/>
          </w:tcPr>
          <w:p w:rsidR="00F87963" w:rsidRPr="00D913C8" w:rsidRDefault="00F87963" w:rsidP="00C3483B">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E</w:t>
            </w:r>
          </w:p>
        </w:tc>
      </w:tr>
      <w:tr w:rsidR="00F87963" w:rsidRPr="00D913C8" w:rsidTr="00C3483B">
        <w:trPr>
          <w:trHeight w:val="249"/>
        </w:trPr>
        <w:tc>
          <w:tcPr>
            <w:tcW w:w="581" w:type="dxa"/>
            <w:vAlign w:val="center"/>
          </w:tcPr>
          <w:p w:rsidR="00F87963" w:rsidRPr="00D913C8" w:rsidRDefault="00F87963" w:rsidP="00C3483B">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2</w:t>
            </w:r>
          </w:p>
        </w:tc>
        <w:tc>
          <w:tcPr>
            <w:tcW w:w="1715" w:type="dxa"/>
            <w:shd w:val="clear" w:color="auto" w:fill="auto"/>
            <w:noWrap/>
            <w:vAlign w:val="bottom"/>
            <w:hideMark/>
          </w:tcPr>
          <w:p w:rsidR="00F87963" w:rsidRPr="00D913C8" w:rsidRDefault="00F87963" w:rsidP="00C3483B">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Datos</w:t>
            </w:r>
          </w:p>
        </w:tc>
        <w:tc>
          <w:tcPr>
            <w:tcW w:w="1330" w:type="dxa"/>
            <w:shd w:val="clear" w:color="auto" w:fill="auto"/>
            <w:noWrap/>
            <w:vAlign w:val="bottom"/>
            <w:hideMark/>
          </w:tcPr>
          <w:p w:rsidR="00F87963" w:rsidRPr="00D913C8" w:rsidRDefault="00F87963" w:rsidP="00C3483B">
            <w:pPr>
              <w:spacing w:after="0"/>
              <w:ind w:left="0"/>
              <w:jc w:val="center"/>
              <w:rPr>
                <w:rFonts w:ascii="Arial" w:eastAsia="Times New Roman" w:hAnsi="Arial" w:cs="Arial"/>
                <w:color w:val="000000"/>
                <w:sz w:val="20"/>
                <w:szCs w:val="20"/>
                <w:lang w:eastAsia="es-MX"/>
              </w:rPr>
            </w:pPr>
          </w:p>
        </w:tc>
        <w:tc>
          <w:tcPr>
            <w:tcW w:w="567" w:type="dxa"/>
            <w:shd w:val="clear" w:color="auto" w:fill="auto"/>
            <w:noWrap/>
            <w:vAlign w:val="bottom"/>
            <w:hideMark/>
          </w:tcPr>
          <w:p w:rsidR="00F87963" w:rsidRPr="00D913C8" w:rsidRDefault="00F87963" w:rsidP="00C3483B">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c>
          <w:tcPr>
            <w:tcW w:w="1538" w:type="dxa"/>
            <w:shd w:val="clear" w:color="auto" w:fill="auto"/>
            <w:noWrap/>
            <w:vAlign w:val="bottom"/>
            <w:hideMark/>
          </w:tcPr>
          <w:p w:rsidR="00F87963" w:rsidRPr="00D913C8" w:rsidRDefault="00F87963" w:rsidP="00C3483B">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CALCULOS</w:t>
            </w:r>
          </w:p>
        </w:tc>
        <w:tc>
          <w:tcPr>
            <w:tcW w:w="1581" w:type="dxa"/>
            <w:shd w:val="clear" w:color="auto" w:fill="auto"/>
            <w:noWrap/>
            <w:vAlign w:val="bottom"/>
            <w:hideMark/>
          </w:tcPr>
          <w:p w:rsidR="00F87963" w:rsidRPr="00D913C8" w:rsidRDefault="00F87963" w:rsidP="00C3483B">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r>
      <w:tr w:rsidR="00F87963" w:rsidRPr="00D913C8" w:rsidTr="00C3483B">
        <w:trPr>
          <w:trHeight w:val="249"/>
        </w:trPr>
        <w:tc>
          <w:tcPr>
            <w:tcW w:w="581" w:type="dxa"/>
            <w:vAlign w:val="center"/>
          </w:tcPr>
          <w:p w:rsidR="00F87963" w:rsidRDefault="00F87963" w:rsidP="00C3483B">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3</w:t>
            </w:r>
          </w:p>
        </w:tc>
        <w:tc>
          <w:tcPr>
            <w:tcW w:w="1715" w:type="dxa"/>
            <w:shd w:val="clear" w:color="auto" w:fill="auto"/>
            <w:noWrap/>
            <w:vAlign w:val="bottom"/>
            <w:hideMark/>
          </w:tcPr>
          <w:p w:rsidR="00F87963" w:rsidRPr="00D913C8" w:rsidRDefault="00F87963" w:rsidP="00C3483B">
            <w:pPr>
              <w:spacing w:after="0"/>
              <w:ind w:left="0"/>
              <w:jc w:val="left"/>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Renta</w:t>
            </w:r>
          </w:p>
        </w:tc>
        <w:tc>
          <w:tcPr>
            <w:tcW w:w="1330" w:type="dxa"/>
            <w:shd w:val="clear" w:color="auto" w:fill="auto"/>
            <w:noWrap/>
            <w:vAlign w:val="bottom"/>
            <w:hideMark/>
          </w:tcPr>
          <w:p w:rsidR="00F87963" w:rsidRPr="00D913C8" w:rsidRDefault="00F87963" w:rsidP="0019113D">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$ 2</w:t>
            </w:r>
            <w:r w:rsidR="0019113D">
              <w:rPr>
                <w:rFonts w:ascii="Arial" w:eastAsia="Times New Roman" w:hAnsi="Arial" w:cs="Arial"/>
                <w:color w:val="000000"/>
                <w:sz w:val="20"/>
                <w:szCs w:val="20"/>
                <w:lang w:eastAsia="es-MX"/>
              </w:rPr>
              <w:t xml:space="preserve"> 3</w:t>
            </w:r>
            <w:r w:rsidRPr="00D913C8">
              <w:rPr>
                <w:rFonts w:ascii="Arial" w:eastAsia="Times New Roman" w:hAnsi="Arial" w:cs="Arial"/>
                <w:color w:val="000000"/>
                <w:sz w:val="20"/>
                <w:szCs w:val="20"/>
                <w:lang w:eastAsia="es-MX"/>
              </w:rPr>
              <w:t>00.00</w:t>
            </w:r>
          </w:p>
        </w:tc>
        <w:tc>
          <w:tcPr>
            <w:tcW w:w="567" w:type="dxa"/>
            <w:shd w:val="clear" w:color="auto" w:fill="auto"/>
            <w:noWrap/>
            <w:vAlign w:val="bottom"/>
            <w:hideMark/>
          </w:tcPr>
          <w:p w:rsidR="00F87963" w:rsidRPr="00D913C8" w:rsidRDefault="00F87963" w:rsidP="00C3483B">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c>
          <w:tcPr>
            <w:tcW w:w="1538" w:type="dxa"/>
            <w:shd w:val="clear" w:color="auto" w:fill="auto"/>
            <w:noWrap/>
            <w:vAlign w:val="bottom"/>
            <w:hideMark/>
          </w:tcPr>
          <w:p w:rsidR="00F87963" w:rsidRPr="00D913C8" w:rsidRDefault="00F87963" w:rsidP="00C3483B">
            <w:pPr>
              <w:spacing w:after="0"/>
              <w:ind w:left="0"/>
              <w:jc w:val="center"/>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Valor Actual</w:t>
            </w:r>
          </w:p>
        </w:tc>
        <w:tc>
          <w:tcPr>
            <w:tcW w:w="1581" w:type="dxa"/>
            <w:shd w:val="clear" w:color="auto" w:fill="auto"/>
            <w:noWrap/>
            <w:vAlign w:val="bottom"/>
            <w:hideMark/>
          </w:tcPr>
          <w:p w:rsidR="00F87963" w:rsidRPr="00D913C8" w:rsidRDefault="0019113D" w:rsidP="00C3483B">
            <w:pPr>
              <w:spacing w:after="0"/>
              <w:ind w:left="0"/>
              <w:jc w:val="right"/>
              <w:rPr>
                <w:rFonts w:ascii="Arial" w:eastAsia="Times New Roman" w:hAnsi="Arial" w:cs="Arial"/>
                <w:color w:val="000000"/>
                <w:sz w:val="20"/>
                <w:szCs w:val="20"/>
                <w:lang w:eastAsia="es-MX"/>
              </w:rPr>
            </w:pPr>
            <w:r>
              <w:rPr>
                <w:rFonts w:ascii="Arial" w:eastAsia="Times New Roman" w:hAnsi="Arial" w:cs="Arial"/>
                <w:color w:val="FF0000"/>
                <w:sz w:val="20"/>
                <w:szCs w:val="20"/>
                <w:lang w:eastAsia="es-MX"/>
              </w:rPr>
              <w:t>-$178,211</w:t>
            </w:r>
            <w:r w:rsidR="00F87963" w:rsidRPr="00D913C8">
              <w:rPr>
                <w:rFonts w:ascii="Arial" w:eastAsia="Times New Roman" w:hAnsi="Arial" w:cs="Arial"/>
                <w:color w:val="FF0000"/>
                <w:sz w:val="20"/>
                <w:szCs w:val="20"/>
                <w:lang w:eastAsia="es-MX"/>
              </w:rPr>
              <w:t>.</w:t>
            </w:r>
            <w:r>
              <w:rPr>
                <w:rFonts w:ascii="Arial" w:eastAsia="Times New Roman" w:hAnsi="Arial" w:cs="Arial"/>
                <w:color w:val="FF0000"/>
                <w:sz w:val="20"/>
                <w:szCs w:val="20"/>
                <w:lang w:eastAsia="es-MX"/>
              </w:rPr>
              <w:t>13</w:t>
            </w:r>
          </w:p>
        </w:tc>
      </w:tr>
      <w:tr w:rsidR="00F87963" w:rsidRPr="00D913C8" w:rsidTr="00C3483B">
        <w:trPr>
          <w:trHeight w:val="249"/>
        </w:trPr>
        <w:tc>
          <w:tcPr>
            <w:tcW w:w="581" w:type="dxa"/>
            <w:vAlign w:val="center"/>
          </w:tcPr>
          <w:p w:rsidR="00F87963" w:rsidRPr="00D913C8" w:rsidRDefault="00F87963" w:rsidP="00C3483B">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4</w:t>
            </w:r>
          </w:p>
        </w:tc>
        <w:tc>
          <w:tcPr>
            <w:tcW w:w="1715" w:type="dxa"/>
            <w:shd w:val="clear" w:color="auto" w:fill="auto"/>
            <w:noWrap/>
            <w:vAlign w:val="bottom"/>
            <w:hideMark/>
          </w:tcPr>
          <w:p w:rsidR="00F87963" w:rsidRPr="00D913C8" w:rsidRDefault="00F87963" w:rsidP="00C3483B">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Periodicidad</w:t>
            </w:r>
            <w:r>
              <w:rPr>
                <w:rFonts w:ascii="Arial" w:eastAsia="Times New Roman" w:hAnsi="Arial" w:cs="Arial"/>
                <w:color w:val="000000"/>
                <w:sz w:val="20"/>
                <w:szCs w:val="20"/>
                <w:lang w:eastAsia="es-MX"/>
              </w:rPr>
              <w:t xml:space="preserve"> (m)</w:t>
            </w:r>
          </w:p>
        </w:tc>
        <w:tc>
          <w:tcPr>
            <w:tcW w:w="1330" w:type="dxa"/>
            <w:shd w:val="clear" w:color="auto" w:fill="auto"/>
            <w:noWrap/>
            <w:vAlign w:val="bottom"/>
            <w:hideMark/>
          </w:tcPr>
          <w:p w:rsidR="00F87963" w:rsidRPr="00D913C8" w:rsidRDefault="00F87963" w:rsidP="00C3483B">
            <w:pPr>
              <w:spacing w:after="0"/>
              <w:ind w:left="0"/>
              <w:jc w:val="center"/>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1</w:t>
            </w:r>
            <w:r w:rsidR="0019113D">
              <w:rPr>
                <w:rFonts w:ascii="Arial" w:eastAsia="Times New Roman" w:hAnsi="Arial" w:cs="Arial"/>
                <w:color w:val="000000"/>
                <w:sz w:val="20"/>
                <w:szCs w:val="20"/>
                <w:lang w:eastAsia="es-MX"/>
              </w:rPr>
              <w:t>2</w:t>
            </w:r>
          </w:p>
        </w:tc>
        <w:tc>
          <w:tcPr>
            <w:tcW w:w="567" w:type="dxa"/>
            <w:shd w:val="clear" w:color="auto" w:fill="auto"/>
            <w:noWrap/>
            <w:vAlign w:val="bottom"/>
            <w:hideMark/>
          </w:tcPr>
          <w:p w:rsidR="00F87963" w:rsidRPr="00D913C8" w:rsidRDefault="00F87963" w:rsidP="00C3483B">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c>
          <w:tcPr>
            <w:tcW w:w="1538" w:type="dxa"/>
            <w:shd w:val="clear" w:color="auto" w:fill="auto"/>
            <w:noWrap/>
            <w:vAlign w:val="bottom"/>
            <w:hideMark/>
          </w:tcPr>
          <w:p w:rsidR="00F87963" w:rsidRPr="00D913C8" w:rsidRDefault="00F87963" w:rsidP="00C3483B">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c>
          <w:tcPr>
            <w:tcW w:w="1581" w:type="dxa"/>
            <w:shd w:val="clear" w:color="auto" w:fill="auto"/>
            <w:noWrap/>
            <w:vAlign w:val="bottom"/>
            <w:hideMark/>
          </w:tcPr>
          <w:p w:rsidR="00F87963" w:rsidRPr="00D913C8" w:rsidRDefault="00F87963" w:rsidP="00C3483B">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r>
      <w:tr w:rsidR="00F87963" w:rsidRPr="00D913C8" w:rsidTr="00C3483B">
        <w:trPr>
          <w:trHeight w:val="249"/>
        </w:trPr>
        <w:tc>
          <w:tcPr>
            <w:tcW w:w="581" w:type="dxa"/>
            <w:vAlign w:val="center"/>
          </w:tcPr>
          <w:p w:rsidR="00F87963" w:rsidRPr="00D913C8" w:rsidRDefault="00F87963" w:rsidP="00C3483B">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5</w:t>
            </w:r>
          </w:p>
        </w:tc>
        <w:tc>
          <w:tcPr>
            <w:tcW w:w="1715" w:type="dxa"/>
            <w:shd w:val="clear" w:color="auto" w:fill="auto"/>
            <w:noWrap/>
            <w:vAlign w:val="bottom"/>
            <w:hideMark/>
          </w:tcPr>
          <w:p w:rsidR="00F87963" w:rsidRPr="00D913C8" w:rsidRDefault="00F87963" w:rsidP="00C3483B">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Duración años</w:t>
            </w:r>
          </w:p>
        </w:tc>
        <w:tc>
          <w:tcPr>
            <w:tcW w:w="1330" w:type="dxa"/>
            <w:shd w:val="clear" w:color="auto" w:fill="auto"/>
            <w:noWrap/>
            <w:vAlign w:val="bottom"/>
            <w:hideMark/>
          </w:tcPr>
          <w:p w:rsidR="00F87963" w:rsidRPr="00D913C8" w:rsidRDefault="00F87963" w:rsidP="00C3483B">
            <w:pPr>
              <w:spacing w:after="0"/>
              <w:ind w:left="0"/>
              <w:jc w:val="center"/>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8</w:t>
            </w:r>
          </w:p>
        </w:tc>
        <w:tc>
          <w:tcPr>
            <w:tcW w:w="567" w:type="dxa"/>
            <w:shd w:val="clear" w:color="auto" w:fill="auto"/>
            <w:noWrap/>
            <w:vAlign w:val="bottom"/>
            <w:hideMark/>
          </w:tcPr>
          <w:p w:rsidR="00F87963" w:rsidRPr="00D913C8" w:rsidRDefault="00F87963" w:rsidP="00C3483B">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c>
          <w:tcPr>
            <w:tcW w:w="1538" w:type="dxa"/>
            <w:shd w:val="clear" w:color="auto" w:fill="auto"/>
            <w:noWrap/>
            <w:vAlign w:val="bottom"/>
            <w:hideMark/>
          </w:tcPr>
          <w:p w:rsidR="00F87963" w:rsidRPr="00D913C8" w:rsidRDefault="00F87963" w:rsidP="00C3483B">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c>
          <w:tcPr>
            <w:tcW w:w="1581" w:type="dxa"/>
            <w:shd w:val="clear" w:color="auto" w:fill="auto"/>
            <w:noWrap/>
            <w:vAlign w:val="bottom"/>
            <w:hideMark/>
          </w:tcPr>
          <w:p w:rsidR="00F87963" w:rsidRPr="00D913C8" w:rsidRDefault="00F87963" w:rsidP="00C3483B">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r>
      <w:tr w:rsidR="00F87963" w:rsidRPr="00D913C8" w:rsidTr="00C3483B">
        <w:trPr>
          <w:trHeight w:val="249"/>
        </w:trPr>
        <w:tc>
          <w:tcPr>
            <w:tcW w:w="581" w:type="dxa"/>
            <w:vAlign w:val="center"/>
          </w:tcPr>
          <w:p w:rsidR="00F87963" w:rsidRPr="00D913C8" w:rsidRDefault="00F87963" w:rsidP="00C3483B">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6</w:t>
            </w:r>
          </w:p>
        </w:tc>
        <w:tc>
          <w:tcPr>
            <w:tcW w:w="1715" w:type="dxa"/>
            <w:shd w:val="clear" w:color="auto" w:fill="auto"/>
            <w:noWrap/>
            <w:vAlign w:val="bottom"/>
            <w:hideMark/>
          </w:tcPr>
          <w:p w:rsidR="00F87963" w:rsidRPr="00D913C8" w:rsidRDefault="00F87963" w:rsidP="00C3483B">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Valor de rescate</w:t>
            </w:r>
          </w:p>
        </w:tc>
        <w:tc>
          <w:tcPr>
            <w:tcW w:w="1330" w:type="dxa"/>
            <w:shd w:val="clear" w:color="auto" w:fill="auto"/>
            <w:noWrap/>
            <w:vAlign w:val="bottom"/>
            <w:hideMark/>
          </w:tcPr>
          <w:p w:rsidR="00F87963" w:rsidRPr="00D913C8" w:rsidRDefault="00F87963" w:rsidP="00C3483B">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xml:space="preserve">$ </w:t>
            </w:r>
            <w:r w:rsidRPr="00D913C8">
              <w:rPr>
                <w:rFonts w:ascii="Arial" w:eastAsia="Times New Roman" w:hAnsi="Arial" w:cs="Arial"/>
                <w:color w:val="000000"/>
                <w:sz w:val="20"/>
                <w:szCs w:val="20"/>
                <w:lang w:eastAsia="es-MX"/>
              </w:rPr>
              <w:t>3,000.00</w:t>
            </w:r>
          </w:p>
        </w:tc>
        <w:tc>
          <w:tcPr>
            <w:tcW w:w="567" w:type="dxa"/>
            <w:shd w:val="clear" w:color="auto" w:fill="auto"/>
            <w:noWrap/>
            <w:vAlign w:val="bottom"/>
            <w:hideMark/>
          </w:tcPr>
          <w:p w:rsidR="00F87963" w:rsidRPr="00D913C8" w:rsidRDefault="00F87963" w:rsidP="00C3483B">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c>
          <w:tcPr>
            <w:tcW w:w="1538" w:type="dxa"/>
            <w:shd w:val="clear" w:color="auto" w:fill="auto"/>
            <w:noWrap/>
            <w:vAlign w:val="bottom"/>
            <w:hideMark/>
          </w:tcPr>
          <w:p w:rsidR="00F87963" w:rsidRPr="00D913C8" w:rsidRDefault="00F87963" w:rsidP="00C3483B">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c>
          <w:tcPr>
            <w:tcW w:w="1581" w:type="dxa"/>
            <w:shd w:val="clear" w:color="auto" w:fill="auto"/>
            <w:noWrap/>
            <w:vAlign w:val="bottom"/>
            <w:hideMark/>
          </w:tcPr>
          <w:p w:rsidR="00F87963" w:rsidRPr="00D913C8" w:rsidRDefault="00F87963" w:rsidP="00C3483B">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r>
      <w:tr w:rsidR="00F87963" w:rsidRPr="00D913C8" w:rsidTr="00C3483B">
        <w:trPr>
          <w:trHeight w:val="249"/>
        </w:trPr>
        <w:tc>
          <w:tcPr>
            <w:tcW w:w="581" w:type="dxa"/>
            <w:vAlign w:val="center"/>
          </w:tcPr>
          <w:p w:rsidR="00F87963" w:rsidRPr="00D913C8" w:rsidRDefault="00F87963" w:rsidP="00C3483B">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7</w:t>
            </w:r>
          </w:p>
        </w:tc>
        <w:tc>
          <w:tcPr>
            <w:tcW w:w="1715" w:type="dxa"/>
            <w:shd w:val="clear" w:color="auto" w:fill="auto"/>
            <w:noWrap/>
            <w:vAlign w:val="bottom"/>
            <w:hideMark/>
          </w:tcPr>
          <w:p w:rsidR="00F87963" w:rsidRPr="00D913C8" w:rsidRDefault="00F87963" w:rsidP="00C3483B">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Interés</w:t>
            </w:r>
            <w:r>
              <w:rPr>
                <w:rFonts w:ascii="Arial" w:eastAsia="Times New Roman" w:hAnsi="Arial" w:cs="Arial"/>
                <w:color w:val="000000"/>
                <w:sz w:val="20"/>
                <w:szCs w:val="20"/>
                <w:lang w:eastAsia="es-MX"/>
              </w:rPr>
              <w:t xml:space="preserve"> </w:t>
            </w:r>
            <w:r w:rsidRPr="00D913C8">
              <w:rPr>
                <w:rFonts w:ascii="Arial" w:eastAsia="Times New Roman" w:hAnsi="Arial" w:cs="Arial"/>
                <w:color w:val="000000"/>
                <w:sz w:val="20"/>
                <w:szCs w:val="20"/>
                <w:lang w:eastAsia="es-MX"/>
              </w:rPr>
              <w:t>Aplicado</w:t>
            </w:r>
          </w:p>
        </w:tc>
        <w:tc>
          <w:tcPr>
            <w:tcW w:w="1330" w:type="dxa"/>
            <w:shd w:val="clear" w:color="auto" w:fill="auto"/>
            <w:noWrap/>
            <w:vAlign w:val="bottom"/>
            <w:hideMark/>
          </w:tcPr>
          <w:p w:rsidR="00F87963" w:rsidRPr="00D913C8" w:rsidRDefault="00F87963" w:rsidP="00C3483B">
            <w:pPr>
              <w:spacing w:after="0"/>
              <w:ind w:left="0"/>
              <w:jc w:val="center"/>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5.8%</w:t>
            </w:r>
          </w:p>
        </w:tc>
        <w:tc>
          <w:tcPr>
            <w:tcW w:w="567" w:type="dxa"/>
            <w:shd w:val="clear" w:color="auto" w:fill="auto"/>
            <w:noWrap/>
            <w:vAlign w:val="bottom"/>
            <w:hideMark/>
          </w:tcPr>
          <w:p w:rsidR="00F87963" w:rsidRPr="00D913C8" w:rsidRDefault="00F87963" w:rsidP="00C3483B">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c>
          <w:tcPr>
            <w:tcW w:w="1538" w:type="dxa"/>
            <w:shd w:val="clear" w:color="auto" w:fill="auto"/>
            <w:noWrap/>
            <w:vAlign w:val="bottom"/>
            <w:hideMark/>
          </w:tcPr>
          <w:p w:rsidR="00F87963" w:rsidRPr="00D913C8" w:rsidRDefault="00F87963" w:rsidP="00C3483B">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c>
          <w:tcPr>
            <w:tcW w:w="1581" w:type="dxa"/>
            <w:shd w:val="clear" w:color="auto" w:fill="auto"/>
            <w:noWrap/>
            <w:vAlign w:val="bottom"/>
            <w:hideMark/>
          </w:tcPr>
          <w:p w:rsidR="00F87963" w:rsidRPr="00D913C8" w:rsidRDefault="00F87963" w:rsidP="00C3483B">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r>
      <w:tr w:rsidR="00F87963" w:rsidRPr="00D913C8" w:rsidTr="00C3483B">
        <w:trPr>
          <w:trHeight w:val="249"/>
        </w:trPr>
        <w:tc>
          <w:tcPr>
            <w:tcW w:w="581" w:type="dxa"/>
            <w:vAlign w:val="center"/>
          </w:tcPr>
          <w:p w:rsidR="00F87963" w:rsidRDefault="00F87963" w:rsidP="00C3483B">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8</w:t>
            </w:r>
          </w:p>
        </w:tc>
        <w:tc>
          <w:tcPr>
            <w:tcW w:w="1715" w:type="dxa"/>
            <w:shd w:val="clear" w:color="auto" w:fill="auto"/>
            <w:noWrap/>
            <w:vAlign w:val="bottom"/>
            <w:hideMark/>
          </w:tcPr>
          <w:p w:rsidR="00F87963" w:rsidRPr="00D913C8" w:rsidRDefault="00F87963" w:rsidP="00C3483B">
            <w:pPr>
              <w:spacing w:after="0"/>
              <w:ind w:left="0"/>
              <w:jc w:val="left"/>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Costo Bus</w:t>
            </w:r>
          </w:p>
        </w:tc>
        <w:tc>
          <w:tcPr>
            <w:tcW w:w="1330" w:type="dxa"/>
            <w:shd w:val="clear" w:color="auto" w:fill="auto"/>
            <w:noWrap/>
            <w:vAlign w:val="bottom"/>
            <w:hideMark/>
          </w:tcPr>
          <w:p w:rsidR="00F87963" w:rsidRPr="00D913C8" w:rsidRDefault="00F87963" w:rsidP="00C3483B">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$ 170,000.00</w:t>
            </w:r>
          </w:p>
        </w:tc>
        <w:tc>
          <w:tcPr>
            <w:tcW w:w="567" w:type="dxa"/>
            <w:shd w:val="clear" w:color="auto" w:fill="auto"/>
            <w:noWrap/>
            <w:vAlign w:val="bottom"/>
            <w:hideMark/>
          </w:tcPr>
          <w:p w:rsidR="00F87963" w:rsidRPr="00D913C8" w:rsidRDefault="00F87963" w:rsidP="00C3483B">
            <w:pPr>
              <w:spacing w:after="0"/>
              <w:ind w:left="0"/>
              <w:jc w:val="left"/>
              <w:rPr>
                <w:rFonts w:ascii="Arial" w:eastAsia="Times New Roman" w:hAnsi="Arial" w:cs="Arial"/>
                <w:color w:val="000000"/>
                <w:sz w:val="20"/>
                <w:szCs w:val="20"/>
                <w:lang w:eastAsia="es-MX"/>
              </w:rPr>
            </w:pPr>
          </w:p>
        </w:tc>
        <w:tc>
          <w:tcPr>
            <w:tcW w:w="1538" w:type="dxa"/>
            <w:shd w:val="clear" w:color="auto" w:fill="auto"/>
            <w:noWrap/>
            <w:vAlign w:val="bottom"/>
            <w:hideMark/>
          </w:tcPr>
          <w:p w:rsidR="00F87963" w:rsidRPr="00D913C8" w:rsidRDefault="00F87963" w:rsidP="00C3483B">
            <w:pPr>
              <w:spacing w:after="0"/>
              <w:ind w:left="0"/>
              <w:jc w:val="left"/>
              <w:rPr>
                <w:rFonts w:ascii="Arial" w:eastAsia="Times New Roman" w:hAnsi="Arial" w:cs="Arial"/>
                <w:color w:val="000000"/>
                <w:sz w:val="20"/>
                <w:szCs w:val="20"/>
                <w:lang w:eastAsia="es-MX"/>
              </w:rPr>
            </w:pPr>
          </w:p>
        </w:tc>
        <w:tc>
          <w:tcPr>
            <w:tcW w:w="1581" w:type="dxa"/>
            <w:shd w:val="clear" w:color="auto" w:fill="auto"/>
            <w:noWrap/>
            <w:vAlign w:val="bottom"/>
            <w:hideMark/>
          </w:tcPr>
          <w:p w:rsidR="00F87963" w:rsidRPr="00D913C8" w:rsidRDefault="00F87963" w:rsidP="00C3483B">
            <w:pPr>
              <w:spacing w:after="0"/>
              <w:ind w:left="0"/>
              <w:jc w:val="left"/>
              <w:rPr>
                <w:rFonts w:ascii="Arial" w:eastAsia="Times New Roman" w:hAnsi="Arial" w:cs="Arial"/>
                <w:color w:val="000000"/>
                <w:sz w:val="20"/>
                <w:szCs w:val="20"/>
                <w:lang w:eastAsia="es-MX"/>
              </w:rPr>
            </w:pPr>
          </w:p>
        </w:tc>
      </w:tr>
    </w:tbl>
    <w:p w:rsidR="00F87963" w:rsidRDefault="00F87963" w:rsidP="008E092C">
      <w:pPr>
        <w:ind w:left="0"/>
      </w:pPr>
    </w:p>
    <w:p w:rsidR="00F87963" w:rsidRDefault="00F87963" w:rsidP="008E092C">
      <w:pPr>
        <w:ind w:left="0"/>
      </w:pPr>
    </w:p>
    <w:p w:rsidR="00F87963" w:rsidRDefault="00F87963" w:rsidP="008E092C">
      <w:pPr>
        <w:ind w:left="0"/>
      </w:pPr>
      <w:r>
        <w:t xml:space="preserve">Para analizar la sensibilidad del valor actual (VA) del contrato de alquiler en función del importe de la renta mensual (A) y el tipo de interés anual aplicado (i). </w:t>
      </w:r>
    </w:p>
    <w:p w:rsidR="00084DAB" w:rsidRDefault="00084DAB" w:rsidP="000006FF">
      <w:pPr>
        <w:spacing w:after="0"/>
        <w:ind w:left="0"/>
      </w:pPr>
      <w:r>
        <w:t xml:space="preserve">Datos: </w:t>
      </w:r>
    </w:p>
    <w:p w:rsidR="00084DAB" w:rsidRDefault="00084DAB" w:rsidP="000006FF">
      <w:pPr>
        <w:spacing w:after="0"/>
        <w:ind w:left="0"/>
      </w:pPr>
      <w:r>
        <w:t>Variar el tipo de interés entre el 6% y el 8.25% con incrementos de 0.25 % (B15:K15)</w:t>
      </w:r>
      <w:r w:rsidR="0009523C">
        <w:t xml:space="preserve"> (Columnas)</w:t>
      </w:r>
    </w:p>
    <w:p w:rsidR="00084DAB" w:rsidRDefault="00084DAB" w:rsidP="000006FF">
      <w:pPr>
        <w:spacing w:after="0"/>
        <w:ind w:left="0"/>
      </w:pPr>
      <w:r>
        <w:t>Variar el importe de la renta entre $ 2,200 y $2,450</w:t>
      </w:r>
      <w:r w:rsidR="0009523C">
        <w:t xml:space="preserve"> con un incremento de $25</w:t>
      </w:r>
      <w:r>
        <w:t xml:space="preserve"> </w:t>
      </w:r>
      <w:r w:rsidR="0009523C">
        <w:t>(</w:t>
      </w:r>
      <w:r>
        <w:t>A16:A26)</w:t>
      </w:r>
      <w:r w:rsidR="0009523C">
        <w:t xml:space="preserve"> (Filas)</w:t>
      </w:r>
    </w:p>
    <w:p w:rsidR="000006FF" w:rsidRDefault="000006FF" w:rsidP="000006FF">
      <w:pPr>
        <w:spacing w:after="0"/>
        <w:ind w:left="0"/>
      </w:pPr>
    </w:p>
    <w:p w:rsidR="00084DAB" w:rsidRDefault="00A43DDE" w:rsidP="008E092C">
      <w:pPr>
        <w:ind w:left="0"/>
      </w:pPr>
      <w:r>
        <w:t>En Exce</w:t>
      </w:r>
      <w:r w:rsidR="00084DAB">
        <w:t>l</w:t>
      </w:r>
      <w:r w:rsidR="008716AE">
        <w:t>:</w:t>
      </w:r>
    </w:p>
    <w:p w:rsidR="00084DAB" w:rsidRDefault="00084DAB" w:rsidP="000006FF">
      <w:pPr>
        <w:pStyle w:val="Prrafodelista"/>
        <w:numPr>
          <w:ilvl w:val="0"/>
          <w:numId w:val="9"/>
        </w:numPr>
      </w:pPr>
      <w:r>
        <w:t>En la celda A14 introducimos el título “Análisis de Sensibilidad de VA de las rentas constantes en función de su importe y del tipo de interés anual aplicado.”</w:t>
      </w:r>
    </w:p>
    <w:p w:rsidR="00084DAB" w:rsidRDefault="00084DAB" w:rsidP="000006FF">
      <w:pPr>
        <w:pStyle w:val="Prrafodelista"/>
        <w:numPr>
          <w:ilvl w:val="0"/>
          <w:numId w:val="9"/>
        </w:numPr>
      </w:pPr>
      <w:r>
        <w:t>En la celda A15 introducimos la formula =E3.</w:t>
      </w:r>
    </w:p>
    <w:p w:rsidR="000006FF" w:rsidRDefault="000006FF" w:rsidP="002902A1">
      <w:r>
        <w:t>La celda A15 es la intersección de las dos variables</w:t>
      </w:r>
      <w:r w:rsidR="002902A1">
        <w:t xml:space="preserve"> a analizar</w:t>
      </w:r>
      <w:r>
        <w:t xml:space="preserve"> (importe de renta vs tipo tasa de interés) y en la que se incluye la fórmula de cálculo objeto del análisis de sensibilidad</w:t>
      </w:r>
      <w:r w:rsidR="002902A1">
        <w:t xml:space="preserve"> (VA)</w:t>
      </w:r>
      <w:r>
        <w:t>.</w:t>
      </w:r>
    </w:p>
    <w:p w:rsidR="00A43DDE" w:rsidRDefault="00A43DDE" w:rsidP="00A43DDE">
      <w:pPr>
        <w:pStyle w:val="Prrafodelista"/>
        <w:ind w:left="360"/>
      </w:pPr>
    </w:p>
    <w:p w:rsidR="00A43DDE" w:rsidRDefault="00A43DDE" w:rsidP="00A43DDE">
      <w:pPr>
        <w:pStyle w:val="Prrafodelista"/>
        <w:ind w:left="360"/>
      </w:pPr>
    </w:p>
    <w:p w:rsidR="00084DAB" w:rsidRDefault="000006FF" w:rsidP="000006FF">
      <w:pPr>
        <w:pStyle w:val="Prrafodelista"/>
        <w:numPr>
          <w:ilvl w:val="0"/>
          <w:numId w:val="9"/>
        </w:numPr>
      </w:pPr>
      <w:r>
        <w:lastRenderedPageBreak/>
        <w:t>En la celda B15 introducimos el primer valor que tomara el tipo de interés: 6%.</w:t>
      </w:r>
    </w:p>
    <w:p w:rsidR="000006FF" w:rsidRDefault="000006FF" w:rsidP="000006FF">
      <w:pPr>
        <w:pStyle w:val="Prrafodelista"/>
        <w:numPr>
          <w:ilvl w:val="1"/>
          <w:numId w:val="9"/>
        </w:numPr>
      </w:pPr>
      <w:r>
        <w:t>Ir pestaña Inicio</w:t>
      </w:r>
    </w:p>
    <w:p w:rsidR="000006FF" w:rsidRDefault="000006FF" w:rsidP="000006FF">
      <w:pPr>
        <w:pStyle w:val="Prrafodelista"/>
        <w:numPr>
          <w:ilvl w:val="1"/>
          <w:numId w:val="9"/>
        </w:numPr>
      </w:pPr>
      <w:r>
        <w:t>Rellenar</w:t>
      </w:r>
    </w:p>
    <w:p w:rsidR="000006FF" w:rsidRDefault="000006FF" w:rsidP="000006FF">
      <w:pPr>
        <w:pStyle w:val="Prrafodelista"/>
        <w:numPr>
          <w:ilvl w:val="1"/>
          <w:numId w:val="9"/>
        </w:numPr>
      </w:pPr>
      <w:r>
        <w:t>Series</w:t>
      </w:r>
    </w:p>
    <w:p w:rsidR="000006FF" w:rsidRDefault="000006FF" w:rsidP="000006FF">
      <w:pPr>
        <w:pStyle w:val="Prrafodelista"/>
        <w:numPr>
          <w:ilvl w:val="1"/>
          <w:numId w:val="9"/>
        </w:numPr>
      </w:pPr>
      <w:r>
        <w:t xml:space="preserve">Filas </w:t>
      </w:r>
    </w:p>
    <w:p w:rsidR="000006FF" w:rsidRDefault="000006FF" w:rsidP="000006FF">
      <w:pPr>
        <w:pStyle w:val="Prrafodelista"/>
        <w:numPr>
          <w:ilvl w:val="1"/>
          <w:numId w:val="9"/>
        </w:numPr>
      </w:pPr>
      <w:r>
        <w:t>Lineal</w:t>
      </w:r>
    </w:p>
    <w:p w:rsidR="000006FF" w:rsidRDefault="000006FF" w:rsidP="000006FF">
      <w:pPr>
        <w:pStyle w:val="Prrafodelista"/>
        <w:numPr>
          <w:ilvl w:val="1"/>
          <w:numId w:val="9"/>
        </w:numPr>
      </w:pPr>
      <w:r>
        <w:t>Incremento: 0.25%</w:t>
      </w:r>
    </w:p>
    <w:p w:rsidR="000006FF" w:rsidRDefault="000006FF" w:rsidP="000006FF">
      <w:pPr>
        <w:pStyle w:val="Prrafodelista"/>
        <w:numPr>
          <w:ilvl w:val="1"/>
          <w:numId w:val="9"/>
        </w:numPr>
      </w:pPr>
      <w:r>
        <w:t>Límite: 8.25%</w:t>
      </w:r>
    </w:p>
    <w:p w:rsidR="000006FF" w:rsidRDefault="000006FF" w:rsidP="000006FF">
      <w:pPr>
        <w:pStyle w:val="Prrafodelista"/>
        <w:numPr>
          <w:ilvl w:val="1"/>
          <w:numId w:val="9"/>
        </w:numPr>
      </w:pPr>
      <w:r>
        <w:t>Aceptar</w:t>
      </w:r>
    </w:p>
    <w:p w:rsidR="000006FF" w:rsidRDefault="000006FF" w:rsidP="000006FF">
      <w:pPr>
        <w:pStyle w:val="Prrafodelista"/>
        <w:numPr>
          <w:ilvl w:val="0"/>
          <w:numId w:val="9"/>
        </w:numPr>
      </w:pPr>
      <w:r>
        <w:t>En la celta A16 introducimos el primer valor que tomare el importe de la renta: $2,200</w:t>
      </w:r>
    </w:p>
    <w:p w:rsidR="000006FF" w:rsidRDefault="000006FF" w:rsidP="000006FF">
      <w:pPr>
        <w:pStyle w:val="Prrafodelista"/>
        <w:numPr>
          <w:ilvl w:val="1"/>
          <w:numId w:val="9"/>
        </w:numPr>
      </w:pPr>
      <w:r>
        <w:t>Ir pestaña Inicio</w:t>
      </w:r>
    </w:p>
    <w:p w:rsidR="000006FF" w:rsidRDefault="000006FF" w:rsidP="000006FF">
      <w:pPr>
        <w:pStyle w:val="Prrafodelista"/>
        <w:numPr>
          <w:ilvl w:val="1"/>
          <w:numId w:val="9"/>
        </w:numPr>
      </w:pPr>
      <w:r>
        <w:t>Rellenar</w:t>
      </w:r>
    </w:p>
    <w:p w:rsidR="000006FF" w:rsidRDefault="000006FF" w:rsidP="000006FF">
      <w:pPr>
        <w:pStyle w:val="Prrafodelista"/>
        <w:numPr>
          <w:ilvl w:val="1"/>
          <w:numId w:val="9"/>
        </w:numPr>
      </w:pPr>
      <w:r>
        <w:t>Series</w:t>
      </w:r>
    </w:p>
    <w:p w:rsidR="000006FF" w:rsidRDefault="000006FF" w:rsidP="000006FF">
      <w:pPr>
        <w:pStyle w:val="Prrafodelista"/>
        <w:numPr>
          <w:ilvl w:val="1"/>
          <w:numId w:val="9"/>
        </w:numPr>
      </w:pPr>
      <w:r>
        <w:t xml:space="preserve">Columna </w:t>
      </w:r>
    </w:p>
    <w:p w:rsidR="000006FF" w:rsidRDefault="000006FF" w:rsidP="000006FF">
      <w:pPr>
        <w:pStyle w:val="Prrafodelista"/>
        <w:numPr>
          <w:ilvl w:val="1"/>
          <w:numId w:val="9"/>
        </w:numPr>
      </w:pPr>
      <w:r>
        <w:t>Lineal</w:t>
      </w:r>
    </w:p>
    <w:p w:rsidR="000006FF" w:rsidRDefault="000006FF" w:rsidP="000006FF">
      <w:pPr>
        <w:pStyle w:val="Prrafodelista"/>
        <w:numPr>
          <w:ilvl w:val="1"/>
          <w:numId w:val="9"/>
        </w:numPr>
      </w:pPr>
      <w:r>
        <w:t>Incremento: 25</w:t>
      </w:r>
    </w:p>
    <w:p w:rsidR="000006FF" w:rsidRDefault="000006FF" w:rsidP="000006FF">
      <w:pPr>
        <w:pStyle w:val="Prrafodelista"/>
        <w:numPr>
          <w:ilvl w:val="1"/>
          <w:numId w:val="9"/>
        </w:numPr>
      </w:pPr>
      <w:r>
        <w:t>Límite: 2 450</w:t>
      </w:r>
    </w:p>
    <w:p w:rsidR="000006FF" w:rsidRDefault="000006FF" w:rsidP="000006FF">
      <w:pPr>
        <w:pStyle w:val="Prrafodelista"/>
        <w:numPr>
          <w:ilvl w:val="1"/>
          <w:numId w:val="9"/>
        </w:numPr>
      </w:pPr>
      <w:r>
        <w:t>Aceptar</w:t>
      </w:r>
    </w:p>
    <w:p w:rsidR="000006FF" w:rsidRDefault="002902A1" w:rsidP="000006FF">
      <w:pPr>
        <w:pStyle w:val="Prrafodelista"/>
        <w:numPr>
          <w:ilvl w:val="0"/>
          <w:numId w:val="9"/>
        </w:numPr>
      </w:pPr>
      <w:r>
        <w:t>Seleccionamos el rango A15:K26.</w:t>
      </w:r>
    </w:p>
    <w:p w:rsidR="002902A1" w:rsidRDefault="002902A1" w:rsidP="002902A1">
      <w:pPr>
        <w:pStyle w:val="Prrafodelista"/>
        <w:numPr>
          <w:ilvl w:val="1"/>
          <w:numId w:val="9"/>
        </w:numPr>
      </w:pPr>
      <w:r>
        <w:t>Ir a pestaña Datos</w:t>
      </w:r>
    </w:p>
    <w:p w:rsidR="002902A1" w:rsidRDefault="002902A1" w:rsidP="002902A1">
      <w:pPr>
        <w:pStyle w:val="Prrafodelista"/>
        <w:numPr>
          <w:ilvl w:val="1"/>
          <w:numId w:val="9"/>
        </w:numPr>
      </w:pPr>
      <w:r>
        <w:t>Análisis (?)</w:t>
      </w:r>
    </w:p>
    <w:p w:rsidR="002902A1" w:rsidRDefault="002902A1" w:rsidP="002902A1">
      <w:pPr>
        <w:pStyle w:val="Prrafodelista"/>
        <w:numPr>
          <w:ilvl w:val="1"/>
          <w:numId w:val="9"/>
        </w:numPr>
      </w:pPr>
      <w:r>
        <w:t>Tabla de datos</w:t>
      </w:r>
    </w:p>
    <w:p w:rsidR="002902A1" w:rsidRDefault="002902A1" w:rsidP="002902A1">
      <w:pPr>
        <w:pStyle w:val="Prrafodelista"/>
        <w:numPr>
          <w:ilvl w:val="1"/>
          <w:numId w:val="9"/>
        </w:numPr>
      </w:pPr>
      <w:r>
        <w:t>Introducimos en Celda de entrada (fila): B7   (Interés aplicado)</w:t>
      </w:r>
    </w:p>
    <w:p w:rsidR="002902A1" w:rsidRDefault="002902A1" w:rsidP="002902A1">
      <w:pPr>
        <w:pStyle w:val="Prrafodelista"/>
        <w:numPr>
          <w:ilvl w:val="1"/>
          <w:numId w:val="9"/>
        </w:numPr>
      </w:pPr>
      <w:r>
        <w:t>Introducimos en Celda de entrada (columna): B3    (Importe de renta)</w:t>
      </w:r>
    </w:p>
    <w:p w:rsidR="002902A1" w:rsidRDefault="002902A1" w:rsidP="002902A1">
      <w:pPr>
        <w:pStyle w:val="Prrafodelista"/>
        <w:numPr>
          <w:ilvl w:val="0"/>
          <w:numId w:val="9"/>
        </w:numPr>
      </w:pPr>
      <w:r>
        <w:t>Deben aparecen los resultados completos de toda la tabla</w:t>
      </w:r>
    </w:p>
    <w:p w:rsidR="002902A1" w:rsidRDefault="002902A1" w:rsidP="002902A1">
      <w:pPr>
        <w:pStyle w:val="Prrafodelista"/>
        <w:ind w:left="792"/>
      </w:pPr>
    </w:p>
    <w:p w:rsidR="0019113D" w:rsidRDefault="0019113D" w:rsidP="002902A1">
      <w:pPr>
        <w:pStyle w:val="Prrafodelista"/>
        <w:ind w:left="792"/>
      </w:pPr>
    </w:p>
    <w:p w:rsidR="0019113D" w:rsidRDefault="0019113D" w:rsidP="002902A1">
      <w:pPr>
        <w:pStyle w:val="Prrafodelista"/>
        <w:ind w:left="792"/>
      </w:pPr>
    </w:p>
    <w:p w:rsidR="0019113D" w:rsidRDefault="0019113D" w:rsidP="002902A1">
      <w:pPr>
        <w:pStyle w:val="Prrafodelista"/>
        <w:ind w:left="792"/>
      </w:pPr>
    </w:p>
    <w:p w:rsidR="0019113D" w:rsidRDefault="0019113D" w:rsidP="002902A1">
      <w:pPr>
        <w:pStyle w:val="Prrafodelista"/>
        <w:ind w:left="792"/>
      </w:pPr>
    </w:p>
    <w:p w:rsidR="0019113D" w:rsidRDefault="0019113D" w:rsidP="002902A1">
      <w:pPr>
        <w:pStyle w:val="Prrafodelista"/>
        <w:ind w:left="792"/>
      </w:pPr>
    </w:p>
    <w:p w:rsidR="0019113D" w:rsidRDefault="0019113D" w:rsidP="002902A1">
      <w:pPr>
        <w:pStyle w:val="Prrafodelista"/>
        <w:ind w:left="792"/>
      </w:pPr>
    </w:p>
    <w:p w:rsidR="0019113D" w:rsidRDefault="0019113D" w:rsidP="002902A1">
      <w:pPr>
        <w:pStyle w:val="Prrafodelista"/>
        <w:ind w:left="792"/>
      </w:pPr>
    </w:p>
    <w:p w:rsidR="0019113D" w:rsidRDefault="0019113D" w:rsidP="002902A1">
      <w:pPr>
        <w:pStyle w:val="Prrafodelista"/>
        <w:ind w:left="792"/>
      </w:pPr>
    </w:p>
    <w:p w:rsidR="0019113D" w:rsidRDefault="0019113D" w:rsidP="002902A1">
      <w:pPr>
        <w:pStyle w:val="Prrafodelista"/>
        <w:ind w:left="792"/>
      </w:pPr>
    </w:p>
    <w:p w:rsidR="0019113D" w:rsidRDefault="0019113D" w:rsidP="000006FF">
      <w:bookmarkStart w:id="0" w:name="_GoBack"/>
      <w:bookmarkEnd w:id="0"/>
    </w:p>
    <w:p w:rsidR="0019113D" w:rsidRDefault="0019113D" w:rsidP="000006FF">
      <w:r>
        <w:lastRenderedPageBreak/>
        <w:t>TABLA DE DATOS</w:t>
      </w:r>
    </w:p>
    <w:p w:rsidR="009638FE" w:rsidRDefault="009638FE" w:rsidP="000006FF">
      <w:r>
        <w:rPr>
          <w:noProof/>
          <w:lang w:eastAsia="es-MX"/>
        </w:rPr>
        <w:drawing>
          <wp:anchor distT="0" distB="0" distL="114300" distR="114300" simplePos="0" relativeHeight="251689984" behindDoc="1" locked="0" layoutInCell="1" allowOverlap="1">
            <wp:simplePos x="0" y="0"/>
            <wp:positionH relativeFrom="column">
              <wp:posOffset>-257126</wp:posOffset>
            </wp:positionH>
            <wp:positionV relativeFrom="paragraph">
              <wp:posOffset>62914</wp:posOffset>
            </wp:positionV>
            <wp:extent cx="8694127" cy="2760785"/>
            <wp:effectExtent l="1905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t="37708" r="19664" b="17005"/>
                    <a:stretch>
                      <a:fillRect/>
                    </a:stretch>
                  </pic:blipFill>
                  <pic:spPr bwMode="auto">
                    <a:xfrm>
                      <a:off x="0" y="0"/>
                      <a:ext cx="8694127" cy="2760785"/>
                    </a:xfrm>
                    <a:prstGeom prst="rect">
                      <a:avLst/>
                    </a:prstGeom>
                    <a:noFill/>
                    <a:ln w="9525">
                      <a:noFill/>
                      <a:miter lim="800000"/>
                      <a:headEnd/>
                      <a:tailEnd/>
                    </a:ln>
                  </pic:spPr>
                </pic:pic>
              </a:graphicData>
            </a:graphic>
          </wp:anchor>
        </w:drawing>
      </w:r>
    </w:p>
    <w:p w:rsidR="009638FE" w:rsidRDefault="009638FE" w:rsidP="000006FF"/>
    <w:p w:rsidR="009638FE" w:rsidRDefault="009638FE" w:rsidP="000006FF"/>
    <w:p w:rsidR="009638FE" w:rsidRDefault="009638FE" w:rsidP="000006FF"/>
    <w:p w:rsidR="009638FE" w:rsidRDefault="009638FE" w:rsidP="000006FF"/>
    <w:p w:rsidR="009638FE" w:rsidRDefault="009638FE" w:rsidP="000006FF"/>
    <w:p w:rsidR="009638FE" w:rsidRDefault="009638FE" w:rsidP="000006FF"/>
    <w:p w:rsidR="009638FE" w:rsidRDefault="009638FE" w:rsidP="000006FF"/>
    <w:p w:rsidR="009638FE" w:rsidRDefault="009638FE" w:rsidP="000006FF"/>
    <w:p w:rsidR="009638FE" w:rsidRDefault="009638FE" w:rsidP="008E092C">
      <w:pPr>
        <w:ind w:left="0"/>
      </w:pPr>
    </w:p>
    <w:p w:rsidR="009638FE" w:rsidRDefault="009638FE" w:rsidP="008E092C">
      <w:pPr>
        <w:ind w:left="0"/>
      </w:pPr>
      <w:r>
        <w:t>TABLA DE RESULTADOS</w:t>
      </w:r>
    </w:p>
    <w:p w:rsidR="0019113D" w:rsidRDefault="009638FE" w:rsidP="008E092C">
      <w:pPr>
        <w:ind w:left="0"/>
      </w:pPr>
      <w:r>
        <w:rPr>
          <w:noProof/>
          <w:lang w:eastAsia="es-MX"/>
        </w:rPr>
        <w:drawing>
          <wp:anchor distT="0" distB="0" distL="114300" distR="114300" simplePos="0" relativeHeight="251688960" behindDoc="1" locked="0" layoutInCell="1" allowOverlap="1">
            <wp:simplePos x="0" y="0"/>
            <wp:positionH relativeFrom="column">
              <wp:posOffset>-512445</wp:posOffset>
            </wp:positionH>
            <wp:positionV relativeFrom="paragraph">
              <wp:posOffset>55880</wp:posOffset>
            </wp:positionV>
            <wp:extent cx="9189085" cy="2807335"/>
            <wp:effectExtent l="1905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t="38276" r="18005" b="17194"/>
                    <a:stretch>
                      <a:fillRect/>
                    </a:stretch>
                  </pic:blipFill>
                  <pic:spPr bwMode="auto">
                    <a:xfrm>
                      <a:off x="0" y="0"/>
                      <a:ext cx="9189085" cy="2807335"/>
                    </a:xfrm>
                    <a:prstGeom prst="rect">
                      <a:avLst/>
                    </a:prstGeom>
                    <a:noFill/>
                    <a:ln w="9525">
                      <a:noFill/>
                      <a:miter lim="800000"/>
                      <a:headEnd/>
                      <a:tailEnd/>
                    </a:ln>
                  </pic:spPr>
                </pic:pic>
              </a:graphicData>
            </a:graphic>
          </wp:anchor>
        </w:drawing>
      </w:r>
    </w:p>
    <w:p w:rsidR="00F87963" w:rsidRDefault="00F87963" w:rsidP="008E092C">
      <w:pPr>
        <w:ind w:left="0"/>
      </w:pPr>
    </w:p>
    <w:p w:rsidR="00F87963" w:rsidRDefault="00F87963" w:rsidP="008E092C">
      <w:pPr>
        <w:ind w:left="0"/>
      </w:pPr>
    </w:p>
    <w:p w:rsidR="00F87963" w:rsidRDefault="00F87963" w:rsidP="008E092C">
      <w:pPr>
        <w:ind w:left="0"/>
      </w:pPr>
    </w:p>
    <w:p w:rsidR="00F87963" w:rsidRDefault="00F87963" w:rsidP="008E092C">
      <w:pPr>
        <w:ind w:left="0"/>
      </w:pPr>
    </w:p>
    <w:p w:rsidR="00F87963" w:rsidRDefault="00F87963" w:rsidP="008E092C">
      <w:pPr>
        <w:ind w:left="0"/>
      </w:pPr>
    </w:p>
    <w:p w:rsidR="00F87963" w:rsidRDefault="00F87963" w:rsidP="008E092C">
      <w:pPr>
        <w:ind w:left="0"/>
      </w:pPr>
    </w:p>
    <w:p w:rsidR="00F87963" w:rsidRDefault="00F87963" w:rsidP="008E092C">
      <w:pPr>
        <w:ind w:left="0"/>
      </w:pPr>
    </w:p>
    <w:p w:rsidR="00F87963" w:rsidRDefault="00F87963" w:rsidP="008E092C">
      <w:pPr>
        <w:ind w:left="0"/>
      </w:pPr>
    </w:p>
    <w:p w:rsidR="00F87963" w:rsidRDefault="006D4578" w:rsidP="008E092C">
      <w:pPr>
        <w:ind w:left="0"/>
      </w:pPr>
      <w:r>
        <w:rPr>
          <w:b/>
        </w:rPr>
        <w:lastRenderedPageBreak/>
        <w:t xml:space="preserve">+BUSCAR OBJETIVO </w:t>
      </w:r>
      <w:r>
        <w:t>(Resolución de ecuaciones de una variable)</w:t>
      </w:r>
    </w:p>
    <w:p w:rsidR="006D4578" w:rsidRPr="006D4578" w:rsidRDefault="006D4578" w:rsidP="008E092C">
      <w:pPr>
        <w:ind w:left="0"/>
      </w:pPr>
      <w:r>
        <w:t>Se suele utilizar para hallar el valor que debe tomar una variable específica, incluida en una fórmula, para igualar ésta última a un resultado determinado.</w:t>
      </w:r>
    </w:p>
    <w:p w:rsidR="005B0CAB" w:rsidRDefault="005B0CAB" w:rsidP="005B0CAB">
      <w:pPr>
        <w:ind w:left="0"/>
        <w:jc w:val="left"/>
        <w:rPr>
          <w:rFonts w:eastAsiaTheme="minorEastAsia"/>
        </w:rPr>
      </w:pPr>
      <w:r>
        <w:rPr>
          <w:rFonts w:eastAsiaTheme="minorEastAsia"/>
        </w:rPr>
        <w:t>Una empresa de renta de automóviles analiza la posibilidad de comprar y alquilar un autobús. El autobús tiene un costo de $170,000.00, un plazo de amortización de 8 años y un valor de rescate de $3 000.00. El contrato de alquiler tendrá una duración de 8 años y contempla una renta constate anual de $27 200.00. Calcular el valor actual del contrato de alquiler si el tipo de interés anual aplicado es del 5.8%.</w:t>
      </w:r>
    </w:p>
    <w:p w:rsidR="005B0CAB" w:rsidRDefault="00A43DDE" w:rsidP="005B0CAB">
      <w:pPr>
        <w:ind w:left="0"/>
        <w:jc w:val="left"/>
        <w:rPr>
          <w:rFonts w:eastAsiaTheme="minorEastAsia"/>
        </w:rPr>
      </w:pPr>
      <w:r>
        <w:rPr>
          <w:rFonts w:eastAsiaTheme="minorEastAsia"/>
          <w:noProof/>
          <w:lang w:val="es-ES"/>
        </w:rPr>
        <w:pict>
          <v:shape id="_x0000_s1064" type="#_x0000_t202" style="position:absolute;margin-left:379.4pt;margin-top:8.8pt;width:259.15pt;height:160.2pt;z-index:251692032;mso-width-percent:400;mso-width-percent:400;mso-width-relative:margin;mso-height-relative:margin" stroked="f">
            <v:textbox>
              <w:txbxContent>
                <w:p w:rsidR="00C3483B" w:rsidRDefault="00C3483B" w:rsidP="005B0CAB">
                  <w:pPr>
                    <w:ind w:left="0"/>
                    <w:jc w:val="left"/>
                    <w:rPr>
                      <w:rFonts w:eastAsiaTheme="minorEastAsia"/>
                    </w:rPr>
                  </w:pPr>
                  <w:r>
                    <w:rPr>
                      <w:rFonts w:eastAsiaTheme="minorEastAsia"/>
                    </w:rPr>
                    <w:t xml:space="preserve">Ahora supongamos que la empresa, antes de firmar el contrato, quiere calcular el valor presente en los siguientes casos y comparar los resultados para hallar las condiciones de cobro más rentables: </w:t>
                  </w:r>
                </w:p>
                <w:p w:rsidR="00C3483B" w:rsidRDefault="00C3483B" w:rsidP="005B0CAB">
                  <w:pPr>
                    <w:pStyle w:val="Prrafodelista"/>
                    <w:numPr>
                      <w:ilvl w:val="0"/>
                      <w:numId w:val="4"/>
                    </w:numPr>
                    <w:jc w:val="left"/>
                    <w:rPr>
                      <w:rFonts w:eastAsiaTheme="minorEastAsia"/>
                    </w:rPr>
                  </w:pPr>
                  <w:r>
                    <w:rPr>
                      <w:rFonts w:eastAsiaTheme="minorEastAsia"/>
                    </w:rPr>
                    <w:t>Alquiler semestral de $ 13 700.00</w:t>
                  </w:r>
                </w:p>
                <w:p w:rsidR="00C3483B" w:rsidRDefault="00C3483B" w:rsidP="005B0CAB">
                  <w:pPr>
                    <w:pStyle w:val="Prrafodelista"/>
                    <w:numPr>
                      <w:ilvl w:val="0"/>
                      <w:numId w:val="4"/>
                    </w:numPr>
                    <w:jc w:val="left"/>
                    <w:rPr>
                      <w:rFonts w:eastAsiaTheme="minorEastAsia"/>
                    </w:rPr>
                  </w:pPr>
                  <w:r>
                    <w:rPr>
                      <w:rFonts w:eastAsiaTheme="minorEastAsia"/>
                    </w:rPr>
                    <w:t>Alquiler trimestral de $ 6 800.00</w:t>
                  </w:r>
                </w:p>
                <w:p w:rsidR="00C3483B" w:rsidRDefault="00C3483B" w:rsidP="005B0CAB">
                  <w:pPr>
                    <w:pStyle w:val="Prrafodelista"/>
                    <w:numPr>
                      <w:ilvl w:val="0"/>
                      <w:numId w:val="4"/>
                    </w:numPr>
                    <w:jc w:val="left"/>
                    <w:rPr>
                      <w:rFonts w:eastAsiaTheme="minorEastAsia"/>
                    </w:rPr>
                  </w:pPr>
                  <w:r>
                    <w:rPr>
                      <w:rFonts w:eastAsiaTheme="minorEastAsia"/>
                    </w:rPr>
                    <w:t>Alquiler mensual de $ 2 300.00</w:t>
                  </w:r>
                </w:p>
                <w:p w:rsidR="00C3483B" w:rsidRPr="008D2495" w:rsidRDefault="00C3483B" w:rsidP="005B0CAB">
                  <w:pPr>
                    <w:ind w:left="360"/>
                    <w:jc w:val="left"/>
                    <w:rPr>
                      <w:rFonts w:eastAsiaTheme="minorEastAsia"/>
                    </w:rPr>
                  </w:pPr>
                  <w:r w:rsidRPr="008D2495">
                    <w:rPr>
                      <w:rFonts w:eastAsiaTheme="minorEastAsia"/>
                    </w:rPr>
                    <w:t>NOTA: Lo</w:t>
                  </w:r>
                  <w:r>
                    <w:rPr>
                      <w:rFonts w:eastAsiaTheme="minorEastAsia"/>
                    </w:rPr>
                    <w:t>s datos variables son la renta</w:t>
                  </w:r>
                  <w:r w:rsidRPr="008D2495">
                    <w:rPr>
                      <w:rFonts w:eastAsiaTheme="minorEastAsia"/>
                    </w:rPr>
                    <w:t xml:space="preserve"> y la periodicidad de la renta.</w:t>
                  </w:r>
                </w:p>
                <w:p w:rsidR="00C3483B" w:rsidRDefault="00C3483B" w:rsidP="005B0CAB">
                  <w:pPr>
                    <w:pStyle w:val="Prrafodelista"/>
                    <w:jc w:val="left"/>
                    <w:rPr>
                      <w:rFonts w:eastAsiaTheme="minorEastAsia"/>
                    </w:rPr>
                  </w:pPr>
                </w:p>
                <w:p w:rsidR="00C3483B" w:rsidRDefault="00C3483B" w:rsidP="005B0CAB">
                  <w:pPr>
                    <w:rPr>
                      <w:lang w:val="es-ES"/>
                    </w:rPr>
                  </w:pPr>
                </w:p>
              </w:txbxContent>
            </v:textbox>
          </v:shape>
        </w:pict>
      </w:r>
      <w:r w:rsidR="005B0CAB">
        <w:rPr>
          <w:rFonts w:eastAsiaTheme="minorEastAsia"/>
        </w:rPr>
        <w:t>Con los datos hacemos la siguiente tabla:</w:t>
      </w:r>
    </w:p>
    <w:tbl>
      <w:tblPr>
        <w:tblW w:w="731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1"/>
        <w:gridCol w:w="1715"/>
        <w:gridCol w:w="1330"/>
        <w:gridCol w:w="567"/>
        <w:gridCol w:w="1538"/>
        <w:gridCol w:w="1581"/>
      </w:tblGrid>
      <w:tr w:rsidR="005B0CAB" w:rsidRPr="00D913C8" w:rsidTr="00C3483B">
        <w:trPr>
          <w:trHeight w:val="249"/>
        </w:trPr>
        <w:tc>
          <w:tcPr>
            <w:tcW w:w="581" w:type="dxa"/>
            <w:vAlign w:val="center"/>
          </w:tcPr>
          <w:p w:rsidR="005B0CAB" w:rsidRPr="00D913C8" w:rsidRDefault="005B0CAB" w:rsidP="00C3483B">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1</w:t>
            </w:r>
          </w:p>
        </w:tc>
        <w:tc>
          <w:tcPr>
            <w:tcW w:w="1715" w:type="dxa"/>
            <w:shd w:val="clear" w:color="auto" w:fill="auto"/>
            <w:noWrap/>
            <w:vAlign w:val="center"/>
            <w:hideMark/>
          </w:tcPr>
          <w:p w:rsidR="005B0CAB" w:rsidRPr="00D913C8" w:rsidRDefault="005B0CAB" w:rsidP="00C3483B">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A</w:t>
            </w:r>
          </w:p>
        </w:tc>
        <w:tc>
          <w:tcPr>
            <w:tcW w:w="1330" w:type="dxa"/>
            <w:shd w:val="clear" w:color="auto" w:fill="auto"/>
            <w:noWrap/>
            <w:vAlign w:val="center"/>
            <w:hideMark/>
          </w:tcPr>
          <w:p w:rsidR="005B0CAB" w:rsidRPr="00D913C8" w:rsidRDefault="005B0CAB" w:rsidP="00C3483B">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B</w:t>
            </w:r>
          </w:p>
        </w:tc>
        <w:tc>
          <w:tcPr>
            <w:tcW w:w="567" w:type="dxa"/>
            <w:shd w:val="clear" w:color="auto" w:fill="auto"/>
            <w:noWrap/>
            <w:vAlign w:val="center"/>
            <w:hideMark/>
          </w:tcPr>
          <w:p w:rsidR="005B0CAB" w:rsidRPr="00D913C8" w:rsidRDefault="005B0CAB" w:rsidP="00C3483B">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C</w:t>
            </w:r>
          </w:p>
        </w:tc>
        <w:tc>
          <w:tcPr>
            <w:tcW w:w="1538" w:type="dxa"/>
            <w:shd w:val="clear" w:color="auto" w:fill="auto"/>
            <w:noWrap/>
            <w:vAlign w:val="center"/>
            <w:hideMark/>
          </w:tcPr>
          <w:p w:rsidR="005B0CAB" w:rsidRDefault="005B0CAB" w:rsidP="00C3483B">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D</w:t>
            </w:r>
          </w:p>
        </w:tc>
        <w:tc>
          <w:tcPr>
            <w:tcW w:w="1581" w:type="dxa"/>
            <w:shd w:val="clear" w:color="auto" w:fill="auto"/>
            <w:noWrap/>
            <w:vAlign w:val="center"/>
            <w:hideMark/>
          </w:tcPr>
          <w:p w:rsidR="005B0CAB" w:rsidRPr="00D913C8" w:rsidRDefault="005B0CAB" w:rsidP="00C3483B">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E</w:t>
            </w:r>
          </w:p>
        </w:tc>
      </w:tr>
      <w:tr w:rsidR="005B0CAB" w:rsidRPr="00D913C8" w:rsidTr="00C3483B">
        <w:trPr>
          <w:trHeight w:val="249"/>
        </w:trPr>
        <w:tc>
          <w:tcPr>
            <w:tcW w:w="581" w:type="dxa"/>
            <w:vAlign w:val="center"/>
          </w:tcPr>
          <w:p w:rsidR="005B0CAB" w:rsidRPr="00D913C8" w:rsidRDefault="005B0CAB" w:rsidP="00C3483B">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2</w:t>
            </w:r>
          </w:p>
        </w:tc>
        <w:tc>
          <w:tcPr>
            <w:tcW w:w="1715" w:type="dxa"/>
            <w:shd w:val="clear" w:color="auto" w:fill="auto"/>
            <w:noWrap/>
            <w:vAlign w:val="bottom"/>
            <w:hideMark/>
          </w:tcPr>
          <w:p w:rsidR="005B0CAB" w:rsidRPr="00D913C8" w:rsidRDefault="005B0CAB" w:rsidP="00C3483B">
            <w:pPr>
              <w:spacing w:after="0"/>
              <w:ind w:left="0"/>
              <w:jc w:val="left"/>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DATOS</w:t>
            </w:r>
          </w:p>
        </w:tc>
        <w:tc>
          <w:tcPr>
            <w:tcW w:w="1330" w:type="dxa"/>
            <w:shd w:val="clear" w:color="auto" w:fill="auto"/>
            <w:noWrap/>
            <w:vAlign w:val="bottom"/>
            <w:hideMark/>
          </w:tcPr>
          <w:p w:rsidR="005B0CAB" w:rsidRPr="00D913C8" w:rsidRDefault="005B0CAB" w:rsidP="00C3483B">
            <w:pPr>
              <w:spacing w:after="0"/>
              <w:ind w:left="0"/>
              <w:jc w:val="center"/>
              <w:rPr>
                <w:rFonts w:ascii="Arial" w:eastAsia="Times New Roman" w:hAnsi="Arial" w:cs="Arial"/>
                <w:color w:val="000000"/>
                <w:sz w:val="20"/>
                <w:szCs w:val="20"/>
                <w:lang w:eastAsia="es-MX"/>
              </w:rPr>
            </w:pPr>
          </w:p>
        </w:tc>
        <w:tc>
          <w:tcPr>
            <w:tcW w:w="567" w:type="dxa"/>
            <w:shd w:val="clear" w:color="auto" w:fill="auto"/>
            <w:noWrap/>
            <w:vAlign w:val="bottom"/>
            <w:hideMark/>
          </w:tcPr>
          <w:p w:rsidR="005B0CAB" w:rsidRPr="00D913C8" w:rsidRDefault="005B0CAB" w:rsidP="00C3483B">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c>
          <w:tcPr>
            <w:tcW w:w="1538" w:type="dxa"/>
            <w:shd w:val="clear" w:color="auto" w:fill="auto"/>
            <w:noWrap/>
            <w:vAlign w:val="bottom"/>
            <w:hideMark/>
          </w:tcPr>
          <w:p w:rsidR="005B0CAB" w:rsidRPr="00D913C8" w:rsidRDefault="005B0CAB" w:rsidP="00C3483B">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CALCULOS</w:t>
            </w:r>
          </w:p>
        </w:tc>
        <w:tc>
          <w:tcPr>
            <w:tcW w:w="1581" w:type="dxa"/>
            <w:shd w:val="clear" w:color="auto" w:fill="auto"/>
            <w:noWrap/>
            <w:vAlign w:val="bottom"/>
            <w:hideMark/>
          </w:tcPr>
          <w:p w:rsidR="005B0CAB" w:rsidRPr="00D913C8" w:rsidRDefault="005B0CAB" w:rsidP="00C3483B">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r>
      <w:tr w:rsidR="005B0CAB" w:rsidRPr="00D913C8" w:rsidTr="00C3483B">
        <w:trPr>
          <w:trHeight w:val="249"/>
        </w:trPr>
        <w:tc>
          <w:tcPr>
            <w:tcW w:w="581" w:type="dxa"/>
            <w:vAlign w:val="center"/>
          </w:tcPr>
          <w:p w:rsidR="005B0CAB" w:rsidRDefault="005B0CAB" w:rsidP="00C3483B">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3</w:t>
            </w:r>
          </w:p>
        </w:tc>
        <w:tc>
          <w:tcPr>
            <w:tcW w:w="1715" w:type="dxa"/>
            <w:shd w:val="clear" w:color="auto" w:fill="auto"/>
            <w:noWrap/>
            <w:vAlign w:val="bottom"/>
            <w:hideMark/>
          </w:tcPr>
          <w:p w:rsidR="005B0CAB" w:rsidRPr="00D913C8" w:rsidRDefault="005B0CAB" w:rsidP="00C3483B">
            <w:pPr>
              <w:spacing w:after="0"/>
              <w:ind w:left="0"/>
              <w:jc w:val="left"/>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Renta</w:t>
            </w:r>
          </w:p>
        </w:tc>
        <w:tc>
          <w:tcPr>
            <w:tcW w:w="1330" w:type="dxa"/>
            <w:shd w:val="clear" w:color="auto" w:fill="auto"/>
            <w:noWrap/>
            <w:vAlign w:val="bottom"/>
            <w:hideMark/>
          </w:tcPr>
          <w:p w:rsidR="005B0CAB" w:rsidRPr="00D913C8" w:rsidRDefault="005B0CAB" w:rsidP="00C3483B">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$ 27 2</w:t>
            </w:r>
            <w:r w:rsidRPr="00D913C8">
              <w:rPr>
                <w:rFonts w:ascii="Arial" w:eastAsia="Times New Roman" w:hAnsi="Arial" w:cs="Arial"/>
                <w:color w:val="000000"/>
                <w:sz w:val="20"/>
                <w:szCs w:val="20"/>
                <w:lang w:eastAsia="es-MX"/>
              </w:rPr>
              <w:t>00.00</w:t>
            </w:r>
          </w:p>
        </w:tc>
        <w:tc>
          <w:tcPr>
            <w:tcW w:w="567" w:type="dxa"/>
            <w:shd w:val="clear" w:color="auto" w:fill="auto"/>
            <w:noWrap/>
            <w:vAlign w:val="bottom"/>
            <w:hideMark/>
          </w:tcPr>
          <w:p w:rsidR="005B0CAB" w:rsidRPr="00D913C8" w:rsidRDefault="005B0CAB" w:rsidP="00C3483B">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c>
          <w:tcPr>
            <w:tcW w:w="1538" w:type="dxa"/>
            <w:shd w:val="clear" w:color="auto" w:fill="auto"/>
            <w:noWrap/>
            <w:vAlign w:val="bottom"/>
            <w:hideMark/>
          </w:tcPr>
          <w:p w:rsidR="005B0CAB" w:rsidRPr="00D913C8" w:rsidRDefault="005B0CAB" w:rsidP="00C3483B">
            <w:pPr>
              <w:spacing w:after="0"/>
              <w:ind w:left="0"/>
              <w:jc w:val="center"/>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Valor Actual</w:t>
            </w:r>
          </w:p>
        </w:tc>
        <w:tc>
          <w:tcPr>
            <w:tcW w:w="1581" w:type="dxa"/>
            <w:shd w:val="clear" w:color="auto" w:fill="auto"/>
            <w:noWrap/>
            <w:vAlign w:val="bottom"/>
            <w:hideMark/>
          </w:tcPr>
          <w:p w:rsidR="005B0CAB" w:rsidRPr="00D913C8" w:rsidRDefault="005B0CAB" w:rsidP="00C3483B">
            <w:pPr>
              <w:spacing w:after="0"/>
              <w:ind w:left="0"/>
              <w:jc w:val="right"/>
              <w:rPr>
                <w:rFonts w:ascii="Arial" w:eastAsia="Times New Roman" w:hAnsi="Arial" w:cs="Arial"/>
                <w:color w:val="000000"/>
                <w:sz w:val="20"/>
                <w:szCs w:val="20"/>
                <w:lang w:eastAsia="es-MX"/>
              </w:rPr>
            </w:pPr>
            <w:r>
              <w:rPr>
                <w:rFonts w:ascii="Arial" w:eastAsia="Times New Roman" w:hAnsi="Arial" w:cs="Arial"/>
                <w:color w:val="FF0000"/>
                <w:sz w:val="20"/>
                <w:szCs w:val="20"/>
                <w:lang w:eastAsia="es-MX"/>
              </w:rPr>
              <w:t>-$172,162</w:t>
            </w:r>
            <w:r w:rsidRPr="00D913C8">
              <w:rPr>
                <w:rFonts w:ascii="Arial" w:eastAsia="Times New Roman" w:hAnsi="Arial" w:cs="Arial"/>
                <w:color w:val="FF0000"/>
                <w:sz w:val="20"/>
                <w:szCs w:val="20"/>
                <w:lang w:eastAsia="es-MX"/>
              </w:rPr>
              <w:t>.</w:t>
            </w:r>
            <w:r>
              <w:rPr>
                <w:rFonts w:ascii="Arial" w:eastAsia="Times New Roman" w:hAnsi="Arial" w:cs="Arial"/>
                <w:color w:val="FF0000"/>
                <w:sz w:val="20"/>
                <w:szCs w:val="20"/>
                <w:lang w:eastAsia="es-MX"/>
              </w:rPr>
              <w:t>41</w:t>
            </w:r>
          </w:p>
        </w:tc>
      </w:tr>
      <w:tr w:rsidR="005B0CAB" w:rsidRPr="00D913C8" w:rsidTr="00C3483B">
        <w:trPr>
          <w:trHeight w:val="249"/>
        </w:trPr>
        <w:tc>
          <w:tcPr>
            <w:tcW w:w="581" w:type="dxa"/>
            <w:vAlign w:val="center"/>
          </w:tcPr>
          <w:p w:rsidR="005B0CAB" w:rsidRPr="00D913C8" w:rsidRDefault="005B0CAB" w:rsidP="00C3483B">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4</w:t>
            </w:r>
          </w:p>
        </w:tc>
        <w:tc>
          <w:tcPr>
            <w:tcW w:w="1715" w:type="dxa"/>
            <w:shd w:val="clear" w:color="auto" w:fill="auto"/>
            <w:noWrap/>
            <w:vAlign w:val="bottom"/>
            <w:hideMark/>
          </w:tcPr>
          <w:p w:rsidR="005B0CAB" w:rsidRPr="00D913C8" w:rsidRDefault="005B0CAB" w:rsidP="00C3483B">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Periodicidad</w:t>
            </w:r>
            <w:r>
              <w:rPr>
                <w:rFonts w:ascii="Arial" w:eastAsia="Times New Roman" w:hAnsi="Arial" w:cs="Arial"/>
                <w:color w:val="000000"/>
                <w:sz w:val="20"/>
                <w:szCs w:val="20"/>
                <w:lang w:eastAsia="es-MX"/>
              </w:rPr>
              <w:t xml:space="preserve"> (m)</w:t>
            </w:r>
          </w:p>
        </w:tc>
        <w:tc>
          <w:tcPr>
            <w:tcW w:w="1330" w:type="dxa"/>
            <w:shd w:val="clear" w:color="auto" w:fill="auto"/>
            <w:noWrap/>
            <w:vAlign w:val="bottom"/>
            <w:hideMark/>
          </w:tcPr>
          <w:p w:rsidR="005B0CAB" w:rsidRPr="00D913C8" w:rsidRDefault="005B0CAB" w:rsidP="00C3483B">
            <w:pPr>
              <w:spacing w:after="0"/>
              <w:ind w:left="0"/>
              <w:jc w:val="center"/>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1</w:t>
            </w:r>
          </w:p>
        </w:tc>
        <w:tc>
          <w:tcPr>
            <w:tcW w:w="567" w:type="dxa"/>
            <w:shd w:val="clear" w:color="auto" w:fill="auto"/>
            <w:noWrap/>
            <w:vAlign w:val="bottom"/>
            <w:hideMark/>
          </w:tcPr>
          <w:p w:rsidR="005B0CAB" w:rsidRPr="00D913C8" w:rsidRDefault="005B0CAB" w:rsidP="00C3483B">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c>
          <w:tcPr>
            <w:tcW w:w="1538" w:type="dxa"/>
            <w:shd w:val="clear" w:color="auto" w:fill="auto"/>
            <w:noWrap/>
            <w:vAlign w:val="bottom"/>
            <w:hideMark/>
          </w:tcPr>
          <w:p w:rsidR="005B0CAB" w:rsidRPr="00D913C8" w:rsidRDefault="005B0CAB" w:rsidP="00C3483B">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c>
          <w:tcPr>
            <w:tcW w:w="1581" w:type="dxa"/>
            <w:shd w:val="clear" w:color="auto" w:fill="auto"/>
            <w:noWrap/>
            <w:vAlign w:val="bottom"/>
            <w:hideMark/>
          </w:tcPr>
          <w:p w:rsidR="005B0CAB" w:rsidRPr="00D913C8" w:rsidRDefault="005B0CAB" w:rsidP="00C3483B">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r>
      <w:tr w:rsidR="005B0CAB" w:rsidRPr="00D913C8" w:rsidTr="00C3483B">
        <w:trPr>
          <w:trHeight w:val="249"/>
        </w:trPr>
        <w:tc>
          <w:tcPr>
            <w:tcW w:w="581" w:type="dxa"/>
            <w:vAlign w:val="center"/>
          </w:tcPr>
          <w:p w:rsidR="005B0CAB" w:rsidRPr="00D913C8" w:rsidRDefault="005B0CAB" w:rsidP="00C3483B">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5</w:t>
            </w:r>
          </w:p>
        </w:tc>
        <w:tc>
          <w:tcPr>
            <w:tcW w:w="1715" w:type="dxa"/>
            <w:shd w:val="clear" w:color="auto" w:fill="auto"/>
            <w:noWrap/>
            <w:vAlign w:val="bottom"/>
            <w:hideMark/>
          </w:tcPr>
          <w:p w:rsidR="005B0CAB" w:rsidRPr="00D913C8" w:rsidRDefault="005B0CAB" w:rsidP="00C3483B">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Duración años</w:t>
            </w:r>
          </w:p>
        </w:tc>
        <w:tc>
          <w:tcPr>
            <w:tcW w:w="1330" w:type="dxa"/>
            <w:shd w:val="clear" w:color="auto" w:fill="auto"/>
            <w:noWrap/>
            <w:vAlign w:val="bottom"/>
            <w:hideMark/>
          </w:tcPr>
          <w:p w:rsidR="005B0CAB" w:rsidRPr="00D913C8" w:rsidRDefault="005B0CAB" w:rsidP="00C3483B">
            <w:pPr>
              <w:spacing w:after="0"/>
              <w:ind w:left="0"/>
              <w:jc w:val="center"/>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8</w:t>
            </w:r>
          </w:p>
        </w:tc>
        <w:tc>
          <w:tcPr>
            <w:tcW w:w="567" w:type="dxa"/>
            <w:shd w:val="clear" w:color="auto" w:fill="auto"/>
            <w:noWrap/>
            <w:vAlign w:val="bottom"/>
            <w:hideMark/>
          </w:tcPr>
          <w:p w:rsidR="005B0CAB" w:rsidRPr="00D913C8" w:rsidRDefault="005B0CAB" w:rsidP="00C3483B">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c>
          <w:tcPr>
            <w:tcW w:w="1538" w:type="dxa"/>
            <w:shd w:val="clear" w:color="auto" w:fill="auto"/>
            <w:noWrap/>
            <w:vAlign w:val="bottom"/>
            <w:hideMark/>
          </w:tcPr>
          <w:p w:rsidR="005B0CAB" w:rsidRPr="00D913C8" w:rsidRDefault="005B0CAB" w:rsidP="00C3483B">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c>
          <w:tcPr>
            <w:tcW w:w="1581" w:type="dxa"/>
            <w:shd w:val="clear" w:color="auto" w:fill="auto"/>
            <w:noWrap/>
            <w:vAlign w:val="bottom"/>
            <w:hideMark/>
          </w:tcPr>
          <w:p w:rsidR="005B0CAB" w:rsidRPr="00D913C8" w:rsidRDefault="005B0CAB" w:rsidP="00C3483B">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r>
      <w:tr w:rsidR="005B0CAB" w:rsidRPr="00D913C8" w:rsidTr="00C3483B">
        <w:trPr>
          <w:trHeight w:val="249"/>
        </w:trPr>
        <w:tc>
          <w:tcPr>
            <w:tcW w:w="581" w:type="dxa"/>
            <w:vAlign w:val="center"/>
          </w:tcPr>
          <w:p w:rsidR="005B0CAB" w:rsidRPr="00D913C8" w:rsidRDefault="005B0CAB" w:rsidP="00C3483B">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6</w:t>
            </w:r>
          </w:p>
        </w:tc>
        <w:tc>
          <w:tcPr>
            <w:tcW w:w="1715" w:type="dxa"/>
            <w:shd w:val="clear" w:color="auto" w:fill="auto"/>
            <w:noWrap/>
            <w:vAlign w:val="bottom"/>
            <w:hideMark/>
          </w:tcPr>
          <w:p w:rsidR="005B0CAB" w:rsidRPr="00D913C8" w:rsidRDefault="005B0CAB" w:rsidP="00C3483B">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Valor de rescate</w:t>
            </w:r>
          </w:p>
        </w:tc>
        <w:tc>
          <w:tcPr>
            <w:tcW w:w="1330" w:type="dxa"/>
            <w:shd w:val="clear" w:color="auto" w:fill="auto"/>
            <w:noWrap/>
            <w:vAlign w:val="bottom"/>
            <w:hideMark/>
          </w:tcPr>
          <w:p w:rsidR="005B0CAB" w:rsidRPr="00D913C8" w:rsidRDefault="005B0CAB" w:rsidP="00C3483B">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xml:space="preserve">$ </w:t>
            </w:r>
            <w:r w:rsidRPr="00D913C8">
              <w:rPr>
                <w:rFonts w:ascii="Arial" w:eastAsia="Times New Roman" w:hAnsi="Arial" w:cs="Arial"/>
                <w:color w:val="000000"/>
                <w:sz w:val="20"/>
                <w:szCs w:val="20"/>
                <w:lang w:eastAsia="es-MX"/>
              </w:rPr>
              <w:t>3,000.00</w:t>
            </w:r>
          </w:p>
        </w:tc>
        <w:tc>
          <w:tcPr>
            <w:tcW w:w="567" w:type="dxa"/>
            <w:shd w:val="clear" w:color="auto" w:fill="auto"/>
            <w:noWrap/>
            <w:vAlign w:val="bottom"/>
            <w:hideMark/>
          </w:tcPr>
          <w:p w:rsidR="005B0CAB" w:rsidRPr="00D913C8" w:rsidRDefault="005B0CAB" w:rsidP="00C3483B">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c>
          <w:tcPr>
            <w:tcW w:w="1538" w:type="dxa"/>
            <w:shd w:val="clear" w:color="auto" w:fill="auto"/>
            <w:noWrap/>
            <w:vAlign w:val="bottom"/>
            <w:hideMark/>
          </w:tcPr>
          <w:p w:rsidR="005B0CAB" w:rsidRPr="00D913C8" w:rsidRDefault="005B0CAB" w:rsidP="00C3483B">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c>
          <w:tcPr>
            <w:tcW w:w="1581" w:type="dxa"/>
            <w:shd w:val="clear" w:color="auto" w:fill="auto"/>
            <w:noWrap/>
            <w:vAlign w:val="bottom"/>
            <w:hideMark/>
          </w:tcPr>
          <w:p w:rsidR="005B0CAB" w:rsidRPr="00D913C8" w:rsidRDefault="005B0CAB" w:rsidP="00C3483B">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r>
      <w:tr w:rsidR="005B0CAB" w:rsidRPr="00D913C8" w:rsidTr="00C3483B">
        <w:trPr>
          <w:trHeight w:val="249"/>
        </w:trPr>
        <w:tc>
          <w:tcPr>
            <w:tcW w:w="581" w:type="dxa"/>
            <w:vAlign w:val="center"/>
          </w:tcPr>
          <w:p w:rsidR="005B0CAB" w:rsidRPr="00D913C8" w:rsidRDefault="005B0CAB" w:rsidP="00C3483B">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7</w:t>
            </w:r>
          </w:p>
        </w:tc>
        <w:tc>
          <w:tcPr>
            <w:tcW w:w="1715" w:type="dxa"/>
            <w:shd w:val="clear" w:color="auto" w:fill="auto"/>
            <w:noWrap/>
            <w:vAlign w:val="bottom"/>
            <w:hideMark/>
          </w:tcPr>
          <w:p w:rsidR="005B0CAB" w:rsidRPr="00D913C8" w:rsidRDefault="005B0CAB" w:rsidP="00C3483B">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Interés</w:t>
            </w:r>
            <w:r>
              <w:rPr>
                <w:rFonts w:ascii="Arial" w:eastAsia="Times New Roman" w:hAnsi="Arial" w:cs="Arial"/>
                <w:color w:val="000000"/>
                <w:sz w:val="20"/>
                <w:szCs w:val="20"/>
                <w:lang w:eastAsia="es-MX"/>
              </w:rPr>
              <w:t xml:space="preserve"> </w:t>
            </w:r>
            <w:r w:rsidRPr="00D913C8">
              <w:rPr>
                <w:rFonts w:ascii="Arial" w:eastAsia="Times New Roman" w:hAnsi="Arial" w:cs="Arial"/>
                <w:color w:val="000000"/>
                <w:sz w:val="20"/>
                <w:szCs w:val="20"/>
                <w:lang w:eastAsia="es-MX"/>
              </w:rPr>
              <w:t>Aplicado</w:t>
            </w:r>
          </w:p>
        </w:tc>
        <w:tc>
          <w:tcPr>
            <w:tcW w:w="1330" w:type="dxa"/>
            <w:shd w:val="clear" w:color="auto" w:fill="auto"/>
            <w:noWrap/>
            <w:vAlign w:val="bottom"/>
            <w:hideMark/>
          </w:tcPr>
          <w:p w:rsidR="005B0CAB" w:rsidRPr="00D913C8" w:rsidRDefault="005B0CAB" w:rsidP="00C3483B">
            <w:pPr>
              <w:spacing w:after="0"/>
              <w:ind w:left="0"/>
              <w:jc w:val="center"/>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5.8%</w:t>
            </w:r>
          </w:p>
        </w:tc>
        <w:tc>
          <w:tcPr>
            <w:tcW w:w="567" w:type="dxa"/>
            <w:shd w:val="clear" w:color="auto" w:fill="auto"/>
            <w:noWrap/>
            <w:vAlign w:val="bottom"/>
            <w:hideMark/>
          </w:tcPr>
          <w:p w:rsidR="005B0CAB" w:rsidRPr="00D913C8" w:rsidRDefault="005B0CAB" w:rsidP="00C3483B">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c>
          <w:tcPr>
            <w:tcW w:w="1538" w:type="dxa"/>
            <w:shd w:val="clear" w:color="auto" w:fill="auto"/>
            <w:noWrap/>
            <w:vAlign w:val="bottom"/>
            <w:hideMark/>
          </w:tcPr>
          <w:p w:rsidR="005B0CAB" w:rsidRPr="00D913C8" w:rsidRDefault="005B0CAB" w:rsidP="00C3483B">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c>
          <w:tcPr>
            <w:tcW w:w="1581" w:type="dxa"/>
            <w:shd w:val="clear" w:color="auto" w:fill="auto"/>
            <w:noWrap/>
            <w:vAlign w:val="bottom"/>
            <w:hideMark/>
          </w:tcPr>
          <w:p w:rsidR="005B0CAB" w:rsidRPr="00D913C8" w:rsidRDefault="005B0CAB" w:rsidP="00C3483B">
            <w:pPr>
              <w:spacing w:after="0"/>
              <w:ind w:left="0"/>
              <w:jc w:val="left"/>
              <w:rPr>
                <w:rFonts w:ascii="Arial" w:eastAsia="Times New Roman" w:hAnsi="Arial" w:cs="Arial"/>
                <w:color w:val="000000"/>
                <w:sz w:val="20"/>
                <w:szCs w:val="20"/>
                <w:lang w:eastAsia="es-MX"/>
              </w:rPr>
            </w:pPr>
            <w:r w:rsidRPr="00D913C8">
              <w:rPr>
                <w:rFonts w:ascii="Arial" w:eastAsia="Times New Roman" w:hAnsi="Arial" w:cs="Arial"/>
                <w:color w:val="000000"/>
                <w:sz w:val="20"/>
                <w:szCs w:val="20"/>
                <w:lang w:eastAsia="es-MX"/>
              </w:rPr>
              <w:t> </w:t>
            </w:r>
          </w:p>
        </w:tc>
      </w:tr>
      <w:tr w:rsidR="005B0CAB" w:rsidRPr="00D913C8" w:rsidTr="00C3483B">
        <w:trPr>
          <w:trHeight w:val="249"/>
        </w:trPr>
        <w:tc>
          <w:tcPr>
            <w:tcW w:w="581" w:type="dxa"/>
            <w:vAlign w:val="center"/>
          </w:tcPr>
          <w:p w:rsidR="005B0CAB" w:rsidRDefault="005B0CAB" w:rsidP="00C3483B">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8</w:t>
            </w:r>
          </w:p>
        </w:tc>
        <w:tc>
          <w:tcPr>
            <w:tcW w:w="1715" w:type="dxa"/>
            <w:shd w:val="clear" w:color="auto" w:fill="auto"/>
            <w:noWrap/>
            <w:vAlign w:val="bottom"/>
            <w:hideMark/>
          </w:tcPr>
          <w:p w:rsidR="005B0CAB" w:rsidRPr="00D913C8" w:rsidRDefault="005B0CAB" w:rsidP="00C3483B">
            <w:pPr>
              <w:spacing w:after="0"/>
              <w:ind w:left="0"/>
              <w:jc w:val="left"/>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Costo Bus</w:t>
            </w:r>
          </w:p>
        </w:tc>
        <w:tc>
          <w:tcPr>
            <w:tcW w:w="1330" w:type="dxa"/>
            <w:shd w:val="clear" w:color="auto" w:fill="auto"/>
            <w:noWrap/>
            <w:vAlign w:val="bottom"/>
            <w:hideMark/>
          </w:tcPr>
          <w:p w:rsidR="005B0CAB" w:rsidRPr="00D913C8" w:rsidRDefault="005B0CAB" w:rsidP="00C3483B">
            <w:pPr>
              <w:spacing w:after="0"/>
              <w:ind w:left="0"/>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$ 170,000.00</w:t>
            </w:r>
          </w:p>
        </w:tc>
        <w:tc>
          <w:tcPr>
            <w:tcW w:w="567" w:type="dxa"/>
            <w:shd w:val="clear" w:color="auto" w:fill="auto"/>
            <w:noWrap/>
            <w:vAlign w:val="bottom"/>
            <w:hideMark/>
          </w:tcPr>
          <w:p w:rsidR="005B0CAB" w:rsidRPr="00D913C8" w:rsidRDefault="005B0CAB" w:rsidP="00C3483B">
            <w:pPr>
              <w:spacing w:after="0"/>
              <w:ind w:left="0"/>
              <w:jc w:val="left"/>
              <w:rPr>
                <w:rFonts w:ascii="Arial" w:eastAsia="Times New Roman" w:hAnsi="Arial" w:cs="Arial"/>
                <w:color w:val="000000"/>
                <w:sz w:val="20"/>
                <w:szCs w:val="20"/>
                <w:lang w:eastAsia="es-MX"/>
              </w:rPr>
            </w:pPr>
          </w:p>
        </w:tc>
        <w:tc>
          <w:tcPr>
            <w:tcW w:w="1538" w:type="dxa"/>
            <w:shd w:val="clear" w:color="auto" w:fill="auto"/>
            <w:noWrap/>
            <w:vAlign w:val="bottom"/>
            <w:hideMark/>
          </w:tcPr>
          <w:p w:rsidR="005B0CAB" w:rsidRPr="00D913C8" w:rsidRDefault="005B0CAB" w:rsidP="00C3483B">
            <w:pPr>
              <w:spacing w:after="0"/>
              <w:ind w:left="0"/>
              <w:jc w:val="left"/>
              <w:rPr>
                <w:rFonts w:ascii="Arial" w:eastAsia="Times New Roman" w:hAnsi="Arial" w:cs="Arial"/>
                <w:color w:val="000000"/>
                <w:sz w:val="20"/>
                <w:szCs w:val="20"/>
                <w:lang w:eastAsia="es-MX"/>
              </w:rPr>
            </w:pPr>
          </w:p>
        </w:tc>
        <w:tc>
          <w:tcPr>
            <w:tcW w:w="1581" w:type="dxa"/>
            <w:shd w:val="clear" w:color="auto" w:fill="auto"/>
            <w:noWrap/>
            <w:vAlign w:val="bottom"/>
            <w:hideMark/>
          </w:tcPr>
          <w:p w:rsidR="005B0CAB" w:rsidRPr="00D913C8" w:rsidRDefault="005B0CAB" w:rsidP="00C3483B">
            <w:pPr>
              <w:spacing w:after="0"/>
              <w:ind w:left="0"/>
              <w:jc w:val="left"/>
              <w:rPr>
                <w:rFonts w:ascii="Arial" w:eastAsia="Times New Roman" w:hAnsi="Arial" w:cs="Arial"/>
                <w:color w:val="000000"/>
                <w:sz w:val="20"/>
                <w:szCs w:val="20"/>
                <w:lang w:eastAsia="es-MX"/>
              </w:rPr>
            </w:pPr>
          </w:p>
        </w:tc>
      </w:tr>
    </w:tbl>
    <w:p w:rsidR="005B0CAB" w:rsidRDefault="005B0CAB" w:rsidP="005B0CAB">
      <w:pPr>
        <w:ind w:left="0"/>
        <w:jc w:val="left"/>
        <w:rPr>
          <w:rFonts w:eastAsiaTheme="minorEastAsia"/>
        </w:rPr>
      </w:pPr>
    </w:p>
    <w:p w:rsidR="005B0CAB" w:rsidRDefault="005B0CAB" w:rsidP="005B0CAB">
      <w:pPr>
        <w:ind w:left="0"/>
        <w:jc w:val="left"/>
        <w:rPr>
          <w:rFonts w:eastAsiaTheme="minorEastAsia"/>
        </w:rPr>
      </w:pPr>
    </w:p>
    <w:p w:rsidR="00F87963" w:rsidRDefault="005B0CAB" w:rsidP="008E092C">
      <w:pPr>
        <w:ind w:left="0"/>
      </w:pPr>
      <w:r>
        <w:t>Ejemplo: La empresa desea calcular el importe de la renta del autobús que debe cobrar para que sin importar la periodicidad del cobro, esta renta constante le proporcione un tipo de interés anual del 7%.</w:t>
      </w:r>
    </w:p>
    <w:p w:rsidR="005B0CAB" w:rsidRDefault="005B0CAB" w:rsidP="008E092C">
      <w:pPr>
        <w:ind w:left="0"/>
      </w:pPr>
      <w:r>
        <w:t>En Excel:</w:t>
      </w:r>
    </w:p>
    <w:p w:rsidR="005B0CAB" w:rsidRDefault="005B0CAB" w:rsidP="005B0CAB">
      <w:pPr>
        <w:pStyle w:val="Prrafodelista"/>
        <w:numPr>
          <w:ilvl w:val="0"/>
          <w:numId w:val="10"/>
        </w:numPr>
      </w:pPr>
      <w:r>
        <w:t>Introducimos en la celda B7 el tipo de interés anual del 7% (Lo que pide el ejemplo.)</w:t>
      </w:r>
    </w:p>
    <w:p w:rsidR="005B0CAB" w:rsidRDefault="005B0CAB" w:rsidP="005B0CAB">
      <w:pPr>
        <w:pStyle w:val="Prrafodelista"/>
        <w:numPr>
          <w:ilvl w:val="0"/>
          <w:numId w:val="10"/>
        </w:numPr>
      </w:pPr>
      <w:r>
        <w:t>Ubicarnos en la celda E3</w:t>
      </w:r>
    </w:p>
    <w:p w:rsidR="005B0CAB" w:rsidRDefault="00DE058C" w:rsidP="005B0CAB">
      <w:pPr>
        <w:pStyle w:val="Prrafodelista"/>
        <w:numPr>
          <w:ilvl w:val="0"/>
          <w:numId w:val="10"/>
        </w:numPr>
      </w:pPr>
      <w:r>
        <w:t>Abrimos la pestaña Datos</w:t>
      </w:r>
    </w:p>
    <w:p w:rsidR="00DE058C" w:rsidRDefault="00DE058C" w:rsidP="005B0CAB">
      <w:pPr>
        <w:pStyle w:val="Prrafodelista"/>
        <w:numPr>
          <w:ilvl w:val="0"/>
          <w:numId w:val="10"/>
        </w:numPr>
      </w:pPr>
      <w:r>
        <w:t>Análisis (?)</w:t>
      </w:r>
    </w:p>
    <w:p w:rsidR="00DE058C" w:rsidRDefault="00DE058C" w:rsidP="005B0CAB">
      <w:pPr>
        <w:pStyle w:val="Prrafodelista"/>
        <w:numPr>
          <w:ilvl w:val="0"/>
          <w:numId w:val="10"/>
        </w:numPr>
      </w:pPr>
      <w:r>
        <w:t>Buscar Objetivo</w:t>
      </w:r>
    </w:p>
    <w:p w:rsidR="00DE058C" w:rsidRDefault="00DE058C" w:rsidP="005B0CAB">
      <w:pPr>
        <w:pStyle w:val="Prrafodelista"/>
        <w:numPr>
          <w:ilvl w:val="0"/>
          <w:numId w:val="10"/>
        </w:numPr>
      </w:pPr>
      <w:r>
        <w:t>Definir celda: E3</w:t>
      </w:r>
    </w:p>
    <w:p w:rsidR="00DE058C" w:rsidRDefault="00DE058C" w:rsidP="005B0CAB">
      <w:pPr>
        <w:pStyle w:val="Prrafodelista"/>
        <w:numPr>
          <w:ilvl w:val="0"/>
          <w:numId w:val="10"/>
        </w:numPr>
      </w:pPr>
      <w:r>
        <w:t>Con el valor: - 170,000</w:t>
      </w:r>
    </w:p>
    <w:p w:rsidR="00DE058C" w:rsidRDefault="00DE058C" w:rsidP="005B0CAB">
      <w:pPr>
        <w:pStyle w:val="Prrafodelista"/>
        <w:numPr>
          <w:ilvl w:val="0"/>
          <w:numId w:val="10"/>
        </w:numPr>
      </w:pPr>
      <w:r>
        <w:t>Para cambiar la celda: B3</w:t>
      </w:r>
    </w:p>
    <w:p w:rsidR="00DE058C" w:rsidRDefault="00DE058C" w:rsidP="005B0CAB">
      <w:pPr>
        <w:pStyle w:val="Prrafodelista"/>
        <w:numPr>
          <w:ilvl w:val="0"/>
          <w:numId w:val="10"/>
        </w:numPr>
      </w:pPr>
      <w:r>
        <w:t>Aceptar</w:t>
      </w:r>
    </w:p>
    <w:p w:rsidR="00F87963" w:rsidRDefault="00F87963" w:rsidP="008E092C">
      <w:pPr>
        <w:ind w:left="0"/>
      </w:pPr>
    </w:p>
    <w:p w:rsidR="00F87963" w:rsidRDefault="00DE058C" w:rsidP="008E092C">
      <w:pPr>
        <w:ind w:left="0"/>
      </w:pPr>
      <w:r w:rsidRPr="00DE058C">
        <w:rPr>
          <w:b/>
        </w:rPr>
        <w:lastRenderedPageBreak/>
        <w:t>Resultado:</w:t>
      </w:r>
      <w:r>
        <w:rPr>
          <w:b/>
        </w:rPr>
        <w:t xml:space="preserve"> </w:t>
      </w:r>
      <w:r>
        <w:t>La renta anual de $ 28,177.12  es la anualidad que al 7% anual equivale a la inversión inicial de $170,000.00</w:t>
      </w:r>
    </w:p>
    <w:p w:rsidR="00DE058C" w:rsidRDefault="00DE058C" w:rsidP="008E092C">
      <w:pPr>
        <w:ind w:left="0"/>
      </w:pPr>
      <w:r>
        <w:t>NOTA: Para hallar el importe de alquiler semestral cambiamos el valor de la celda B4  a 2 (Periodicidad) y procedemos de la misma manera que en el ejemplo anterior.</w:t>
      </w:r>
    </w:p>
    <w:p w:rsidR="00DE058C" w:rsidRDefault="00DE058C" w:rsidP="008E092C">
      <w:pPr>
        <w:ind w:left="0"/>
      </w:pPr>
      <w:r w:rsidRPr="00DE058C">
        <w:rPr>
          <w:b/>
        </w:rPr>
        <w:t>SOLUCIÓN:</w:t>
      </w:r>
      <w:r>
        <w:t xml:space="preserve"> $13,913.37 </w:t>
      </w:r>
      <w:proofErr w:type="spellStart"/>
      <w:r>
        <w:t>semestrlaes</w:t>
      </w:r>
      <w:proofErr w:type="spellEnd"/>
      <w:r>
        <w:t>.</w:t>
      </w:r>
    </w:p>
    <w:p w:rsidR="00DE058C" w:rsidRPr="00DE058C" w:rsidRDefault="00DE058C" w:rsidP="008E092C">
      <w:pPr>
        <w:ind w:left="0"/>
      </w:pPr>
      <w:r>
        <w:t>NOTA: Aplicando el mismo procedimiento obtenemos un alquiler trimestral de $6,912.55 y un alquiler mensual de $2,294.33</w:t>
      </w:r>
    </w:p>
    <w:p w:rsidR="00F87963" w:rsidRDefault="00F87963" w:rsidP="008E092C">
      <w:pPr>
        <w:ind w:left="0"/>
      </w:pPr>
    </w:p>
    <w:p w:rsidR="008716AE" w:rsidRDefault="008716AE" w:rsidP="008E092C">
      <w:pPr>
        <w:ind w:left="0"/>
      </w:pPr>
    </w:p>
    <w:p w:rsidR="008716AE" w:rsidRDefault="008716AE" w:rsidP="008E092C">
      <w:pPr>
        <w:ind w:left="0"/>
      </w:pPr>
    </w:p>
    <w:p w:rsidR="008716AE" w:rsidRDefault="008716AE" w:rsidP="008E092C">
      <w:pPr>
        <w:ind w:left="0"/>
      </w:pPr>
    </w:p>
    <w:p w:rsidR="008716AE" w:rsidRDefault="008716AE" w:rsidP="008E092C">
      <w:pPr>
        <w:ind w:left="0"/>
      </w:pPr>
    </w:p>
    <w:p w:rsidR="008716AE" w:rsidRDefault="008716AE" w:rsidP="008E092C">
      <w:pPr>
        <w:ind w:left="0"/>
      </w:pPr>
    </w:p>
    <w:p w:rsidR="008716AE" w:rsidRDefault="008716AE" w:rsidP="008E092C">
      <w:pPr>
        <w:ind w:left="0"/>
        <w:rPr>
          <w:b/>
        </w:rPr>
      </w:pPr>
    </w:p>
    <w:p w:rsidR="008716AE" w:rsidRDefault="008716AE" w:rsidP="008E092C">
      <w:pPr>
        <w:ind w:left="0"/>
        <w:rPr>
          <w:b/>
        </w:rPr>
      </w:pPr>
    </w:p>
    <w:p w:rsidR="008716AE" w:rsidRDefault="008716AE" w:rsidP="008E092C">
      <w:pPr>
        <w:ind w:left="0"/>
        <w:rPr>
          <w:b/>
        </w:rPr>
      </w:pPr>
    </w:p>
    <w:p w:rsidR="008716AE" w:rsidRDefault="008716AE" w:rsidP="008E092C">
      <w:pPr>
        <w:ind w:left="0"/>
        <w:rPr>
          <w:b/>
        </w:rPr>
      </w:pPr>
    </w:p>
    <w:p w:rsidR="008716AE" w:rsidRDefault="008716AE" w:rsidP="008E092C">
      <w:pPr>
        <w:ind w:left="0"/>
        <w:rPr>
          <w:b/>
        </w:rPr>
      </w:pPr>
    </w:p>
    <w:p w:rsidR="008716AE" w:rsidRDefault="008716AE" w:rsidP="008E092C">
      <w:pPr>
        <w:ind w:left="0"/>
        <w:rPr>
          <w:b/>
        </w:rPr>
      </w:pPr>
    </w:p>
    <w:p w:rsidR="008716AE" w:rsidRDefault="008716AE" w:rsidP="008E092C">
      <w:pPr>
        <w:ind w:left="0"/>
        <w:rPr>
          <w:b/>
        </w:rPr>
      </w:pPr>
    </w:p>
    <w:p w:rsidR="008716AE" w:rsidRDefault="008716AE" w:rsidP="008E092C">
      <w:pPr>
        <w:ind w:left="0"/>
        <w:rPr>
          <w:b/>
        </w:rPr>
      </w:pPr>
    </w:p>
    <w:p w:rsidR="008716AE" w:rsidRDefault="008716AE" w:rsidP="008E092C">
      <w:pPr>
        <w:ind w:left="0"/>
        <w:rPr>
          <w:b/>
        </w:rPr>
      </w:pPr>
    </w:p>
    <w:p w:rsidR="008716AE" w:rsidRDefault="008716AE" w:rsidP="008E092C">
      <w:pPr>
        <w:ind w:left="0"/>
        <w:rPr>
          <w:b/>
        </w:rPr>
      </w:pPr>
    </w:p>
    <w:p w:rsidR="008716AE" w:rsidRDefault="008716AE" w:rsidP="008E092C">
      <w:pPr>
        <w:ind w:left="0"/>
        <w:rPr>
          <w:b/>
        </w:rPr>
      </w:pPr>
    </w:p>
    <w:p w:rsidR="00F87963" w:rsidRDefault="001700CD" w:rsidP="008E092C">
      <w:pPr>
        <w:ind w:left="0"/>
        <w:rPr>
          <w:b/>
        </w:rPr>
      </w:pPr>
      <w:r>
        <w:rPr>
          <w:b/>
        </w:rPr>
        <w:lastRenderedPageBreak/>
        <w:t xml:space="preserve">+SOLVER </w:t>
      </w:r>
    </w:p>
    <w:p w:rsidR="001700CD" w:rsidRDefault="001700CD" w:rsidP="008E092C">
      <w:pPr>
        <w:ind w:left="0"/>
      </w:pPr>
      <w:r>
        <w:t>Solver es una herramienta de Excel que resuelve problemas de programación lineal. Un programa lineal es un sistema que optimiza (maximiza o minimiza) el resultado de una ecuación u objetivo, teniendo en cuenta una serie de restricciones fijadas sobre sus variables y que se traducen en ecuaciones e inecuaciones.</w:t>
      </w:r>
    </w:p>
    <w:p w:rsidR="001700CD" w:rsidRDefault="001700CD" w:rsidP="008E092C">
      <w:pPr>
        <w:ind w:left="0"/>
      </w:pPr>
      <w:r>
        <w:t xml:space="preserve">Ejemplo: Supongamos que la empresa de renta de automóviles tiene la posibilidad de invertir en cuatro modelos de vehículos amortizables en tres años. El valor actual neto (VAN) esperado para cada modelo de vehículo, por las rentas que va generar en los tres años es: </w:t>
      </w:r>
    </w:p>
    <w:tbl>
      <w:tblPr>
        <w:tblStyle w:val="Tablaconcuadrcula"/>
        <w:tblW w:w="0" w:type="auto"/>
        <w:jc w:val="center"/>
        <w:tblLook w:val="04A0" w:firstRow="1" w:lastRow="0" w:firstColumn="1" w:lastColumn="0" w:noHBand="0" w:noVBand="1"/>
      </w:tblPr>
      <w:tblGrid>
        <w:gridCol w:w="1496"/>
        <w:gridCol w:w="1496"/>
        <w:gridCol w:w="1496"/>
        <w:gridCol w:w="1496"/>
        <w:gridCol w:w="1497"/>
        <w:gridCol w:w="1497"/>
      </w:tblGrid>
      <w:tr w:rsidR="00D92B0D" w:rsidTr="00D92B0D">
        <w:trPr>
          <w:jc w:val="center"/>
        </w:trPr>
        <w:tc>
          <w:tcPr>
            <w:tcW w:w="2992" w:type="dxa"/>
            <w:gridSpan w:val="2"/>
            <w:vAlign w:val="center"/>
          </w:tcPr>
          <w:p w:rsidR="00D92B0D" w:rsidRDefault="00D92B0D" w:rsidP="00C3483B">
            <w:pPr>
              <w:ind w:left="0"/>
              <w:jc w:val="center"/>
              <w:rPr>
                <w:b/>
              </w:rPr>
            </w:pPr>
            <w:r>
              <w:rPr>
                <w:b/>
              </w:rPr>
              <w:t>MODELO</w:t>
            </w:r>
          </w:p>
        </w:tc>
        <w:tc>
          <w:tcPr>
            <w:tcW w:w="1496" w:type="dxa"/>
            <w:vAlign w:val="center"/>
          </w:tcPr>
          <w:p w:rsidR="00D92B0D" w:rsidRDefault="00D92B0D" w:rsidP="00C3483B">
            <w:pPr>
              <w:ind w:left="0"/>
              <w:jc w:val="center"/>
              <w:rPr>
                <w:b/>
              </w:rPr>
            </w:pPr>
            <w:r>
              <w:rPr>
                <w:b/>
              </w:rPr>
              <w:t>1</w:t>
            </w:r>
          </w:p>
        </w:tc>
        <w:tc>
          <w:tcPr>
            <w:tcW w:w="1496" w:type="dxa"/>
            <w:vAlign w:val="center"/>
          </w:tcPr>
          <w:p w:rsidR="00D92B0D" w:rsidRDefault="00D92B0D" w:rsidP="00C3483B">
            <w:pPr>
              <w:ind w:left="0"/>
              <w:jc w:val="center"/>
              <w:rPr>
                <w:b/>
              </w:rPr>
            </w:pPr>
            <w:r>
              <w:rPr>
                <w:b/>
              </w:rPr>
              <w:t>2</w:t>
            </w:r>
          </w:p>
        </w:tc>
        <w:tc>
          <w:tcPr>
            <w:tcW w:w="1497" w:type="dxa"/>
            <w:vAlign w:val="center"/>
          </w:tcPr>
          <w:p w:rsidR="00D92B0D" w:rsidRDefault="00D92B0D" w:rsidP="00C3483B">
            <w:pPr>
              <w:ind w:left="0"/>
              <w:jc w:val="center"/>
              <w:rPr>
                <w:b/>
              </w:rPr>
            </w:pPr>
            <w:r>
              <w:rPr>
                <w:b/>
              </w:rPr>
              <w:t>3</w:t>
            </w:r>
          </w:p>
        </w:tc>
        <w:tc>
          <w:tcPr>
            <w:tcW w:w="1497" w:type="dxa"/>
            <w:vAlign w:val="center"/>
          </w:tcPr>
          <w:p w:rsidR="00D92B0D" w:rsidRDefault="00D92B0D" w:rsidP="00C3483B">
            <w:pPr>
              <w:ind w:left="0"/>
              <w:jc w:val="center"/>
              <w:rPr>
                <w:b/>
              </w:rPr>
            </w:pPr>
            <w:r>
              <w:rPr>
                <w:b/>
              </w:rPr>
              <w:t>4</w:t>
            </w:r>
          </w:p>
        </w:tc>
      </w:tr>
      <w:tr w:rsidR="00D92B0D" w:rsidTr="00D92B0D">
        <w:trPr>
          <w:jc w:val="center"/>
        </w:trPr>
        <w:tc>
          <w:tcPr>
            <w:tcW w:w="2992" w:type="dxa"/>
            <w:gridSpan w:val="2"/>
            <w:vAlign w:val="center"/>
          </w:tcPr>
          <w:p w:rsidR="00D92B0D" w:rsidRDefault="00D92B0D" w:rsidP="00C3483B">
            <w:pPr>
              <w:ind w:left="0"/>
              <w:jc w:val="center"/>
              <w:rPr>
                <w:b/>
              </w:rPr>
            </w:pPr>
            <w:r>
              <w:rPr>
                <w:b/>
              </w:rPr>
              <w:t>VAN</w:t>
            </w:r>
          </w:p>
        </w:tc>
        <w:tc>
          <w:tcPr>
            <w:tcW w:w="1496" w:type="dxa"/>
            <w:vAlign w:val="center"/>
          </w:tcPr>
          <w:p w:rsidR="00D92B0D" w:rsidRPr="00772281" w:rsidRDefault="00D92B0D" w:rsidP="00C3483B">
            <w:pPr>
              <w:ind w:left="0"/>
              <w:jc w:val="center"/>
            </w:pPr>
            <w:r w:rsidRPr="00772281">
              <w:t>925.00</w:t>
            </w:r>
          </w:p>
        </w:tc>
        <w:tc>
          <w:tcPr>
            <w:tcW w:w="1496" w:type="dxa"/>
            <w:vAlign w:val="center"/>
          </w:tcPr>
          <w:p w:rsidR="00D92B0D" w:rsidRPr="00772281" w:rsidRDefault="00D92B0D" w:rsidP="00C3483B">
            <w:pPr>
              <w:ind w:left="0"/>
              <w:jc w:val="center"/>
            </w:pPr>
            <w:r w:rsidRPr="00772281">
              <w:t>1 280.85</w:t>
            </w:r>
          </w:p>
        </w:tc>
        <w:tc>
          <w:tcPr>
            <w:tcW w:w="1497" w:type="dxa"/>
            <w:vAlign w:val="center"/>
          </w:tcPr>
          <w:p w:rsidR="00D92B0D" w:rsidRPr="00772281" w:rsidRDefault="00D92B0D" w:rsidP="00C3483B">
            <w:pPr>
              <w:ind w:left="0"/>
              <w:jc w:val="center"/>
            </w:pPr>
            <w:r w:rsidRPr="00772281">
              <w:t>1 850.20</w:t>
            </w:r>
          </w:p>
        </w:tc>
        <w:tc>
          <w:tcPr>
            <w:tcW w:w="1497" w:type="dxa"/>
            <w:vAlign w:val="center"/>
          </w:tcPr>
          <w:p w:rsidR="00D92B0D" w:rsidRPr="00772281" w:rsidRDefault="00D92B0D" w:rsidP="00C3483B">
            <w:pPr>
              <w:ind w:left="0"/>
              <w:jc w:val="center"/>
            </w:pPr>
            <w:r w:rsidRPr="00772281">
              <w:t xml:space="preserve"> 1 992.60</w:t>
            </w:r>
          </w:p>
        </w:tc>
      </w:tr>
      <w:tr w:rsidR="00D92B0D" w:rsidTr="00D92B0D">
        <w:trPr>
          <w:jc w:val="center"/>
        </w:trPr>
        <w:tc>
          <w:tcPr>
            <w:tcW w:w="1496" w:type="dxa"/>
            <w:vMerge w:val="restart"/>
            <w:vAlign w:val="center"/>
          </w:tcPr>
          <w:p w:rsidR="00D92B0D" w:rsidRDefault="00D92B0D" w:rsidP="00C3483B">
            <w:pPr>
              <w:ind w:left="0"/>
              <w:jc w:val="left"/>
              <w:rPr>
                <w:b/>
              </w:rPr>
            </w:pPr>
            <w:r>
              <w:rPr>
                <w:b/>
              </w:rPr>
              <w:t>Costos y financieros de Operación</w:t>
            </w:r>
          </w:p>
        </w:tc>
        <w:tc>
          <w:tcPr>
            <w:tcW w:w="1496" w:type="dxa"/>
            <w:vAlign w:val="center"/>
          </w:tcPr>
          <w:p w:rsidR="00D92B0D" w:rsidRDefault="00D92B0D" w:rsidP="00C3483B">
            <w:pPr>
              <w:ind w:left="0"/>
              <w:jc w:val="center"/>
              <w:rPr>
                <w:b/>
              </w:rPr>
            </w:pPr>
            <w:r>
              <w:rPr>
                <w:b/>
              </w:rPr>
              <w:t>Año 1</w:t>
            </w:r>
          </w:p>
        </w:tc>
        <w:tc>
          <w:tcPr>
            <w:tcW w:w="1496" w:type="dxa"/>
            <w:vAlign w:val="center"/>
          </w:tcPr>
          <w:p w:rsidR="00D92B0D" w:rsidRPr="00772281" w:rsidRDefault="00D92B0D" w:rsidP="00C3483B">
            <w:pPr>
              <w:ind w:left="0"/>
              <w:jc w:val="center"/>
            </w:pPr>
            <w:r w:rsidRPr="00772281">
              <w:t xml:space="preserve"> 6</w:t>
            </w:r>
            <w:r w:rsidR="00C3483B">
              <w:t>,</w:t>
            </w:r>
            <w:r w:rsidRPr="00772281">
              <w:t>500</w:t>
            </w:r>
          </w:p>
        </w:tc>
        <w:tc>
          <w:tcPr>
            <w:tcW w:w="1496" w:type="dxa"/>
            <w:vAlign w:val="center"/>
          </w:tcPr>
          <w:p w:rsidR="00D92B0D" w:rsidRPr="00772281" w:rsidRDefault="00D92B0D" w:rsidP="00C3483B">
            <w:pPr>
              <w:ind w:left="0"/>
              <w:jc w:val="center"/>
            </w:pPr>
            <w:r w:rsidRPr="00772281">
              <w:t>9</w:t>
            </w:r>
            <w:r w:rsidR="00C3483B">
              <w:t>.</w:t>
            </w:r>
            <w:r w:rsidRPr="00772281">
              <w:t>000</w:t>
            </w:r>
          </w:p>
        </w:tc>
        <w:tc>
          <w:tcPr>
            <w:tcW w:w="1497" w:type="dxa"/>
            <w:vAlign w:val="center"/>
          </w:tcPr>
          <w:p w:rsidR="00D92B0D" w:rsidRPr="00772281" w:rsidRDefault="00D92B0D" w:rsidP="00C3483B">
            <w:pPr>
              <w:ind w:left="0"/>
              <w:jc w:val="center"/>
            </w:pPr>
            <w:r w:rsidRPr="00772281">
              <w:t>13</w:t>
            </w:r>
            <w:r w:rsidR="00C3483B">
              <w:t>.</w:t>
            </w:r>
            <w:r w:rsidRPr="00772281">
              <w:t>000</w:t>
            </w:r>
          </w:p>
        </w:tc>
        <w:tc>
          <w:tcPr>
            <w:tcW w:w="1497" w:type="dxa"/>
            <w:vAlign w:val="center"/>
          </w:tcPr>
          <w:p w:rsidR="00D92B0D" w:rsidRPr="00772281" w:rsidRDefault="00D92B0D" w:rsidP="00C3483B">
            <w:pPr>
              <w:ind w:left="0"/>
              <w:jc w:val="center"/>
            </w:pPr>
            <w:r w:rsidRPr="00772281">
              <w:t>14</w:t>
            </w:r>
            <w:r w:rsidR="00C3483B">
              <w:t>,</w:t>
            </w:r>
            <w:r w:rsidRPr="00772281">
              <w:t>000</w:t>
            </w:r>
          </w:p>
        </w:tc>
      </w:tr>
      <w:tr w:rsidR="00D92B0D" w:rsidTr="00D92B0D">
        <w:trPr>
          <w:jc w:val="center"/>
        </w:trPr>
        <w:tc>
          <w:tcPr>
            <w:tcW w:w="1496" w:type="dxa"/>
            <w:vMerge/>
          </w:tcPr>
          <w:p w:rsidR="00D92B0D" w:rsidRDefault="00D92B0D" w:rsidP="00C3483B">
            <w:pPr>
              <w:ind w:left="0"/>
              <w:rPr>
                <w:b/>
              </w:rPr>
            </w:pPr>
          </w:p>
        </w:tc>
        <w:tc>
          <w:tcPr>
            <w:tcW w:w="1496" w:type="dxa"/>
            <w:vAlign w:val="center"/>
          </w:tcPr>
          <w:p w:rsidR="00D92B0D" w:rsidRDefault="00D92B0D" w:rsidP="00C3483B">
            <w:pPr>
              <w:ind w:left="0"/>
              <w:jc w:val="center"/>
              <w:rPr>
                <w:b/>
              </w:rPr>
            </w:pPr>
            <w:r>
              <w:rPr>
                <w:b/>
              </w:rPr>
              <w:t>Año 2</w:t>
            </w:r>
          </w:p>
        </w:tc>
        <w:tc>
          <w:tcPr>
            <w:tcW w:w="1496" w:type="dxa"/>
            <w:vAlign w:val="center"/>
          </w:tcPr>
          <w:p w:rsidR="00D92B0D" w:rsidRPr="00772281" w:rsidRDefault="00D92B0D" w:rsidP="00C3483B">
            <w:pPr>
              <w:ind w:left="0"/>
              <w:jc w:val="center"/>
            </w:pPr>
            <w:r w:rsidRPr="00772281">
              <w:t>540</w:t>
            </w:r>
          </w:p>
        </w:tc>
        <w:tc>
          <w:tcPr>
            <w:tcW w:w="1496" w:type="dxa"/>
            <w:vAlign w:val="center"/>
          </w:tcPr>
          <w:p w:rsidR="00D92B0D" w:rsidRPr="00772281" w:rsidRDefault="00D92B0D" w:rsidP="00C3483B">
            <w:pPr>
              <w:ind w:left="0"/>
              <w:jc w:val="center"/>
            </w:pPr>
            <w:r w:rsidRPr="00772281">
              <w:t>810</w:t>
            </w:r>
          </w:p>
        </w:tc>
        <w:tc>
          <w:tcPr>
            <w:tcW w:w="1497" w:type="dxa"/>
            <w:vAlign w:val="center"/>
          </w:tcPr>
          <w:p w:rsidR="00D92B0D" w:rsidRPr="00772281" w:rsidRDefault="00C3483B" w:rsidP="00C3483B">
            <w:pPr>
              <w:ind w:left="0"/>
              <w:jc w:val="center"/>
            </w:pPr>
            <w:r>
              <w:t>1,</w:t>
            </w:r>
            <w:r w:rsidR="00D92B0D" w:rsidRPr="00772281">
              <w:t>300</w:t>
            </w:r>
          </w:p>
        </w:tc>
        <w:tc>
          <w:tcPr>
            <w:tcW w:w="1497" w:type="dxa"/>
            <w:vAlign w:val="center"/>
          </w:tcPr>
          <w:p w:rsidR="00D92B0D" w:rsidRPr="00772281" w:rsidRDefault="00C3483B" w:rsidP="00C3483B">
            <w:pPr>
              <w:ind w:left="0"/>
              <w:jc w:val="center"/>
            </w:pPr>
            <w:r>
              <w:t>1,</w:t>
            </w:r>
            <w:r w:rsidR="00D92B0D" w:rsidRPr="00772281">
              <w:t>540</w:t>
            </w:r>
          </w:p>
        </w:tc>
      </w:tr>
      <w:tr w:rsidR="00D92B0D" w:rsidTr="00D92B0D">
        <w:trPr>
          <w:trHeight w:val="65"/>
          <w:jc w:val="center"/>
        </w:trPr>
        <w:tc>
          <w:tcPr>
            <w:tcW w:w="1496" w:type="dxa"/>
            <w:vMerge/>
          </w:tcPr>
          <w:p w:rsidR="00D92B0D" w:rsidRDefault="00D92B0D" w:rsidP="00C3483B">
            <w:pPr>
              <w:ind w:left="0"/>
              <w:rPr>
                <w:b/>
              </w:rPr>
            </w:pPr>
          </w:p>
        </w:tc>
        <w:tc>
          <w:tcPr>
            <w:tcW w:w="1496" w:type="dxa"/>
            <w:vAlign w:val="center"/>
          </w:tcPr>
          <w:p w:rsidR="00D92B0D" w:rsidRDefault="00D92B0D" w:rsidP="00C3483B">
            <w:pPr>
              <w:ind w:left="0"/>
              <w:jc w:val="center"/>
              <w:rPr>
                <w:b/>
              </w:rPr>
            </w:pPr>
            <w:r>
              <w:rPr>
                <w:b/>
              </w:rPr>
              <w:t>Año 3</w:t>
            </w:r>
          </w:p>
        </w:tc>
        <w:tc>
          <w:tcPr>
            <w:tcW w:w="1496" w:type="dxa"/>
            <w:vAlign w:val="center"/>
          </w:tcPr>
          <w:p w:rsidR="00D92B0D" w:rsidRPr="00772281" w:rsidRDefault="00D92B0D" w:rsidP="00C3483B">
            <w:pPr>
              <w:ind w:left="0"/>
              <w:jc w:val="center"/>
            </w:pPr>
            <w:r w:rsidRPr="00772281">
              <w:t>840</w:t>
            </w:r>
          </w:p>
        </w:tc>
        <w:tc>
          <w:tcPr>
            <w:tcW w:w="1496" w:type="dxa"/>
            <w:vAlign w:val="center"/>
          </w:tcPr>
          <w:p w:rsidR="00D92B0D" w:rsidRPr="00772281" w:rsidRDefault="00D92B0D" w:rsidP="00C3483B">
            <w:pPr>
              <w:ind w:left="0"/>
              <w:jc w:val="center"/>
            </w:pPr>
            <w:r w:rsidRPr="00772281">
              <w:t>1 260</w:t>
            </w:r>
          </w:p>
        </w:tc>
        <w:tc>
          <w:tcPr>
            <w:tcW w:w="1497" w:type="dxa"/>
            <w:vAlign w:val="center"/>
          </w:tcPr>
          <w:p w:rsidR="00D92B0D" w:rsidRPr="00772281" w:rsidRDefault="00C3483B" w:rsidP="00C3483B">
            <w:pPr>
              <w:ind w:left="0"/>
              <w:jc w:val="center"/>
            </w:pPr>
            <w:r>
              <w:t>1,</w:t>
            </w:r>
            <w:r w:rsidR="00D92B0D" w:rsidRPr="00772281">
              <w:t>950</w:t>
            </w:r>
          </w:p>
        </w:tc>
        <w:tc>
          <w:tcPr>
            <w:tcW w:w="1497" w:type="dxa"/>
            <w:vAlign w:val="center"/>
          </w:tcPr>
          <w:p w:rsidR="00D92B0D" w:rsidRPr="00772281" w:rsidRDefault="00C3483B" w:rsidP="00C3483B">
            <w:pPr>
              <w:ind w:left="0"/>
              <w:jc w:val="center"/>
            </w:pPr>
            <w:r>
              <w:t>2,</w:t>
            </w:r>
            <w:r w:rsidR="00D92B0D" w:rsidRPr="00772281">
              <w:t>240</w:t>
            </w:r>
          </w:p>
        </w:tc>
      </w:tr>
    </w:tbl>
    <w:p w:rsidR="00D92B0D" w:rsidRDefault="00D92B0D" w:rsidP="00D92B0D">
      <w:pPr>
        <w:ind w:left="0"/>
      </w:pPr>
    </w:p>
    <w:p w:rsidR="00D92B0D" w:rsidRDefault="00D92B0D" w:rsidP="00D92B0D">
      <w:pPr>
        <w:ind w:left="0"/>
      </w:pPr>
      <w:r>
        <w:t>La empresa debe atenerse a los siguientes presupuestos anuales:</w:t>
      </w:r>
    </w:p>
    <w:tbl>
      <w:tblPr>
        <w:tblStyle w:val="Tablaconcuadrcula"/>
        <w:tblW w:w="0" w:type="auto"/>
        <w:tblInd w:w="675" w:type="dxa"/>
        <w:tblLook w:val="04A0" w:firstRow="1" w:lastRow="0" w:firstColumn="1" w:lastColumn="0" w:noHBand="0" w:noVBand="1"/>
      </w:tblPr>
      <w:tblGrid>
        <w:gridCol w:w="679"/>
        <w:gridCol w:w="1418"/>
      </w:tblGrid>
      <w:tr w:rsidR="00D92B0D" w:rsidTr="00C3483B">
        <w:tc>
          <w:tcPr>
            <w:tcW w:w="679" w:type="dxa"/>
          </w:tcPr>
          <w:p w:rsidR="00D92B0D" w:rsidRDefault="00D92B0D" w:rsidP="00C3483B">
            <w:pPr>
              <w:ind w:left="0"/>
              <w:rPr>
                <w:b/>
              </w:rPr>
            </w:pPr>
            <w:r>
              <w:rPr>
                <w:b/>
              </w:rPr>
              <w:t>Año</w:t>
            </w:r>
          </w:p>
        </w:tc>
        <w:tc>
          <w:tcPr>
            <w:tcW w:w="1418" w:type="dxa"/>
          </w:tcPr>
          <w:p w:rsidR="00D92B0D" w:rsidRDefault="00D92B0D" w:rsidP="00C3483B">
            <w:pPr>
              <w:ind w:left="0"/>
              <w:rPr>
                <w:b/>
              </w:rPr>
            </w:pPr>
            <w:r>
              <w:rPr>
                <w:b/>
              </w:rPr>
              <w:t>Presupuesto</w:t>
            </w:r>
          </w:p>
        </w:tc>
      </w:tr>
      <w:tr w:rsidR="00D92B0D" w:rsidTr="00C3483B">
        <w:tc>
          <w:tcPr>
            <w:tcW w:w="679" w:type="dxa"/>
          </w:tcPr>
          <w:p w:rsidR="00D92B0D" w:rsidRDefault="00D92B0D" w:rsidP="00C3483B">
            <w:pPr>
              <w:ind w:left="0"/>
              <w:rPr>
                <w:b/>
              </w:rPr>
            </w:pPr>
            <w:r>
              <w:rPr>
                <w:b/>
              </w:rPr>
              <w:t>1er</w:t>
            </w:r>
          </w:p>
        </w:tc>
        <w:tc>
          <w:tcPr>
            <w:tcW w:w="1418" w:type="dxa"/>
          </w:tcPr>
          <w:p w:rsidR="00D92B0D" w:rsidRPr="00D92B0D" w:rsidRDefault="00C3483B" w:rsidP="00C3483B">
            <w:pPr>
              <w:ind w:left="0"/>
            </w:pPr>
            <w:r>
              <w:t>3,000,</w:t>
            </w:r>
            <w:r w:rsidR="00D92B0D" w:rsidRPr="00D92B0D">
              <w:t>000</w:t>
            </w:r>
          </w:p>
        </w:tc>
      </w:tr>
      <w:tr w:rsidR="00D92B0D" w:rsidTr="00C3483B">
        <w:tc>
          <w:tcPr>
            <w:tcW w:w="679" w:type="dxa"/>
          </w:tcPr>
          <w:p w:rsidR="00D92B0D" w:rsidRDefault="00D92B0D" w:rsidP="00C3483B">
            <w:pPr>
              <w:ind w:left="0"/>
              <w:rPr>
                <w:b/>
              </w:rPr>
            </w:pPr>
            <w:r>
              <w:rPr>
                <w:b/>
              </w:rPr>
              <w:t>2do</w:t>
            </w:r>
          </w:p>
        </w:tc>
        <w:tc>
          <w:tcPr>
            <w:tcW w:w="1418" w:type="dxa"/>
          </w:tcPr>
          <w:p w:rsidR="00D92B0D" w:rsidRPr="00D92B0D" w:rsidRDefault="00C3483B" w:rsidP="00C3483B">
            <w:pPr>
              <w:ind w:left="0"/>
            </w:pPr>
            <w:r>
              <w:t>350,</w:t>
            </w:r>
            <w:r w:rsidR="00D92B0D" w:rsidRPr="00D92B0D">
              <w:t>000</w:t>
            </w:r>
          </w:p>
        </w:tc>
      </w:tr>
      <w:tr w:rsidR="00D92B0D" w:rsidTr="00C3483B">
        <w:tc>
          <w:tcPr>
            <w:tcW w:w="679" w:type="dxa"/>
          </w:tcPr>
          <w:p w:rsidR="00D92B0D" w:rsidRDefault="00D92B0D" w:rsidP="00C3483B">
            <w:pPr>
              <w:ind w:left="0"/>
              <w:rPr>
                <w:b/>
              </w:rPr>
            </w:pPr>
            <w:r>
              <w:rPr>
                <w:b/>
              </w:rPr>
              <w:t>3er</w:t>
            </w:r>
          </w:p>
        </w:tc>
        <w:tc>
          <w:tcPr>
            <w:tcW w:w="1418" w:type="dxa"/>
          </w:tcPr>
          <w:p w:rsidR="00D92B0D" w:rsidRPr="00D92B0D" w:rsidRDefault="00C3483B" w:rsidP="00C3483B">
            <w:pPr>
              <w:ind w:left="0"/>
            </w:pPr>
            <w:r>
              <w:t>450,</w:t>
            </w:r>
            <w:r w:rsidR="00D92B0D" w:rsidRPr="00D92B0D">
              <w:t>000</w:t>
            </w:r>
          </w:p>
        </w:tc>
      </w:tr>
      <w:tr w:rsidR="00D92B0D" w:rsidTr="00C3483B">
        <w:tc>
          <w:tcPr>
            <w:tcW w:w="679" w:type="dxa"/>
            <w:vMerge w:val="restart"/>
            <w:vAlign w:val="center"/>
          </w:tcPr>
          <w:p w:rsidR="00D92B0D" w:rsidRDefault="00D92B0D" w:rsidP="00C3483B">
            <w:pPr>
              <w:ind w:left="0"/>
              <w:jc w:val="center"/>
              <w:rPr>
                <w:b/>
              </w:rPr>
            </w:pPr>
            <w:r>
              <w:rPr>
                <w:b/>
              </w:rPr>
              <w:t>Max:</w:t>
            </w:r>
          </w:p>
        </w:tc>
        <w:tc>
          <w:tcPr>
            <w:tcW w:w="1418" w:type="dxa"/>
          </w:tcPr>
          <w:p w:rsidR="00D92B0D" w:rsidRPr="00D92B0D" w:rsidRDefault="00D92B0D" w:rsidP="00C3483B">
            <w:pPr>
              <w:ind w:left="0"/>
            </w:pPr>
            <w:r w:rsidRPr="00D92B0D">
              <w:t xml:space="preserve">100 </w:t>
            </w:r>
            <w:proofErr w:type="spellStart"/>
            <w:r w:rsidRPr="00D92B0D">
              <w:t>Mod</w:t>
            </w:r>
            <w:proofErr w:type="spellEnd"/>
            <w:r w:rsidRPr="00D92B0D">
              <w:t xml:space="preserve"> 3</w:t>
            </w:r>
          </w:p>
        </w:tc>
      </w:tr>
      <w:tr w:rsidR="00D92B0D" w:rsidTr="00C3483B">
        <w:tc>
          <w:tcPr>
            <w:tcW w:w="679" w:type="dxa"/>
            <w:vMerge/>
          </w:tcPr>
          <w:p w:rsidR="00D92B0D" w:rsidRDefault="00D92B0D" w:rsidP="00C3483B">
            <w:pPr>
              <w:ind w:left="0"/>
              <w:rPr>
                <w:b/>
              </w:rPr>
            </w:pPr>
          </w:p>
        </w:tc>
        <w:tc>
          <w:tcPr>
            <w:tcW w:w="1418" w:type="dxa"/>
          </w:tcPr>
          <w:p w:rsidR="00D92B0D" w:rsidRPr="00D92B0D" w:rsidRDefault="00D92B0D" w:rsidP="00C3483B">
            <w:pPr>
              <w:ind w:left="0"/>
            </w:pPr>
            <w:r w:rsidRPr="00D92B0D">
              <w:t xml:space="preserve">80  </w:t>
            </w:r>
            <w:proofErr w:type="spellStart"/>
            <w:r w:rsidRPr="00D92B0D">
              <w:t>Mod</w:t>
            </w:r>
            <w:proofErr w:type="spellEnd"/>
            <w:r w:rsidRPr="00D92B0D">
              <w:t xml:space="preserve"> 4</w:t>
            </w:r>
          </w:p>
        </w:tc>
      </w:tr>
    </w:tbl>
    <w:p w:rsidR="00D92B0D" w:rsidRDefault="00D92B0D" w:rsidP="00D92B0D">
      <w:pPr>
        <w:ind w:left="0"/>
      </w:pPr>
    </w:p>
    <w:p w:rsidR="00D92B0D" w:rsidRPr="001700CD" w:rsidRDefault="00D92B0D" w:rsidP="00D92B0D">
      <w:pPr>
        <w:ind w:left="0"/>
      </w:pPr>
      <w:r>
        <w:t>A partir de estos datos la empresa quiere calcular cuántos ejemplares de cada modelo debe de adquirir inicialmente para optimizar el VAN resultante o la renta de los vehículos.</w:t>
      </w:r>
    </w:p>
    <w:p w:rsidR="008716AE" w:rsidRDefault="008716AE" w:rsidP="00D92B0D">
      <w:pPr>
        <w:spacing w:after="0"/>
        <w:ind w:left="0"/>
      </w:pPr>
    </w:p>
    <w:p w:rsidR="008716AE" w:rsidRDefault="008716AE" w:rsidP="00D92B0D">
      <w:pPr>
        <w:spacing w:after="0"/>
        <w:ind w:left="0"/>
      </w:pPr>
    </w:p>
    <w:p w:rsidR="008716AE" w:rsidRDefault="008716AE" w:rsidP="00D92B0D">
      <w:pPr>
        <w:spacing w:after="0"/>
        <w:ind w:left="0"/>
      </w:pPr>
    </w:p>
    <w:p w:rsidR="008716AE" w:rsidRDefault="008716AE" w:rsidP="00D92B0D">
      <w:pPr>
        <w:spacing w:after="0"/>
        <w:ind w:left="0"/>
      </w:pPr>
    </w:p>
    <w:p w:rsidR="008716AE" w:rsidRDefault="008716AE" w:rsidP="00D92B0D">
      <w:pPr>
        <w:spacing w:after="0"/>
        <w:ind w:left="0"/>
      </w:pPr>
    </w:p>
    <w:p w:rsidR="008716AE" w:rsidRDefault="008716AE" w:rsidP="00D92B0D">
      <w:pPr>
        <w:spacing w:after="0"/>
        <w:ind w:left="0"/>
      </w:pPr>
    </w:p>
    <w:p w:rsidR="008716AE" w:rsidRDefault="008716AE" w:rsidP="00D92B0D">
      <w:pPr>
        <w:spacing w:after="0"/>
        <w:ind w:left="0"/>
      </w:pPr>
    </w:p>
    <w:p w:rsidR="008716AE" w:rsidRDefault="008716AE" w:rsidP="00D92B0D">
      <w:pPr>
        <w:spacing w:after="0"/>
        <w:ind w:left="0"/>
      </w:pPr>
    </w:p>
    <w:p w:rsidR="008716AE" w:rsidRDefault="008716AE" w:rsidP="00D92B0D">
      <w:pPr>
        <w:spacing w:after="0"/>
        <w:ind w:left="0"/>
      </w:pPr>
    </w:p>
    <w:p w:rsidR="00D92B0D" w:rsidRPr="00D92B0D" w:rsidRDefault="00D92B0D" w:rsidP="00D92B0D">
      <w:pPr>
        <w:spacing w:after="0"/>
        <w:ind w:left="0"/>
      </w:pPr>
      <w:r>
        <w:lastRenderedPageBreak/>
        <w:t>Sea:</w:t>
      </w:r>
    </w:p>
    <w:p w:rsidR="00D92B0D" w:rsidRPr="00772281" w:rsidRDefault="00D92B0D" w:rsidP="00D92B0D">
      <w:pPr>
        <w:spacing w:after="0"/>
        <w:ind w:left="567"/>
      </w:pPr>
      <w:r>
        <w:rPr>
          <w:b/>
        </w:rPr>
        <w:t xml:space="preserve">X - </w:t>
      </w:r>
      <w:r>
        <w:t xml:space="preserve"># de vehículos # 1 a adquirir </w:t>
      </w:r>
    </w:p>
    <w:p w:rsidR="00D92B0D" w:rsidRDefault="00D92B0D" w:rsidP="00D92B0D">
      <w:pPr>
        <w:spacing w:after="0"/>
        <w:ind w:left="567"/>
        <w:rPr>
          <w:b/>
        </w:rPr>
      </w:pPr>
      <w:r>
        <w:rPr>
          <w:b/>
        </w:rPr>
        <w:t xml:space="preserve">Y - </w:t>
      </w:r>
      <w:r>
        <w:t># de vehículos # 2 a adquirir</w:t>
      </w:r>
    </w:p>
    <w:p w:rsidR="00D92B0D" w:rsidRDefault="00D92B0D" w:rsidP="00D92B0D">
      <w:pPr>
        <w:spacing w:after="0"/>
        <w:ind w:left="567"/>
        <w:rPr>
          <w:b/>
        </w:rPr>
      </w:pPr>
      <w:r>
        <w:rPr>
          <w:b/>
        </w:rPr>
        <w:t xml:space="preserve">Z - </w:t>
      </w:r>
      <w:r>
        <w:t># de vehículos # 3 a adquirir</w:t>
      </w:r>
    </w:p>
    <w:p w:rsidR="00D92B0D" w:rsidRDefault="00D92B0D" w:rsidP="00D92B0D">
      <w:pPr>
        <w:spacing w:after="0"/>
        <w:ind w:left="567"/>
      </w:pPr>
      <w:r>
        <w:rPr>
          <w:b/>
        </w:rPr>
        <w:t xml:space="preserve">W - </w:t>
      </w:r>
      <w:r>
        <w:t># de vehículos # 4 a adquirir</w:t>
      </w:r>
    </w:p>
    <w:p w:rsidR="00D92B0D" w:rsidRDefault="00D92B0D" w:rsidP="00D92B0D">
      <w:pPr>
        <w:spacing w:after="0"/>
        <w:ind w:left="0"/>
      </w:pPr>
    </w:p>
    <w:p w:rsidR="00D92B0D" w:rsidRDefault="00D92B0D" w:rsidP="00D92B0D">
      <w:pPr>
        <w:spacing w:after="0"/>
        <w:ind w:left="0"/>
      </w:pPr>
      <w:r>
        <w:rPr>
          <w:b/>
        </w:rPr>
        <w:t xml:space="preserve">PROBLEMA: </w:t>
      </w:r>
      <w:r>
        <w:t>Maximizar VAN</w:t>
      </w:r>
    </w:p>
    <w:p w:rsidR="00D92B0D" w:rsidRDefault="00D92B0D" w:rsidP="00D92B0D">
      <w:pPr>
        <w:spacing w:after="0"/>
        <w:ind w:left="0"/>
      </w:pPr>
    </w:p>
    <w:p w:rsidR="00D92B0D" w:rsidRPr="00772281" w:rsidRDefault="00D92B0D" w:rsidP="00D92B0D">
      <w:pPr>
        <w:spacing w:after="0"/>
        <w:ind w:left="0"/>
      </w:pPr>
      <w:proofErr w:type="gramStart"/>
      <w:r>
        <w:t>MAX :</w:t>
      </w:r>
      <w:proofErr w:type="gramEnd"/>
      <w:r>
        <w:t xml:space="preserve"> 925 </w:t>
      </w:r>
      <w:r w:rsidRPr="00772281">
        <w:rPr>
          <w:b/>
        </w:rPr>
        <w:t>X</w:t>
      </w:r>
      <w:r w:rsidR="00C3483B">
        <w:t xml:space="preserve"> + 1,</w:t>
      </w:r>
      <w:r>
        <w:t xml:space="preserve">280.85 </w:t>
      </w:r>
      <w:r w:rsidRPr="00772281">
        <w:rPr>
          <w:b/>
        </w:rPr>
        <w:t>Y</w:t>
      </w:r>
      <w:r w:rsidR="00C3483B">
        <w:t xml:space="preserve"> + 1,</w:t>
      </w:r>
      <w:r>
        <w:t xml:space="preserve">850.20 </w:t>
      </w:r>
      <w:r w:rsidRPr="00772281">
        <w:rPr>
          <w:b/>
        </w:rPr>
        <w:t>Z</w:t>
      </w:r>
      <w:r w:rsidR="00C3483B">
        <w:t xml:space="preserve"> + 1,992.</w:t>
      </w:r>
      <w:r>
        <w:t xml:space="preserve">60 </w:t>
      </w:r>
      <w:r w:rsidRPr="00772281">
        <w:rPr>
          <w:b/>
        </w:rPr>
        <w:t>W</w:t>
      </w:r>
    </w:p>
    <w:p w:rsidR="00D92B0D" w:rsidRDefault="00D92B0D" w:rsidP="00D92B0D">
      <w:pPr>
        <w:ind w:left="0"/>
      </w:pPr>
    </w:p>
    <w:p w:rsidR="00D92B0D" w:rsidRDefault="00A43DDE" w:rsidP="00D92B0D">
      <w:pPr>
        <w:ind w:left="0"/>
      </w:pPr>
      <w:r>
        <w:rPr>
          <w:noProof/>
          <w:lang w:val="es-ES"/>
        </w:rPr>
        <w:pict>
          <v:shape id="_x0000_s1066" type="#_x0000_t202" style="position:absolute;left:0;text-align:left;margin-left:275.55pt;margin-top:11.9pt;width:170.65pt;height:60.9pt;z-index:251694080;mso-height-percent:200;mso-height-percent:200;mso-width-relative:margin;mso-height-relative:margin" stroked="f" strokeweight="3pt">
            <v:stroke linestyle="thinThin"/>
            <v:textbox style="mso-fit-shape-to-text:t">
              <w:txbxContent>
                <w:p w:rsidR="00C3483B" w:rsidRPr="00F83F52" w:rsidRDefault="00C3483B" w:rsidP="00D92B0D">
                  <w:pPr>
                    <w:spacing w:after="0"/>
                    <w:ind w:left="0"/>
                    <w:rPr>
                      <w:b/>
                      <w:lang w:val="es-ES"/>
                    </w:rPr>
                  </w:pPr>
                  <w:r w:rsidRPr="00F83F52">
                    <w:rPr>
                      <w:b/>
                      <w:lang w:val="es-ES"/>
                    </w:rPr>
                    <w:t>Donde:</w:t>
                  </w:r>
                </w:p>
                <w:p w:rsidR="00C3483B" w:rsidRPr="00D92B0D" w:rsidRDefault="00C3483B" w:rsidP="00D92B0D">
                  <w:pPr>
                    <w:spacing w:after="0"/>
                    <w:ind w:left="0"/>
                    <w:rPr>
                      <w:lang w:val="es-ES"/>
                    </w:rPr>
                  </w:pPr>
                  <w:r w:rsidRPr="00D92B0D">
                    <w:rPr>
                      <w:lang w:val="es-ES"/>
                    </w:rPr>
                    <w:t xml:space="preserve">Z </w:t>
                  </w:r>
                  <w:r w:rsidRPr="00D92B0D">
                    <w:rPr>
                      <w:rFonts w:cstheme="minorHAnsi"/>
                      <w:lang w:val="es-ES"/>
                    </w:rPr>
                    <w:t>≤</w:t>
                  </w:r>
                  <w:r w:rsidRPr="00D92B0D">
                    <w:rPr>
                      <w:lang w:val="es-ES"/>
                    </w:rPr>
                    <w:t xml:space="preserve"> 100</w:t>
                  </w:r>
                </w:p>
                <w:p w:rsidR="00C3483B" w:rsidRPr="00D92B0D" w:rsidRDefault="00C3483B" w:rsidP="00D92B0D">
                  <w:pPr>
                    <w:spacing w:after="0"/>
                    <w:ind w:left="0"/>
                    <w:rPr>
                      <w:lang w:val="es-ES"/>
                    </w:rPr>
                  </w:pPr>
                  <w:r w:rsidRPr="00D92B0D">
                    <w:rPr>
                      <w:lang w:val="es-ES"/>
                    </w:rPr>
                    <w:t xml:space="preserve">W </w:t>
                  </w:r>
                  <w:r w:rsidRPr="00D92B0D">
                    <w:rPr>
                      <w:rFonts w:cstheme="minorHAnsi"/>
                      <w:lang w:val="es-ES"/>
                    </w:rPr>
                    <w:t>≤</w:t>
                  </w:r>
                  <w:r w:rsidRPr="00D92B0D">
                    <w:rPr>
                      <w:lang w:val="es-ES"/>
                    </w:rPr>
                    <w:t xml:space="preserve"> 80</w:t>
                  </w:r>
                </w:p>
                <w:p w:rsidR="00C3483B" w:rsidRPr="00D92B0D" w:rsidRDefault="00C3483B" w:rsidP="00D92B0D">
                  <w:pPr>
                    <w:spacing w:after="0"/>
                    <w:ind w:left="0"/>
                    <w:rPr>
                      <w:lang w:val="es-ES"/>
                    </w:rPr>
                  </w:pPr>
                  <w:r w:rsidRPr="00D92B0D">
                    <w:rPr>
                      <w:lang w:val="es-ES"/>
                    </w:rPr>
                    <w:t xml:space="preserve">X, Y ,Z, W </w:t>
                  </w:r>
                  <w:r w:rsidRPr="00D92B0D">
                    <w:rPr>
                      <w:rFonts w:cstheme="minorHAnsi"/>
                      <w:lang w:val="es-ES"/>
                    </w:rPr>
                    <w:t>≥</w:t>
                  </w:r>
                  <w:r w:rsidRPr="00D92B0D">
                    <w:rPr>
                      <w:lang w:val="es-ES"/>
                    </w:rPr>
                    <w:t xml:space="preserve"> 0 / Números enteros</w:t>
                  </w:r>
                </w:p>
              </w:txbxContent>
            </v:textbox>
          </v:shape>
        </w:pict>
      </w:r>
      <w:r w:rsidR="00C3483B">
        <w:t>S.A. (s</w:t>
      </w:r>
      <w:r w:rsidR="00D92B0D">
        <w:t>ujeto a</w:t>
      </w:r>
      <w:r w:rsidR="00C3483B">
        <w:t>:</w:t>
      </w:r>
      <w:r w:rsidR="00D92B0D">
        <w:t xml:space="preserve">) </w:t>
      </w:r>
    </w:p>
    <w:p w:rsidR="00D92B0D" w:rsidRPr="00772281" w:rsidRDefault="00C3483B" w:rsidP="00D92B0D">
      <w:pPr>
        <w:spacing w:after="0"/>
        <w:ind w:left="0"/>
      </w:pPr>
      <w:r>
        <w:t>6,</w:t>
      </w:r>
      <w:r w:rsidR="00D92B0D">
        <w:t xml:space="preserve">500 </w:t>
      </w:r>
      <w:r w:rsidR="00D92B0D" w:rsidRPr="00772281">
        <w:rPr>
          <w:b/>
        </w:rPr>
        <w:t>X</w:t>
      </w:r>
      <w:r w:rsidR="00D92B0D">
        <w:t xml:space="preserve"> + 9</w:t>
      </w:r>
      <w:r>
        <w:t>,</w:t>
      </w:r>
      <w:r w:rsidR="00D92B0D">
        <w:t xml:space="preserve">000 </w:t>
      </w:r>
      <w:r w:rsidR="00D92B0D" w:rsidRPr="00772281">
        <w:rPr>
          <w:b/>
        </w:rPr>
        <w:t>Y</w:t>
      </w:r>
      <w:r>
        <w:t xml:space="preserve"> + 13,</w:t>
      </w:r>
      <w:r w:rsidR="00D92B0D">
        <w:t xml:space="preserve">000 </w:t>
      </w:r>
      <w:r w:rsidR="00D92B0D" w:rsidRPr="00772281">
        <w:rPr>
          <w:b/>
        </w:rPr>
        <w:t>Z</w:t>
      </w:r>
      <w:r>
        <w:t xml:space="preserve"> + 14,</w:t>
      </w:r>
      <w:r w:rsidR="00D92B0D">
        <w:t xml:space="preserve">000 </w:t>
      </w:r>
      <w:r w:rsidR="00D92B0D" w:rsidRPr="00772281">
        <w:rPr>
          <w:b/>
        </w:rPr>
        <w:t>W</w:t>
      </w:r>
      <w:r w:rsidR="00D92B0D">
        <w:rPr>
          <w:b/>
        </w:rPr>
        <w:t xml:space="preserve"> </w:t>
      </w:r>
      <w:r>
        <w:rPr>
          <w:rFonts w:cstheme="minorHAnsi"/>
        </w:rPr>
        <w:t>≤ 3,</w:t>
      </w:r>
      <w:r w:rsidR="00D92B0D" w:rsidRPr="00F64FC0">
        <w:rPr>
          <w:rFonts w:cstheme="minorHAnsi"/>
        </w:rPr>
        <w:t>000 000</w:t>
      </w:r>
    </w:p>
    <w:p w:rsidR="00D92B0D" w:rsidRPr="00772281" w:rsidRDefault="00D92B0D" w:rsidP="00D92B0D">
      <w:pPr>
        <w:spacing w:after="0"/>
        <w:ind w:left="0"/>
      </w:pPr>
      <w:r>
        <w:t xml:space="preserve">540 </w:t>
      </w:r>
      <w:r w:rsidRPr="00772281">
        <w:rPr>
          <w:b/>
        </w:rPr>
        <w:t>X</w:t>
      </w:r>
      <w:r>
        <w:t xml:space="preserve"> + 810 </w:t>
      </w:r>
      <w:r w:rsidRPr="00772281">
        <w:rPr>
          <w:b/>
        </w:rPr>
        <w:t>Y</w:t>
      </w:r>
      <w:r w:rsidR="00C3483B">
        <w:t xml:space="preserve"> + 1,</w:t>
      </w:r>
      <w:r>
        <w:t xml:space="preserve">300 </w:t>
      </w:r>
      <w:r w:rsidRPr="00772281">
        <w:rPr>
          <w:b/>
        </w:rPr>
        <w:t>Z</w:t>
      </w:r>
      <w:r w:rsidR="00C3483B">
        <w:t xml:space="preserve"> + 1,</w:t>
      </w:r>
      <w:r>
        <w:t xml:space="preserve">540 </w:t>
      </w:r>
      <w:r w:rsidRPr="00772281">
        <w:rPr>
          <w:b/>
        </w:rPr>
        <w:t>W</w:t>
      </w:r>
      <w:r>
        <w:rPr>
          <w:b/>
        </w:rPr>
        <w:t xml:space="preserve"> </w:t>
      </w:r>
      <w:r w:rsidR="00C3483B">
        <w:rPr>
          <w:rFonts w:cstheme="minorHAnsi"/>
        </w:rPr>
        <w:t>≤ 350,</w:t>
      </w:r>
      <w:r w:rsidRPr="00F64FC0">
        <w:rPr>
          <w:rFonts w:cstheme="minorHAnsi"/>
        </w:rPr>
        <w:t>000</w:t>
      </w:r>
    </w:p>
    <w:p w:rsidR="00D92B0D" w:rsidRPr="00772281" w:rsidRDefault="00D92B0D" w:rsidP="00D92B0D">
      <w:pPr>
        <w:spacing w:after="0"/>
        <w:ind w:left="0"/>
      </w:pPr>
      <w:r>
        <w:t xml:space="preserve">840 </w:t>
      </w:r>
      <w:r w:rsidRPr="00772281">
        <w:rPr>
          <w:b/>
        </w:rPr>
        <w:t>X</w:t>
      </w:r>
      <w:r w:rsidR="00C3483B">
        <w:t xml:space="preserve"> + 1,</w:t>
      </w:r>
      <w:r>
        <w:t xml:space="preserve">260 </w:t>
      </w:r>
      <w:r w:rsidRPr="00772281">
        <w:rPr>
          <w:b/>
        </w:rPr>
        <w:t>Y</w:t>
      </w:r>
      <w:r w:rsidR="00C3483B">
        <w:t xml:space="preserve"> + 1,</w:t>
      </w:r>
      <w:r>
        <w:t xml:space="preserve">950 </w:t>
      </w:r>
      <w:r w:rsidRPr="00772281">
        <w:rPr>
          <w:b/>
        </w:rPr>
        <w:t>Z</w:t>
      </w:r>
      <w:r>
        <w:t xml:space="preserve"> + 2</w:t>
      </w:r>
      <w:r w:rsidR="00C3483B">
        <w:t>,</w:t>
      </w:r>
      <w:r>
        <w:t xml:space="preserve">240 </w:t>
      </w:r>
      <w:r w:rsidRPr="00772281">
        <w:rPr>
          <w:b/>
        </w:rPr>
        <w:t>W</w:t>
      </w:r>
      <w:r>
        <w:rPr>
          <w:b/>
        </w:rPr>
        <w:t xml:space="preserve"> </w:t>
      </w:r>
      <w:r w:rsidR="00C3483B">
        <w:rPr>
          <w:rFonts w:cstheme="minorHAnsi"/>
        </w:rPr>
        <w:t>≤ 450,</w:t>
      </w:r>
      <w:r w:rsidRPr="00F64FC0">
        <w:rPr>
          <w:rFonts w:cstheme="minorHAnsi"/>
        </w:rPr>
        <w:t>000</w:t>
      </w:r>
    </w:p>
    <w:p w:rsidR="00D92B0D" w:rsidRDefault="00D92B0D" w:rsidP="00D92B0D">
      <w:pPr>
        <w:ind w:left="0"/>
      </w:pPr>
    </w:p>
    <w:p w:rsidR="00C3483B" w:rsidRDefault="00C3483B" w:rsidP="00D92B0D">
      <w:pPr>
        <w:ind w:left="0"/>
      </w:pPr>
      <w:r>
        <w:rPr>
          <w:b/>
          <w:noProof/>
          <w:lang w:eastAsia="es-MX"/>
        </w:rPr>
        <w:drawing>
          <wp:inline distT="0" distB="0" distL="0" distR="0" wp14:anchorId="3DEE9AFA" wp14:editId="05BC36DD">
            <wp:extent cx="7328780" cy="3068515"/>
            <wp:effectExtent l="19050" t="0" r="547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srcRect t="2843" r="32700" b="46968"/>
                    <a:stretch>
                      <a:fillRect/>
                    </a:stretch>
                  </pic:blipFill>
                  <pic:spPr bwMode="auto">
                    <a:xfrm>
                      <a:off x="0" y="0"/>
                      <a:ext cx="7328780" cy="3068515"/>
                    </a:xfrm>
                    <a:prstGeom prst="rect">
                      <a:avLst/>
                    </a:prstGeom>
                    <a:noFill/>
                    <a:ln w="9525">
                      <a:noFill/>
                      <a:miter lim="800000"/>
                      <a:headEnd/>
                      <a:tailEnd/>
                    </a:ln>
                  </pic:spPr>
                </pic:pic>
              </a:graphicData>
            </a:graphic>
          </wp:inline>
        </w:drawing>
      </w:r>
    </w:p>
    <w:p w:rsidR="00D54D96" w:rsidRDefault="00D54D96" w:rsidP="00D92B0D">
      <w:pPr>
        <w:ind w:left="0"/>
        <w:rPr>
          <w:b/>
        </w:rPr>
      </w:pPr>
    </w:p>
    <w:p w:rsidR="00D54D96" w:rsidRDefault="00B424C4" w:rsidP="00D92B0D">
      <w:pPr>
        <w:ind w:left="0"/>
      </w:pPr>
      <w:r w:rsidRPr="00B424C4">
        <w:lastRenderedPageBreak/>
        <w:t>Paso por paso</w:t>
      </w:r>
      <w:r>
        <w:t>:</w:t>
      </w:r>
    </w:p>
    <w:p w:rsidR="00B424C4" w:rsidRDefault="00B424C4" w:rsidP="00B424C4">
      <w:pPr>
        <w:pStyle w:val="Prrafodelista"/>
        <w:numPr>
          <w:ilvl w:val="0"/>
          <w:numId w:val="12"/>
        </w:numPr>
      </w:pPr>
      <w:r>
        <w:t>Celda F5 = total de vehículos adquiridos.  F5 = SUMA(B5:E5)</w:t>
      </w:r>
    </w:p>
    <w:p w:rsidR="00B424C4" w:rsidRDefault="00B424C4" w:rsidP="00B424C4">
      <w:pPr>
        <w:pStyle w:val="Prrafodelista"/>
        <w:numPr>
          <w:ilvl w:val="0"/>
          <w:numId w:val="12"/>
        </w:numPr>
      </w:pPr>
      <w:r>
        <w:t>Celda F6 = pagos totales primer año.    F6=$B$5*B6+$C$6*C6+$D$5*D6+$E$5*E6   ó  F6=SUMAPRODUCTO($B$5:$E$5,B6:E6)</w:t>
      </w:r>
    </w:p>
    <w:p w:rsidR="00B424C4" w:rsidRDefault="00B424C4" w:rsidP="00B424C4">
      <w:pPr>
        <w:pStyle w:val="Prrafodelista"/>
        <w:numPr>
          <w:ilvl w:val="0"/>
          <w:numId w:val="12"/>
        </w:numPr>
      </w:pPr>
      <w:r>
        <w:t xml:space="preserve">Celda F7=  pagos totales segundo año.  F7=$B$5*B7+$C$6*C7+$D$5*D7+$E$5*E7   ó  </w:t>
      </w:r>
      <w:r w:rsidR="008F1D4A">
        <w:t>F7=SUMAPRODUCTO($B$5:$E$5,B7</w:t>
      </w:r>
      <w:r>
        <w:t>:E</w:t>
      </w:r>
      <w:r w:rsidR="008F1D4A">
        <w:t>7</w:t>
      </w:r>
      <w:r>
        <w:t>)</w:t>
      </w:r>
    </w:p>
    <w:p w:rsidR="00B424C4" w:rsidRDefault="008F1D4A" w:rsidP="00B424C4">
      <w:pPr>
        <w:pStyle w:val="Prrafodelista"/>
        <w:numPr>
          <w:ilvl w:val="0"/>
          <w:numId w:val="12"/>
        </w:numPr>
      </w:pPr>
      <w:r>
        <w:t>Celda F8= pagos totales tercer año.      F8=$B$5*B8+$C$6*C8+$D$5*D8+$E$5*E8   ó  F8=SUMAPRODUCTO($B$5:$E$5,B8:E8)</w:t>
      </w:r>
    </w:p>
    <w:p w:rsidR="008F1D4A" w:rsidRDefault="008F1D4A" w:rsidP="00B424C4">
      <w:pPr>
        <w:pStyle w:val="Prrafodelista"/>
        <w:numPr>
          <w:ilvl w:val="0"/>
          <w:numId w:val="12"/>
        </w:numPr>
      </w:pPr>
      <w:r>
        <w:t>Celda F9= VAN de las rentas de autos   F9=$B$5*B9+$C$6*C9+$D$5*D9+$E$5*E9   ó  F9=SUMAPRODUCTO($B$5:$E$5,B9:E9)</w:t>
      </w:r>
    </w:p>
    <w:p w:rsidR="00A93236" w:rsidRDefault="00A93236" w:rsidP="00A93236">
      <w:pPr>
        <w:ind w:left="360"/>
      </w:pPr>
    </w:p>
    <w:p w:rsidR="00A93236" w:rsidRDefault="00A93236" w:rsidP="00A93236">
      <w:pPr>
        <w:spacing w:after="0"/>
        <w:ind w:left="360"/>
      </w:pPr>
      <w:r>
        <w:t>Excel</w:t>
      </w:r>
    </w:p>
    <w:p w:rsidR="00A93236" w:rsidRDefault="00A93236" w:rsidP="00A93236">
      <w:pPr>
        <w:spacing w:after="0"/>
      </w:pPr>
      <w:r>
        <w:t>Maximizar F9 (en función de las variables B5, C5, D5, E5)</w:t>
      </w:r>
    </w:p>
    <w:p w:rsidR="00A93236" w:rsidRPr="00A93236" w:rsidRDefault="00A93236" w:rsidP="00A93236">
      <w:pPr>
        <w:spacing w:after="0"/>
        <w:rPr>
          <w:lang w:val="en-US"/>
        </w:rPr>
      </w:pPr>
      <w:r w:rsidRPr="00A93236">
        <w:rPr>
          <w:lang w:val="en-US"/>
        </w:rPr>
        <w:t>S.A.</w:t>
      </w:r>
    </w:p>
    <w:p w:rsidR="00A93236" w:rsidRPr="00A93236" w:rsidRDefault="00A93236" w:rsidP="00A93236">
      <w:pPr>
        <w:spacing w:after="0"/>
        <w:rPr>
          <w:lang w:val="en-US"/>
        </w:rPr>
      </w:pPr>
      <w:r w:rsidRPr="00A93236">
        <w:rPr>
          <w:lang w:val="en-US"/>
        </w:rPr>
        <w:t>F6&lt;=G6</w:t>
      </w:r>
    </w:p>
    <w:p w:rsidR="00A93236" w:rsidRPr="00A93236" w:rsidRDefault="00A93236" w:rsidP="00A93236">
      <w:pPr>
        <w:spacing w:after="0"/>
        <w:rPr>
          <w:lang w:val="en-US"/>
        </w:rPr>
      </w:pPr>
      <w:r>
        <w:rPr>
          <w:lang w:val="en-US"/>
        </w:rPr>
        <w:t>F7&lt;=G7</w:t>
      </w:r>
    </w:p>
    <w:p w:rsidR="00A93236" w:rsidRPr="00A93236" w:rsidRDefault="00A93236" w:rsidP="00A93236">
      <w:pPr>
        <w:spacing w:after="0"/>
        <w:rPr>
          <w:lang w:val="en-US"/>
        </w:rPr>
      </w:pPr>
      <w:r>
        <w:rPr>
          <w:lang w:val="en-US"/>
        </w:rPr>
        <w:t>F8&lt;=G8</w:t>
      </w:r>
    </w:p>
    <w:p w:rsidR="00A93236" w:rsidRPr="00A93236" w:rsidRDefault="00F67C5B" w:rsidP="00A93236">
      <w:pPr>
        <w:spacing w:after="0"/>
        <w:rPr>
          <w:lang w:val="en-US"/>
        </w:rPr>
      </w:pPr>
      <w:r>
        <w:rPr>
          <w:lang w:val="en-US"/>
        </w:rPr>
        <w:t>D5&lt;=D4</w:t>
      </w:r>
    </w:p>
    <w:p w:rsidR="00A93236" w:rsidRDefault="00F67C5B" w:rsidP="00A93236">
      <w:pPr>
        <w:spacing w:after="0"/>
      </w:pPr>
      <w:r>
        <w:t>E5&lt;=E4</w:t>
      </w:r>
    </w:p>
    <w:p w:rsidR="00F67C5B" w:rsidRDefault="00F67C5B" w:rsidP="00A93236">
      <w:pPr>
        <w:spacing w:after="0"/>
      </w:pPr>
      <w:r>
        <w:t>(B5, C5, D5, E5) &gt;= 0 y número entero</w:t>
      </w:r>
    </w:p>
    <w:p w:rsidR="00F67C5B" w:rsidRDefault="00F67C5B" w:rsidP="00A93236">
      <w:pPr>
        <w:spacing w:after="0"/>
      </w:pPr>
    </w:p>
    <w:p w:rsidR="00F67C5B" w:rsidRDefault="00F67C5B" w:rsidP="00A93236">
      <w:pPr>
        <w:spacing w:after="0"/>
      </w:pPr>
      <w:r>
        <w:t>Resolución en Excel</w:t>
      </w:r>
    </w:p>
    <w:p w:rsidR="00F67C5B" w:rsidRDefault="00F67C5B" w:rsidP="00F67C5B">
      <w:pPr>
        <w:pStyle w:val="Prrafodelista"/>
        <w:numPr>
          <w:ilvl w:val="0"/>
          <w:numId w:val="13"/>
        </w:numPr>
        <w:spacing w:after="0"/>
      </w:pPr>
      <w:r>
        <w:t>Situarse en la celda F9 (a optimizar)</w:t>
      </w:r>
    </w:p>
    <w:p w:rsidR="00F67C5B" w:rsidRDefault="00F67C5B" w:rsidP="00F67C5B">
      <w:pPr>
        <w:pStyle w:val="Prrafodelista"/>
        <w:numPr>
          <w:ilvl w:val="0"/>
          <w:numId w:val="13"/>
        </w:numPr>
        <w:spacing w:after="0"/>
      </w:pPr>
      <w:r>
        <w:t>Ir a Pestaña Datos</w:t>
      </w:r>
    </w:p>
    <w:p w:rsidR="00F67C5B" w:rsidRDefault="00F67C5B" w:rsidP="00F67C5B">
      <w:pPr>
        <w:pStyle w:val="Prrafodelista"/>
        <w:numPr>
          <w:ilvl w:val="0"/>
          <w:numId w:val="13"/>
        </w:numPr>
        <w:spacing w:after="0"/>
      </w:pPr>
      <w:r>
        <w:t>Ir a Solver</w:t>
      </w:r>
    </w:p>
    <w:p w:rsidR="00F67C5B" w:rsidRDefault="00F67C5B" w:rsidP="00F67C5B">
      <w:pPr>
        <w:pStyle w:val="Prrafodelista"/>
        <w:numPr>
          <w:ilvl w:val="0"/>
          <w:numId w:val="13"/>
        </w:numPr>
        <w:spacing w:after="0"/>
      </w:pPr>
      <w:r>
        <w:t>En el cuadro de diálogo “Parámetros de Solver”</w:t>
      </w:r>
    </w:p>
    <w:p w:rsidR="00BD1C1A" w:rsidRDefault="00BD1C1A" w:rsidP="00BD1C1A">
      <w:pPr>
        <w:pStyle w:val="Prrafodelista"/>
        <w:numPr>
          <w:ilvl w:val="1"/>
          <w:numId w:val="13"/>
        </w:numPr>
        <w:spacing w:after="0"/>
      </w:pPr>
      <w:r>
        <w:t>Llenar Celda Objetivo F9</w:t>
      </w:r>
    </w:p>
    <w:p w:rsidR="00BD1C1A" w:rsidRDefault="00BD1C1A" w:rsidP="00BD1C1A">
      <w:pPr>
        <w:pStyle w:val="Prrafodelista"/>
        <w:numPr>
          <w:ilvl w:val="1"/>
          <w:numId w:val="13"/>
        </w:numPr>
        <w:spacing w:after="0"/>
      </w:pPr>
      <w:r>
        <w:t>Valor Celda Objetivo: Máximo</w:t>
      </w:r>
    </w:p>
    <w:p w:rsidR="00BD1C1A" w:rsidRDefault="00BD1C1A" w:rsidP="00BD1C1A">
      <w:pPr>
        <w:pStyle w:val="Prrafodelista"/>
        <w:numPr>
          <w:ilvl w:val="1"/>
          <w:numId w:val="13"/>
        </w:numPr>
        <w:spacing w:after="0"/>
      </w:pPr>
      <w:r>
        <w:t>Cambiando las celdas: B5:E5</w:t>
      </w:r>
    </w:p>
    <w:p w:rsidR="00BD1C1A" w:rsidRDefault="00BD1C1A" w:rsidP="00BD1C1A">
      <w:pPr>
        <w:pStyle w:val="Prrafodelista"/>
        <w:numPr>
          <w:ilvl w:val="1"/>
          <w:numId w:val="13"/>
        </w:numPr>
        <w:spacing w:after="0"/>
      </w:pPr>
      <w:r>
        <w:t>Sujeto a las restricciones:</w:t>
      </w:r>
    </w:p>
    <w:p w:rsidR="00BD1C1A" w:rsidRDefault="00BD1C1A" w:rsidP="00BD1C1A">
      <w:pPr>
        <w:pStyle w:val="Prrafodelista"/>
        <w:numPr>
          <w:ilvl w:val="2"/>
          <w:numId w:val="13"/>
        </w:numPr>
        <w:spacing w:after="0"/>
      </w:pPr>
      <w:r>
        <w:t>Agregar</w:t>
      </w:r>
    </w:p>
    <w:p w:rsidR="00BD1C1A" w:rsidRDefault="00BD1C1A" w:rsidP="00BD1C1A">
      <w:pPr>
        <w:pStyle w:val="Prrafodelista"/>
        <w:numPr>
          <w:ilvl w:val="1"/>
          <w:numId w:val="13"/>
        </w:numPr>
        <w:spacing w:after="0"/>
      </w:pPr>
      <w:r>
        <w:t>F6&lt;=G6</w:t>
      </w:r>
    </w:p>
    <w:p w:rsidR="00BD1C1A" w:rsidRDefault="00BD1C1A" w:rsidP="00BD1C1A">
      <w:pPr>
        <w:pStyle w:val="Prrafodelista"/>
        <w:numPr>
          <w:ilvl w:val="2"/>
          <w:numId w:val="13"/>
        </w:numPr>
        <w:spacing w:after="0"/>
      </w:pPr>
      <w:r>
        <w:t>Agregar</w:t>
      </w:r>
    </w:p>
    <w:p w:rsidR="00BD1C1A" w:rsidRDefault="00964337" w:rsidP="00BD1C1A">
      <w:pPr>
        <w:pStyle w:val="Prrafodelista"/>
        <w:numPr>
          <w:ilvl w:val="1"/>
          <w:numId w:val="13"/>
        </w:numPr>
        <w:spacing w:after="0"/>
      </w:pPr>
      <w:r>
        <w:t>F7&lt;=G7</w:t>
      </w:r>
    </w:p>
    <w:p w:rsidR="00BD1C1A" w:rsidRDefault="00964337" w:rsidP="00964337">
      <w:pPr>
        <w:pStyle w:val="Prrafodelista"/>
        <w:numPr>
          <w:ilvl w:val="2"/>
          <w:numId w:val="13"/>
        </w:numPr>
        <w:spacing w:after="0"/>
      </w:pPr>
      <w:proofErr w:type="spellStart"/>
      <w:r>
        <w:t>Agrgar</w:t>
      </w:r>
      <w:proofErr w:type="spellEnd"/>
    </w:p>
    <w:p w:rsidR="00964337" w:rsidRDefault="00964337" w:rsidP="00964337">
      <w:pPr>
        <w:pStyle w:val="Prrafodelista"/>
        <w:numPr>
          <w:ilvl w:val="1"/>
          <w:numId w:val="13"/>
        </w:numPr>
        <w:spacing w:after="0"/>
      </w:pPr>
      <w:r>
        <w:t>B5:E5 &gt;= 0</w:t>
      </w:r>
    </w:p>
    <w:p w:rsidR="00964337" w:rsidRDefault="00964337" w:rsidP="00964337">
      <w:pPr>
        <w:pStyle w:val="Prrafodelista"/>
        <w:numPr>
          <w:ilvl w:val="1"/>
          <w:numId w:val="13"/>
        </w:numPr>
        <w:spacing w:after="0"/>
      </w:pPr>
      <w:r>
        <w:t>B5:E5 = entero</w:t>
      </w:r>
    </w:p>
    <w:p w:rsidR="00964337" w:rsidRDefault="00964337" w:rsidP="00964337">
      <w:pPr>
        <w:pStyle w:val="Prrafodelista"/>
        <w:numPr>
          <w:ilvl w:val="1"/>
          <w:numId w:val="13"/>
        </w:numPr>
        <w:spacing w:after="0"/>
      </w:pPr>
      <w:r>
        <w:t>Aceptar</w:t>
      </w:r>
    </w:p>
    <w:p w:rsidR="00F67C5B" w:rsidRDefault="00F67C5B" w:rsidP="00F67C5B">
      <w:pPr>
        <w:pStyle w:val="Prrafodelista"/>
        <w:spacing w:after="0"/>
        <w:ind w:left="717"/>
      </w:pPr>
    </w:p>
    <w:p w:rsidR="00F67C5B" w:rsidRDefault="00F67C5B" w:rsidP="00F67C5B">
      <w:pPr>
        <w:pStyle w:val="Prrafodelista"/>
        <w:spacing w:after="0"/>
        <w:ind w:left="717"/>
      </w:pPr>
      <w:r>
        <w:rPr>
          <w:noProof/>
          <w:lang w:eastAsia="es-MX"/>
        </w:rPr>
        <w:drawing>
          <wp:inline distT="0" distB="0" distL="0" distR="0">
            <wp:extent cx="5556885" cy="56273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6885" cy="5627370"/>
                    </a:xfrm>
                    <a:prstGeom prst="rect">
                      <a:avLst/>
                    </a:prstGeom>
                    <a:noFill/>
                    <a:ln>
                      <a:noFill/>
                    </a:ln>
                  </pic:spPr>
                </pic:pic>
              </a:graphicData>
            </a:graphic>
          </wp:inline>
        </w:drawing>
      </w:r>
    </w:p>
    <w:p w:rsidR="00964337" w:rsidRDefault="00964337" w:rsidP="00F67C5B">
      <w:pPr>
        <w:pStyle w:val="Prrafodelista"/>
        <w:spacing w:after="0"/>
        <w:ind w:left="717"/>
      </w:pPr>
    </w:p>
    <w:p w:rsidR="00964337" w:rsidRDefault="00964337" w:rsidP="00F67C5B">
      <w:pPr>
        <w:pStyle w:val="Prrafodelista"/>
        <w:spacing w:after="0"/>
        <w:ind w:left="717"/>
      </w:pPr>
      <w:r>
        <w:t>Opción: Resolver</w:t>
      </w:r>
    </w:p>
    <w:p w:rsidR="00964337" w:rsidRDefault="00964337" w:rsidP="00F67C5B">
      <w:pPr>
        <w:pStyle w:val="Prrafodelista"/>
        <w:spacing w:after="0"/>
        <w:ind w:left="717"/>
      </w:pPr>
    </w:p>
    <w:p w:rsidR="00964337" w:rsidRDefault="00964337" w:rsidP="00F67C5B">
      <w:pPr>
        <w:pStyle w:val="Prrafodelista"/>
        <w:spacing w:after="0"/>
        <w:ind w:left="717"/>
      </w:pPr>
      <w:r>
        <w:rPr>
          <w:noProof/>
          <w:lang w:eastAsia="es-MX"/>
        </w:rPr>
        <w:lastRenderedPageBreak/>
        <w:drawing>
          <wp:inline distT="0" distB="0" distL="0" distR="0">
            <wp:extent cx="4809490" cy="36487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9490" cy="3648710"/>
                    </a:xfrm>
                    <a:prstGeom prst="rect">
                      <a:avLst/>
                    </a:prstGeom>
                    <a:noFill/>
                    <a:ln>
                      <a:noFill/>
                    </a:ln>
                  </pic:spPr>
                </pic:pic>
              </a:graphicData>
            </a:graphic>
          </wp:inline>
        </w:drawing>
      </w:r>
    </w:p>
    <w:p w:rsidR="00964337" w:rsidRDefault="00964337" w:rsidP="00F67C5B">
      <w:pPr>
        <w:pStyle w:val="Prrafodelista"/>
        <w:spacing w:after="0"/>
        <w:ind w:left="717"/>
      </w:pPr>
    </w:p>
    <w:p w:rsidR="00964337" w:rsidRDefault="00964337" w:rsidP="00F67C5B">
      <w:pPr>
        <w:pStyle w:val="Prrafodelista"/>
        <w:spacing w:after="0"/>
        <w:ind w:left="717"/>
      </w:pPr>
      <w:r>
        <w:t>Conservar solución Solver</w:t>
      </w:r>
    </w:p>
    <w:p w:rsidR="00964337" w:rsidRDefault="00964337" w:rsidP="00F67C5B">
      <w:pPr>
        <w:pStyle w:val="Prrafodelista"/>
        <w:spacing w:after="0"/>
        <w:ind w:left="717"/>
      </w:pPr>
      <w:r>
        <w:t>Informes: Responder</w:t>
      </w:r>
    </w:p>
    <w:p w:rsidR="00964337" w:rsidRDefault="00964337" w:rsidP="00F67C5B">
      <w:pPr>
        <w:pStyle w:val="Prrafodelista"/>
        <w:spacing w:after="0"/>
        <w:ind w:left="717"/>
      </w:pPr>
      <w:r>
        <w:t>Aceptar</w:t>
      </w:r>
    </w:p>
    <w:p w:rsidR="00964337" w:rsidRDefault="00964337" w:rsidP="00F67C5B">
      <w:pPr>
        <w:pStyle w:val="Prrafodelista"/>
        <w:spacing w:after="0"/>
        <w:ind w:left="717"/>
      </w:pPr>
      <w:r>
        <w:t>Ver nueva Hoja de Cálculo que Solver crea: Informe de Respuestas</w:t>
      </w:r>
    </w:p>
    <w:p w:rsidR="00964337" w:rsidRDefault="00BE3069" w:rsidP="00F67C5B">
      <w:pPr>
        <w:pStyle w:val="Prrafodelista"/>
        <w:spacing w:after="0"/>
        <w:ind w:left="717"/>
      </w:pPr>
      <w:r>
        <w:rPr>
          <w:b/>
          <w:noProof/>
          <w:lang w:eastAsia="es-MX"/>
        </w:rPr>
        <w:lastRenderedPageBreak/>
        <w:drawing>
          <wp:inline distT="0" distB="0" distL="0" distR="0" wp14:anchorId="25B59FF9" wp14:editId="43C6DF6F">
            <wp:extent cx="8097520" cy="39655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97520" cy="3965575"/>
                    </a:xfrm>
                    <a:prstGeom prst="rect">
                      <a:avLst/>
                    </a:prstGeom>
                    <a:noFill/>
                    <a:ln>
                      <a:noFill/>
                    </a:ln>
                  </pic:spPr>
                </pic:pic>
              </a:graphicData>
            </a:graphic>
          </wp:inline>
        </w:drawing>
      </w:r>
      <w:r w:rsidR="00964337">
        <w:rPr>
          <w:noProof/>
          <w:lang w:eastAsia="es-MX"/>
        </w:rPr>
        <w:lastRenderedPageBreak/>
        <w:drawing>
          <wp:inline distT="0" distB="0" distL="0" distR="0">
            <wp:extent cx="7376795" cy="53016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76795" cy="5301615"/>
                    </a:xfrm>
                    <a:prstGeom prst="rect">
                      <a:avLst/>
                    </a:prstGeom>
                    <a:noFill/>
                    <a:ln>
                      <a:noFill/>
                    </a:ln>
                  </pic:spPr>
                </pic:pic>
              </a:graphicData>
            </a:graphic>
          </wp:inline>
        </w:drawing>
      </w:r>
    </w:p>
    <w:p w:rsidR="00964337" w:rsidRDefault="00964337" w:rsidP="00F67C5B">
      <w:pPr>
        <w:pStyle w:val="Prrafodelista"/>
        <w:spacing w:after="0"/>
        <w:ind w:left="717"/>
      </w:pPr>
    </w:p>
    <w:p w:rsidR="00F67C5B" w:rsidRDefault="00F67C5B" w:rsidP="00A93236">
      <w:pPr>
        <w:spacing w:after="0"/>
      </w:pPr>
      <w:r>
        <w:t xml:space="preserve"> </w:t>
      </w:r>
    </w:p>
    <w:p w:rsidR="00A93236" w:rsidRPr="00F67C5B" w:rsidRDefault="00A93236" w:rsidP="00A93236">
      <w:pPr>
        <w:spacing w:after="0"/>
      </w:pPr>
    </w:p>
    <w:p w:rsidR="00A93236" w:rsidRPr="00F67C5B" w:rsidRDefault="00A93236" w:rsidP="00A93236">
      <w:pPr>
        <w:spacing w:after="0"/>
      </w:pPr>
    </w:p>
    <w:p w:rsidR="00D54D96" w:rsidRPr="00F67C5B" w:rsidRDefault="00B424C4" w:rsidP="00A93236">
      <w:pPr>
        <w:spacing w:after="0"/>
        <w:ind w:left="0"/>
        <w:rPr>
          <w:b/>
        </w:rPr>
      </w:pPr>
      <w:r w:rsidRPr="00F67C5B">
        <w:rPr>
          <w:b/>
        </w:rPr>
        <w:t xml:space="preserve">              </w:t>
      </w:r>
    </w:p>
    <w:p w:rsidR="00D54D96" w:rsidRPr="00F67C5B" w:rsidRDefault="00D54D96" w:rsidP="00A93236">
      <w:pPr>
        <w:spacing w:after="0"/>
        <w:ind w:left="0"/>
        <w:rPr>
          <w:b/>
        </w:rPr>
      </w:pPr>
    </w:p>
    <w:p w:rsidR="00D92B0D" w:rsidRDefault="00D92B0D" w:rsidP="00D92B0D">
      <w:pPr>
        <w:ind w:left="0"/>
        <w:rPr>
          <w:b/>
        </w:rPr>
      </w:pPr>
      <w:r>
        <w:rPr>
          <w:b/>
        </w:rPr>
        <w:lastRenderedPageBreak/>
        <w:t>Modelo de Análisis de Préstamos</w:t>
      </w:r>
    </w:p>
    <w:p w:rsidR="00D92B0D" w:rsidRDefault="00D92B0D" w:rsidP="00D92B0D">
      <w:pPr>
        <w:spacing w:after="0"/>
        <w:ind w:left="0"/>
      </w:pPr>
      <w:r>
        <w:t>Excel:</w:t>
      </w:r>
    </w:p>
    <w:p w:rsidR="00D92B0D" w:rsidRDefault="00D92B0D" w:rsidP="00D92B0D">
      <w:pPr>
        <w:spacing w:after="0"/>
        <w:ind w:left="0"/>
      </w:pPr>
      <w:r>
        <w:tab/>
        <w:t>Zona de Datos</w:t>
      </w:r>
    </w:p>
    <w:p w:rsidR="00D92B0D" w:rsidRDefault="00D92B0D" w:rsidP="00D92B0D">
      <w:pPr>
        <w:spacing w:after="0"/>
        <w:ind w:left="0"/>
      </w:pPr>
      <w:r>
        <w:tab/>
        <w:t>Zona de Resultados</w:t>
      </w:r>
    </w:p>
    <w:p w:rsidR="00D92B0D" w:rsidRDefault="00D92B0D" w:rsidP="00D92B0D">
      <w:pPr>
        <w:ind w:left="0"/>
      </w:pPr>
    </w:p>
    <w:p w:rsidR="00D92B0D" w:rsidRPr="00F83F52" w:rsidRDefault="00D92B0D" w:rsidP="00D92B0D">
      <w:pPr>
        <w:ind w:left="0"/>
      </w:pPr>
      <w:r>
        <w:t>Ejemplo:</w:t>
      </w:r>
    </w:p>
    <w:p w:rsidR="001700CD" w:rsidRDefault="001700CD" w:rsidP="008E092C">
      <w:pPr>
        <w:ind w:left="0"/>
        <w:rPr>
          <w:b/>
        </w:rPr>
      </w:pPr>
    </w:p>
    <w:p w:rsidR="001700CD" w:rsidRDefault="001700CD" w:rsidP="008E092C">
      <w:pPr>
        <w:ind w:left="0"/>
        <w:rPr>
          <w:b/>
        </w:rPr>
      </w:pPr>
    </w:p>
    <w:sectPr w:rsidR="001700CD" w:rsidSect="0019113D">
      <w:type w:val="continuous"/>
      <w:pgSz w:w="15840" w:h="12240" w:orient="landscape"/>
      <w:pgMar w:top="1135"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243B8"/>
    <w:multiLevelType w:val="hybridMultilevel"/>
    <w:tmpl w:val="7E8E84D4"/>
    <w:lvl w:ilvl="0" w:tplc="6E229928">
      <w:start w:val="1"/>
      <w:numFmt w:val="bullet"/>
      <w:lvlText w:val=""/>
      <w:lvlJc w:val="left"/>
      <w:pPr>
        <w:ind w:left="720" w:hanging="360"/>
      </w:pPr>
      <w:rPr>
        <w:rFonts w:ascii="Symbol" w:hAnsi="Symbol" w:hint="default"/>
        <w:color w:val="auto"/>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B741204"/>
    <w:multiLevelType w:val="hybridMultilevel"/>
    <w:tmpl w:val="BCEC42BC"/>
    <w:lvl w:ilvl="0" w:tplc="6E229928">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CAB7C64"/>
    <w:multiLevelType w:val="hybridMultilevel"/>
    <w:tmpl w:val="542A45BA"/>
    <w:lvl w:ilvl="0" w:tplc="09D6A960">
      <w:start w:val="1"/>
      <w:numFmt w:val="decimal"/>
      <w:lvlText w:val="%1."/>
      <w:lvlJc w:val="left"/>
      <w:pPr>
        <w:ind w:left="717" w:hanging="360"/>
      </w:pPr>
      <w:rPr>
        <w:rFonts w:hint="default"/>
      </w:rPr>
    </w:lvl>
    <w:lvl w:ilvl="1" w:tplc="080A0019">
      <w:start w:val="1"/>
      <w:numFmt w:val="lowerLetter"/>
      <w:lvlText w:val="%2."/>
      <w:lvlJc w:val="left"/>
      <w:pPr>
        <w:ind w:left="1437" w:hanging="360"/>
      </w:pPr>
    </w:lvl>
    <w:lvl w:ilvl="2" w:tplc="080A001B">
      <w:start w:val="1"/>
      <w:numFmt w:val="lowerRoman"/>
      <w:lvlText w:val="%3."/>
      <w:lvlJc w:val="right"/>
      <w:pPr>
        <w:ind w:left="2157" w:hanging="180"/>
      </w:pPr>
    </w:lvl>
    <w:lvl w:ilvl="3" w:tplc="080A000F" w:tentative="1">
      <w:start w:val="1"/>
      <w:numFmt w:val="decimal"/>
      <w:lvlText w:val="%4."/>
      <w:lvlJc w:val="left"/>
      <w:pPr>
        <w:ind w:left="2877" w:hanging="360"/>
      </w:pPr>
    </w:lvl>
    <w:lvl w:ilvl="4" w:tplc="080A0019" w:tentative="1">
      <w:start w:val="1"/>
      <w:numFmt w:val="lowerLetter"/>
      <w:lvlText w:val="%5."/>
      <w:lvlJc w:val="left"/>
      <w:pPr>
        <w:ind w:left="3597" w:hanging="360"/>
      </w:pPr>
    </w:lvl>
    <w:lvl w:ilvl="5" w:tplc="080A001B" w:tentative="1">
      <w:start w:val="1"/>
      <w:numFmt w:val="lowerRoman"/>
      <w:lvlText w:val="%6."/>
      <w:lvlJc w:val="right"/>
      <w:pPr>
        <w:ind w:left="4317" w:hanging="180"/>
      </w:pPr>
    </w:lvl>
    <w:lvl w:ilvl="6" w:tplc="080A000F" w:tentative="1">
      <w:start w:val="1"/>
      <w:numFmt w:val="decimal"/>
      <w:lvlText w:val="%7."/>
      <w:lvlJc w:val="left"/>
      <w:pPr>
        <w:ind w:left="5037" w:hanging="360"/>
      </w:pPr>
    </w:lvl>
    <w:lvl w:ilvl="7" w:tplc="080A0019" w:tentative="1">
      <w:start w:val="1"/>
      <w:numFmt w:val="lowerLetter"/>
      <w:lvlText w:val="%8."/>
      <w:lvlJc w:val="left"/>
      <w:pPr>
        <w:ind w:left="5757" w:hanging="360"/>
      </w:pPr>
    </w:lvl>
    <w:lvl w:ilvl="8" w:tplc="080A001B" w:tentative="1">
      <w:start w:val="1"/>
      <w:numFmt w:val="lowerRoman"/>
      <w:lvlText w:val="%9."/>
      <w:lvlJc w:val="right"/>
      <w:pPr>
        <w:ind w:left="6477" w:hanging="180"/>
      </w:pPr>
    </w:lvl>
  </w:abstractNum>
  <w:abstractNum w:abstractNumId="3">
    <w:nsid w:val="339B1114"/>
    <w:multiLevelType w:val="hybridMultilevel"/>
    <w:tmpl w:val="B742E4F2"/>
    <w:lvl w:ilvl="0" w:tplc="6E229928">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49E42B4"/>
    <w:multiLevelType w:val="hybridMultilevel"/>
    <w:tmpl w:val="67DE49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54D1B4F"/>
    <w:multiLevelType w:val="hybridMultilevel"/>
    <w:tmpl w:val="C8645E12"/>
    <w:lvl w:ilvl="0" w:tplc="6E229928">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D215E80"/>
    <w:multiLevelType w:val="hybridMultilevel"/>
    <w:tmpl w:val="399A49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E3A043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20F7595"/>
    <w:multiLevelType w:val="hybridMultilevel"/>
    <w:tmpl w:val="B74A3A9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0907DA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82D00AF"/>
    <w:multiLevelType w:val="hybridMultilevel"/>
    <w:tmpl w:val="BC2421D6"/>
    <w:lvl w:ilvl="0" w:tplc="080A000F">
      <w:start w:val="1"/>
      <w:numFmt w:val="decimal"/>
      <w:lvlText w:val="%1."/>
      <w:lvlJc w:val="left"/>
      <w:pPr>
        <w:ind w:left="1440" w:hanging="360"/>
      </w:pPr>
    </w:lvl>
    <w:lvl w:ilvl="1" w:tplc="080A0019">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1">
    <w:nsid w:val="5F3114C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8195ABA"/>
    <w:multiLevelType w:val="multilevel"/>
    <w:tmpl w:val="080A001F"/>
    <w:lvl w:ilvl="0">
      <w:start w:val="1"/>
      <w:numFmt w:val="decimal"/>
      <w:lvlText w:val="%1."/>
      <w:lvlJc w:val="left"/>
      <w:pPr>
        <w:ind w:left="1211" w:hanging="360"/>
      </w:pPr>
    </w:lvl>
    <w:lvl w:ilvl="1">
      <w:start w:val="1"/>
      <w:numFmt w:val="decimal"/>
      <w:lvlText w:val="%1.%2."/>
      <w:lvlJc w:val="left"/>
      <w:pPr>
        <w:ind w:left="1643" w:hanging="432"/>
      </w:pPr>
    </w:lvl>
    <w:lvl w:ilvl="2">
      <w:start w:val="1"/>
      <w:numFmt w:val="decimal"/>
      <w:lvlText w:val="%1.%2.%3."/>
      <w:lvlJc w:val="left"/>
      <w:pPr>
        <w:ind w:left="2075" w:hanging="504"/>
      </w:pPr>
    </w:lvl>
    <w:lvl w:ilvl="3">
      <w:start w:val="1"/>
      <w:numFmt w:val="decimal"/>
      <w:lvlText w:val="%1.%2.%3.%4."/>
      <w:lvlJc w:val="left"/>
      <w:pPr>
        <w:ind w:left="2579" w:hanging="648"/>
      </w:pPr>
    </w:lvl>
    <w:lvl w:ilvl="4">
      <w:start w:val="1"/>
      <w:numFmt w:val="decimal"/>
      <w:lvlText w:val="%1.%2.%3.%4.%5."/>
      <w:lvlJc w:val="left"/>
      <w:pPr>
        <w:ind w:left="3083" w:hanging="792"/>
      </w:pPr>
    </w:lvl>
    <w:lvl w:ilvl="5">
      <w:start w:val="1"/>
      <w:numFmt w:val="decimal"/>
      <w:lvlText w:val="%1.%2.%3.%4.%5.%6."/>
      <w:lvlJc w:val="left"/>
      <w:pPr>
        <w:ind w:left="3587" w:hanging="936"/>
      </w:pPr>
    </w:lvl>
    <w:lvl w:ilvl="6">
      <w:start w:val="1"/>
      <w:numFmt w:val="decimal"/>
      <w:lvlText w:val="%1.%2.%3.%4.%5.%6.%7."/>
      <w:lvlJc w:val="left"/>
      <w:pPr>
        <w:ind w:left="4091" w:hanging="1080"/>
      </w:pPr>
    </w:lvl>
    <w:lvl w:ilvl="7">
      <w:start w:val="1"/>
      <w:numFmt w:val="decimal"/>
      <w:lvlText w:val="%1.%2.%3.%4.%5.%6.%7.%8."/>
      <w:lvlJc w:val="left"/>
      <w:pPr>
        <w:ind w:left="4595" w:hanging="1224"/>
      </w:pPr>
    </w:lvl>
    <w:lvl w:ilvl="8">
      <w:start w:val="1"/>
      <w:numFmt w:val="decimal"/>
      <w:lvlText w:val="%1.%2.%3.%4.%5.%6.%7.%8.%9."/>
      <w:lvlJc w:val="left"/>
      <w:pPr>
        <w:ind w:left="5171" w:hanging="1440"/>
      </w:pPr>
    </w:lvl>
  </w:abstractNum>
  <w:num w:numId="1">
    <w:abstractNumId w:val="0"/>
  </w:num>
  <w:num w:numId="2">
    <w:abstractNumId w:val="5"/>
  </w:num>
  <w:num w:numId="3">
    <w:abstractNumId w:val="12"/>
  </w:num>
  <w:num w:numId="4">
    <w:abstractNumId w:val="3"/>
  </w:num>
  <w:num w:numId="5">
    <w:abstractNumId w:val="11"/>
  </w:num>
  <w:num w:numId="6">
    <w:abstractNumId w:val="4"/>
  </w:num>
  <w:num w:numId="7">
    <w:abstractNumId w:val="6"/>
  </w:num>
  <w:num w:numId="8">
    <w:abstractNumId w:val="10"/>
  </w:num>
  <w:num w:numId="9">
    <w:abstractNumId w:val="9"/>
  </w:num>
  <w:num w:numId="10">
    <w:abstractNumId w:val="7"/>
  </w:num>
  <w:num w:numId="11">
    <w:abstractNumId w:val="1"/>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2"/>
  </w:compat>
  <w:rsids>
    <w:rsidRoot w:val="00B83C40"/>
    <w:rsid w:val="000006FF"/>
    <w:rsid w:val="000261B3"/>
    <w:rsid w:val="00041946"/>
    <w:rsid w:val="00057B41"/>
    <w:rsid w:val="00084DAB"/>
    <w:rsid w:val="0009523C"/>
    <w:rsid w:val="000C0B15"/>
    <w:rsid w:val="0013428F"/>
    <w:rsid w:val="001700CD"/>
    <w:rsid w:val="0019113D"/>
    <w:rsid w:val="001B3BCD"/>
    <w:rsid w:val="002643EE"/>
    <w:rsid w:val="002902A1"/>
    <w:rsid w:val="002963FA"/>
    <w:rsid w:val="002D5965"/>
    <w:rsid w:val="00327464"/>
    <w:rsid w:val="0034540E"/>
    <w:rsid w:val="00350401"/>
    <w:rsid w:val="003A453B"/>
    <w:rsid w:val="003D4B2D"/>
    <w:rsid w:val="00447DB2"/>
    <w:rsid w:val="00481DB1"/>
    <w:rsid w:val="004C3ECE"/>
    <w:rsid w:val="00594C44"/>
    <w:rsid w:val="005B0CAB"/>
    <w:rsid w:val="006046BA"/>
    <w:rsid w:val="00655543"/>
    <w:rsid w:val="00660FC0"/>
    <w:rsid w:val="00677677"/>
    <w:rsid w:val="006B7676"/>
    <w:rsid w:val="006C582F"/>
    <w:rsid w:val="006D4578"/>
    <w:rsid w:val="007019C2"/>
    <w:rsid w:val="00705D59"/>
    <w:rsid w:val="00772281"/>
    <w:rsid w:val="007765D3"/>
    <w:rsid w:val="00781575"/>
    <w:rsid w:val="008716AE"/>
    <w:rsid w:val="008828E4"/>
    <w:rsid w:val="00897724"/>
    <w:rsid w:val="008A7D5A"/>
    <w:rsid w:val="008D2495"/>
    <w:rsid w:val="008E092C"/>
    <w:rsid w:val="008F1D4A"/>
    <w:rsid w:val="009066F8"/>
    <w:rsid w:val="0092340F"/>
    <w:rsid w:val="009250A5"/>
    <w:rsid w:val="00954405"/>
    <w:rsid w:val="009638FE"/>
    <w:rsid w:val="00964337"/>
    <w:rsid w:val="009B7226"/>
    <w:rsid w:val="009C71B1"/>
    <w:rsid w:val="00A43DDE"/>
    <w:rsid w:val="00A72109"/>
    <w:rsid w:val="00A93236"/>
    <w:rsid w:val="00B3374C"/>
    <w:rsid w:val="00B424C4"/>
    <w:rsid w:val="00B45F6F"/>
    <w:rsid w:val="00B718F0"/>
    <w:rsid w:val="00B83C40"/>
    <w:rsid w:val="00BD1C1A"/>
    <w:rsid w:val="00BE3069"/>
    <w:rsid w:val="00C3483B"/>
    <w:rsid w:val="00C9615A"/>
    <w:rsid w:val="00D54D96"/>
    <w:rsid w:val="00D778F4"/>
    <w:rsid w:val="00D83EDC"/>
    <w:rsid w:val="00D913C8"/>
    <w:rsid w:val="00D92B0D"/>
    <w:rsid w:val="00DA48B1"/>
    <w:rsid w:val="00DC3B8E"/>
    <w:rsid w:val="00DE058C"/>
    <w:rsid w:val="00E0627A"/>
    <w:rsid w:val="00E17C20"/>
    <w:rsid w:val="00E3025B"/>
    <w:rsid w:val="00E62FD1"/>
    <w:rsid w:val="00EA5D84"/>
    <w:rsid w:val="00ED364A"/>
    <w:rsid w:val="00EE06DB"/>
    <w:rsid w:val="00F27BBB"/>
    <w:rsid w:val="00F30F7B"/>
    <w:rsid w:val="00F64FC0"/>
    <w:rsid w:val="00F67C5B"/>
    <w:rsid w:val="00F83F52"/>
    <w:rsid w:val="00F87963"/>
    <w:rsid w:val="00FC41A5"/>
    <w:rsid w:val="00FE4E02"/>
    <w:rsid w:val="00FF07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ind w:left="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DB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3C40"/>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3C40"/>
    <w:rPr>
      <w:rFonts w:ascii="Tahoma" w:hAnsi="Tahoma" w:cs="Tahoma"/>
      <w:sz w:val="16"/>
      <w:szCs w:val="16"/>
    </w:rPr>
  </w:style>
  <w:style w:type="table" w:styleId="Tablaconcuadrcula">
    <w:name w:val="Table Grid"/>
    <w:basedOn w:val="Tablanormal"/>
    <w:uiPriority w:val="59"/>
    <w:rsid w:val="008E092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FF070C"/>
    <w:rPr>
      <w:color w:val="808080"/>
    </w:rPr>
  </w:style>
  <w:style w:type="paragraph" w:styleId="Prrafodelista">
    <w:name w:val="List Paragraph"/>
    <w:basedOn w:val="Normal"/>
    <w:uiPriority w:val="34"/>
    <w:qFormat/>
    <w:rsid w:val="009066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9798">
      <w:bodyDiv w:val="1"/>
      <w:marLeft w:val="0"/>
      <w:marRight w:val="0"/>
      <w:marTop w:val="0"/>
      <w:marBottom w:val="0"/>
      <w:divBdr>
        <w:top w:val="none" w:sz="0" w:space="0" w:color="auto"/>
        <w:left w:val="none" w:sz="0" w:space="0" w:color="auto"/>
        <w:bottom w:val="none" w:sz="0" w:space="0" w:color="auto"/>
        <w:right w:val="none" w:sz="0" w:space="0" w:color="auto"/>
      </w:divBdr>
    </w:div>
    <w:div w:id="258679161">
      <w:bodyDiv w:val="1"/>
      <w:marLeft w:val="0"/>
      <w:marRight w:val="0"/>
      <w:marTop w:val="0"/>
      <w:marBottom w:val="0"/>
      <w:divBdr>
        <w:top w:val="none" w:sz="0" w:space="0" w:color="auto"/>
        <w:left w:val="none" w:sz="0" w:space="0" w:color="auto"/>
        <w:bottom w:val="none" w:sz="0" w:space="0" w:color="auto"/>
        <w:right w:val="none" w:sz="0" w:space="0" w:color="auto"/>
      </w:divBdr>
    </w:div>
    <w:div w:id="442964763">
      <w:bodyDiv w:val="1"/>
      <w:marLeft w:val="0"/>
      <w:marRight w:val="0"/>
      <w:marTop w:val="0"/>
      <w:marBottom w:val="0"/>
      <w:divBdr>
        <w:top w:val="none" w:sz="0" w:space="0" w:color="auto"/>
        <w:left w:val="none" w:sz="0" w:space="0" w:color="auto"/>
        <w:bottom w:val="none" w:sz="0" w:space="0" w:color="auto"/>
        <w:right w:val="none" w:sz="0" w:space="0" w:color="auto"/>
      </w:divBdr>
    </w:div>
    <w:div w:id="468941735">
      <w:bodyDiv w:val="1"/>
      <w:marLeft w:val="0"/>
      <w:marRight w:val="0"/>
      <w:marTop w:val="0"/>
      <w:marBottom w:val="0"/>
      <w:divBdr>
        <w:top w:val="none" w:sz="0" w:space="0" w:color="auto"/>
        <w:left w:val="none" w:sz="0" w:space="0" w:color="auto"/>
        <w:bottom w:val="none" w:sz="0" w:space="0" w:color="auto"/>
        <w:right w:val="none" w:sz="0" w:space="0" w:color="auto"/>
      </w:divBdr>
    </w:div>
    <w:div w:id="480779107">
      <w:bodyDiv w:val="1"/>
      <w:marLeft w:val="0"/>
      <w:marRight w:val="0"/>
      <w:marTop w:val="0"/>
      <w:marBottom w:val="0"/>
      <w:divBdr>
        <w:top w:val="none" w:sz="0" w:space="0" w:color="auto"/>
        <w:left w:val="none" w:sz="0" w:space="0" w:color="auto"/>
        <w:bottom w:val="none" w:sz="0" w:space="0" w:color="auto"/>
        <w:right w:val="none" w:sz="0" w:space="0" w:color="auto"/>
      </w:divBdr>
    </w:div>
    <w:div w:id="891119141">
      <w:bodyDiv w:val="1"/>
      <w:marLeft w:val="0"/>
      <w:marRight w:val="0"/>
      <w:marTop w:val="0"/>
      <w:marBottom w:val="0"/>
      <w:divBdr>
        <w:top w:val="none" w:sz="0" w:space="0" w:color="auto"/>
        <w:left w:val="none" w:sz="0" w:space="0" w:color="auto"/>
        <w:bottom w:val="none" w:sz="0" w:space="0" w:color="auto"/>
        <w:right w:val="none" w:sz="0" w:space="0" w:color="auto"/>
      </w:divBdr>
    </w:div>
    <w:div w:id="969556359">
      <w:bodyDiv w:val="1"/>
      <w:marLeft w:val="0"/>
      <w:marRight w:val="0"/>
      <w:marTop w:val="0"/>
      <w:marBottom w:val="0"/>
      <w:divBdr>
        <w:top w:val="none" w:sz="0" w:space="0" w:color="auto"/>
        <w:left w:val="none" w:sz="0" w:space="0" w:color="auto"/>
        <w:bottom w:val="none" w:sz="0" w:space="0" w:color="auto"/>
        <w:right w:val="none" w:sz="0" w:space="0" w:color="auto"/>
      </w:divBdr>
    </w:div>
    <w:div w:id="165452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FAA7D-67FE-45B6-A84C-281D9FA90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20</Pages>
  <Words>1979</Words>
  <Characters>10890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fcomorales</cp:lastModifiedBy>
  <cp:revision>20</cp:revision>
  <dcterms:created xsi:type="dcterms:W3CDTF">2012-04-13T18:31:00Z</dcterms:created>
  <dcterms:modified xsi:type="dcterms:W3CDTF">2012-05-07T17:51:00Z</dcterms:modified>
</cp:coreProperties>
</file>