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000000"/>
          <w:sz w:val="44"/>
          <w:szCs w:val="44"/>
        </w:rPr>
      </w:pPr>
      <w:r w:rsidRPr="00172418">
        <w:rPr>
          <w:rFonts w:ascii="Calibri" w:eastAsia="Calibri" w:hAnsi="Calibri" w:cs="Calibri"/>
          <w:b/>
          <w:color w:val="000000"/>
          <w:sz w:val="44"/>
          <w:szCs w:val="44"/>
        </w:rPr>
        <w:t xml:space="preserve">Cementera “Real del Centro” </w:t>
      </w:r>
      <w:r w:rsidRPr="00172418">
        <w:rPr>
          <w:rFonts w:ascii="Calibri" w:eastAsia="Calibri" w:hAnsi="Calibri" w:cs="Calibri"/>
          <w:b/>
          <w:color w:val="000000"/>
          <w:sz w:val="22"/>
        </w:rPr>
        <w:t>(34)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La empresa está interesada en determinar la vida útil, económicamente óptima de las instalaciones del proceso productivo que utiliza, actualmente usa carbón como combustible.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Los costos relativos a este proceso son: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Inversión: $ 12,000 / ton. producidas.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Vida Útil: 20 años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Gastos combustibles: $20,000 / ton. producidas.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Gastos electricidad: $450 / ton. producidas.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Los gastos anuales de producción y mantenimiento tienen el siguiente comportamiento en el tiempo: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103"/>
      </w:tblGrid>
      <w:tr w:rsidR="00172418" w:rsidRPr="00172418" w:rsidTr="008F532A">
        <w:tc>
          <w:tcPr>
            <w:tcW w:w="2122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Costos / ton.</w:t>
            </w:r>
          </w:p>
        </w:tc>
        <w:tc>
          <w:tcPr>
            <w:tcW w:w="5103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Vida útil en años</w:t>
            </w:r>
          </w:p>
        </w:tc>
      </w:tr>
      <w:tr w:rsidR="00172418" w:rsidRPr="00172418" w:rsidTr="008F532A">
        <w:tc>
          <w:tcPr>
            <w:tcW w:w="2122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 xml:space="preserve">$550 / ton. </w:t>
            </w:r>
            <w:r w:rsidRPr="00172418">
              <w:rPr>
                <w:rFonts w:eastAsia="Calibri" w:cs="Calibri"/>
                <w:sz w:val="28"/>
                <w:szCs w:val="28"/>
              </w:rPr>
              <w:tab/>
            </w:r>
          </w:p>
        </w:tc>
        <w:tc>
          <w:tcPr>
            <w:tcW w:w="5103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para instalaciones de hasta 5 años</w:t>
            </w:r>
          </w:p>
        </w:tc>
      </w:tr>
      <w:tr w:rsidR="00172418" w:rsidRPr="00172418" w:rsidTr="008F532A">
        <w:tc>
          <w:tcPr>
            <w:tcW w:w="2122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$800 / ton.</w:t>
            </w:r>
          </w:p>
        </w:tc>
        <w:tc>
          <w:tcPr>
            <w:tcW w:w="5103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para instalaciones entre 6 y 10 años</w:t>
            </w:r>
          </w:p>
        </w:tc>
      </w:tr>
      <w:tr w:rsidR="00172418" w:rsidRPr="00172418" w:rsidTr="008F532A">
        <w:tc>
          <w:tcPr>
            <w:tcW w:w="2122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$1,500 / ton.</w:t>
            </w:r>
          </w:p>
        </w:tc>
        <w:tc>
          <w:tcPr>
            <w:tcW w:w="5103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para instalaciones entre 11 y 15 años</w:t>
            </w:r>
          </w:p>
        </w:tc>
      </w:tr>
      <w:tr w:rsidR="00172418" w:rsidRPr="00172418" w:rsidTr="008F532A">
        <w:tc>
          <w:tcPr>
            <w:tcW w:w="2122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$2,500 / ton.</w:t>
            </w:r>
          </w:p>
        </w:tc>
        <w:tc>
          <w:tcPr>
            <w:tcW w:w="5103" w:type="dxa"/>
          </w:tcPr>
          <w:p w:rsidR="00172418" w:rsidRPr="00172418" w:rsidRDefault="00172418" w:rsidP="00172418">
            <w:pPr>
              <w:autoSpaceDE w:val="0"/>
              <w:autoSpaceDN w:val="0"/>
              <w:adjustRightInd w:val="0"/>
              <w:rPr>
                <w:rFonts w:eastAsia="Calibri" w:cs="Calibri"/>
                <w:sz w:val="28"/>
                <w:szCs w:val="28"/>
              </w:rPr>
            </w:pPr>
            <w:r w:rsidRPr="00172418">
              <w:rPr>
                <w:rFonts w:eastAsia="Calibri" w:cs="Calibri"/>
                <w:sz w:val="28"/>
                <w:szCs w:val="28"/>
              </w:rPr>
              <w:t>para instalaciones entre 16 y 20 años</w:t>
            </w:r>
          </w:p>
        </w:tc>
      </w:tr>
    </w:tbl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 xml:space="preserve">Si existiera la alternativa de instalar un proceso que utilice como combustible el gas, 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 xml:space="preserve">¿cuánto tendría que ser el costo anual correspondiente a esta alternativa (gas) para estar indiferente entre ambas opciones? 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Considere: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Una tasa de interés de 7% anual.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L</w:t>
      </w:r>
      <w:r w:rsidR="00AD64AE">
        <w:rPr>
          <w:rFonts w:ascii="Calibri" w:eastAsia="Calibri" w:hAnsi="Calibri" w:cs="Calibri"/>
          <w:sz w:val="28"/>
          <w:szCs w:val="28"/>
        </w:rPr>
        <w:t>as utilidades</w:t>
      </w:r>
      <w:r w:rsidRPr="00172418">
        <w:rPr>
          <w:rFonts w:ascii="Calibri" w:eastAsia="Calibri" w:hAnsi="Calibri" w:cs="Calibri"/>
          <w:sz w:val="28"/>
          <w:szCs w:val="28"/>
        </w:rPr>
        <w:t xml:space="preserve"> son idéntic</w:t>
      </w:r>
      <w:r w:rsidR="00AD64AE">
        <w:rPr>
          <w:rFonts w:ascii="Calibri" w:eastAsia="Calibri" w:hAnsi="Calibri" w:cs="Calibri"/>
          <w:sz w:val="28"/>
          <w:szCs w:val="28"/>
        </w:rPr>
        <w:t>a</w:t>
      </w:r>
      <w:bookmarkStart w:id="0" w:name="_GoBack"/>
      <w:bookmarkEnd w:id="0"/>
      <w:r w:rsidRPr="00172418">
        <w:rPr>
          <w:rFonts w:ascii="Calibri" w:eastAsia="Calibri" w:hAnsi="Calibri" w:cs="Calibri"/>
          <w:sz w:val="28"/>
          <w:szCs w:val="28"/>
        </w:rPr>
        <w:t>s para cada una de las alternativas.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Ayuda: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a) obtener la vida útil óptima de las instalaciones funcionando a carbón,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  <w:r w:rsidRPr="00172418">
        <w:rPr>
          <w:rFonts w:ascii="Calibri" w:eastAsia="Calibri" w:hAnsi="Calibri" w:cs="Calibri"/>
          <w:sz w:val="28"/>
          <w:szCs w:val="28"/>
        </w:rPr>
        <w:t>b) obtener el valor anual equivalente para que sea indiferente usar carbón o gas.</w:t>
      </w:r>
    </w:p>
    <w:p w:rsidR="00172418" w:rsidRPr="00172418" w:rsidRDefault="00172418" w:rsidP="00172418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sz w:val="28"/>
          <w:szCs w:val="28"/>
        </w:rPr>
      </w:pPr>
    </w:p>
    <w:p w:rsidR="00172C02" w:rsidRDefault="00172C02"/>
    <w:sectPr w:rsidR="00172C02" w:rsidSect="001F1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18"/>
    <w:rsid w:val="00172418"/>
    <w:rsid w:val="00172C02"/>
    <w:rsid w:val="001F1DF2"/>
    <w:rsid w:val="00A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FB9A"/>
  <w15:chartTrackingRefBased/>
  <w15:docId w15:val="{82DCF6A2-9BDE-4FCE-A5ED-485CF2DA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172418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Paula Morales Viesca</dc:creator>
  <cp:keywords/>
  <dc:description/>
  <cp:lastModifiedBy>Francisco De Paula Morales Viesca</cp:lastModifiedBy>
  <cp:revision>2</cp:revision>
  <dcterms:created xsi:type="dcterms:W3CDTF">2020-05-04T16:53:00Z</dcterms:created>
  <dcterms:modified xsi:type="dcterms:W3CDTF">2020-05-05T15:31:00Z</dcterms:modified>
</cp:coreProperties>
</file>