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E40AF"/>
          <w:sz w:val="48"/>
        </w:rPr>
        <w:t xml:space="preserve">         Guía de Despegue y Despliegue en Producción     </w:t>
      </w:r>
    </w:p>
    <w:p>
      <w:pPr>
        <w:pStyle w:val="Heading2"/>
        <w:spacing w:lineRule="auto"/>
      </w:pPr>
      <w:r>
        <w:rPr>
          <w:color w:val="475569"/>
          <w:sz w:val="28"/>
        </w:rPr>
        <w:t xml:space="preserve">         Proyecto: InventarioIT (Laravel 12 + Vite + Tailwind CSS + Livewire)     </w:t>
      </w:r>
    </w:p>
    <w:p>
      <w:pPr>
        <w:spacing w:lineRule="auto"/>
      </w:pPr>
      <w:r>
        <w:rPr>
          <w:color w:val="333333"/>
          <w:sz w:val="22"/>
        </w:rPr>
        <w:t xml:space="preserve">         Esta guía detalla el procedimiento paso a paso para desplegar y asegurar el funcionamiento del sistema </w:t>
      </w:r>
      <w:r>
        <w:rPr>
          <w:color w:val="333333"/>
          <w:sz w:val="22"/>
          <w:b/>
        </w:rPr>
        <w:t xml:space="preserve">InventarioIT</w:t>
      </w:r>
      <w:r>
        <w:rPr>
          <w:color w:val="333333"/>
          <w:sz w:val="22"/>
        </w:rPr>
        <w:t xml:space="preserve"> en un servidor web o dominio de producción. Seguir estos pasos garantizará la seguridad de la información, el rendimiento óptimo del sistema y la correcta carga de todos los recursos y dependencias.     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E40AF"/>
          <w:sz w:val="32"/>
        </w:rPr>
        <w:t xml:space="preserve">         Fase 1: Preparación Local (Antes de subir tu código)     </w:t>
      </w:r>
    </w:p>
    <w:p>
      <w:pPr>
        <w:spacing w:lineRule="auto"/>
      </w:pPr>
      <w:r>
        <w:rPr>
          <w:sz w:val="22"/>
        </w:rPr>
        <w:t xml:space="preserve">         Antes de transferir tu código al servidor o repositorio remoto, es fundamental preparar la compilación de los activos visuales de la aplicación.     </w:t>
      </w:r>
    </w:p>
    <w:p>
      <w:pPr>
        <w:pStyle w:val="Heading3"/>
        <w:spacing w:lineRule="auto"/>
      </w:pPr>
      <w:r>
        <w:rPr>
          <w:color w:val="2563EB"/>
          <w:sz w:val="26"/>
        </w:rPr>
        <w:t xml:space="preserve">1. Compilar los assets del frontend (Vite / Tailwind CSS)</w:t>
      </w:r>
    </w:p>
    <w:p>
      <w:pPr>
        <w:spacing w:lineRule="auto"/>
      </w:pPr>
      <w:r>
        <w:rPr>
          <w:sz w:val="22"/>
        </w:rPr>
        <w:t xml:space="preserve">         En tu máquina local (o en tu servidor si dispone de Node.js instalado), compila y minimiza los archivos JavaScript y CSS ejecutando el siguiente comando en la terminal: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npm run build  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475569"/>
          <w:sz w:val="20"/>
        </w:rPr>
        <w:t xml:space="preserve">         Nota: Esto creará la carpeta </w:t>
      </w:r>
      <w:r>
        <w:rPr>
          <w:color w:val="475569"/>
          <w:sz w:val="20"/>
          <w:b/>
        </w:rPr>
        <w:t xml:space="preserve">public/build</w:t>
      </w:r>
      <w:r>
        <w:rPr>
          <w:color w:val="475569"/>
          <w:sz w:val="20"/>
        </w:rPr>
        <w:t xml:space="preserve"> con todos los archivos CSS y JS optimizados y listos para producción. Asegúrate de incluir esta carpeta al publicar el sitio.     </w:t>
      </w:r>
    </w:p>
    <w:p>
      <w:pPr>
        <w:pStyle w:val="Heading3"/>
        <w:spacing w:lineRule="auto"/>
      </w:pPr>
      <w:r>
        <w:rPr>
          <w:color w:val="2563EB"/>
          <w:sz w:val="26"/>
        </w:rPr>
        <w:t xml:space="preserve">2. Estrategia de Subida al Servidor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Opción A - Control de Versiones Git (Recomendada):</w:t>
      </w:r>
      <w:r>
        <w:rPr/>
        <w:t xml:space="preserve"> Si el servidor web (VPS, AWS, DigitalOcean o hosting con terminal) tiene soporte para SSH, clona el repositorio directamente en el servidor web mediante </w:t>
      </w:r>
      <w:r>
        <w:rPr/>
        <w:t xml:space="preserve">git clone</w:t>
      </w:r>
      <w:r>
        <w:rPr/>
        <w:t xml:space="preserve"> o realiza un </w:t>
      </w:r>
      <w:r>
        <w:rPr/>
        <w:t xml:space="preserve">git pull origin main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Opción B - Transferencia FTP / cPanel File Manager:</w:t>
      </w:r>
      <w:r>
        <w:rPr/>
        <w:t xml:space="preserve"> Si subes tus archivos manualmente por FTP o administrador de archivos web, sube todos los archivos del proyecto pero </w:t>
      </w:r>
      <w:r>
        <w:rPr>
          <w:b/>
        </w:rPr>
        <w:t xml:space="preserve">EXCLUYE obligatoriamente</w:t>
      </w:r>
      <w:r>
        <w:rPr/>
        <w:t xml:space="preserve"> las siguientes carpetas y archivos:             </w:t>
      </w:r>
    </w:p>
    <w:p>
      <w:pPr>
        <w:numPr>
          <w:ilvl w:val="1"/>
          <w:numId w:val="2"/>
        </w:numPr>
        <w:spacing w:lineRule="auto"/>
      </w:pPr>
      <w:r>
        <w:rPr/>
        <w:t xml:space="preserve">Carpeta </w:t>
      </w:r>
      <w:r>
        <w:rPr/>
        <w:t xml:space="preserve">node_modules/</w:t>
      </w:r>
      <w:r>
        <w:rPr/>
        <w:t xml:space="preserve"> (ocupa mucho espacio innecesariamente y no se usa en el backend).</w:t>
      </w:r>
    </w:p>
    <w:p>
      <w:pPr>
        <w:numPr>
          <w:ilvl w:val="1"/>
          <w:numId w:val="2"/>
        </w:numPr>
        <w:spacing w:lineRule="auto"/>
      </w:pPr>
      <w:r>
        <w:rPr/>
        <w:t xml:space="preserve">Archivo </w:t>
      </w:r>
      <w:r>
        <w:rPr/>
        <w:t xml:space="preserve">.env</w:t>
      </w:r>
      <w:r>
        <w:rPr/>
        <w:t xml:space="preserve"> local (crearemos uno exclusivo para producción en el servidor).</w:t>
      </w:r>
    </w:p>
    <w:p>
      <w:pPr>
        <w:numPr>
          <w:ilvl w:val="1"/>
          <w:numId w:val="2"/>
        </w:numPr>
        <w:spacing w:lineRule="auto"/>
      </w:pPr>
      <w:r>
        <w:rPr/>
        <w:t xml:space="preserve">Carpeta </w:t>
      </w:r>
      <w:r>
        <w:rPr/>
        <w:t xml:space="preserve">.git/</w:t>
      </w:r>
      <w:r>
        <w:rPr/>
        <w:t xml:space="preserve"> (para evitar exponer el historial de control de versiones web si la configuración web falla).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E40AF"/>
          <w:sz w:val="32"/>
        </w:rPr>
        <w:t xml:space="preserve">         Fase 2: Configuración en el Servidor Web     </w:t>
      </w:r>
    </w:p>
    <w:p>
      <w:pPr>
        <w:spacing w:lineRule="auto"/>
      </w:pPr>
      <w:r>
        <w:rPr>
          <w:sz w:val="22"/>
        </w:rPr>
        <w:t xml:space="preserve">         Una vez los archivos residen en tu servidor, procede con la configuración del entorno de ejecución de Laravel en la consola del servidor.     </w:t>
      </w:r>
    </w:p>
    <w:p>
      <w:pPr>
        <w:pStyle w:val="Heading3"/>
        <w:spacing w:lineRule="auto"/>
      </w:pPr>
      <w:r>
        <w:rPr>
          <w:color w:val="2563EB"/>
          <w:sz w:val="26"/>
        </w:rPr>
        <w:t xml:space="preserve">1. Instalar dependencias optimizadas de PHP</w:t>
      </w:r>
    </w:p>
    <w:p>
      <w:pPr>
        <w:spacing w:lineRule="auto"/>
      </w:pPr>
      <w:r>
        <w:rPr>
          <w:sz w:val="22"/>
        </w:rPr>
        <w:t xml:space="preserve">         Conectado por terminal o consola de cPanel en el directorio del proyecto, instala únicamente las dependencias de producción de Composer: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composer install --optimize-autoloader --no-dev             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563EB"/>
          <w:sz w:val="26"/>
        </w:rPr>
        <w:t xml:space="preserve">2. Configuración crítica del archivo .env para Producción</w:t>
      </w:r>
    </w:p>
    <w:p>
      <w:pPr>
        <w:spacing w:lineRule="auto"/>
      </w:pPr>
      <w:r>
        <w:rPr>
          <w:sz w:val="22"/>
        </w:rPr>
        <w:t xml:space="preserve">         En el servidor web, duplica el archivo </w:t>
      </w:r>
      <w:r>
        <w:rPr>
          <w:sz w:val="22"/>
        </w:rPr>
        <w:t xml:space="preserve">.env.example</w:t>
      </w:r>
      <w:r>
        <w:rPr>
          <w:sz w:val="22"/>
        </w:rPr>
        <w:t xml:space="preserve"> y renómbralo a </w:t>
      </w:r>
      <w:r>
        <w:rPr>
          <w:sz w:val="22"/>
        </w:rPr>
        <w:t xml:space="preserve">.env</w:t>
      </w:r>
      <w:r>
        <w:rPr>
          <w:sz w:val="22"/>
        </w:rPr>
        <w:t xml:space="preserve">. Ajusta inmediatamente las siguientes variables de entorno para evitar vulnerabilidades críticas de seguridad: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APP_NAME="InventarioIT"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APP_ENV=production              # &lt;-- CAMBIO CRÍTICO: Cambiar de local a production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APP_KEY=                        # &lt;-- Se generará en el siguiente paso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APP_DEBUG=false                 # &lt;-- CAMBIO CRÍTICO: NUNCA en true (expondría claves en errores)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APP_URL=https://tudominio.com   # &lt;-- URL completa de tu dominio o subdominio con HTTPS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# Configuración de Base de Datos en el Servidor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DB_CONNECTION=mysql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DB_HOST=127.0.0.1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DB_PORT=3306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DB_DATABASE=nombre_db_servidor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DB_USERNAME=usuario_db_servidor</w:t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E293B"/>
                <w:rFonts w:ascii="Courier New" w:hAnsi="Courier New"/>
                <w:sz w:val="20"/>
              </w:rPr>
              <w:t xml:space="preserve">                 DB_PASSWORD=contrasena_segura_servidor             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563EB"/>
          <w:sz w:val="26"/>
        </w:rPr>
        <w:t xml:space="preserve">3. Generar Clave de Encriptación del Sistema</w:t>
      </w:r>
    </w:p>
    <w:p>
      <w:pPr>
        <w:spacing w:lineRule="auto"/>
      </w:pPr>
      <w:r>
        <w:rPr>
          <w:sz w:val="22"/>
        </w:rPr>
        <w:t xml:space="preserve">         Para proteger sesiones, cookies y datos encriptados de Laravel, ejecuta en la terminal del servidor: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php artisan key:generate             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563EB"/>
          <w:sz w:val="26"/>
        </w:rPr>
        <w:t xml:space="preserve">4. Configuración de Permisos de Lectura y Escritura (Linux/Unix)</w:t>
      </w:r>
    </w:p>
    <w:p>
      <w:pPr>
        <w:spacing w:lineRule="auto"/>
      </w:pPr>
      <w:r>
        <w:rPr>
          <w:sz w:val="22"/>
        </w:rPr>
        <w:t xml:space="preserve">         El servidor web (Apache/Nginx, generalmente el usuario </w:t>
      </w:r>
      <w:r>
        <w:rPr>
          <w:sz w:val="22"/>
        </w:rPr>
        <w:t xml:space="preserve">www-data</w:t>
      </w:r>
      <w:r>
        <w:rPr>
          <w:sz w:val="22"/>
        </w:rPr>
        <w:t xml:space="preserve">, </w:t>
      </w:r>
      <w:r>
        <w:rPr>
          <w:sz w:val="22"/>
        </w:rPr>
        <w:t xml:space="preserve">nginx</w:t>
      </w:r>
      <w:r>
        <w:rPr>
          <w:sz w:val="22"/>
        </w:rPr>
        <w:t xml:space="preserve"> o tu usuario de cPanel) requiere permisos de escritura en las carpetas de almacenamiento y caché de arranque: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chmod -R 775 storage</w:t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chmod -R 775 bootstrap/cache             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563EB"/>
          <w:sz w:val="26"/>
        </w:rPr>
        <w:t xml:space="preserve">5. Ejecución de Migraciones de Base de Datos y Seeders</w:t>
      </w:r>
    </w:p>
    <w:p>
      <w:pPr>
        <w:spacing w:lineRule="auto"/>
      </w:pPr>
      <w:r>
        <w:rPr>
          <w:sz w:val="22"/>
        </w:rPr>
        <w:t xml:space="preserve">         Crea las tablas correspondientes (dispositivos, empleados, roles y permisos) en tu base de datos MySQL de producción utilizando la bandera </w:t>
      </w:r>
      <w:r>
        <w:rPr>
          <w:sz w:val="22"/>
        </w:rPr>
        <w:t xml:space="preserve">--force</w:t>
      </w:r>
      <w:r>
        <w:rPr>
          <w:sz w:val="22"/>
        </w:rPr>
        <w:t xml:space="preserve"> (requerida por seguridad cuando </w:t>
      </w:r>
      <w:r>
        <w:rPr>
          <w:sz w:val="22"/>
        </w:rPr>
        <w:t xml:space="preserve">APP_ENV=production</w:t>
      </w:r>
      <w:r>
        <w:rPr>
          <w:sz w:val="22"/>
        </w:rPr>
        <w:t xml:space="preserve">):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php artisan migrate --force</w:t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# Si requieres poblar roles y permisos o datos iniciales:</w:t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php artisan db:seed --force             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563EB"/>
          <w:sz w:val="26"/>
        </w:rPr>
        <w:t xml:space="preserve">6. Crear Enlace Simbólico de Almacenamiento (Storage Link)</w:t>
      </w:r>
    </w:p>
    <w:p>
      <w:pPr>
        <w:spacing w:lineRule="auto"/>
      </w:pPr>
      <w:r>
        <w:rPr>
          <w:sz w:val="22"/>
        </w:rPr>
        <w:t xml:space="preserve">         Para permitir que fotos de empleados, documentos adjuntos de equipos, o archivos Excel temporales sean accesibles para descarga desde el navegador: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php artisan storage:link  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E40AF"/>
          <w:sz w:val="32"/>
        </w:rPr>
        <w:t xml:space="preserve">         Fase 3: Optimización del Rendimiento (Caching de Producción)     </w:t>
      </w:r>
    </w:p>
    <w:p>
      <w:pPr>
        <w:spacing w:lineRule="auto"/>
      </w:pPr>
      <w:r>
        <w:rPr>
          <w:sz w:val="22"/>
        </w:rPr>
        <w:t xml:space="preserve">         Laravel puede pre-compilar sus archivos de configuración, rutas y vistas del sistema para responder a las peticiones con una velocidad extrema en producción.     </w:t>
      </w:r>
    </w:p>
    <w:tbl>
      <w:tblPr>
        <w:tblBorders>
          <w:top w:val="single" w:sz="8" w:space="0" w:color="CBD5E1"/>
          <w:bottom w:val="single" w:sz="8" w:space="0" w:color="CBD5E1"/>
          <w:left w:val="single" w:sz="8" w:space="0" w:color="CBD5E1"/>
          <w:right w:val="single" w:sz="8" w:space="0" w:color="CBD5E1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php artisan config:cache</w:t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php artisan route:cache</w:t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php artisan view:cache</w:t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0F172A"/>
                <w:rFonts w:ascii="Courier New" w:hAnsi="Courier New"/>
                <w:sz w:val="21"/>
              </w:rPr>
              <w:t xml:space="preserve">                 php artisan event:cache  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8" w:space="0" w:color="3B82F6"/>
          <w:bottom w:val="single" w:sz="8" w:space="0" w:color="3B82F6"/>
          <w:left w:val="single" w:sz="8" w:space="0" w:color="3B82F6"/>
          <w:right w:val="single" w:sz="8" w:space="0" w:color="3B82F6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D4ED8"/>
                <w:b/>
              </w:rPr>
              <w:t xml:space="preserve">💡 IMPORTANTE SOBRE MANTENIMIENTO: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color w:val="1E3A8A"/>
                <w:sz w:val="21"/>
              </w:rPr>
              <w:t xml:space="preserve">                 Cada vez que realices un cambio en el código o modifiques tu archivo </w:t>
            </w:r>
            <w:r>
              <w:rPr>
                <w:color w:val="1E3A8A"/>
                <w:sz w:val="21"/>
              </w:rPr>
              <w:t xml:space="preserve">.env</w:t>
            </w:r>
            <w:r>
              <w:rPr>
                <w:color w:val="1E3A8A"/>
                <w:sz w:val="21"/>
              </w:rPr>
              <w:t xml:space="preserve"> posteriormente en el servidor, las configuraciones nuevas </w:t>
            </w:r>
            <w:r>
              <w:rPr>
                <w:color w:val="1E3A8A"/>
                <w:sz w:val="21"/>
                <w:b/>
              </w:rPr>
              <w:t xml:space="preserve">no se aplicarán de inmediato</w:t>
            </w:r>
            <w:r>
              <w:rPr>
                <w:color w:val="1E3A8A"/>
                <w:sz w:val="21"/>
              </w:rPr>
              <w:t xml:space="preserve"> si están cacheadas. Para aplicarlas sin caídas de servicio, ejecuta siempre:</w:t>
            </w:r>
            <w:r>
              <w:rPr>
                <w:color w:val="1E3A8A"/>
                <w:sz w:val="21"/>
              </w:rPr>
              <w:br w:type="textWrapping"/>
            </w:r>
            <w:r>
              <w:rPr>
                <w:color w:val="1E3A8A"/>
                <w:sz w:val="21"/>
              </w:rPr>
              <w:br w:type="textWrapping"/>
            </w:r>
            <w:r>
              <w:rPr>
                <w:color w:val="1E3A8A"/>
                <w:sz w:val="21"/>
              </w:rPr>
              <w:t xml:space="preserve">php artisan optimize:clear</w:t>
            </w:r>
            <w:r>
              <w:rPr>
                <w:color w:val="1E3A8A"/>
                <w:sz w:val="21"/>
              </w:rPr>
              <w:br w:type="textWrapping"/>
            </w:r>
            <w:r>
              <w:rPr>
                <w:color w:val="1E3A8A"/>
                <w:sz w:val="21"/>
              </w:rPr>
              <w:t xml:space="preserve">                 Y vuelve a correr los mandatos de caché descritos arriba.      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E40AF"/>
          <w:sz w:val="32"/>
        </w:rPr>
        <w:t xml:space="preserve">         Fase 4: Configuración del Dominio en el Servidor     </w:t>
      </w:r>
    </w:p>
    <w:p>
      <w:pPr>
        <w:spacing w:lineRule="auto"/>
      </w:pPr>
      <w:r>
        <w:rPr>
          <w:sz w:val="22"/>
        </w:rPr>
        <w:t xml:space="preserve">         El paso más importante a nivel de infraestructura para evitar hackeos y garantizar que el enrutamiento web funcione sin errores:     </w:t>
      </w:r>
    </w:p>
    <w:p>
      <w:pPr>
        <w:pStyle w:val="Heading3"/>
        <w:spacing w:lineRule="auto"/>
      </w:pPr>
      <w:r>
        <w:rPr>
          <w:color w:val="334155"/>
          <w:sz w:val="26"/>
        </w:rPr>
        <w:t xml:space="preserve">Caso A: Servidores Dedicados, VPS, Nginx o Apache</w:t>
      </w:r>
    </w:p>
    <w:p>
      <w:pPr>
        <w:spacing w:lineRule="auto"/>
      </w:pPr>
      <w:r>
        <w:rPr>
          <w:sz w:val="22"/>
        </w:rPr>
        <w:t xml:space="preserve">         El </w:t>
      </w:r>
      <w:r>
        <w:rPr>
          <w:sz w:val="22"/>
          <w:b/>
        </w:rPr>
        <w:t xml:space="preserve">Document Root</w:t>
      </w:r>
      <w:r>
        <w:rPr>
          <w:sz w:val="22"/>
        </w:rPr>
        <w:t xml:space="preserve"> o directorio principal apuntado por tu configuración del Virtual Host debe apuntar estrictamente a la subcarpeta </w:t>
      </w:r>
      <w:r>
        <w:rPr>
          <w:sz w:val="22"/>
        </w:rPr>
        <w:t xml:space="preserve">public/</w:t>
      </w:r>
      <w:r>
        <w:rPr>
          <w:sz w:val="22"/>
        </w:rPr>
        <w:t xml:space="preserve"> del proyecto, y NUNCA a la raíz general del repositorio.     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Ejemplo de ruta correcta en Apache/Nginx:</w:t>
      </w:r>
      <w:r>
        <w:rPr/>
        <w:t xml:space="preserve">/var/www/InventarioIT/public</w:t>
      </w:r>
    </w:p>
    <w:p>
      <w:pPr>
        <w:numPr>
          <w:ilvl w:val="0"/>
          <w:numId w:val="3"/>
        </w:numPr>
        <w:spacing w:lineRule="auto"/>
      </w:pPr>
      <w:r>
        <w:rPr/>
        <w:t xml:space="preserve">Esto impide por diseño arquitectónico que un intruso intente solicitar desde el navegador archivos sensibles como </w:t>
      </w:r>
      <w:r>
        <w:rPr/>
        <w:t xml:space="preserve">https://tudominio.com/.env</w:t>
      </w:r>
      <w:r>
        <w:rPr/>
        <w:t xml:space="preserve"> o </w:t>
      </w:r>
      <w:r>
        <w:rPr/>
        <w:t xml:space="preserve">https://tudominio.com/composer.json</w:t>
      </w:r>
      <w:r>
        <w:rPr/>
        <w:t xml:space="preserve">.</w:t>
      </w:r>
    </w:p>
    <w:p>
      <w:pPr>
        <w:pStyle w:val="Heading3"/>
        <w:spacing w:lineRule="auto"/>
      </w:pPr>
      <w:r>
        <w:rPr>
          <w:color w:val="334155"/>
          <w:sz w:val="26"/>
        </w:rPr>
        <w:t xml:space="preserve">Caso B: Hosting Compartido (cPanel / Plesk)</w:t>
      </w:r>
    </w:p>
    <w:p>
      <w:pPr>
        <w:numPr>
          <w:ilvl w:val="0"/>
          <w:numId w:val="4"/>
        </w:numPr>
        <w:spacing w:lineRule="auto"/>
      </w:pPr>
      <w:r>
        <w:rPr/>
        <w:t xml:space="preserve">Accede a la sección de </w:t>
      </w:r>
      <w:r>
        <w:rPr>
          <w:b/>
        </w:rPr>
        <w:t xml:space="preserve">Dominios</w:t>
      </w:r>
      <w:r>
        <w:rPr/>
        <w:t xml:space="preserve"> o </w:t>
      </w:r>
      <w:r>
        <w:rPr>
          <w:b/>
        </w:rPr>
        <w:t xml:space="preserve">Configuración del Dominio Principal/Subdominio</w:t>
      </w:r>
      <w:r>
        <w:rPr/>
        <w:t xml:space="preserve"> en cPanel.</w:t>
      </w:r>
    </w:p>
    <w:p>
      <w:pPr>
        <w:numPr>
          <w:ilvl w:val="0"/>
          <w:numId w:val="4"/>
        </w:numPr>
        <w:spacing w:lineRule="auto"/>
      </w:pPr>
      <w:r>
        <w:rPr/>
        <w:t xml:space="preserve">Modifica la opción de </w:t>
      </w:r>
      <w:r>
        <w:rPr>
          <w:b/>
        </w:rPr>
        <w:t xml:space="preserve">Ruta del Documento (Document Root)</w:t>
      </w:r>
      <w:r>
        <w:rPr/>
        <w:t xml:space="preserve"> para cambiarla de la raíz tradicional (p. ej. </w:t>
      </w:r>
      <w:r>
        <w:rPr/>
        <w:t xml:space="preserve">public_html</w:t>
      </w:r>
      <w:r>
        <w:rPr/>
        <w:t xml:space="preserve">) para que apunte directamente a la subcarpeta del proyecto: </w:t>
      </w:r>
      <w:r>
        <w:rPr/>
        <w:t xml:space="preserve">public_html/InventarioIT/public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Verifica en el </w:t>
      </w:r>
      <w:r>
        <w:rPr/>
        <w:t xml:space="preserve">Administrador de PHP (Select PHP Version)</w:t>
      </w:r>
      <w:r>
        <w:rPr/>
        <w:t xml:space="preserve"> que tengas seleccionada la versión </w:t>
      </w:r>
      <w:r>
        <w:rPr>
          <w:b/>
        </w:rPr>
        <w:t xml:space="preserve">PHP 8.2 o superior</w:t>
      </w:r>
      <w:r>
        <w:rPr/>
        <w:t xml:space="preserve"> (recomendado PHP 8.3 o 8.4 para Laravel 12).</w:t>
      </w:r>
    </w:p>
    <w:p>
      <w:pPr>
        <w:numPr>
          <w:ilvl w:val="0"/>
          <w:numId w:val="4"/>
        </w:numPr>
        <w:spacing w:lineRule="auto"/>
      </w:pPr>
      <w:r>
        <w:rPr/>
        <w:t xml:space="preserve">Verifica que en las extensiones activadas de PHP incluyan: </w:t>
      </w:r>
      <w:r>
        <w:rPr>
          <w:b/>
        </w:rPr>
        <w:t xml:space="preserve">PDO, pdo_mysql, mbstring, gd, xml, bcmath y zip</w:t>
      </w:r>
      <w:r>
        <w:rPr/>
        <w:t xml:space="preserve"> (esta última imprescindible para exportar inventarios en Excel con Maatwebsite).</w:t>
      </w:r>
    </w:p>
    <w:p>
      <w:pPr>
        <w:numPr>
          <w:ilvl w:val="0"/>
          <w:numId w:val="4"/>
        </w:numPr>
        <w:spacing w:lineRule="auto"/>
      </w:pPr>
      <w:r>
        <w:rPr/>
        <w:t xml:space="preserve">Activa el certificado de seguridad </w:t>
      </w:r>
      <w:r>
        <w:rPr>
          <w:b/>
        </w:rPr>
        <w:t xml:space="preserve">SSL (HTTPS)</w:t>
      </w:r>
      <w:r>
        <w:rPr/>
        <w:t xml:space="preserve"> desde el apartado de Let's Encrypt o SSL/TLS Status.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E40AF"/>
          <w:sz w:val="32"/>
        </w:rPr>
        <w:t xml:space="preserve">         Cheatsheet Rápido para Actualizaciones Futuras     </w:t>
      </w:r>
    </w:p>
    <w:p>
      <w:pPr>
        <w:spacing w:lineRule="auto"/>
      </w:pPr>
      <w:r>
        <w:rPr>
          <w:sz w:val="22"/>
        </w:rPr>
        <w:t xml:space="preserve">         Guarda este bloque de comandos. Cada vez que implementes nuevas funciones locales en InventarioIT y necesites actualizarlas en el servidor de producción vía SSH, ejecuta la siguiente secuencia de mantenimiento:     </w:t>
      </w:r>
    </w:p>
    <w:tbl>
      <w:tblPr>
        <w:tblBorders>
          <w:top w:val="single" w:sz="8" w:space="0" w:color="1E293B"/>
          <w:bottom w:val="single" w:sz="8" w:space="0" w:color="1E293B"/>
          <w:left w:val="single" w:sz="8" w:space="0" w:color="1E293B"/>
          <w:right w:val="single" w:sz="8" w:space="0" w:color="1E293B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# 1. Descargar cambios más recientes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git pull origin main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# 2. Instalar nuevas dependencias en PHP (sin dev)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composer install --optimize-autoloader --no-dev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# 3. Compilar nuevos estilos e interfaces Javascript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npm install &amp;&amp; npm run build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# 4. Actualizar base de datos con nuevas migraciones (si existen)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php artisan migrate --force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# 5. Refrescar y reconstruir caché del sistema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php artisan optimize:clear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php artisan config:cache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php artisan route:cache</w:t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0B981"/>
                <w:rFonts w:ascii="Courier New" w:hAnsi="Courier New"/>
                <w:sz w:val="21"/>
              </w:rPr>
              <w:t xml:space="preserve">                 php artisan view:cache  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64748B"/>
          <w:sz w:val="18"/>
        </w:rPr>
        <w:t xml:space="preserve">         Documento autogenerado para el proyecto InventarioIT © 2026.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2026-07-27T14:56:52.418Z</dcterms:created>
  <dcterms:modified xsi:type="dcterms:W3CDTF">2026-07-27T14:56:52.419Z</dcterms:modified>
</cp:coreProperties>
</file>