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4CD017" w14:textId="3DC27F5C" w:rsidR="00907F6F" w:rsidRDefault="00185592" w:rsidP="00907F6F">
      <w:pPr>
        <w:rPr>
          <w:rFonts w:ascii="Arial" w:hAnsi="Arial" w:cs="Arial"/>
          <w:b/>
          <w:bCs/>
          <w:color w:val="000000" w:themeColor="text1"/>
          <w:sz w:val="36"/>
          <w:szCs w:val="36"/>
        </w:rPr>
      </w:pPr>
      <w:r>
        <w:rPr>
          <w:noProof/>
        </w:rPr>
        <w:drawing>
          <wp:anchor distT="0" distB="0" distL="114300" distR="114300" simplePos="0" relativeHeight="251661312" behindDoc="1" locked="0" layoutInCell="1" allowOverlap="1" wp14:anchorId="79EB4815" wp14:editId="1B434BC3">
            <wp:simplePos x="0" y="0"/>
            <wp:positionH relativeFrom="column">
              <wp:posOffset>-643226</wp:posOffset>
            </wp:positionH>
            <wp:positionV relativeFrom="margin">
              <wp:align>top</wp:align>
            </wp:positionV>
            <wp:extent cx="998855" cy="977900"/>
            <wp:effectExtent l="0" t="0" r="0" b="0"/>
            <wp:wrapTight wrapText="bothSides">
              <wp:wrapPolygon edited="0">
                <wp:start x="3708" y="0"/>
                <wp:lineTo x="0" y="13886"/>
                <wp:lineTo x="412" y="21039"/>
                <wp:lineTo x="19362" y="21039"/>
                <wp:lineTo x="19774" y="20618"/>
                <wp:lineTo x="20186" y="13886"/>
                <wp:lineTo x="18950" y="1262"/>
                <wp:lineTo x="18538" y="0"/>
                <wp:lineTo x="3708"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998855" cy="9779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1" locked="0" layoutInCell="1" allowOverlap="1" wp14:anchorId="7CA7E7E5" wp14:editId="60CE8DFA">
            <wp:simplePos x="0" y="0"/>
            <wp:positionH relativeFrom="margin">
              <wp:align>center</wp:align>
            </wp:positionH>
            <wp:positionV relativeFrom="margin">
              <wp:align>top</wp:align>
            </wp:positionV>
            <wp:extent cx="4889500" cy="628015"/>
            <wp:effectExtent l="0" t="0" r="6350" b="635"/>
            <wp:wrapTight wrapText="bothSides">
              <wp:wrapPolygon edited="0">
                <wp:start x="0" y="0"/>
                <wp:lineTo x="0" y="20967"/>
                <wp:lineTo x="21544" y="20967"/>
                <wp:lineTo x="21544"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89500" cy="628015"/>
                    </a:xfrm>
                    <a:prstGeom prst="rect">
                      <a:avLst/>
                    </a:prstGeom>
                    <a:noFill/>
                  </pic:spPr>
                </pic:pic>
              </a:graphicData>
            </a:graphic>
            <wp14:sizeRelH relativeFrom="page">
              <wp14:pctWidth>0</wp14:pctWidth>
            </wp14:sizeRelH>
            <wp14:sizeRelV relativeFrom="page">
              <wp14:pctHeight>0</wp14:pctHeight>
            </wp14:sizeRelV>
          </wp:anchor>
        </w:drawing>
      </w:r>
    </w:p>
    <w:p w14:paraId="10D7AD4B" w14:textId="77777777" w:rsidR="00907F6F" w:rsidRDefault="00907F6F" w:rsidP="00907F6F">
      <w:pPr>
        <w:jc w:val="center"/>
        <w:rPr>
          <w:rFonts w:ascii="Arial" w:hAnsi="Arial" w:cs="Arial"/>
          <w:b/>
          <w:bCs/>
          <w:color w:val="000000" w:themeColor="text1"/>
          <w:sz w:val="36"/>
          <w:szCs w:val="36"/>
        </w:rPr>
      </w:pPr>
    </w:p>
    <w:p w14:paraId="3E1A8DE4" w14:textId="77777777" w:rsidR="00185592" w:rsidRDefault="00185592" w:rsidP="00907F6F">
      <w:pPr>
        <w:jc w:val="center"/>
        <w:rPr>
          <w:rFonts w:ascii="Arial" w:hAnsi="Arial" w:cs="Arial"/>
          <w:b/>
          <w:bCs/>
          <w:color w:val="000000" w:themeColor="text1"/>
          <w:sz w:val="36"/>
          <w:szCs w:val="36"/>
        </w:rPr>
      </w:pPr>
    </w:p>
    <w:p w14:paraId="3D1FCCCB" w14:textId="7FBE2EE9" w:rsidR="00907F6F" w:rsidRDefault="00907F6F" w:rsidP="00907F6F">
      <w:pPr>
        <w:jc w:val="center"/>
        <w:rPr>
          <w:rFonts w:ascii="Arial" w:hAnsi="Arial" w:cs="Arial"/>
          <w:b/>
          <w:bCs/>
          <w:color w:val="000000" w:themeColor="text1"/>
          <w:sz w:val="36"/>
          <w:szCs w:val="36"/>
        </w:rPr>
      </w:pPr>
      <w:r>
        <w:rPr>
          <w:rFonts w:ascii="Arial" w:hAnsi="Arial" w:cs="Arial"/>
          <w:b/>
          <w:bCs/>
          <w:color w:val="000000" w:themeColor="text1"/>
          <w:sz w:val="36"/>
          <w:szCs w:val="36"/>
        </w:rPr>
        <w:t>TECNOLOGICO NACIONAL DE MEXICO</w:t>
      </w:r>
    </w:p>
    <w:p w14:paraId="08006A95" w14:textId="77777777" w:rsidR="00907F6F" w:rsidRDefault="00907F6F" w:rsidP="00907F6F">
      <w:pPr>
        <w:jc w:val="center"/>
        <w:rPr>
          <w:rFonts w:ascii="Arial" w:hAnsi="Arial" w:cs="Arial"/>
          <w:b/>
          <w:bCs/>
          <w:color w:val="000000" w:themeColor="text1"/>
          <w:sz w:val="36"/>
          <w:szCs w:val="36"/>
        </w:rPr>
      </w:pPr>
      <w:r>
        <w:rPr>
          <w:rFonts w:ascii="Arial" w:hAnsi="Arial" w:cs="Arial"/>
          <w:b/>
          <w:bCs/>
          <w:color w:val="000000" w:themeColor="text1"/>
          <w:sz w:val="36"/>
          <w:szCs w:val="36"/>
        </w:rPr>
        <w:t xml:space="preserve">   </w:t>
      </w:r>
    </w:p>
    <w:p w14:paraId="130579A6" w14:textId="77777777" w:rsidR="00907F6F" w:rsidRPr="006174E9" w:rsidRDefault="00907F6F" w:rsidP="00907F6F">
      <w:pPr>
        <w:jc w:val="center"/>
        <w:rPr>
          <w:rFonts w:ascii="Arial" w:hAnsi="Arial" w:cs="Arial"/>
          <w:b/>
          <w:bCs/>
          <w:color w:val="000000" w:themeColor="text1"/>
          <w:sz w:val="40"/>
          <w:szCs w:val="40"/>
        </w:rPr>
      </w:pPr>
      <w:r>
        <w:rPr>
          <w:rFonts w:ascii="Arial" w:hAnsi="Arial" w:cs="Arial"/>
          <w:b/>
          <w:bCs/>
          <w:color w:val="000000" w:themeColor="text1"/>
          <w:sz w:val="36"/>
          <w:szCs w:val="36"/>
        </w:rPr>
        <w:t>INSTITUTO TECNOLOGICO DE CIUDAD MADERO</w:t>
      </w:r>
    </w:p>
    <w:p w14:paraId="04D325A9" w14:textId="77777777" w:rsidR="00185592" w:rsidRDefault="00185592" w:rsidP="00185592">
      <w:pPr>
        <w:jc w:val="both"/>
        <w:rPr>
          <w:rFonts w:ascii="Arial" w:hAnsi="Arial" w:cs="Arial"/>
          <w:color w:val="000000" w:themeColor="text1"/>
          <w:sz w:val="28"/>
          <w:szCs w:val="28"/>
        </w:rPr>
      </w:pPr>
    </w:p>
    <w:p w14:paraId="790C486F" w14:textId="460DE13D" w:rsidR="00907F6F" w:rsidRDefault="00185592" w:rsidP="00185592">
      <w:pPr>
        <w:jc w:val="both"/>
        <w:rPr>
          <w:rFonts w:ascii="Arial" w:hAnsi="Arial" w:cs="Arial"/>
          <w:b/>
          <w:bCs/>
          <w:color w:val="000000" w:themeColor="text1"/>
          <w:sz w:val="28"/>
          <w:szCs w:val="28"/>
        </w:rPr>
      </w:pPr>
      <w:r>
        <w:rPr>
          <w:rFonts w:ascii="Arial" w:hAnsi="Arial" w:cs="Arial"/>
          <w:color w:val="000000" w:themeColor="text1"/>
          <w:sz w:val="28"/>
          <w:szCs w:val="28"/>
        </w:rPr>
        <w:t xml:space="preserve">      </w:t>
      </w:r>
      <w:r w:rsidR="00907F6F" w:rsidRPr="006174E9">
        <w:rPr>
          <w:rFonts w:ascii="Arial" w:hAnsi="Arial" w:cs="Arial"/>
          <w:b/>
          <w:bCs/>
          <w:color w:val="000000" w:themeColor="text1"/>
          <w:sz w:val="28"/>
          <w:szCs w:val="28"/>
        </w:rPr>
        <w:t xml:space="preserve">Tarea de Investigación No </w:t>
      </w:r>
      <w:r w:rsidR="00907F6F">
        <w:rPr>
          <w:rFonts w:ascii="Arial" w:hAnsi="Arial" w:cs="Arial"/>
          <w:b/>
          <w:bCs/>
          <w:color w:val="000000" w:themeColor="text1"/>
          <w:sz w:val="28"/>
          <w:szCs w:val="28"/>
        </w:rPr>
        <w:t>2</w:t>
      </w:r>
      <w:r w:rsidR="00907F6F" w:rsidRPr="006174E9">
        <w:rPr>
          <w:rFonts w:ascii="Arial" w:hAnsi="Arial" w:cs="Arial"/>
          <w:b/>
          <w:bCs/>
          <w:color w:val="000000" w:themeColor="text1"/>
          <w:sz w:val="28"/>
          <w:szCs w:val="28"/>
        </w:rPr>
        <w:t xml:space="preserve">. </w:t>
      </w:r>
      <w:r w:rsidR="00907F6F">
        <w:rPr>
          <w:rFonts w:ascii="Arial" w:hAnsi="Arial" w:cs="Arial"/>
          <w:b/>
          <w:bCs/>
          <w:color w:val="000000" w:themeColor="text1"/>
          <w:sz w:val="28"/>
          <w:szCs w:val="28"/>
        </w:rPr>
        <w:t>Dinámica</w:t>
      </w:r>
      <w:r w:rsidR="00907F6F" w:rsidRPr="006174E9">
        <w:rPr>
          <w:rFonts w:ascii="Arial" w:hAnsi="Arial" w:cs="Arial"/>
          <w:b/>
          <w:bCs/>
          <w:color w:val="000000" w:themeColor="text1"/>
          <w:sz w:val="28"/>
          <w:szCs w:val="28"/>
        </w:rPr>
        <w:t xml:space="preserve"> (Unidad </w:t>
      </w:r>
      <w:r w:rsidR="00907F6F">
        <w:rPr>
          <w:rFonts w:ascii="Arial" w:hAnsi="Arial" w:cs="Arial"/>
          <w:b/>
          <w:bCs/>
          <w:color w:val="000000" w:themeColor="text1"/>
          <w:sz w:val="28"/>
          <w:szCs w:val="28"/>
        </w:rPr>
        <w:t>2</w:t>
      </w:r>
      <w:r w:rsidR="00907F6F" w:rsidRPr="006174E9">
        <w:rPr>
          <w:rFonts w:ascii="Arial" w:hAnsi="Arial" w:cs="Arial"/>
          <w:b/>
          <w:bCs/>
          <w:color w:val="000000" w:themeColor="text1"/>
          <w:sz w:val="28"/>
          <w:szCs w:val="28"/>
        </w:rPr>
        <w:t>)</w:t>
      </w:r>
    </w:p>
    <w:p w14:paraId="6743D1A5" w14:textId="6372B438" w:rsidR="00907F6F" w:rsidRPr="006174E9" w:rsidRDefault="00907F6F" w:rsidP="00907F6F">
      <w:pPr>
        <w:ind w:firstLine="708"/>
        <w:jc w:val="both"/>
        <w:rPr>
          <w:rFonts w:ascii="Arial" w:hAnsi="Arial" w:cs="Arial"/>
          <w:b/>
          <w:bCs/>
          <w:color w:val="000000" w:themeColor="text1"/>
          <w:sz w:val="28"/>
          <w:szCs w:val="28"/>
        </w:rPr>
      </w:pPr>
    </w:p>
    <w:p w14:paraId="2FCE8294" w14:textId="414AF7BE" w:rsidR="00907F6F" w:rsidRDefault="00907F6F" w:rsidP="00907F6F">
      <w:pPr>
        <w:jc w:val="both"/>
        <w:rPr>
          <w:rFonts w:ascii="Arial" w:hAnsi="Arial" w:cs="Arial"/>
          <w:b/>
          <w:bCs/>
          <w:color w:val="000000" w:themeColor="text1"/>
          <w:sz w:val="28"/>
          <w:szCs w:val="28"/>
        </w:rPr>
      </w:pPr>
    </w:p>
    <w:p w14:paraId="2074473A" w14:textId="76BBD266" w:rsidR="00907F6F" w:rsidRDefault="00907F6F" w:rsidP="00907F6F">
      <w:pPr>
        <w:jc w:val="both"/>
        <w:rPr>
          <w:rFonts w:ascii="Arial" w:hAnsi="Arial" w:cs="Arial"/>
          <w:b/>
          <w:bCs/>
          <w:color w:val="000000" w:themeColor="text1"/>
          <w:sz w:val="28"/>
          <w:szCs w:val="28"/>
        </w:rPr>
      </w:pPr>
      <w:r>
        <w:rPr>
          <w:rFonts w:ascii="Arial" w:hAnsi="Arial" w:cs="Arial"/>
          <w:b/>
          <w:bCs/>
          <w:color w:val="000000" w:themeColor="text1"/>
          <w:sz w:val="28"/>
          <w:szCs w:val="28"/>
        </w:rPr>
        <w:tab/>
        <w:t xml:space="preserve">Alumno: </w:t>
      </w:r>
      <w:r w:rsidRPr="006174E9">
        <w:rPr>
          <w:rFonts w:ascii="Arial" w:hAnsi="Arial" w:cs="Arial"/>
          <w:color w:val="000000" w:themeColor="text1"/>
          <w:sz w:val="28"/>
          <w:szCs w:val="28"/>
        </w:rPr>
        <w:t>Reyes Villar Luis Ricardo</w:t>
      </w:r>
    </w:p>
    <w:p w14:paraId="27DD3F48" w14:textId="1E394431" w:rsidR="00907F6F" w:rsidRDefault="00907F6F" w:rsidP="00907F6F">
      <w:pPr>
        <w:jc w:val="both"/>
        <w:rPr>
          <w:rFonts w:ascii="Arial" w:hAnsi="Arial" w:cs="Arial"/>
          <w:b/>
          <w:bCs/>
          <w:color w:val="000000" w:themeColor="text1"/>
          <w:sz w:val="28"/>
          <w:szCs w:val="28"/>
        </w:rPr>
      </w:pPr>
    </w:p>
    <w:p w14:paraId="6DD1845F" w14:textId="2D666E83" w:rsidR="00907F6F" w:rsidRDefault="00185592" w:rsidP="00907F6F">
      <w:pPr>
        <w:jc w:val="both"/>
        <w:rPr>
          <w:rFonts w:ascii="Arial" w:hAnsi="Arial" w:cs="Arial"/>
          <w:b/>
          <w:bCs/>
          <w:color w:val="000000" w:themeColor="text1"/>
          <w:sz w:val="28"/>
          <w:szCs w:val="28"/>
        </w:rPr>
      </w:pPr>
      <w:r>
        <w:rPr>
          <w:noProof/>
        </w:rPr>
        <mc:AlternateContent>
          <mc:Choice Requires="wps">
            <w:drawing>
              <wp:anchor distT="0" distB="0" distL="114300" distR="114300" simplePos="0" relativeHeight="251660288" behindDoc="1" locked="0" layoutInCell="1" allowOverlap="1" wp14:anchorId="31BA08F5" wp14:editId="354C4E34">
                <wp:simplePos x="0" y="0"/>
                <wp:positionH relativeFrom="column">
                  <wp:posOffset>-3958590</wp:posOffset>
                </wp:positionH>
                <wp:positionV relativeFrom="page">
                  <wp:posOffset>5560060</wp:posOffset>
                </wp:positionV>
                <wp:extent cx="6991350" cy="161925"/>
                <wp:effectExtent l="4762" t="0" r="23813" b="23812"/>
                <wp:wrapTight wrapText="bothSides">
                  <wp:wrapPolygon edited="0">
                    <wp:start x="15" y="22235"/>
                    <wp:lineTo x="21615" y="22235"/>
                    <wp:lineTo x="21615" y="-635"/>
                    <wp:lineTo x="15" y="-635"/>
                    <wp:lineTo x="15" y="22235"/>
                  </wp:wrapPolygon>
                </wp:wrapTight>
                <wp:docPr id="6" name="Rectángulo 6"/>
                <wp:cNvGraphicFramePr/>
                <a:graphic xmlns:a="http://schemas.openxmlformats.org/drawingml/2006/main">
                  <a:graphicData uri="http://schemas.microsoft.com/office/word/2010/wordprocessingShape">
                    <wps:wsp>
                      <wps:cNvSpPr/>
                      <wps:spPr>
                        <a:xfrm rot="5400000">
                          <a:off x="0" y="0"/>
                          <a:ext cx="6991350" cy="161925"/>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45CDF009" id="Rectángulo 6" o:spid="_x0000_s1026" style="position:absolute;margin-left:-311.7pt;margin-top:437.8pt;width:550.5pt;height:12.75pt;rotation:90;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" fillcolor="black [3213]" strokecolor="black [3213]" strokeweight="1pt">
                <w10:wrap type="tight" anchory="page"/>
              </v:rect>
            </w:pict>
          </mc:Fallback>
        </mc:AlternateContent>
      </w:r>
      <w:r>
        <w:rPr>
          <w:noProof/>
        </w:rPr>
        <mc:AlternateContent>
          <mc:Choice Requires="wps">
            <w:drawing>
              <wp:anchor distT="0" distB="0" distL="114300" distR="114300" simplePos="0" relativeHeight="251663360" behindDoc="1" locked="0" layoutInCell="1" allowOverlap="1" wp14:anchorId="0AF95894" wp14:editId="587FFA9C">
                <wp:simplePos x="0" y="0"/>
                <wp:positionH relativeFrom="column">
                  <wp:posOffset>-3778885</wp:posOffset>
                </wp:positionH>
                <wp:positionV relativeFrom="page">
                  <wp:posOffset>5561330</wp:posOffset>
                </wp:positionV>
                <wp:extent cx="6991350" cy="161925"/>
                <wp:effectExtent l="4762" t="0" r="23813" b="23812"/>
                <wp:wrapTight wrapText="bothSides">
                  <wp:wrapPolygon edited="0">
                    <wp:start x="15" y="22235"/>
                    <wp:lineTo x="21615" y="22235"/>
                    <wp:lineTo x="21615" y="-635"/>
                    <wp:lineTo x="15" y="-635"/>
                    <wp:lineTo x="15" y="22235"/>
                  </wp:wrapPolygon>
                </wp:wrapTight>
                <wp:docPr id="5" name="Rectángulo 5"/>
                <wp:cNvGraphicFramePr/>
                <a:graphic xmlns:a="http://schemas.openxmlformats.org/drawingml/2006/main">
                  <a:graphicData uri="http://schemas.microsoft.com/office/word/2010/wordprocessingShape">
                    <wps:wsp>
                      <wps:cNvSpPr/>
                      <wps:spPr>
                        <a:xfrm rot="5400000">
                          <a:off x="0" y="0"/>
                          <a:ext cx="6991350" cy="161925"/>
                        </a:xfrm>
                        <a:prstGeom prst="rect">
                          <a:avLst/>
                        </a:prstGeom>
                        <a:solidFill>
                          <a:schemeClr val="accent4"/>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7BEEC942" id="Rectángulo 5" o:spid="_x0000_s1026" style="position:absolute;margin-left:-297.55pt;margin-top:437.9pt;width:550.5pt;height:12.75pt;rotation:90;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" fillcolor="#ffc000 [3207]" strokecolor="#ffc000" strokeweight="1pt">
                <w10:wrap type="tight" anchory="page"/>
              </v:rect>
            </w:pict>
          </mc:Fallback>
        </mc:AlternateContent>
      </w:r>
      <w:r>
        <w:rPr>
          <w:noProof/>
        </w:rPr>
        <mc:AlternateContent>
          <mc:Choice Requires="wps">
            <w:drawing>
              <wp:anchor distT="0" distB="0" distL="114300" distR="114300" simplePos="0" relativeHeight="251659264" behindDoc="1" locked="0" layoutInCell="1" allowOverlap="1" wp14:anchorId="2FE90646" wp14:editId="1B1FE775">
                <wp:simplePos x="0" y="0"/>
                <wp:positionH relativeFrom="leftMargin">
                  <wp:align>right</wp:align>
                </wp:positionH>
                <wp:positionV relativeFrom="margin">
                  <wp:align>bottom</wp:align>
                </wp:positionV>
                <wp:extent cx="6991350" cy="161925"/>
                <wp:effectExtent l="4762" t="0" r="23813" b="23812"/>
                <wp:wrapTight wrapText="bothSides">
                  <wp:wrapPolygon edited="0">
                    <wp:start x="15" y="22235"/>
                    <wp:lineTo x="21615" y="22235"/>
                    <wp:lineTo x="21615" y="-635"/>
                    <wp:lineTo x="15" y="-635"/>
                    <wp:lineTo x="15" y="22235"/>
                  </wp:wrapPolygon>
                </wp:wrapTight>
                <wp:docPr id="8" name="Rectángulo 8"/>
                <wp:cNvGraphicFramePr/>
                <a:graphic xmlns:a="http://schemas.openxmlformats.org/drawingml/2006/main">
                  <a:graphicData uri="http://schemas.microsoft.com/office/word/2010/wordprocessingShape">
                    <wps:wsp>
                      <wps:cNvSpPr/>
                      <wps:spPr>
                        <a:xfrm rot="5400000">
                          <a:off x="0" y="0"/>
                          <a:ext cx="6991350" cy="161925"/>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2984A2FC" id="Rectángulo 8" o:spid="_x0000_s1026" style="position:absolute;margin-left:499.3pt;margin-top:0;width:550.5pt;height:12.75pt;rotation:90;z-index:-251657216;visibility:visible;mso-wrap-style:square;mso-width-percent:0;mso-height-percent:0;mso-wrap-distance-left:9pt;mso-wrap-distance-top:0;mso-wrap-distance-right:9pt;mso-wrap-distance-bottom:0;mso-position-horizontal:right;mso-position-horizontal-relative:left-margin-area;mso-position-vertical:bottom;mso-position-vertical-relative:margin;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" fillcolor="black [3213]" strokecolor="black [3213]" strokeweight="1pt">
                <w10:wrap type="tight" anchorx="margin" anchory="margin"/>
              </v:rect>
            </w:pict>
          </mc:Fallback>
        </mc:AlternateContent>
      </w:r>
    </w:p>
    <w:p w14:paraId="19D01AD6" w14:textId="58C58AB0" w:rsidR="00907F6F" w:rsidRDefault="00907F6F" w:rsidP="00907F6F">
      <w:pPr>
        <w:jc w:val="both"/>
        <w:rPr>
          <w:rFonts w:ascii="Arial" w:hAnsi="Arial" w:cs="Arial"/>
          <w:color w:val="000000" w:themeColor="text1"/>
          <w:sz w:val="28"/>
          <w:szCs w:val="28"/>
        </w:rPr>
      </w:pPr>
      <w:r>
        <w:rPr>
          <w:rFonts w:ascii="Arial" w:hAnsi="Arial" w:cs="Arial"/>
          <w:b/>
          <w:bCs/>
          <w:color w:val="000000" w:themeColor="text1"/>
          <w:sz w:val="28"/>
          <w:szCs w:val="28"/>
        </w:rPr>
        <w:tab/>
        <w:t xml:space="preserve">Profesor: </w:t>
      </w:r>
      <w:r w:rsidRPr="006174E9">
        <w:rPr>
          <w:rFonts w:ascii="Arial" w:hAnsi="Arial" w:cs="Arial"/>
          <w:color w:val="000000" w:themeColor="text1"/>
          <w:sz w:val="28"/>
          <w:szCs w:val="28"/>
        </w:rPr>
        <w:t>Dr. David Macias Ferrer</w:t>
      </w:r>
    </w:p>
    <w:p w14:paraId="5FA253FD" w14:textId="77777777" w:rsidR="00907F6F" w:rsidRDefault="00907F6F" w:rsidP="00907F6F">
      <w:pPr>
        <w:jc w:val="both"/>
        <w:rPr>
          <w:rFonts w:ascii="Arial" w:hAnsi="Arial" w:cs="Arial"/>
          <w:color w:val="000000" w:themeColor="text1"/>
          <w:sz w:val="28"/>
          <w:szCs w:val="28"/>
        </w:rPr>
      </w:pPr>
    </w:p>
    <w:p w14:paraId="717CFF5A" w14:textId="77777777" w:rsidR="00907F6F" w:rsidRDefault="00907F6F" w:rsidP="00907F6F">
      <w:pPr>
        <w:jc w:val="both"/>
        <w:rPr>
          <w:rFonts w:ascii="Arial" w:hAnsi="Arial" w:cs="Arial"/>
          <w:color w:val="000000" w:themeColor="text1"/>
          <w:sz w:val="28"/>
          <w:szCs w:val="28"/>
        </w:rPr>
      </w:pPr>
    </w:p>
    <w:p w14:paraId="635D15DB" w14:textId="77777777" w:rsidR="00907F6F" w:rsidRDefault="00907F6F" w:rsidP="00907F6F">
      <w:pPr>
        <w:jc w:val="both"/>
        <w:rPr>
          <w:rFonts w:ascii="Arial" w:hAnsi="Arial" w:cs="Arial"/>
          <w:color w:val="000000" w:themeColor="text1"/>
          <w:sz w:val="28"/>
          <w:szCs w:val="28"/>
        </w:rPr>
      </w:pPr>
      <w:r>
        <w:rPr>
          <w:rFonts w:ascii="Arial" w:hAnsi="Arial" w:cs="Arial"/>
          <w:color w:val="000000" w:themeColor="text1"/>
          <w:sz w:val="28"/>
          <w:szCs w:val="28"/>
        </w:rPr>
        <w:tab/>
      </w:r>
      <w:r>
        <w:rPr>
          <w:rFonts w:ascii="Arial" w:hAnsi="Arial" w:cs="Arial"/>
          <w:b/>
          <w:bCs/>
          <w:color w:val="000000" w:themeColor="text1"/>
          <w:sz w:val="28"/>
          <w:szCs w:val="28"/>
        </w:rPr>
        <w:t xml:space="preserve">Materia: </w:t>
      </w:r>
      <w:r w:rsidRPr="00F83490">
        <w:rPr>
          <w:rFonts w:ascii="Arial" w:hAnsi="Arial" w:cs="Arial"/>
          <w:color w:val="000000" w:themeColor="text1"/>
          <w:sz w:val="28"/>
          <w:szCs w:val="28"/>
        </w:rPr>
        <w:t>Física General</w:t>
      </w:r>
    </w:p>
    <w:p w14:paraId="051C5DA3" w14:textId="77777777" w:rsidR="00907F6F" w:rsidRDefault="00907F6F" w:rsidP="00907F6F">
      <w:pPr>
        <w:jc w:val="both"/>
        <w:rPr>
          <w:rFonts w:ascii="Arial" w:hAnsi="Arial" w:cs="Arial"/>
          <w:color w:val="000000" w:themeColor="text1"/>
          <w:sz w:val="28"/>
          <w:szCs w:val="28"/>
        </w:rPr>
      </w:pPr>
    </w:p>
    <w:p w14:paraId="2C40D8FC" w14:textId="77777777" w:rsidR="00907F6F" w:rsidRDefault="00907F6F" w:rsidP="00907F6F">
      <w:pPr>
        <w:jc w:val="both"/>
        <w:rPr>
          <w:rFonts w:ascii="Arial" w:hAnsi="Arial" w:cs="Arial"/>
          <w:color w:val="000000" w:themeColor="text1"/>
          <w:sz w:val="28"/>
          <w:szCs w:val="28"/>
        </w:rPr>
      </w:pPr>
    </w:p>
    <w:p w14:paraId="4ED0F9D0" w14:textId="38FD8E26" w:rsidR="00907F6F" w:rsidRDefault="00907F6F" w:rsidP="00907F6F">
      <w:pPr>
        <w:jc w:val="both"/>
        <w:rPr>
          <w:rFonts w:ascii="Arial" w:hAnsi="Arial" w:cs="Arial"/>
          <w:color w:val="000000" w:themeColor="text1"/>
          <w:sz w:val="28"/>
          <w:szCs w:val="28"/>
        </w:rPr>
      </w:pPr>
      <w:r>
        <w:rPr>
          <w:rFonts w:ascii="Arial" w:hAnsi="Arial" w:cs="Arial"/>
          <w:color w:val="000000" w:themeColor="text1"/>
          <w:sz w:val="28"/>
          <w:szCs w:val="28"/>
        </w:rPr>
        <w:tab/>
      </w:r>
      <w:r>
        <w:rPr>
          <w:rFonts w:ascii="Arial" w:hAnsi="Arial" w:cs="Arial"/>
          <w:b/>
          <w:bCs/>
          <w:color w:val="000000" w:themeColor="text1"/>
          <w:sz w:val="28"/>
          <w:szCs w:val="28"/>
        </w:rPr>
        <w:t xml:space="preserve">Fecha: </w:t>
      </w:r>
      <w:proofErr w:type="gramStart"/>
      <w:r w:rsidRPr="00F83490">
        <w:rPr>
          <w:rFonts w:ascii="Arial" w:hAnsi="Arial" w:cs="Arial"/>
          <w:color w:val="000000" w:themeColor="text1"/>
          <w:sz w:val="28"/>
          <w:szCs w:val="28"/>
        </w:rPr>
        <w:t>Viernes</w:t>
      </w:r>
      <w:proofErr w:type="gramEnd"/>
      <w:r w:rsidRPr="00F83490">
        <w:rPr>
          <w:rFonts w:ascii="Arial" w:hAnsi="Arial" w:cs="Arial"/>
          <w:color w:val="000000" w:themeColor="text1"/>
          <w:sz w:val="28"/>
          <w:szCs w:val="28"/>
        </w:rPr>
        <w:t xml:space="preserve"> </w:t>
      </w:r>
      <w:r>
        <w:rPr>
          <w:rFonts w:ascii="Arial" w:hAnsi="Arial" w:cs="Arial"/>
          <w:color w:val="000000" w:themeColor="text1"/>
          <w:sz w:val="28"/>
          <w:szCs w:val="28"/>
        </w:rPr>
        <w:t>30</w:t>
      </w:r>
      <w:r w:rsidRPr="00F83490">
        <w:rPr>
          <w:rFonts w:ascii="Arial" w:hAnsi="Arial" w:cs="Arial"/>
          <w:color w:val="000000" w:themeColor="text1"/>
          <w:sz w:val="28"/>
          <w:szCs w:val="28"/>
        </w:rPr>
        <w:t xml:space="preserve"> de Septiembre del 2022</w:t>
      </w:r>
    </w:p>
    <w:p w14:paraId="420C783B" w14:textId="77777777" w:rsidR="00907F6F" w:rsidRDefault="00907F6F" w:rsidP="00907F6F">
      <w:pPr>
        <w:jc w:val="both"/>
        <w:rPr>
          <w:rFonts w:ascii="Arial" w:hAnsi="Arial" w:cs="Arial"/>
          <w:color w:val="000000" w:themeColor="text1"/>
          <w:sz w:val="28"/>
          <w:szCs w:val="28"/>
        </w:rPr>
      </w:pPr>
    </w:p>
    <w:p w14:paraId="736D36D6" w14:textId="77777777" w:rsidR="00907F6F" w:rsidRDefault="00907F6F" w:rsidP="00907F6F">
      <w:pPr>
        <w:jc w:val="both"/>
        <w:rPr>
          <w:rFonts w:ascii="Arial" w:hAnsi="Arial" w:cs="Arial"/>
          <w:color w:val="000000" w:themeColor="text1"/>
          <w:sz w:val="28"/>
          <w:szCs w:val="28"/>
        </w:rPr>
      </w:pPr>
    </w:p>
    <w:p w14:paraId="3FDDB3EB" w14:textId="77777777" w:rsidR="00907F6F" w:rsidRPr="00F83490" w:rsidRDefault="00907F6F" w:rsidP="00907F6F">
      <w:pPr>
        <w:jc w:val="both"/>
        <w:rPr>
          <w:rFonts w:ascii="Arial" w:hAnsi="Arial" w:cs="Arial"/>
          <w:b/>
          <w:bCs/>
          <w:color w:val="000000" w:themeColor="text1"/>
          <w:sz w:val="28"/>
          <w:szCs w:val="28"/>
        </w:rPr>
      </w:pPr>
      <w:r>
        <w:rPr>
          <w:rFonts w:ascii="Arial" w:hAnsi="Arial" w:cs="Arial"/>
          <w:color w:val="000000" w:themeColor="text1"/>
          <w:sz w:val="28"/>
          <w:szCs w:val="28"/>
        </w:rPr>
        <w:tab/>
      </w:r>
      <w:r w:rsidRPr="00F83490">
        <w:rPr>
          <w:rFonts w:ascii="Arial" w:hAnsi="Arial" w:cs="Arial"/>
          <w:b/>
          <w:bCs/>
          <w:color w:val="000000" w:themeColor="text1"/>
          <w:sz w:val="28"/>
          <w:szCs w:val="28"/>
        </w:rPr>
        <w:t>Ciudad Madero, Tamaulipas, México</w:t>
      </w:r>
      <w:r>
        <w:rPr>
          <w:rFonts w:ascii="Arial" w:hAnsi="Arial" w:cs="Arial"/>
          <w:color w:val="000000" w:themeColor="text1"/>
          <w:sz w:val="28"/>
          <w:szCs w:val="28"/>
        </w:rPr>
        <w:t>.</w:t>
      </w:r>
    </w:p>
    <w:p w14:paraId="374C01BC" w14:textId="72432370" w:rsidR="00907F6F" w:rsidRDefault="00907F6F" w:rsidP="00907F6F">
      <w:pPr>
        <w:rPr>
          <w:rFonts w:ascii="Arial" w:hAnsi="Arial" w:cs="Arial"/>
          <w:b/>
          <w:bCs/>
          <w:color w:val="000000" w:themeColor="text1"/>
          <w:sz w:val="28"/>
          <w:szCs w:val="28"/>
        </w:rPr>
      </w:pPr>
    </w:p>
    <w:p w14:paraId="058C2CEC" w14:textId="0BBA0212" w:rsidR="00907F6F" w:rsidRDefault="00907F6F">
      <w:pPr>
        <w:rPr>
          <w:rFonts w:ascii="Arial" w:hAnsi="Arial" w:cs="Arial"/>
          <w:b/>
          <w:bCs/>
          <w:color w:val="000000" w:themeColor="text1"/>
          <w:sz w:val="28"/>
          <w:szCs w:val="28"/>
        </w:rPr>
      </w:pPr>
    </w:p>
    <w:sdt>
      <w:sdtPr>
        <w:rPr>
          <w:rFonts w:ascii="Calibri" w:eastAsia="Calibri" w:hAnsi="Calibri" w:cs="Times New Roman"/>
          <w:color w:val="auto"/>
          <w:sz w:val="36"/>
          <w:szCs w:val="36"/>
          <w:lang w:val="es-ES" w:eastAsia="en-US"/>
        </w:rPr>
        <w:id w:val="-243571478"/>
        <w:docPartObj>
          <w:docPartGallery w:val="Table of Contents"/>
          <w:docPartUnique/>
        </w:docPartObj>
      </w:sdtPr>
      <w:sdtEndPr>
        <w:rPr>
          <w:b/>
          <w:bCs/>
          <w:sz w:val="22"/>
          <w:szCs w:val="22"/>
        </w:rPr>
      </w:sdtEndPr>
      <w:sdtContent>
        <w:p w14:paraId="4A39F071" w14:textId="4D3EDC5D" w:rsidR="003D4CF8" w:rsidRPr="003D4CF8" w:rsidRDefault="003D4CF8">
          <w:pPr>
            <w:pStyle w:val="TtuloTDC"/>
            <w:rPr>
              <w:sz w:val="72"/>
              <w:szCs w:val="72"/>
            </w:rPr>
          </w:pPr>
          <w:r w:rsidRPr="003D4CF8">
            <w:rPr>
              <w:sz w:val="72"/>
              <w:szCs w:val="72"/>
              <w:lang w:val="es-ES"/>
            </w:rPr>
            <w:t>Índice</w:t>
          </w:r>
        </w:p>
        <w:p w14:paraId="29177551" w14:textId="334B1C40" w:rsidR="003D4CF8" w:rsidRPr="003D4CF8" w:rsidRDefault="003D4CF8">
          <w:pPr>
            <w:pStyle w:val="TDC1"/>
            <w:tabs>
              <w:tab w:val="right" w:leader="dot" w:pos="8828"/>
            </w:tabs>
            <w:rPr>
              <w:noProof/>
              <w:sz w:val="36"/>
              <w:szCs w:val="36"/>
            </w:rPr>
          </w:pPr>
          <w:r w:rsidRPr="003D4CF8">
            <w:rPr>
              <w:sz w:val="36"/>
              <w:szCs w:val="36"/>
            </w:rPr>
            <w:fldChar w:fldCharType="begin"/>
          </w:r>
          <w:r w:rsidRPr="003D4CF8">
            <w:rPr>
              <w:sz w:val="36"/>
              <w:szCs w:val="36"/>
            </w:rPr>
            <w:instrText xml:space="preserve"> TOC \o "1-3" \h \z \u </w:instrText>
          </w:r>
          <w:r w:rsidRPr="003D4CF8">
            <w:rPr>
              <w:sz w:val="36"/>
              <w:szCs w:val="36"/>
            </w:rPr>
            <w:fldChar w:fldCharType="separate"/>
          </w:r>
          <w:hyperlink w:anchor="_Toc115026676" w:history="1">
            <w:r w:rsidRPr="003D4CF8">
              <w:rPr>
                <w:rStyle w:val="Hipervnculo"/>
                <w:b/>
                <w:bCs/>
                <w:noProof/>
                <w:sz w:val="36"/>
                <w:szCs w:val="36"/>
              </w:rPr>
              <w:t>Artefactos Tecnológicos Relacionados con el Movimiento</w:t>
            </w:r>
            <w:r w:rsidRPr="003D4CF8">
              <w:rPr>
                <w:noProof/>
                <w:webHidden/>
                <w:sz w:val="36"/>
                <w:szCs w:val="36"/>
              </w:rPr>
              <w:tab/>
            </w:r>
            <w:r w:rsidRPr="003D4CF8">
              <w:rPr>
                <w:noProof/>
                <w:webHidden/>
                <w:sz w:val="36"/>
                <w:szCs w:val="36"/>
              </w:rPr>
              <w:fldChar w:fldCharType="begin"/>
            </w:r>
            <w:r w:rsidRPr="003D4CF8">
              <w:rPr>
                <w:noProof/>
                <w:webHidden/>
                <w:sz w:val="36"/>
                <w:szCs w:val="36"/>
              </w:rPr>
              <w:instrText xml:space="preserve"> PAGEREF _Toc115026676 \h </w:instrText>
            </w:r>
            <w:r w:rsidRPr="003D4CF8">
              <w:rPr>
                <w:noProof/>
                <w:webHidden/>
                <w:sz w:val="36"/>
                <w:szCs w:val="36"/>
              </w:rPr>
            </w:r>
            <w:r w:rsidRPr="003D4CF8">
              <w:rPr>
                <w:noProof/>
                <w:webHidden/>
                <w:sz w:val="36"/>
                <w:szCs w:val="36"/>
              </w:rPr>
              <w:fldChar w:fldCharType="separate"/>
            </w:r>
            <w:r w:rsidRPr="003D4CF8">
              <w:rPr>
                <w:noProof/>
                <w:webHidden/>
                <w:sz w:val="36"/>
                <w:szCs w:val="36"/>
              </w:rPr>
              <w:t>3</w:t>
            </w:r>
            <w:r w:rsidRPr="003D4CF8">
              <w:rPr>
                <w:noProof/>
                <w:webHidden/>
                <w:sz w:val="36"/>
                <w:szCs w:val="36"/>
              </w:rPr>
              <w:fldChar w:fldCharType="end"/>
            </w:r>
          </w:hyperlink>
        </w:p>
        <w:p w14:paraId="03FC702F" w14:textId="625DA726" w:rsidR="003D4CF8" w:rsidRPr="003D4CF8" w:rsidRDefault="00697CD8">
          <w:pPr>
            <w:pStyle w:val="TDC2"/>
            <w:tabs>
              <w:tab w:val="right" w:leader="dot" w:pos="8828"/>
            </w:tabs>
            <w:rPr>
              <w:noProof/>
              <w:sz w:val="36"/>
              <w:szCs w:val="36"/>
            </w:rPr>
          </w:pPr>
          <w:hyperlink w:anchor="_Toc115026677" w:history="1">
            <w:r w:rsidR="003D4CF8" w:rsidRPr="003D4CF8">
              <w:rPr>
                <w:rStyle w:val="Hipervnculo"/>
                <w:noProof/>
                <w:sz w:val="36"/>
                <w:szCs w:val="36"/>
              </w:rPr>
              <w:t>Cepo de Tablilla (Trampa para ratones)</w:t>
            </w:r>
            <w:r w:rsidR="003D4CF8" w:rsidRPr="003D4CF8">
              <w:rPr>
                <w:noProof/>
                <w:webHidden/>
                <w:sz w:val="36"/>
                <w:szCs w:val="36"/>
              </w:rPr>
              <w:tab/>
            </w:r>
            <w:r w:rsidR="003D4CF8" w:rsidRPr="003D4CF8">
              <w:rPr>
                <w:noProof/>
                <w:webHidden/>
                <w:sz w:val="36"/>
                <w:szCs w:val="36"/>
              </w:rPr>
              <w:fldChar w:fldCharType="begin"/>
            </w:r>
            <w:r w:rsidR="003D4CF8" w:rsidRPr="003D4CF8">
              <w:rPr>
                <w:noProof/>
                <w:webHidden/>
                <w:sz w:val="36"/>
                <w:szCs w:val="36"/>
              </w:rPr>
              <w:instrText xml:space="preserve"> PAGEREF _Toc115026677 \h </w:instrText>
            </w:r>
            <w:r w:rsidR="003D4CF8" w:rsidRPr="003D4CF8">
              <w:rPr>
                <w:noProof/>
                <w:webHidden/>
                <w:sz w:val="36"/>
                <w:szCs w:val="36"/>
              </w:rPr>
            </w:r>
            <w:r w:rsidR="003D4CF8" w:rsidRPr="003D4CF8">
              <w:rPr>
                <w:noProof/>
                <w:webHidden/>
                <w:sz w:val="36"/>
                <w:szCs w:val="36"/>
              </w:rPr>
              <w:fldChar w:fldCharType="separate"/>
            </w:r>
            <w:r w:rsidR="003D4CF8" w:rsidRPr="003D4CF8">
              <w:rPr>
                <w:noProof/>
                <w:webHidden/>
                <w:sz w:val="36"/>
                <w:szCs w:val="36"/>
              </w:rPr>
              <w:t>3</w:t>
            </w:r>
            <w:r w:rsidR="003D4CF8" w:rsidRPr="003D4CF8">
              <w:rPr>
                <w:noProof/>
                <w:webHidden/>
                <w:sz w:val="36"/>
                <w:szCs w:val="36"/>
              </w:rPr>
              <w:fldChar w:fldCharType="end"/>
            </w:r>
          </w:hyperlink>
        </w:p>
        <w:p w14:paraId="066860B1" w14:textId="2E4AFC18" w:rsidR="003D4CF8" w:rsidRPr="003D4CF8" w:rsidRDefault="00697CD8">
          <w:pPr>
            <w:pStyle w:val="TDC2"/>
            <w:tabs>
              <w:tab w:val="right" w:leader="dot" w:pos="8828"/>
            </w:tabs>
            <w:rPr>
              <w:noProof/>
              <w:sz w:val="36"/>
              <w:szCs w:val="36"/>
            </w:rPr>
          </w:pPr>
          <w:hyperlink w:anchor="_Toc115026678" w:history="1">
            <w:r w:rsidR="003D4CF8" w:rsidRPr="003D4CF8">
              <w:rPr>
                <w:rStyle w:val="Hipervnculo"/>
                <w:noProof/>
                <w:sz w:val="36"/>
                <w:szCs w:val="36"/>
              </w:rPr>
              <w:t>Fundíbulo</w:t>
            </w:r>
            <w:r w:rsidR="003D4CF8" w:rsidRPr="003D4CF8">
              <w:rPr>
                <w:noProof/>
                <w:webHidden/>
                <w:sz w:val="36"/>
                <w:szCs w:val="36"/>
              </w:rPr>
              <w:tab/>
            </w:r>
            <w:r w:rsidR="003D4CF8" w:rsidRPr="003D4CF8">
              <w:rPr>
                <w:noProof/>
                <w:webHidden/>
                <w:sz w:val="36"/>
                <w:szCs w:val="36"/>
              </w:rPr>
              <w:fldChar w:fldCharType="begin"/>
            </w:r>
            <w:r w:rsidR="003D4CF8" w:rsidRPr="003D4CF8">
              <w:rPr>
                <w:noProof/>
                <w:webHidden/>
                <w:sz w:val="36"/>
                <w:szCs w:val="36"/>
              </w:rPr>
              <w:instrText xml:space="preserve"> PAGEREF _Toc115026678 \h </w:instrText>
            </w:r>
            <w:r w:rsidR="003D4CF8" w:rsidRPr="003D4CF8">
              <w:rPr>
                <w:noProof/>
                <w:webHidden/>
                <w:sz w:val="36"/>
                <w:szCs w:val="36"/>
              </w:rPr>
            </w:r>
            <w:r w:rsidR="003D4CF8" w:rsidRPr="003D4CF8">
              <w:rPr>
                <w:noProof/>
                <w:webHidden/>
                <w:sz w:val="36"/>
                <w:szCs w:val="36"/>
              </w:rPr>
              <w:fldChar w:fldCharType="separate"/>
            </w:r>
            <w:r w:rsidR="003D4CF8" w:rsidRPr="003D4CF8">
              <w:rPr>
                <w:noProof/>
                <w:webHidden/>
                <w:sz w:val="36"/>
                <w:szCs w:val="36"/>
              </w:rPr>
              <w:t>3</w:t>
            </w:r>
            <w:r w:rsidR="003D4CF8" w:rsidRPr="003D4CF8">
              <w:rPr>
                <w:noProof/>
                <w:webHidden/>
                <w:sz w:val="36"/>
                <w:szCs w:val="36"/>
              </w:rPr>
              <w:fldChar w:fldCharType="end"/>
            </w:r>
          </w:hyperlink>
        </w:p>
        <w:p w14:paraId="6D5220D1" w14:textId="15367C33" w:rsidR="003D4CF8" w:rsidRPr="003D4CF8" w:rsidRDefault="00697CD8">
          <w:pPr>
            <w:pStyle w:val="TDC2"/>
            <w:tabs>
              <w:tab w:val="right" w:leader="dot" w:pos="8828"/>
            </w:tabs>
            <w:rPr>
              <w:noProof/>
              <w:sz w:val="36"/>
              <w:szCs w:val="36"/>
            </w:rPr>
          </w:pPr>
          <w:hyperlink w:anchor="_Toc115026679" w:history="1">
            <w:r w:rsidR="003D4CF8" w:rsidRPr="003D4CF8">
              <w:rPr>
                <w:rStyle w:val="Hipervnculo"/>
                <w:noProof/>
                <w:sz w:val="36"/>
                <w:szCs w:val="36"/>
              </w:rPr>
              <w:t>Cañón</w:t>
            </w:r>
            <w:r w:rsidR="003D4CF8" w:rsidRPr="003D4CF8">
              <w:rPr>
                <w:noProof/>
                <w:webHidden/>
                <w:sz w:val="36"/>
                <w:szCs w:val="36"/>
              </w:rPr>
              <w:tab/>
            </w:r>
            <w:r w:rsidR="003D4CF8" w:rsidRPr="003D4CF8">
              <w:rPr>
                <w:noProof/>
                <w:webHidden/>
                <w:sz w:val="36"/>
                <w:szCs w:val="36"/>
              </w:rPr>
              <w:fldChar w:fldCharType="begin"/>
            </w:r>
            <w:r w:rsidR="003D4CF8" w:rsidRPr="003D4CF8">
              <w:rPr>
                <w:noProof/>
                <w:webHidden/>
                <w:sz w:val="36"/>
                <w:szCs w:val="36"/>
              </w:rPr>
              <w:instrText xml:space="preserve"> PAGEREF _Toc115026679 \h </w:instrText>
            </w:r>
            <w:r w:rsidR="003D4CF8" w:rsidRPr="003D4CF8">
              <w:rPr>
                <w:noProof/>
                <w:webHidden/>
                <w:sz w:val="36"/>
                <w:szCs w:val="36"/>
              </w:rPr>
            </w:r>
            <w:r w:rsidR="003D4CF8" w:rsidRPr="003D4CF8">
              <w:rPr>
                <w:noProof/>
                <w:webHidden/>
                <w:sz w:val="36"/>
                <w:szCs w:val="36"/>
              </w:rPr>
              <w:fldChar w:fldCharType="separate"/>
            </w:r>
            <w:r w:rsidR="003D4CF8" w:rsidRPr="003D4CF8">
              <w:rPr>
                <w:noProof/>
                <w:webHidden/>
                <w:sz w:val="36"/>
                <w:szCs w:val="36"/>
              </w:rPr>
              <w:t>4</w:t>
            </w:r>
            <w:r w:rsidR="003D4CF8" w:rsidRPr="003D4CF8">
              <w:rPr>
                <w:noProof/>
                <w:webHidden/>
                <w:sz w:val="36"/>
                <w:szCs w:val="36"/>
              </w:rPr>
              <w:fldChar w:fldCharType="end"/>
            </w:r>
          </w:hyperlink>
        </w:p>
        <w:p w14:paraId="02C1ECD0" w14:textId="5DABB6D3" w:rsidR="003D4CF8" w:rsidRPr="003D4CF8" w:rsidRDefault="00697CD8">
          <w:pPr>
            <w:pStyle w:val="TDC2"/>
            <w:tabs>
              <w:tab w:val="right" w:leader="dot" w:pos="8828"/>
            </w:tabs>
            <w:rPr>
              <w:noProof/>
              <w:sz w:val="36"/>
              <w:szCs w:val="36"/>
            </w:rPr>
          </w:pPr>
          <w:hyperlink w:anchor="_Toc115026680" w:history="1">
            <w:r w:rsidR="003D4CF8" w:rsidRPr="003D4CF8">
              <w:rPr>
                <w:rStyle w:val="Hipervnculo"/>
                <w:noProof/>
                <w:sz w:val="36"/>
                <w:szCs w:val="36"/>
              </w:rPr>
              <w:t>Mosquete</w:t>
            </w:r>
            <w:r w:rsidR="003D4CF8" w:rsidRPr="003D4CF8">
              <w:rPr>
                <w:noProof/>
                <w:webHidden/>
                <w:sz w:val="36"/>
                <w:szCs w:val="36"/>
              </w:rPr>
              <w:tab/>
            </w:r>
            <w:r w:rsidR="003D4CF8" w:rsidRPr="003D4CF8">
              <w:rPr>
                <w:noProof/>
                <w:webHidden/>
                <w:sz w:val="36"/>
                <w:szCs w:val="36"/>
              </w:rPr>
              <w:fldChar w:fldCharType="begin"/>
            </w:r>
            <w:r w:rsidR="003D4CF8" w:rsidRPr="003D4CF8">
              <w:rPr>
                <w:noProof/>
                <w:webHidden/>
                <w:sz w:val="36"/>
                <w:szCs w:val="36"/>
              </w:rPr>
              <w:instrText xml:space="preserve"> PAGEREF _Toc115026680 \h </w:instrText>
            </w:r>
            <w:r w:rsidR="003D4CF8" w:rsidRPr="003D4CF8">
              <w:rPr>
                <w:noProof/>
                <w:webHidden/>
                <w:sz w:val="36"/>
                <w:szCs w:val="36"/>
              </w:rPr>
            </w:r>
            <w:r w:rsidR="003D4CF8" w:rsidRPr="003D4CF8">
              <w:rPr>
                <w:noProof/>
                <w:webHidden/>
                <w:sz w:val="36"/>
                <w:szCs w:val="36"/>
              </w:rPr>
              <w:fldChar w:fldCharType="separate"/>
            </w:r>
            <w:r w:rsidR="003D4CF8" w:rsidRPr="003D4CF8">
              <w:rPr>
                <w:noProof/>
                <w:webHidden/>
                <w:sz w:val="36"/>
                <w:szCs w:val="36"/>
              </w:rPr>
              <w:t>5</w:t>
            </w:r>
            <w:r w:rsidR="003D4CF8" w:rsidRPr="003D4CF8">
              <w:rPr>
                <w:noProof/>
                <w:webHidden/>
                <w:sz w:val="36"/>
                <w:szCs w:val="36"/>
              </w:rPr>
              <w:fldChar w:fldCharType="end"/>
            </w:r>
          </w:hyperlink>
        </w:p>
        <w:p w14:paraId="64A696D7" w14:textId="316958E0" w:rsidR="003D4CF8" w:rsidRPr="003D4CF8" w:rsidRDefault="00697CD8">
          <w:pPr>
            <w:pStyle w:val="TDC2"/>
            <w:tabs>
              <w:tab w:val="right" w:leader="dot" w:pos="8828"/>
            </w:tabs>
            <w:rPr>
              <w:noProof/>
              <w:sz w:val="36"/>
              <w:szCs w:val="36"/>
            </w:rPr>
          </w:pPr>
          <w:hyperlink w:anchor="_Toc115026681" w:history="1">
            <w:r w:rsidR="003D4CF8" w:rsidRPr="003D4CF8">
              <w:rPr>
                <w:rStyle w:val="Hipervnculo"/>
                <w:noProof/>
                <w:sz w:val="36"/>
                <w:szCs w:val="36"/>
              </w:rPr>
              <w:t>Molino de viento</w:t>
            </w:r>
            <w:r w:rsidR="003D4CF8" w:rsidRPr="003D4CF8">
              <w:rPr>
                <w:noProof/>
                <w:webHidden/>
                <w:sz w:val="36"/>
                <w:szCs w:val="36"/>
              </w:rPr>
              <w:tab/>
            </w:r>
            <w:r w:rsidR="003D4CF8" w:rsidRPr="003D4CF8">
              <w:rPr>
                <w:noProof/>
                <w:webHidden/>
                <w:sz w:val="36"/>
                <w:szCs w:val="36"/>
              </w:rPr>
              <w:fldChar w:fldCharType="begin"/>
            </w:r>
            <w:r w:rsidR="003D4CF8" w:rsidRPr="003D4CF8">
              <w:rPr>
                <w:noProof/>
                <w:webHidden/>
                <w:sz w:val="36"/>
                <w:szCs w:val="36"/>
              </w:rPr>
              <w:instrText xml:space="preserve"> PAGEREF _Toc115026681 \h </w:instrText>
            </w:r>
            <w:r w:rsidR="003D4CF8" w:rsidRPr="003D4CF8">
              <w:rPr>
                <w:noProof/>
                <w:webHidden/>
                <w:sz w:val="36"/>
                <w:szCs w:val="36"/>
              </w:rPr>
            </w:r>
            <w:r w:rsidR="003D4CF8" w:rsidRPr="003D4CF8">
              <w:rPr>
                <w:noProof/>
                <w:webHidden/>
                <w:sz w:val="36"/>
                <w:szCs w:val="36"/>
              </w:rPr>
              <w:fldChar w:fldCharType="separate"/>
            </w:r>
            <w:r w:rsidR="003D4CF8" w:rsidRPr="003D4CF8">
              <w:rPr>
                <w:noProof/>
                <w:webHidden/>
                <w:sz w:val="36"/>
                <w:szCs w:val="36"/>
              </w:rPr>
              <w:t>6</w:t>
            </w:r>
            <w:r w:rsidR="003D4CF8" w:rsidRPr="003D4CF8">
              <w:rPr>
                <w:noProof/>
                <w:webHidden/>
                <w:sz w:val="36"/>
                <w:szCs w:val="36"/>
              </w:rPr>
              <w:fldChar w:fldCharType="end"/>
            </w:r>
          </w:hyperlink>
        </w:p>
        <w:p w14:paraId="65F5A78C" w14:textId="16152297" w:rsidR="003D4CF8" w:rsidRPr="003D4CF8" w:rsidRDefault="00697CD8">
          <w:pPr>
            <w:pStyle w:val="TDC2"/>
            <w:tabs>
              <w:tab w:val="right" w:leader="dot" w:pos="8828"/>
            </w:tabs>
            <w:rPr>
              <w:noProof/>
              <w:sz w:val="36"/>
              <w:szCs w:val="36"/>
            </w:rPr>
          </w:pPr>
          <w:hyperlink w:anchor="_Toc115026682" w:history="1">
            <w:r w:rsidR="003D4CF8" w:rsidRPr="003D4CF8">
              <w:rPr>
                <w:rStyle w:val="Hipervnculo"/>
                <w:noProof/>
                <w:sz w:val="36"/>
                <w:szCs w:val="36"/>
              </w:rPr>
              <w:t>Noria de agua</w:t>
            </w:r>
            <w:r w:rsidR="003D4CF8" w:rsidRPr="003D4CF8">
              <w:rPr>
                <w:noProof/>
                <w:webHidden/>
                <w:sz w:val="36"/>
                <w:szCs w:val="36"/>
              </w:rPr>
              <w:tab/>
            </w:r>
            <w:r w:rsidR="003D4CF8" w:rsidRPr="003D4CF8">
              <w:rPr>
                <w:noProof/>
                <w:webHidden/>
                <w:sz w:val="36"/>
                <w:szCs w:val="36"/>
              </w:rPr>
              <w:fldChar w:fldCharType="begin"/>
            </w:r>
            <w:r w:rsidR="003D4CF8" w:rsidRPr="003D4CF8">
              <w:rPr>
                <w:noProof/>
                <w:webHidden/>
                <w:sz w:val="36"/>
                <w:szCs w:val="36"/>
              </w:rPr>
              <w:instrText xml:space="preserve"> PAGEREF _Toc115026682 \h </w:instrText>
            </w:r>
            <w:r w:rsidR="003D4CF8" w:rsidRPr="003D4CF8">
              <w:rPr>
                <w:noProof/>
                <w:webHidden/>
                <w:sz w:val="36"/>
                <w:szCs w:val="36"/>
              </w:rPr>
            </w:r>
            <w:r w:rsidR="003D4CF8" w:rsidRPr="003D4CF8">
              <w:rPr>
                <w:noProof/>
                <w:webHidden/>
                <w:sz w:val="36"/>
                <w:szCs w:val="36"/>
              </w:rPr>
              <w:fldChar w:fldCharType="separate"/>
            </w:r>
            <w:r w:rsidR="003D4CF8" w:rsidRPr="003D4CF8">
              <w:rPr>
                <w:noProof/>
                <w:webHidden/>
                <w:sz w:val="36"/>
                <w:szCs w:val="36"/>
              </w:rPr>
              <w:t>7</w:t>
            </w:r>
            <w:r w:rsidR="003D4CF8" w:rsidRPr="003D4CF8">
              <w:rPr>
                <w:noProof/>
                <w:webHidden/>
                <w:sz w:val="36"/>
                <w:szCs w:val="36"/>
              </w:rPr>
              <w:fldChar w:fldCharType="end"/>
            </w:r>
          </w:hyperlink>
        </w:p>
        <w:p w14:paraId="1C2996DB" w14:textId="053277E1" w:rsidR="003D4CF8" w:rsidRPr="003D4CF8" w:rsidRDefault="00697CD8">
          <w:pPr>
            <w:pStyle w:val="TDC2"/>
            <w:tabs>
              <w:tab w:val="right" w:leader="dot" w:pos="8828"/>
            </w:tabs>
            <w:rPr>
              <w:noProof/>
              <w:sz w:val="36"/>
              <w:szCs w:val="36"/>
            </w:rPr>
          </w:pPr>
          <w:hyperlink w:anchor="_Toc115026683" w:history="1">
            <w:r w:rsidR="003D4CF8" w:rsidRPr="003D4CF8">
              <w:rPr>
                <w:rStyle w:val="Hipervnculo"/>
                <w:noProof/>
                <w:sz w:val="36"/>
                <w:szCs w:val="36"/>
              </w:rPr>
              <w:t>Veleta</w:t>
            </w:r>
            <w:r w:rsidR="003D4CF8" w:rsidRPr="003D4CF8">
              <w:rPr>
                <w:noProof/>
                <w:webHidden/>
                <w:sz w:val="36"/>
                <w:szCs w:val="36"/>
              </w:rPr>
              <w:tab/>
            </w:r>
            <w:r w:rsidR="003D4CF8" w:rsidRPr="003D4CF8">
              <w:rPr>
                <w:noProof/>
                <w:webHidden/>
                <w:sz w:val="36"/>
                <w:szCs w:val="36"/>
              </w:rPr>
              <w:fldChar w:fldCharType="begin"/>
            </w:r>
            <w:r w:rsidR="003D4CF8" w:rsidRPr="003D4CF8">
              <w:rPr>
                <w:noProof/>
                <w:webHidden/>
                <w:sz w:val="36"/>
                <w:szCs w:val="36"/>
              </w:rPr>
              <w:instrText xml:space="preserve"> PAGEREF _Toc115026683 \h </w:instrText>
            </w:r>
            <w:r w:rsidR="003D4CF8" w:rsidRPr="003D4CF8">
              <w:rPr>
                <w:noProof/>
                <w:webHidden/>
                <w:sz w:val="36"/>
                <w:szCs w:val="36"/>
              </w:rPr>
            </w:r>
            <w:r w:rsidR="003D4CF8" w:rsidRPr="003D4CF8">
              <w:rPr>
                <w:noProof/>
                <w:webHidden/>
                <w:sz w:val="36"/>
                <w:szCs w:val="36"/>
              </w:rPr>
              <w:fldChar w:fldCharType="separate"/>
            </w:r>
            <w:r w:rsidR="003D4CF8" w:rsidRPr="003D4CF8">
              <w:rPr>
                <w:noProof/>
                <w:webHidden/>
                <w:sz w:val="36"/>
                <w:szCs w:val="36"/>
              </w:rPr>
              <w:t>8</w:t>
            </w:r>
            <w:r w:rsidR="003D4CF8" w:rsidRPr="003D4CF8">
              <w:rPr>
                <w:noProof/>
                <w:webHidden/>
                <w:sz w:val="36"/>
                <w:szCs w:val="36"/>
              </w:rPr>
              <w:fldChar w:fldCharType="end"/>
            </w:r>
          </w:hyperlink>
        </w:p>
        <w:p w14:paraId="028CFFBE" w14:textId="00F4BF23" w:rsidR="003D4CF8" w:rsidRPr="003D4CF8" w:rsidRDefault="00697CD8">
          <w:pPr>
            <w:pStyle w:val="TDC1"/>
            <w:tabs>
              <w:tab w:val="right" w:leader="dot" w:pos="8828"/>
            </w:tabs>
            <w:rPr>
              <w:noProof/>
              <w:sz w:val="36"/>
              <w:szCs w:val="36"/>
            </w:rPr>
          </w:pPr>
          <w:hyperlink w:anchor="_Toc115026684" w:history="1">
            <w:r w:rsidR="003D4CF8" w:rsidRPr="003D4CF8">
              <w:rPr>
                <w:rStyle w:val="Hipervnculo"/>
                <w:b/>
                <w:bCs/>
                <w:noProof/>
                <w:sz w:val="36"/>
                <w:szCs w:val="36"/>
              </w:rPr>
              <w:t>Imágenes que muestran diversos tipos de movimiento.</w:t>
            </w:r>
            <w:r w:rsidR="003D4CF8" w:rsidRPr="003D4CF8">
              <w:rPr>
                <w:noProof/>
                <w:webHidden/>
                <w:sz w:val="36"/>
                <w:szCs w:val="36"/>
              </w:rPr>
              <w:tab/>
            </w:r>
            <w:r w:rsidR="003D4CF8" w:rsidRPr="003D4CF8">
              <w:rPr>
                <w:noProof/>
                <w:webHidden/>
                <w:sz w:val="36"/>
                <w:szCs w:val="36"/>
              </w:rPr>
              <w:fldChar w:fldCharType="begin"/>
            </w:r>
            <w:r w:rsidR="003D4CF8" w:rsidRPr="003D4CF8">
              <w:rPr>
                <w:noProof/>
                <w:webHidden/>
                <w:sz w:val="36"/>
                <w:szCs w:val="36"/>
              </w:rPr>
              <w:instrText xml:space="preserve"> PAGEREF _Toc115026684 \h </w:instrText>
            </w:r>
            <w:r w:rsidR="003D4CF8" w:rsidRPr="003D4CF8">
              <w:rPr>
                <w:noProof/>
                <w:webHidden/>
                <w:sz w:val="36"/>
                <w:szCs w:val="36"/>
              </w:rPr>
            </w:r>
            <w:r w:rsidR="003D4CF8" w:rsidRPr="003D4CF8">
              <w:rPr>
                <w:noProof/>
                <w:webHidden/>
                <w:sz w:val="36"/>
                <w:szCs w:val="36"/>
              </w:rPr>
              <w:fldChar w:fldCharType="separate"/>
            </w:r>
            <w:r w:rsidR="003D4CF8" w:rsidRPr="003D4CF8">
              <w:rPr>
                <w:noProof/>
                <w:webHidden/>
                <w:sz w:val="36"/>
                <w:szCs w:val="36"/>
              </w:rPr>
              <w:t>9</w:t>
            </w:r>
            <w:r w:rsidR="003D4CF8" w:rsidRPr="003D4CF8">
              <w:rPr>
                <w:noProof/>
                <w:webHidden/>
                <w:sz w:val="36"/>
                <w:szCs w:val="36"/>
              </w:rPr>
              <w:fldChar w:fldCharType="end"/>
            </w:r>
          </w:hyperlink>
        </w:p>
        <w:p w14:paraId="763BC7A1" w14:textId="0AA12246" w:rsidR="003D4CF8" w:rsidRPr="003D4CF8" w:rsidRDefault="00697CD8">
          <w:pPr>
            <w:pStyle w:val="TDC2"/>
            <w:tabs>
              <w:tab w:val="right" w:leader="dot" w:pos="8828"/>
            </w:tabs>
            <w:rPr>
              <w:noProof/>
              <w:sz w:val="36"/>
              <w:szCs w:val="36"/>
            </w:rPr>
          </w:pPr>
          <w:hyperlink w:anchor="_Toc115026685" w:history="1">
            <w:r w:rsidR="003D4CF8" w:rsidRPr="003D4CF8">
              <w:rPr>
                <w:rStyle w:val="Hipervnculo"/>
                <w:rFonts w:eastAsiaTheme="minorHAnsi"/>
                <w:noProof/>
                <w:sz w:val="36"/>
                <w:szCs w:val="36"/>
              </w:rPr>
              <w:t>Tiro Horizontal</w:t>
            </w:r>
            <w:r w:rsidR="003D4CF8" w:rsidRPr="003D4CF8">
              <w:rPr>
                <w:noProof/>
                <w:webHidden/>
                <w:sz w:val="36"/>
                <w:szCs w:val="36"/>
              </w:rPr>
              <w:tab/>
            </w:r>
            <w:r w:rsidR="003D4CF8" w:rsidRPr="003D4CF8">
              <w:rPr>
                <w:noProof/>
                <w:webHidden/>
                <w:sz w:val="36"/>
                <w:szCs w:val="36"/>
              </w:rPr>
              <w:fldChar w:fldCharType="begin"/>
            </w:r>
            <w:r w:rsidR="003D4CF8" w:rsidRPr="003D4CF8">
              <w:rPr>
                <w:noProof/>
                <w:webHidden/>
                <w:sz w:val="36"/>
                <w:szCs w:val="36"/>
              </w:rPr>
              <w:instrText xml:space="preserve"> PAGEREF _Toc115026685 \h </w:instrText>
            </w:r>
            <w:r w:rsidR="003D4CF8" w:rsidRPr="003D4CF8">
              <w:rPr>
                <w:noProof/>
                <w:webHidden/>
                <w:sz w:val="36"/>
                <w:szCs w:val="36"/>
              </w:rPr>
            </w:r>
            <w:r w:rsidR="003D4CF8" w:rsidRPr="003D4CF8">
              <w:rPr>
                <w:noProof/>
                <w:webHidden/>
                <w:sz w:val="36"/>
                <w:szCs w:val="36"/>
              </w:rPr>
              <w:fldChar w:fldCharType="separate"/>
            </w:r>
            <w:r w:rsidR="003D4CF8" w:rsidRPr="003D4CF8">
              <w:rPr>
                <w:noProof/>
                <w:webHidden/>
                <w:sz w:val="36"/>
                <w:szCs w:val="36"/>
              </w:rPr>
              <w:t>9</w:t>
            </w:r>
            <w:r w:rsidR="003D4CF8" w:rsidRPr="003D4CF8">
              <w:rPr>
                <w:noProof/>
                <w:webHidden/>
                <w:sz w:val="36"/>
                <w:szCs w:val="36"/>
              </w:rPr>
              <w:fldChar w:fldCharType="end"/>
            </w:r>
          </w:hyperlink>
        </w:p>
        <w:p w14:paraId="6E6660C0" w14:textId="10A75477" w:rsidR="003D4CF8" w:rsidRPr="003D4CF8" w:rsidRDefault="00697CD8">
          <w:pPr>
            <w:pStyle w:val="TDC2"/>
            <w:tabs>
              <w:tab w:val="right" w:leader="dot" w:pos="8828"/>
            </w:tabs>
            <w:rPr>
              <w:noProof/>
              <w:sz w:val="36"/>
              <w:szCs w:val="36"/>
            </w:rPr>
          </w:pPr>
          <w:hyperlink w:anchor="_Toc115026686" w:history="1">
            <w:r w:rsidR="003D4CF8" w:rsidRPr="003D4CF8">
              <w:rPr>
                <w:rStyle w:val="Hipervnculo"/>
                <w:rFonts w:eastAsiaTheme="minorHAnsi"/>
                <w:noProof/>
                <w:sz w:val="36"/>
                <w:szCs w:val="36"/>
              </w:rPr>
              <w:t>Tiro Vertical</w:t>
            </w:r>
            <w:r w:rsidR="003D4CF8" w:rsidRPr="003D4CF8">
              <w:rPr>
                <w:noProof/>
                <w:webHidden/>
                <w:sz w:val="36"/>
                <w:szCs w:val="36"/>
              </w:rPr>
              <w:tab/>
            </w:r>
            <w:r w:rsidR="003D4CF8" w:rsidRPr="003D4CF8">
              <w:rPr>
                <w:noProof/>
                <w:webHidden/>
                <w:sz w:val="36"/>
                <w:szCs w:val="36"/>
              </w:rPr>
              <w:fldChar w:fldCharType="begin"/>
            </w:r>
            <w:r w:rsidR="003D4CF8" w:rsidRPr="003D4CF8">
              <w:rPr>
                <w:noProof/>
                <w:webHidden/>
                <w:sz w:val="36"/>
                <w:szCs w:val="36"/>
              </w:rPr>
              <w:instrText xml:space="preserve"> PAGEREF _Toc115026686 \h </w:instrText>
            </w:r>
            <w:r w:rsidR="003D4CF8" w:rsidRPr="003D4CF8">
              <w:rPr>
                <w:noProof/>
                <w:webHidden/>
                <w:sz w:val="36"/>
                <w:szCs w:val="36"/>
              </w:rPr>
            </w:r>
            <w:r w:rsidR="003D4CF8" w:rsidRPr="003D4CF8">
              <w:rPr>
                <w:noProof/>
                <w:webHidden/>
                <w:sz w:val="36"/>
                <w:szCs w:val="36"/>
              </w:rPr>
              <w:fldChar w:fldCharType="separate"/>
            </w:r>
            <w:r w:rsidR="003D4CF8" w:rsidRPr="003D4CF8">
              <w:rPr>
                <w:noProof/>
                <w:webHidden/>
                <w:sz w:val="36"/>
                <w:szCs w:val="36"/>
              </w:rPr>
              <w:t>10</w:t>
            </w:r>
            <w:r w:rsidR="003D4CF8" w:rsidRPr="003D4CF8">
              <w:rPr>
                <w:noProof/>
                <w:webHidden/>
                <w:sz w:val="36"/>
                <w:szCs w:val="36"/>
              </w:rPr>
              <w:fldChar w:fldCharType="end"/>
            </w:r>
          </w:hyperlink>
        </w:p>
        <w:p w14:paraId="689AA0DB" w14:textId="4655A79B" w:rsidR="003D4CF8" w:rsidRPr="003D4CF8" w:rsidRDefault="00697CD8">
          <w:pPr>
            <w:pStyle w:val="TDC2"/>
            <w:tabs>
              <w:tab w:val="right" w:leader="dot" w:pos="8828"/>
            </w:tabs>
            <w:rPr>
              <w:noProof/>
              <w:sz w:val="36"/>
              <w:szCs w:val="36"/>
            </w:rPr>
          </w:pPr>
          <w:hyperlink w:anchor="_Toc115026687" w:history="1">
            <w:r w:rsidR="003D4CF8" w:rsidRPr="003D4CF8">
              <w:rPr>
                <w:rStyle w:val="Hipervnculo"/>
                <w:rFonts w:eastAsiaTheme="minorHAnsi"/>
                <w:noProof/>
                <w:sz w:val="36"/>
                <w:szCs w:val="36"/>
              </w:rPr>
              <w:t>Tiro Parabólico</w:t>
            </w:r>
            <w:r w:rsidR="003D4CF8" w:rsidRPr="003D4CF8">
              <w:rPr>
                <w:noProof/>
                <w:webHidden/>
                <w:sz w:val="36"/>
                <w:szCs w:val="36"/>
              </w:rPr>
              <w:tab/>
            </w:r>
            <w:r w:rsidR="003D4CF8" w:rsidRPr="003D4CF8">
              <w:rPr>
                <w:noProof/>
                <w:webHidden/>
                <w:sz w:val="36"/>
                <w:szCs w:val="36"/>
              </w:rPr>
              <w:fldChar w:fldCharType="begin"/>
            </w:r>
            <w:r w:rsidR="003D4CF8" w:rsidRPr="003D4CF8">
              <w:rPr>
                <w:noProof/>
                <w:webHidden/>
                <w:sz w:val="36"/>
                <w:szCs w:val="36"/>
              </w:rPr>
              <w:instrText xml:space="preserve"> PAGEREF _Toc115026687 \h </w:instrText>
            </w:r>
            <w:r w:rsidR="003D4CF8" w:rsidRPr="003D4CF8">
              <w:rPr>
                <w:noProof/>
                <w:webHidden/>
                <w:sz w:val="36"/>
                <w:szCs w:val="36"/>
              </w:rPr>
            </w:r>
            <w:r w:rsidR="003D4CF8" w:rsidRPr="003D4CF8">
              <w:rPr>
                <w:noProof/>
                <w:webHidden/>
                <w:sz w:val="36"/>
                <w:szCs w:val="36"/>
              </w:rPr>
              <w:fldChar w:fldCharType="separate"/>
            </w:r>
            <w:r w:rsidR="003D4CF8" w:rsidRPr="003D4CF8">
              <w:rPr>
                <w:noProof/>
                <w:webHidden/>
                <w:sz w:val="36"/>
                <w:szCs w:val="36"/>
              </w:rPr>
              <w:t>10</w:t>
            </w:r>
            <w:r w:rsidR="003D4CF8" w:rsidRPr="003D4CF8">
              <w:rPr>
                <w:noProof/>
                <w:webHidden/>
                <w:sz w:val="36"/>
                <w:szCs w:val="36"/>
              </w:rPr>
              <w:fldChar w:fldCharType="end"/>
            </w:r>
          </w:hyperlink>
        </w:p>
        <w:p w14:paraId="0F19DC2F" w14:textId="6196DC21" w:rsidR="003D4CF8" w:rsidRPr="003D4CF8" w:rsidRDefault="00697CD8">
          <w:pPr>
            <w:pStyle w:val="TDC2"/>
            <w:tabs>
              <w:tab w:val="right" w:leader="dot" w:pos="8828"/>
            </w:tabs>
            <w:rPr>
              <w:noProof/>
              <w:sz w:val="36"/>
              <w:szCs w:val="36"/>
            </w:rPr>
          </w:pPr>
          <w:hyperlink w:anchor="_Toc115026688" w:history="1">
            <w:r w:rsidR="003D4CF8" w:rsidRPr="003D4CF8">
              <w:rPr>
                <w:rStyle w:val="Hipervnculo"/>
                <w:rFonts w:eastAsiaTheme="minorHAnsi"/>
                <w:noProof/>
                <w:sz w:val="36"/>
                <w:szCs w:val="36"/>
              </w:rPr>
              <w:t>Movimiento Oscilatorio</w:t>
            </w:r>
            <w:r w:rsidR="003D4CF8" w:rsidRPr="003D4CF8">
              <w:rPr>
                <w:noProof/>
                <w:webHidden/>
                <w:sz w:val="36"/>
                <w:szCs w:val="36"/>
              </w:rPr>
              <w:tab/>
            </w:r>
            <w:r w:rsidR="003D4CF8" w:rsidRPr="003D4CF8">
              <w:rPr>
                <w:noProof/>
                <w:webHidden/>
                <w:sz w:val="36"/>
                <w:szCs w:val="36"/>
              </w:rPr>
              <w:fldChar w:fldCharType="begin"/>
            </w:r>
            <w:r w:rsidR="003D4CF8" w:rsidRPr="003D4CF8">
              <w:rPr>
                <w:noProof/>
                <w:webHidden/>
                <w:sz w:val="36"/>
                <w:szCs w:val="36"/>
              </w:rPr>
              <w:instrText xml:space="preserve"> PAGEREF _Toc115026688 \h </w:instrText>
            </w:r>
            <w:r w:rsidR="003D4CF8" w:rsidRPr="003D4CF8">
              <w:rPr>
                <w:noProof/>
                <w:webHidden/>
                <w:sz w:val="36"/>
                <w:szCs w:val="36"/>
              </w:rPr>
            </w:r>
            <w:r w:rsidR="003D4CF8" w:rsidRPr="003D4CF8">
              <w:rPr>
                <w:noProof/>
                <w:webHidden/>
                <w:sz w:val="36"/>
                <w:szCs w:val="36"/>
              </w:rPr>
              <w:fldChar w:fldCharType="separate"/>
            </w:r>
            <w:r w:rsidR="003D4CF8" w:rsidRPr="003D4CF8">
              <w:rPr>
                <w:noProof/>
                <w:webHidden/>
                <w:sz w:val="36"/>
                <w:szCs w:val="36"/>
              </w:rPr>
              <w:t>10</w:t>
            </w:r>
            <w:r w:rsidR="003D4CF8" w:rsidRPr="003D4CF8">
              <w:rPr>
                <w:noProof/>
                <w:webHidden/>
                <w:sz w:val="36"/>
                <w:szCs w:val="36"/>
              </w:rPr>
              <w:fldChar w:fldCharType="end"/>
            </w:r>
          </w:hyperlink>
        </w:p>
        <w:p w14:paraId="6E20BCC1" w14:textId="3AE8B790" w:rsidR="003D4CF8" w:rsidRPr="003D4CF8" w:rsidRDefault="00697CD8">
          <w:pPr>
            <w:pStyle w:val="TDC2"/>
            <w:tabs>
              <w:tab w:val="right" w:leader="dot" w:pos="8828"/>
            </w:tabs>
            <w:rPr>
              <w:noProof/>
              <w:sz w:val="36"/>
              <w:szCs w:val="36"/>
            </w:rPr>
          </w:pPr>
          <w:hyperlink w:anchor="_Toc115026689" w:history="1">
            <w:r w:rsidR="003D4CF8" w:rsidRPr="003D4CF8">
              <w:rPr>
                <w:rStyle w:val="Hipervnculo"/>
                <w:rFonts w:eastAsiaTheme="minorHAnsi"/>
                <w:noProof/>
                <w:sz w:val="36"/>
                <w:szCs w:val="36"/>
              </w:rPr>
              <w:t>Movimiento Circular</w:t>
            </w:r>
            <w:r w:rsidR="003D4CF8" w:rsidRPr="003D4CF8">
              <w:rPr>
                <w:noProof/>
                <w:webHidden/>
                <w:sz w:val="36"/>
                <w:szCs w:val="36"/>
              </w:rPr>
              <w:tab/>
            </w:r>
            <w:r w:rsidR="003D4CF8" w:rsidRPr="003D4CF8">
              <w:rPr>
                <w:noProof/>
                <w:webHidden/>
                <w:sz w:val="36"/>
                <w:szCs w:val="36"/>
              </w:rPr>
              <w:fldChar w:fldCharType="begin"/>
            </w:r>
            <w:r w:rsidR="003D4CF8" w:rsidRPr="003D4CF8">
              <w:rPr>
                <w:noProof/>
                <w:webHidden/>
                <w:sz w:val="36"/>
                <w:szCs w:val="36"/>
              </w:rPr>
              <w:instrText xml:space="preserve"> PAGEREF _Toc115026689 \h </w:instrText>
            </w:r>
            <w:r w:rsidR="003D4CF8" w:rsidRPr="003D4CF8">
              <w:rPr>
                <w:noProof/>
                <w:webHidden/>
                <w:sz w:val="36"/>
                <w:szCs w:val="36"/>
              </w:rPr>
            </w:r>
            <w:r w:rsidR="003D4CF8" w:rsidRPr="003D4CF8">
              <w:rPr>
                <w:noProof/>
                <w:webHidden/>
                <w:sz w:val="36"/>
                <w:szCs w:val="36"/>
              </w:rPr>
              <w:fldChar w:fldCharType="separate"/>
            </w:r>
            <w:r w:rsidR="003D4CF8" w:rsidRPr="003D4CF8">
              <w:rPr>
                <w:noProof/>
                <w:webHidden/>
                <w:sz w:val="36"/>
                <w:szCs w:val="36"/>
              </w:rPr>
              <w:t>11</w:t>
            </w:r>
            <w:r w:rsidR="003D4CF8" w:rsidRPr="003D4CF8">
              <w:rPr>
                <w:noProof/>
                <w:webHidden/>
                <w:sz w:val="36"/>
                <w:szCs w:val="36"/>
              </w:rPr>
              <w:fldChar w:fldCharType="end"/>
            </w:r>
          </w:hyperlink>
        </w:p>
        <w:p w14:paraId="78F63577" w14:textId="2D64BBB3" w:rsidR="003D4CF8" w:rsidRPr="003D4CF8" w:rsidRDefault="00697CD8">
          <w:pPr>
            <w:pStyle w:val="TDC1"/>
            <w:tabs>
              <w:tab w:val="right" w:leader="dot" w:pos="8828"/>
            </w:tabs>
            <w:rPr>
              <w:noProof/>
              <w:sz w:val="36"/>
              <w:szCs w:val="36"/>
            </w:rPr>
          </w:pPr>
          <w:hyperlink w:anchor="_Toc115026690" w:history="1">
            <w:r w:rsidR="003D4CF8" w:rsidRPr="003D4CF8">
              <w:rPr>
                <w:rStyle w:val="Hipervnculo"/>
                <w:b/>
                <w:bCs/>
                <w:noProof/>
                <w:sz w:val="36"/>
                <w:szCs w:val="36"/>
              </w:rPr>
              <w:t>Conclusiones</w:t>
            </w:r>
            <w:r w:rsidR="003D4CF8" w:rsidRPr="003D4CF8">
              <w:rPr>
                <w:noProof/>
                <w:webHidden/>
                <w:sz w:val="36"/>
                <w:szCs w:val="36"/>
              </w:rPr>
              <w:tab/>
            </w:r>
            <w:r w:rsidR="003D4CF8" w:rsidRPr="003D4CF8">
              <w:rPr>
                <w:noProof/>
                <w:webHidden/>
                <w:sz w:val="36"/>
                <w:szCs w:val="36"/>
              </w:rPr>
              <w:fldChar w:fldCharType="begin"/>
            </w:r>
            <w:r w:rsidR="003D4CF8" w:rsidRPr="003D4CF8">
              <w:rPr>
                <w:noProof/>
                <w:webHidden/>
                <w:sz w:val="36"/>
                <w:szCs w:val="36"/>
              </w:rPr>
              <w:instrText xml:space="preserve"> PAGEREF _Toc115026690 \h </w:instrText>
            </w:r>
            <w:r w:rsidR="003D4CF8" w:rsidRPr="003D4CF8">
              <w:rPr>
                <w:noProof/>
                <w:webHidden/>
                <w:sz w:val="36"/>
                <w:szCs w:val="36"/>
              </w:rPr>
            </w:r>
            <w:r w:rsidR="003D4CF8" w:rsidRPr="003D4CF8">
              <w:rPr>
                <w:noProof/>
                <w:webHidden/>
                <w:sz w:val="36"/>
                <w:szCs w:val="36"/>
              </w:rPr>
              <w:fldChar w:fldCharType="separate"/>
            </w:r>
            <w:r w:rsidR="003D4CF8" w:rsidRPr="003D4CF8">
              <w:rPr>
                <w:noProof/>
                <w:webHidden/>
                <w:sz w:val="36"/>
                <w:szCs w:val="36"/>
              </w:rPr>
              <w:t>11</w:t>
            </w:r>
            <w:r w:rsidR="003D4CF8" w:rsidRPr="003D4CF8">
              <w:rPr>
                <w:noProof/>
                <w:webHidden/>
                <w:sz w:val="36"/>
                <w:szCs w:val="36"/>
              </w:rPr>
              <w:fldChar w:fldCharType="end"/>
            </w:r>
          </w:hyperlink>
        </w:p>
        <w:p w14:paraId="186E1217" w14:textId="63C99F5F" w:rsidR="003D4CF8" w:rsidRPr="003D4CF8" w:rsidRDefault="00697CD8">
          <w:pPr>
            <w:pStyle w:val="TDC1"/>
            <w:tabs>
              <w:tab w:val="right" w:leader="dot" w:pos="8828"/>
            </w:tabs>
            <w:rPr>
              <w:noProof/>
              <w:sz w:val="36"/>
              <w:szCs w:val="36"/>
            </w:rPr>
          </w:pPr>
          <w:hyperlink w:anchor="_Toc115026691" w:history="1">
            <w:r w:rsidR="003D4CF8" w:rsidRPr="003D4CF8">
              <w:rPr>
                <w:rStyle w:val="Hipervnculo"/>
                <w:b/>
                <w:bCs/>
                <w:noProof/>
                <w:sz w:val="36"/>
                <w:szCs w:val="36"/>
              </w:rPr>
              <w:t>Bibliografía</w:t>
            </w:r>
            <w:r w:rsidR="003D4CF8" w:rsidRPr="003D4CF8">
              <w:rPr>
                <w:noProof/>
                <w:webHidden/>
                <w:sz w:val="36"/>
                <w:szCs w:val="36"/>
              </w:rPr>
              <w:tab/>
            </w:r>
            <w:r w:rsidR="003D4CF8" w:rsidRPr="003D4CF8">
              <w:rPr>
                <w:noProof/>
                <w:webHidden/>
                <w:sz w:val="36"/>
                <w:szCs w:val="36"/>
              </w:rPr>
              <w:fldChar w:fldCharType="begin"/>
            </w:r>
            <w:r w:rsidR="003D4CF8" w:rsidRPr="003D4CF8">
              <w:rPr>
                <w:noProof/>
                <w:webHidden/>
                <w:sz w:val="36"/>
                <w:szCs w:val="36"/>
              </w:rPr>
              <w:instrText xml:space="preserve"> PAGEREF _Toc115026691 \h </w:instrText>
            </w:r>
            <w:r w:rsidR="003D4CF8" w:rsidRPr="003D4CF8">
              <w:rPr>
                <w:noProof/>
                <w:webHidden/>
                <w:sz w:val="36"/>
                <w:szCs w:val="36"/>
              </w:rPr>
            </w:r>
            <w:r w:rsidR="003D4CF8" w:rsidRPr="003D4CF8">
              <w:rPr>
                <w:noProof/>
                <w:webHidden/>
                <w:sz w:val="36"/>
                <w:szCs w:val="36"/>
              </w:rPr>
              <w:fldChar w:fldCharType="separate"/>
            </w:r>
            <w:r w:rsidR="003D4CF8" w:rsidRPr="003D4CF8">
              <w:rPr>
                <w:noProof/>
                <w:webHidden/>
                <w:sz w:val="36"/>
                <w:szCs w:val="36"/>
              </w:rPr>
              <w:t>12</w:t>
            </w:r>
            <w:r w:rsidR="003D4CF8" w:rsidRPr="003D4CF8">
              <w:rPr>
                <w:noProof/>
                <w:webHidden/>
                <w:sz w:val="36"/>
                <w:szCs w:val="36"/>
              </w:rPr>
              <w:fldChar w:fldCharType="end"/>
            </w:r>
          </w:hyperlink>
        </w:p>
        <w:p w14:paraId="2BC9FB37" w14:textId="5B92C025" w:rsidR="003D4CF8" w:rsidRDefault="003D4CF8">
          <w:r w:rsidRPr="003D4CF8">
            <w:rPr>
              <w:b/>
              <w:bCs/>
              <w:sz w:val="36"/>
              <w:szCs w:val="36"/>
              <w:lang w:val="es-ES"/>
            </w:rPr>
            <w:fldChar w:fldCharType="end"/>
          </w:r>
        </w:p>
      </w:sdtContent>
    </w:sdt>
    <w:p w14:paraId="79EE26E8" w14:textId="77777777" w:rsidR="00907F6F" w:rsidRDefault="00907F6F" w:rsidP="00CC241F">
      <w:pPr>
        <w:jc w:val="both"/>
      </w:pPr>
    </w:p>
    <w:p w14:paraId="4A9896E8" w14:textId="5AE230CD" w:rsidR="00907F6F" w:rsidRDefault="00907F6F" w:rsidP="00CC241F">
      <w:pPr>
        <w:jc w:val="both"/>
      </w:pPr>
    </w:p>
    <w:p w14:paraId="6A767F60" w14:textId="64D32115" w:rsidR="00907F6F" w:rsidRDefault="00907F6F" w:rsidP="00CC241F">
      <w:pPr>
        <w:jc w:val="both"/>
      </w:pPr>
    </w:p>
    <w:p w14:paraId="12A9198B" w14:textId="77777777" w:rsidR="003D4CF8" w:rsidRDefault="003D4CF8" w:rsidP="00CC241F">
      <w:pPr>
        <w:jc w:val="both"/>
      </w:pPr>
    </w:p>
    <w:p w14:paraId="3B8CB4BD" w14:textId="7F98A789" w:rsidR="00907F6F" w:rsidRDefault="00907F6F" w:rsidP="00CC241F">
      <w:pPr>
        <w:jc w:val="both"/>
      </w:pPr>
    </w:p>
    <w:p w14:paraId="1E60251D" w14:textId="77777777" w:rsidR="003D4CF8" w:rsidRDefault="003D4CF8" w:rsidP="00CC241F">
      <w:pPr>
        <w:jc w:val="both"/>
      </w:pPr>
    </w:p>
    <w:p w14:paraId="1B7847D8" w14:textId="6B0240D6" w:rsidR="00907F6F" w:rsidRPr="000E6372" w:rsidRDefault="00907F6F" w:rsidP="00CC241F">
      <w:pPr>
        <w:pStyle w:val="Ttulo1"/>
        <w:jc w:val="both"/>
        <w:rPr>
          <w:sz w:val="36"/>
          <w:szCs w:val="36"/>
        </w:rPr>
      </w:pPr>
      <w:bookmarkStart w:id="0" w:name="_Toc115026676"/>
      <w:r w:rsidRPr="000E6372">
        <w:rPr>
          <w:b/>
          <w:bCs/>
          <w:sz w:val="36"/>
          <w:szCs w:val="36"/>
        </w:rPr>
        <w:lastRenderedPageBreak/>
        <w:t>Artefactos Tecnológicos Relacionados con el Movimiento</w:t>
      </w:r>
      <w:bookmarkEnd w:id="0"/>
    </w:p>
    <w:p w14:paraId="63824469" w14:textId="17875C7E" w:rsidR="00907F6F" w:rsidRDefault="00907F6F" w:rsidP="00CC241F">
      <w:pPr>
        <w:jc w:val="both"/>
      </w:pPr>
    </w:p>
    <w:p w14:paraId="285146FE" w14:textId="1C77F51F" w:rsidR="006978BC" w:rsidRPr="00F12623" w:rsidRDefault="00907F6F" w:rsidP="00CC241F">
      <w:pPr>
        <w:pStyle w:val="Ttulo2"/>
        <w:jc w:val="both"/>
        <w:rPr>
          <w:sz w:val="32"/>
          <w:szCs w:val="32"/>
        </w:rPr>
      </w:pPr>
      <w:bookmarkStart w:id="1" w:name="_Toc115026677"/>
      <w:r w:rsidRPr="00F12623">
        <w:rPr>
          <w:sz w:val="32"/>
          <w:szCs w:val="32"/>
        </w:rPr>
        <w:t>Cepo de Tablilla (Trampa para ratones)</w:t>
      </w:r>
      <w:bookmarkEnd w:id="1"/>
    </w:p>
    <w:p w14:paraId="2F4D2E96" w14:textId="42B73BA0" w:rsidR="006978BC" w:rsidRDefault="006978BC" w:rsidP="00CC241F">
      <w:pPr>
        <w:spacing w:line="276" w:lineRule="auto"/>
        <w:jc w:val="both"/>
        <w:rPr>
          <w:rFonts w:ascii="Arial" w:hAnsi="Arial" w:cs="Arial"/>
          <w:sz w:val="28"/>
          <w:szCs w:val="28"/>
        </w:rPr>
      </w:pPr>
      <w:r w:rsidRPr="006978BC">
        <w:rPr>
          <w:noProof/>
          <w:sz w:val="28"/>
          <w:szCs w:val="28"/>
        </w:rPr>
        <w:drawing>
          <wp:anchor distT="0" distB="0" distL="114300" distR="114300" simplePos="0" relativeHeight="251664384" behindDoc="0" locked="0" layoutInCell="1" allowOverlap="1" wp14:anchorId="370E9EEC" wp14:editId="6ACDDF5A">
            <wp:simplePos x="0" y="0"/>
            <wp:positionH relativeFrom="margin">
              <wp:align>right</wp:align>
            </wp:positionH>
            <wp:positionV relativeFrom="paragraph">
              <wp:posOffset>13970</wp:posOffset>
            </wp:positionV>
            <wp:extent cx="2641600" cy="1512570"/>
            <wp:effectExtent l="0" t="0" r="635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19737"/>
                    <a:stretch/>
                  </pic:blipFill>
                  <pic:spPr bwMode="auto">
                    <a:xfrm>
                      <a:off x="0" y="0"/>
                      <a:ext cx="2641600" cy="15125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978BC">
        <w:rPr>
          <w:rFonts w:ascii="Arial" w:hAnsi="Arial" w:cs="Arial"/>
          <w:noProof/>
          <w:sz w:val="28"/>
          <w:szCs w:val="28"/>
        </w:rPr>
        <w:drawing>
          <wp:anchor distT="0" distB="0" distL="114300" distR="114300" simplePos="0" relativeHeight="251665408" behindDoc="0" locked="0" layoutInCell="1" allowOverlap="1" wp14:anchorId="64CE5F94" wp14:editId="10D388FB">
            <wp:simplePos x="0" y="0"/>
            <wp:positionH relativeFrom="margin">
              <wp:align>left</wp:align>
            </wp:positionH>
            <wp:positionV relativeFrom="paragraph">
              <wp:posOffset>1678940</wp:posOffset>
            </wp:positionV>
            <wp:extent cx="1838325" cy="2506980"/>
            <wp:effectExtent l="0" t="0" r="9525" b="762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38325" cy="2506980"/>
                    </a:xfrm>
                    <a:prstGeom prst="rect">
                      <a:avLst/>
                    </a:prstGeom>
                    <a:noFill/>
                  </pic:spPr>
                </pic:pic>
              </a:graphicData>
            </a:graphic>
            <wp14:sizeRelH relativeFrom="margin">
              <wp14:pctWidth>0</wp14:pctWidth>
            </wp14:sizeRelH>
            <wp14:sizeRelV relativeFrom="margin">
              <wp14:pctHeight>0</wp14:pctHeight>
            </wp14:sizeRelV>
          </wp:anchor>
        </w:drawing>
      </w:r>
      <w:r w:rsidR="00481918" w:rsidRPr="006978BC">
        <w:rPr>
          <w:rFonts w:ascii="Arial" w:hAnsi="Arial" w:cs="Arial"/>
          <w:sz w:val="28"/>
          <w:szCs w:val="28"/>
        </w:rPr>
        <w:t xml:space="preserve">Una de las trampas más utilizadas en todo el mundo para la captura de ratas y ratones domésticos es el cepo de tablilla. Existe en el mercado una gran variedad de modelos que tienen su origen en el cepo de tablilla diseñado a principios de la década de 1890 por William Chauncey </w:t>
      </w:r>
      <w:proofErr w:type="spellStart"/>
      <w:r w:rsidR="00481918" w:rsidRPr="006978BC">
        <w:rPr>
          <w:rFonts w:ascii="Arial" w:hAnsi="Arial" w:cs="Arial"/>
          <w:sz w:val="28"/>
          <w:szCs w:val="28"/>
        </w:rPr>
        <w:t>Hooker</w:t>
      </w:r>
      <w:proofErr w:type="spellEnd"/>
      <w:r w:rsidR="00481918" w:rsidRPr="006978BC">
        <w:rPr>
          <w:rFonts w:ascii="Arial" w:hAnsi="Arial" w:cs="Arial"/>
          <w:sz w:val="28"/>
          <w:szCs w:val="28"/>
        </w:rPr>
        <w:t xml:space="preserve"> (1840-1909). Se trata de un fecundo inventor que obtuvo 27 patentes entre 1865 y 1908. Sus diseños versaron básicamente sobre puertas para cercados y trampas de captura. Su más importante trampa fue la patentada el 6 de noviembre de 1894 bajo el título genérico de “Animal</w:t>
      </w:r>
      <w:r w:rsidR="00CC241F">
        <w:rPr>
          <w:rFonts w:ascii="Arial" w:hAnsi="Arial" w:cs="Arial"/>
          <w:sz w:val="28"/>
          <w:szCs w:val="28"/>
        </w:rPr>
        <w:t xml:space="preserve"> </w:t>
      </w:r>
      <w:proofErr w:type="spellStart"/>
      <w:r w:rsidR="00481918" w:rsidRPr="006978BC">
        <w:rPr>
          <w:rFonts w:ascii="Arial" w:hAnsi="Arial" w:cs="Arial"/>
          <w:sz w:val="28"/>
          <w:szCs w:val="28"/>
        </w:rPr>
        <w:t>Trap</w:t>
      </w:r>
      <w:proofErr w:type="spellEnd"/>
      <w:r w:rsidR="00481918" w:rsidRPr="006978BC">
        <w:rPr>
          <w:rFonts w:ascii="Arial" w:hAnsi="Arial" w:cs="Arial"/>
          <w:sz w:val="28"/>
          <w:szCs w:val="28"/>
        </w:rPr>
        <w:t>” (US Pat. 528,671).</w:t>
      </w:r>
    </w:p>
    <w:p w14:paraId="733C0505" w14:textId="328CE326" w:rsidR="006978BC" w:rsidRDefault="006978BC" w:rsidP="00CC241F">
      <w:pPr>
        <w:spacing w:line="276" w:lineRule="auto"/>
        <w:jc w:val="both"/>
        <w:rPr>
          <w:rFonts w:ascii="Arial" w:hAnsi="Arial" w:cs="Arial"/>
          <w:sz w:val="28"/>
          <w:szCs w:val="28"/>
        </w:rPr>
      </w:pPr>
    </w:p>
    <w:p w14:paraId="61F2EC03" w14:textId="749971FB" w:rsidR="006978BC" w:rsidRDefault="006978BC" w:rsidP="00CC241F">
      <w:pPr>
        <w:spacing w:line="276" w:lineRule="auto"/>
        <w:jc w:val="both"/>
        <w:rPr>
          <w:rFonts w:ascii="Arial" w:hAnsi="Arial" w:cs="Arial"/>
          <w:sz w:val="28"/>
          <w:szCs w:val="28"/>
        </w:rPr>
      </w:pPr>
    </w:p>
    <w:p w14:paraId="07C6EA76" w14:textId="7BA8F97C" w:rsidR="00562472" w:rsidRPr="00562472" w:rsidRDefault="00562472" w:rsidP="00CC241F">
      <w:pPr>
        <w:pStyle w:val="Ttulo2"/>
        <w:jc w:val="both"/>
        <w:rPr>
          <w:sz w:val="32"/>
          <w:szCs w:val="32"/>
        </w:rPr>
      </w:pPr>
      <w:bookmarkStart w:id="2" w:name="_Toc115026678"/>
      <w:r w:rsidRPr="00562472">
        <w:rPr>
          <w:sz w:val="32"/>
          <w:szCs w:val="32"/>
        </w:rPr>
        <w:t>Fundíbulo</w:t>
      </w:r>
      <w:bookmarkEnd w:id="2"/>
      <w:r w:rsidRPr="00562472">
        <w:rPr>
          <w:sz w:val="32"/>
          <w:szCs w:val="32"/>
        </w:rPr>
        <w:t xml:space="preserve"> </w:t>
      </w:r>
    </w:p>
    <w:p w14:paraId="1FF59397" w14:textId="404DBAEC" w:rsidR="006978BC" w:rsidRPr="00CC241F" w:rsidRDefault="00CC241F" w:rsidP="00CC241F">
      <w:pPr>
        <w:spacing w:line="276" w:lineRule="auto"/>
        <w:jc w:val="both"/>
        <w:rPr>
          <w:rFonts w:ascii="Arial" w:hAnsi="Arial" w:cs="Arial"/>
          <w:sz w:val="28"/>
          <w:szCs w:val="28"/>
        </w:rPr>
      </w:pPr>
      <w:r>
        <w:rPr>
          <w:noProof/>
        </w:rPr>
        <w:drawing>
          <wp:anchor distT="0" distB="0" distL="114300" distR="114300" simplePos="0" relativeHeight="251667456" behindDoc="0" locked="0" layoutInCell="1" allowOverlap="1" wp14:anchorId="5189D2FF" wp14:editId="1BC3273B">
            <wp:simplePos x="0" y="0"/>
            <wp:positionH relativeFrom="margin">
              <wp:align>right</wp:align>
            </wp:positionH>
            <wp:positionV relativeFrom="paragraph">
              <wp:posOffset>13970</wp:posOffset>
            </wp:positionV>
            <wp:extent cx="2667000" cy="2000250"/>
            <wp:effectExtent l="0" t="0" r="0" b="0"/>
            <wp:wrapSquare wrapText="bothSides"/>
            <wp:docPr id="10" name="Imagen 10" descr="réplica de fundíb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éplica de fundíbul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67000" cy="2000250"/>
                    </a:xfrm>
                    <a:prstGeom prst="rect">
                      <a:avLst/>
                    </a:prstGeom>
                    <a:noFill/>
                    <a:ln>
                      <a:noFill/>
                    </a:ln>
                  </pic:spPr>
                </pic:pic>
              </a:graphicData>
            </a:graphic>
          </wp:anchor>
        </w:drawing>
      </w:r>
      <w:r w:rsidR="00562472" w:rsidRPr="00562472">
        <w:rPr>
          <w:rFonts w:ascii="Arial" w:hAnsi="Arial" w:cs="Arial"/>
          <w:sz w:val="28"/>
          <w:szCs w:val="28"/>
        </w:rPr>
        <w:t>Máquina bélica de asedio usada para lanzar piedras u otros proyectiles, consistente en un armazón que sujeta y mantiene elevada del suelo una viga de madera; en el extremo de la parte más corta cuelga un contrapeso y al final de la larga se suspende una honda.</w:t>
      </w:r>
      <w:r w:rsidR="00562472">
        <w:rPr>
          <w:rFonts w:ascii="Arial" w:hAnsi="Arial" w:cs="Arial"/>
          <w:sz w:val="28"/>
          <w:szCs w:val="28"/>
        </w:rPr>
        <w:t xml:space="preserve"> </w:t>
      </w:r>
      <w:r w:rsidR="00562472" w:rsidRPr="00562472">
        <w:rPr>
          <w:rFonts w:ascii="Arial" w:hAnsi="Arial" w:cs="Arial"/>
          <w:sz w:val="28"/>
          <w:szCs w:val="28"/>
        </w:rPr>
        <w:t xml:space="preserve">El fundíbulo fue un arma de asedio de gran recorrido en la historia, se cree que puede tener sus orígenes en China, donde se describe una máquina de similar </w:t>
      </w:r>
      <w:r>
        <w:rPr>
          <w:rFonts w:ascii="Arial" w:hAnsi="Arial" w:cs="Arial"/>
          <w:noProof/>
          <w:sz w:val="28"/>
          <w:szCs w:val="28"/>
        </w:rPr>
        <w:lastRenderedPageBreak/>
        <w:drawing>
          <wp:anchor distT="0" distB="0" distL="114300" distR="114300" simplePos="0" relativeHeight="251668480" behindDoc="0" locked="0" layoutInCell="1" allowOverlap="1" wp14:anchorId="21CD8BEB" wp14:editId="586B3126">
            <wp:simplePos x="0" y="0"/>
            <wp:positionH relativeFrom="margin">
              <wp:align>right</wp:align>
            </wp:positionH>
            <wp:positionV relativeFrom="paragraph">
              <wp:posOffset>0</wp:posOffset>
            </wp:positionV>
            <wp:extent cx="1890395" cy="2284730"/>
            <wp:effectExtent l="0" t="0" r="0" b="127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90395" cy="2284730"/>
                    </a:xfrm>
                    <a:prstGeom prst="rect">
                      <a:avLst/>
                    </a:prstGeom>
                    <a:noFill/>
                  </pic:spPr>
                </pic:pic>
              </a:graphicData>
            </a:graphic>
          </wp:anchor>
        </w:drawing>
      </w:r>
      <w:r w:rsidR="00562472" w:rsidRPr="00562472">
        <w:rPr>
          <w:rFonts w:ascii="Arial" w:hAnsi="Arial" w:cs="Arial"/>
          <w:sz w:val="28"/>
          <w:szCs w:val="28"/>
        </w:rPr>
        <w:t>funcionamiento en el siglo V a.C. Casi un milenio después comienza su llegada a occidente a través de la expansión árabe, y se implanta definitivamente como arma de asedio hacia el siglo XII.</w:t>
      </w:r>
      <w:r>
        <w:rPr>
          <w:rFonts w:ascii="Arial" w:hAnsi="Arial" w:cs="Arial"/>
          <w:sz w:val="28"/>
          <w:szCs w:val="28"/>
        </w:rPr>
        <w:t xml:space="preserve"> </w:t>
      </w:r>
      <w:r w:rsidRPr="00CC241F">
        <w:rPr>
          <w:rFonts w:ascii="Arial" w:hAnsi="Arial" w:cs="Arial"/>
          <w:sz w:val="28"/>
          <w:szCs w:val="28"/>
        </w:rPr>
        <w:t>En el fondo es una máquina muy simple, se compone de un brazo apoyado en un eje sobre el que pivota, con un lado corto del que cuelga el contrapeso y un lado largo donde se engancha la honda.</w:t>
      </w:r>
      <w:r>
        <w:rPr>
          <w:rFonts w:ascii="Arial" w:hAnsi="Arial" w:cs="Arial"/>
          <w:sz w:val="28"/>
          <w:szCs w:val="28"/>
        </w:rPr>
        <w:t xml:space="preserve"> </w:t>
      </w:r>
      <w:r w:rsidRPr="00CC241F">
        <w:rPr>
          <w:rFonts w:ascii="Arial" w:hAnsi="Arial" w:cs="Arial"/>
          <w:sz w:val="28"/>
          <w:szCs w:val="28"/>
        </w:rPr>
        <w:t>Para ponerlo en marcha se eleva el contrapeso y se enclava su posición. A continuación, se sitúa el proyectil en la honda de la manera adecuada y cuando está listo se desenclava de golpe, haciendo que la fuerza de la gravedad haga todo el trabajo, convirtiendo la energía potencial del contrapeso en energía dinámica que a su vez se transmite por el travesaño a la honda que al llegar a un punto concreto se abrirá liberando el proyectil.</w:t>
      </w:r>
      <w:r w:rsidRPr="00CC241F">
        <w:t xml:space="preserve"> </w:t>
      </w:r>
    </w:p>
    <w:p w14:paraId="78D33637" w14:textId="7920D56F" w:rsidR="00562472" w:rsidRPr="00562472" w:rsidRDefault="00562472" w:rsidP="00CC241F">
      <w:pPr>
        <w:pStyle w:val="Ttulo2"/>
        <w:jc w:val="both"/>
        <w:rPr>
          <w:sz w:val="32"/>
          <w:szCs w:val="32"/>
        </w:rPr>
      </w:pPr>
      <w:bookmarkStart w:id="3" w:name="_Toc115026679"/>
      <w:r w:rsidRPr="00562472">
        <w:rPr>
          <w:sz w:val="32"/>
          <w:szCs w:val="32"/>
        </w:rPr>
        <w:t>Cañón</w:t>
      </w:r>
      <w:bookmarkEnd w:id="3"/>
    </w:p>
    <w:p w14:paraId="1925C90D" w14:textId="524767AE" w:rsidR="00481918" w:rsidRDefault="006978BC" w:rsidP="00CC241F">
      <w:pPr>
        <w:spacing w:line="276" w:lineRule="auto"/>
        <w:jc w:val="both"/>
        <w:rPr>
          <w:rFonts w:ascii="Arial" w:hAnsi="Arial" w:cs="Arial"/>
          <w:sz w:val="28"/>
          <w:szCs w:val="28"/>
        </w:rPr>
      </w:pPr>
      <w:r w:rsidRPr="006978BC">
        <w:rPr>
          <w:rFonts w:ascii="Arial" w:hAnsi="Arial" w:cs="Arial"/>
          <w:sz w:val="28"/>
          <w:szCs w:val="28"/>
        </w:rPr>
        <w:t>Pieza de artillería que permite batir blancos situados dentro de la vista directa del artillero. Disparaba balas de 24 a 56 libras y menores.</w:t>
      </w:r>
      <w:r>
        <w:rPr>
          <w:rFonts w:ascii="Arial" w:hAnsi="Arial" w:cs="Arial"/>
          <w:sz w:val="28"/>
          <w:szCs w:val="28"/>
        </w:rPr>
        <w:t xml:space="preserve"> </w:t>
      </w:r>
      <w:r w:rsidRPr="006978BC">
        <w:rPr>
          <w:rFonts w:ascii="Arial" w:hAnsi="Arial" w:cs="Arial"/>
          <w:sz w:val="28"/>
          <w:szCs w:val="28"/>
        </w:rPr>
        <w:t xml:space="preserve">El cañón apareció por primera vez en China en algún momento durante los siglos XII y XIII. Lo más probable es que se haya desarrollado en paralelo o como una evolución de un arma de pólvora anterior llamada lanza de fuego. El resultado fue un arma de proyectiles en forma de cilindro que disparaba proyectiles usando la presión explosiva de la </w:t>
      </w:r>
      <w:r>
        <w:rPr>
          <w:rFonts w:ascii="Arial" w:hAnsi="Arial" w:cs="Arial"/>
          <w:noProof/>
          <w:sz w:val="28"/>
          <w:szCs w:val="28"/>
        </w:rPr>
        <w:drawing>
          <wp:anchor distT="0" distB="0" distL="114300" distR="114300" simplePos="0" relativeHeight="251666432" behindDoc="0" locked="0" layoutInCell="1" allowOverlap="1" wp14:anchorId="04823C3A" wp14:editId="04D4077E">
            <wp:simplePos x="0" y="0"/>
            <wp:positionH relativeFrom="margin">
              <wp:align>right</wp:align>
            </wp:positionH>
            <wp:positionV relativeFrom="paragraph">
              <wp:posOffset>0</wp:posOffset>
            </wp:positionV>
            <wp:extent cx="2476500" cy="1857375"/>
            <wp:effectExtent l="0" t="0" r="0" b="952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76500" cy="1857375"/>
                    </a:xfrm>
                    <a:prstGeom prst="rect">
                      <a:avLst/>
                    </a:prstGeom>
                    <a:noFill/>
                  </pic:spPr>
                </pic:pic>
              </a:graphicData>
            </a:graphic>
          </wp:anchor>
        </w:drawing>
      </w:r>
      <w:r w:rsidRPr="006978BC">
        <w:rPr>
          <w:rFonts w:ascii="Arial" w:hAnsi="Arial" w:cs="Arial"/>
          <w:sz w:val="28"/>
          <w:szCs w:val="28"/>
        </w:rPr>
        <w:t xml:space="preserve">pólvora. Los cañones se utilizaron para la guerra a fines del siglo XIII en la dinastía </w:t>
      </w:r>
      <w:proofErr w:type="gramStart"/>
      <w:r w:rsidRPr="006978BC">
        <w:rPr>
          <w:rFonts w:ascii="Arial" w:hAnsi="Arial" w:cs="Arial"/>
          <w:sz w:val="28"/>
          <w:szCs w:val="28"/>
        </w:rPr>
        <w:t>Yuan</w:t>
      </w:r>
      <w:proofErr w:type="gramEnd"/>
      <w:r w:rsidRPr="006978BC">
        <w:rPr>
          <w:rFonts w:ascii="Arial" w:hAnsi="Arial" w:cs="Arial"/>
          <w:sz w:val="28"/>
          <w:szCs w:val="28"/>
        </w:rPr>
        <w:t xml:space="preserve"> y se extendieron por Eurasia en el siglo XIV. Durante la Edad Media, se desarrollaron cañones grandes y pequeños para asedio y batallas campales. El cañón reemplazó a las armas de asedio anteriores, como el fundíbulo.</w:t>
      </w:r>
    </w:p>
    <w:p w14:paraId="18614FD0" w14:textId="683F8A9E" w:rsidR="00CC241F" w:rsidRDefault="00CC241F" w:rsidP="00CC241F">
      <w:pPr>
        <w:spacing w:line="276" w:lineRule="auto"/>
        <w:jc w:val="both"/>
        <w:rPr>
          <w:rFonts w:ascii="Arial" w:hAnsi="Arial" w:cs="Arial"/>
          <w:sz w:val="28"/>
          <w:szCs w:val="28"/>
        </w:rPr>
      </w:pPr>
    </w:p>
    <w:p w14:paraId="68B5C81B" w14:textId="0A772FE6" w:rsidR="00CC241F" w:rsidRDefault="00CC241F" w:rsidP="00CC241F">
      <w:pPr>
        <w:pStyle w:val="Ttulo2"/>
        <w:jc w:val="both"/>
        <w:rPr>
          <w:sz w:val="32"/>
          <w:szCs w:val="32"/>
        </w:rPr>
      </w:pPr>
      <w:bookmarkStart w:id="4" w:name="_Toc115026680"/>
      <w:r w:rsidRPr="00CC241F">
        <w:rPr>
          <w:sz w:val="32"/>
          <w:szCs w:val="32"/>
        </w:rPr>
        <w:lastRenderedPageBreak/>
        <w:t>Mosquete</w:t>
      </w:r>
      <w:bookmarkEnd w:id="4"/>
    </w:p>
    <w:p w14:paraId="1975405B" w14:textId="339F1B60" w:rsidR="00CC241F" w:rsidRDefault="00CC241F" w:rsidP="00CC241F">
      <w:pPr>
        <w:jc w:val="both"/>
        <w:rPr>
          <w:rFonts w:ascii="Arial" w:hAnsi="Arial" w:cs="Arial"/>
          <w:sz w:val="28"/>
          <w:szCs w:val="28"/>
        </w:rPr>
      </w:pPr>
      <w:r w:rsidRPr="00CC241F">
        <w:rPr>
          <w:rFonts w:ascii="Arial" w:hAnsi="Arial" w:cs="Arial"/>
          <w:sz w:val="28"/>
          <w:szCs w:val="28"/>
        </w:rPr>
        <w:t>Arma de fuego que se carga por la boca del cañón (avancarga), donde el proyectil y la pólvora se colocan dentro del cañón de forma separada con la ayuda de una larga baqueta. El mecanismo de disparo puede ser de mecha o de pedernal.</w:t>
      </w:r>
    </w:p>
    <w:p w14:paraId="4EAD952B" w14:textId="36D71A86" w:rsidR="006D6064" w:rsidRDefault="006D6064" w:rsidP="00CC241F">
      <w:pPr>
        <w:jc w:val="both"/>
        <w:rPr>
          <w:rFonts w:ascii="Arial" w:hAnsi="Arial" w:cs="Arial"/>
          <w:sz w:val="28"/>
          <w:szCs w:val="28"/>
        </w:rPr>
      </w:pPr>
      <w:r>
        <w:rPr>
          <w:rFonts w:ascii="Arial" w:hAnsi="Arial" w:cs="Arial"/>
          <w:noProof/>
          <w:sz w:val="28"/>
          <w:szCs w:val="28"/>
        </w:rPr>
        <w:drawing>
          <wp:anchor distT="0" distB="0" distL="114300" distR="114300" simplePos="0" relativeHeight="251669504" behindDoc="0" locked="0" layoutInCell="1" allowOverlap="1" wp14:anchorId="5974DFDF" wp14:editId="76B24F69">
            <wp:simplePos x="0" y="0"/>
            <wp:positionH relativeFrom="margin">
              <wp:align>right</wp:align>
            </wp:positionH>
            <wp:positionV relativeFrom="paragraph">
              <wp:posOffset>13335</wp:posOffset>
            </wp:positionV>
            <wp:extent cx="2476500" cy="1095375"/>
            <wp:effectExtent l="0" t="0" r="0" b="9525"/>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76500" cy="1095375"/>
                    </a:xfrm>
                    <a:prstGeom prst="rect">
                      <a:avLst/>
                    </a:prstGeom>
                    <a:noFill/>
                  </pic:spPr>
                </pic:pic>
              </a:graphicData>
            </a:graphic>
          </wp:anchor>
        </w:drawing>
      </w:r>
      <w:r w:rsidRPr="006D6064">
        <w:rPr>
          <w:rFonts w:ascii="Arial" w:hAnsi="Arial" w:cs="Arial"/>
          <w:sz w:val="28"/>
          <w:szCs w:val="28"/>
        </w:rPr>
        <w:t xml:space="preserve">Según historiadores incluso antes que el arcabuz se desarrollara totalmente un inventor en </w:t>
      </w:r>
      <w:proofErr w:type="spellStart"/>
      <w:r w:rsidRPr="006D6064">
        <w:rPr>
          <w:rFonts w:ascii="Arial" w:hAnsi="Arial" w:cs="Arial"/>
          <w:sz w:val="28"/>
          <w:szCs w:val="28"/>
        </w:rPr>
        <w:t>Dresden</w:t>
      </w:r>
      <w:proofErr w:type="spellEnd"/>
      <w:r w:rsidRPr="006D6064">
        <w:rPr>
          <w:rFonts w:ascii="Arial" w:hAnsi="Arial" w:cs="Arial"/>
          <w:sz w:val="28"/>
          <w:szCs w:val="28"/>
        </w:rPr>
        <w:t xml:space="preserve">, Alemania desarrolló lo que puede llamarse un mosquete primitivo. Era un simple tubo y debajo de este un asa de metal él por lado tenía un resorte en forma de hoja terminando su extremo en mandíbulas que sostenían un pedazo de pedernal. El resorte en su posición baja apretaba el pedernal contra una superficie rugosa de acero. El mosquetero sostenía el asa del tubo con una mano y tiraba del resorte que al soltarlo rozaba la superficie rugosa, eso producía las chispas que encendían el cebador y disparaban el arma. El método de obtener fuego al golpear un pedazo de pedernal contra el acero y producir chispas que caen en la yesca secas, había sido usado en Europa durante mucho tiempo, pero la invención realizada en </w:t>
      </w:r>
      <w:proofErr w:type="spellStart"/>
      <w:r w:rsidRPr="006D6064">
        <w:rPr>
          <w:rFonts w:ascii="Arial" w:hAnsi="Arial" w:cs="Arial"/>
          <w:sz w:val="28"/>
          <w:szCs w:val="28"/>
        </w:rPr>
        <w:t>Dresden</w:t>
      </w:r>
      <w:proofErr w:type="spellEnd"/>
      <w:r w:rsidRPr="006D6064">
        <w:rPr>
          <w:rFonts w:ascii="Arial" w:hAnsi="Arial" w:cs="Arial"/>
          <w:sz w:val="28"/>
          <w:szCs w:val="28"/>
        </w:rPr>
        <w:t xml:space="preserve"> fue la primera en usar este principio para disparar un arma. Este mosquete primitivo, sin embargo, no era más eficaz que su antecesor el arcabuz, por lo que no tuvo éxito inicial.</w:t>
      </w:r>
    </w:p>
    <w:p w14:paraId="5F49A0C2" w14:textId="434F7BFB" w:rsidR="006D6064" w:rsidRPr="006D6064" w:rsidRDefault="006D6064" w:rsidP="006D6064">
      <w:pPr>
        <w:jc w:val="both"/>
        <w:rPr>
          <w:rFonts w:ascii="Arial" w:hAnsi="Arial" w:cs="Arial"/>
          <w:sz w:val="28"/>
          <w:szCs w:val="28"/>
        </w:rPr>
      </w:pPr>
      <w:r w:rsidRPr="006D6064">
        <w:rPr>
          <w:rFonts w:ascii="Arial" w:hAnsi="Arial" w:cs="Arial"/>
          <w:sz w:val="28"/>
          <w:szCs w:val="28"/>
        </w:rPr>
        <w:t>Durante las Guerras Napoleónicas se hicieron famosos dos variedades de mosquetes:</w:t>
      </w:r>
    </w:p>
    <w:p w14:paraId="42B11E67" w14:textId="75216204" w:rsidR="006D6064" w:rsidRPr="006D6064" w:rsidRDefault="006D6064" w:rsidP="006D6064">
      <w:pPr>
        <w:jc w:val="both"/>
        <w:rPr>
          <w:rFonts w:ascii="Arial" w:hAnsi="Arial" w:cs="Arial"/>
          <w:sz w:val="28"/>
          <w:szCs w:val="28"/>
        </w:rPr>
      </w:pPr>
      <w:r>
        <w:rPr>
          <w:rFonts w:ascii="Arial" w:hAnsi="Arial" w:cs="Arial"/>
          <w:noProof/>
          <w:sz w:val="28"/>
          <w:szCs w:val="28"/>
        </w:rPr>
        <w:drawing>
          <wp:anchor distT="0" distB="0" distL="114300" distR="114300" simplePos="0" relativeHeight="251670528" behindDoc="0" locked="0" layoutInCell="1" allowOverlap="1" wp14:anchorId="5605E69D" wp14:editId="1CBA28DE">
            <wp:simplePos x="0" y="0"/>
            <wp:positionH relativeFrom="margin">
              <wp:align>left</wp:align>
            </wp:positionH>
            <wp:positionV relativeFrom="paragraph">
              <wp:posOffset>7620</wp:posOffset>
            </wp:positionV>
            <wp:extent cx="2524125" cy="1680210"/>
            <wp:effectExtent l="0" t="0" r="9525"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24125" cy="1680210"/>
                    </a:xfrm>
                    <a:prstGeom prst="rect">
                      <a:avLst/>
                    </a:prstGeom>
                    <a:noFill/>
                  </pic:spPr>
                </pic:pic>
              </a:graphicData>
            </a:graphic>
            <wp14:sizeRelH relativeFrom="margin">
              <wp14:pctWidth>0</wp14:pctWidth>
            </wp14:sizeRelH>
            <wp14:sizeRelV relativeFrom="margin">
              <wp14:pctHeight>0</wp14:pctHeight>
            </wp14:sizeRelV>
          </wp:anchor>
        </w:drawing>
      </w:r>
      <w:r w:rsidRPr="006D6064">
        <w:rPr>
          <w:rFonts w:ascii="Arial" w:hAnsi="Arial" w:cs="Arial"/>
          <w:sz w:val="28"/>
          <w:szCs w:val="28"/>
        </w:rPr>
        <w:t>El usado por Francia y por Bretaña, “Mosquete de Infantería modelo 1777” llamado "</w:t>
      </w:r>
      <w:proofErr w:type="spellStart"/>
      <w:r w:rsidRPr="006D6064">
        <w:rPr>
          <w:rFonts w:ascii="Arial" w:hAnsi="Arial" w:cs="Arial"/>
          <w:sz w:val="28"/>
          <w:szCs w:val="28"/>
        </w:rPr>
        <w:t>Charleville</w:t>
      </w:r>
      <w:proofErr w:type="spellEnd"/>
      <w:r w:rsidRPr="006D6064">
        <w:rPr>
          <w:rFonts w:ascii="Arial" w:hAnsi="Arial" w:cs="Arial"/>
          <w:sz w:val="28"/>
          <w:szCs w:val="28"/>
        </w:rPr>
        <w:t>" por una de las fábricas principales que lo produjeron.</w:t>
      </w:r>
    </w:p>
    <w:p w14:paraId="28B790AB" w14:textId="1A63BDD3" w:rsidR="006D6064" w:rsidRPr="006D6064" w:rsidRDefault="006D6064" w:rsidP="006D6064">
      <w:pPr>
        <w:jc w:val="both"/>
        <w:rPr>
          <w:rFonts w:ascii="Arial" w:hAnsi="Arial" w:cs="Arial"/>
          <w:sz w:val="28"/>
          <w:szCs w:val="28"/>
        </w:rPr>
      </w:pPr>
      <w:r w:rsidRPr="006D6064">
        <w:rPr>
          <w:rFonts w:ascii="Arial" w:hAnsi="Arial" w:cs="Arial"/>
          <w:sz w:val="28"/>
          <w:szCs w:val="28"/>
        </w:rPr>
        <w:t xml:space="preserve">Era una buena arma, pero su desarrollo fue obstaculizado por la pobre calidad de la pólvora francesa, la cual tendía a obstruir el cañón (usualmente era necesario limpiarlo a los 50 disparos). Medía 1.53 m largo y pesaba 4.65 kg. cargado. El calibre era de 17.5 mm y aunque enviaba proyectiles con cierta </w:t>
      </w:r>
      <w:r w:rsidRPr="006D6064">
        <w:rPr>
          <w:rFonts w:ascii="Arial" w:hAnsi="Arial" w:cs="Arial"/>
          <w:sz w:val="28"/>
          <w:szCs w:val="28"/>
        </w:rPr>
        <w:lastRenderedPageBreak/>
        <w:t>efectividad a 100 m, el alcance efectivo era de unos sesenta metros. Se fabricaron más de dos millones de unidades de este modelo.</w:t>
      </w:r>
    </w:p>
    <w:p w14:paraId="50CBB430" w14:textId="74C623F9" w:rsidR="006D6064" w:rsidRDefault="00A14357" w:rsidP="006D6064">
      <w:pPr>
        <w:jc w:val="both"/>
        <w:rPr>
          <w:rFonts w:ascii="Arial" w:hAnsi="Arial" w:cs="Arial"/>
          <w:sz w:val="28"/>
          <w:szCs w:val="28"/>
        </w:rPr>
      </w:pPr>
      <w:r>
        <w:rPr>
          <w:rFonts w:ascii="Arial" w:hAnsi="Arial" w:cs="Arial"/>
          <w:noProof/>
          <w:sz w:val="28"/>
          <w:szCs w:val="28"/>
        </w:rPr>
        <w:drawing>
          <wp:anchor distT="0" distB="0" distL="114300" distR="114300" simplePos="0" relativeHeight="251671552" behindDoc="0" locked="0" layoutInCell="1" allowOverlap="1" wp14:anchorId="35FE3331" wp14:editId="5D508333">
            <wp:simplePos x="0" y="0"/>
            <wp:positionH relativeFrom="margin">
              <wp:align>right</wp:align>
            </wp:positionH>
            <wp:positionV relativeFrom="paragraph">
              <wp:posOffset>7620</wp:posOffset>
            </wp:positionV>
            <wp:extent cx="2836199" cy="1269198"/>
            <wp:effectExtent l="0" t="0" r="2540" b="762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36199" cy="1269198"/>
                    </a:xfrm>
                    <a:prstGeom prst="rect">
                      <a:avLst/>
                    </a:prstGeom>
                    <a:noFill/>
                  </pic:spPr>
                </pic:pic>
              </a:graphicData>
            </a:graphic>
          </wp:anchor>
        </w:drawing>
      </w:r>
      <w:r w:rsidR="006D6064" w:rsidRPr="006D6064">
        <w:rPr>
          <w:rFonts w:ascii="Arial" w:hAnsi="Arial" w:cs="Arial"/>
          <w:sz w:val="28"/>
          <w:szCs w:val="28"/>
        </w:rPr>
        <w:t xml:space="preserve">El segundo era el “East </w:t>
      </w:r>
      <w:proofErr w:type="spellStart"/>
      <w:r w:rsidR="006D6064" w:rsidRPr="006D6064">
        <w:rPr>
          <w:rFonts w:ascii="Arial" w:hAnsi="Arial" w:cs="Arial"/>
          <w:sz w:val="28"/>
          <w:szCs w:val="28"/>
        </w:rPr>
        <w:t>Indian</w:t>
      </w:r>
      <w:proofErr w:type="spellEnd"/>
      <w:r w:rsidR="006D6064" w:rsidRPr="006D6064">
        <w:rPr>
          <w:rFonts w:ascii="Arial" w:hAnsi="Arial" w:cs="Arial"/>
          <w:sz w:val="28"/>
          <w:szCs w:val="28"/>
        </w:rPr>
        <w:t xml:space="preserve"> </w:t>
      </w:r>
      <w:proofErr w:type="spellStart"/>
      <w:r w:rsidR="006D6064" w:rsidRPr="006D6064">
        <w:rPr>
          <w:rFonts w:ascii="Arial" w:hAnsi="Arial" w:cs="Arial"/>
          <w:sz w:val="28"/>
          <w:szCs w:val="28"/>
        </w:rPr>
        <w:t>Land</w:t>
      </w:r>
      <w:proofErr w:type="spellEnd"/>
      <w:r w:rsidR="006D6064" w:rsidRPr="006D6064">
        <w:rPr>
          <w:rFonts w:ascii="Arial" w:hAnsi="Arial" w:cs="Arial"/>
          <w:sz w:val="28"/>
          <w:szCs w:val="28"/>
        </w:rPr>
        <w:t xml:space="preserve"> </w:t>
      </w:r>
      <w:proofErr w:type="spellStart"/>
      <w:r w:rsidR="006D6064" w:rsidRPr="006D6064">
        <w:rPr>
          <w:rFonts w:ascii="Arial" w:hAnsi="Arial" w:cs="Arial"/>
          <w:sz w:val="28"/>
          <w:szCs w:val="28"/>
        </w:rPr>
        <w:t>Pattern</w:t>
      </w:r>
      <w:proofErr w:type="spellEnd"/>
      <w:r w:rsidR="006D6064" w:rsidRPr="006D6064">
        <w:rPr>
          <w:rFonts w:ascii="Arial" w:hAnsi="Arial" w:cs="Arial"/>
          <w:sz w:val="28"/>
          <w:szCs w:val="28"/>
        </w:rPr>
        <w:t xml:space="preserve"> </w:t>
      </w:r>
      <w:proofErr w:type="spellStart"/>
      <w:r w:rsidR="006D6064" w:rsidRPr="006D6064">
        <w:rPr>
          <w:rFonts w:ascii="Arial" w:hAnsi="Arial" w:cs="Arial"/>
          <w:sz w:val="28"/>
          <w:szCs w:val="28"/>
        </w:rPr>
        <w:t>Musket</w:t>
      </w:r>
      <w:proofErr w:type="spellEnd"/>
      <w:r w:rsidR="006D6064" w:rsidRPr="006D6064">
        <w:rPr>
          <w:rFonts w:ascii="Arial" w:hAnsi="Arial" w:cs="Arial"/>
          <w:sz w:val="28"/>
          <w:szCs w:val="28"/>
        </w:rPr>
        <w:t xml:space="preserve">” que armaba al ejército inglés y que se conoce universalmente como "Brown </w:t>
      </w:r>
      <w:proofErr w:type="spellStart"/>
      <w:r w:rsidR="006D6064" w:rsidRPr="006D6064">
        <w:rPr>
          <w:rFonts w:ascii="Arial" w:hAnsi="Arial" w:cs="Arial"/>
          <w:sz w:val="28"/>
          <w:szCs w:val="28"/>
        </w:rPr>
        <w:t>Bess</w:t>
      </w:r>
      <w:proofErr w:type="spellEnd"/>
      <w:r w:rsidR="006D6064" w:rsidRPr="006D6064">
        <w:rPr>
          <w:rFonts w:ascii="Arial" w:hAnsi="Arial" w:cs="Arial"/>
          <w:sz w:val="28"/>
          <w:szCs w:val="28"/>
        </w:rPr>
        <w:t>”. Era un arma de buena calidad, y se calcula que fueron construidos alrededor de 11</w:t>
      </w:r>
      <w:r w:rsidR="006D6064">
        <w:rPr>
          <w:rFonts w:ascii="Arial" w:hAnsi="Arial" w:cs="Arial"/>
          <w:sz w:val="28"/>
          <w:szCs w:val="28"/>
        </w:rPr>
        <w:t>,</w:t>
      </w:r>
      <w:r w:rsidR="006D6064" w:rsidRPr="006D6064">
        <w:rPr>
          <w:rFonts w:ascii="Arial" w:hAnsi="Arial" w:cs="Arial"/>
          <w:sz w:val="28"/>
          <w:szCs w:val="28"/>
        </w:rPr>
        <w:t>604</w:t>
      </w:r>
      <w:r w:rsidR="006D6064">
        <w:rPr>
          <w:rFonts w:ascii="Arial" w:hAnsi="Arial" w:cs="Arial"/>
          <w:sz w:val="28"/>
          <w:szCs w:val="28"/>
        </w:rPr>
        <w:t>,</w:t>
      </w:r>
      <w:r w:rsidR="006D6064" w:rsidRPr="006D6064">
        <w:rPr>
          <w:rFonts w:ascii="Arial" w:hAnsi="Arial" w:cs="Arial"/>
          <w:sz w:val="28"/>
          <w:szCs w:val="28"/>
        </w:rPr>
        <w:t>000 mosquetes de este tipo y considerable número de ellos fueron exportados a los aliados de Gran Bretaña a lo largo de toda la Guerra. 113</w:t>
      </w:r>
      <w:r w:rsidR="006D6064">
        <w:rPr>
          <w:rFonts w:ascii="Arial" w:hAnsi="Arial" w:cs="Arial"/>
          <w:sz w:val="28"/>
          <w:szCs w:val="28"/>
        </w:rPr>
        <w:t>,</w:t>
      </w:r>
      <w:r w:rsidR="006D6064" w:rsidRPr="006D6064">
        <w:rPr>
          <w:rFonts w:ascii="Arial" w:hAnsi="Arial" w:cs="Arial"/>
          <w:sz w:val="28"/>
          <w:szCs w:val="28"/>
        </w:rPr>
        <w:t>000 de ellos fueron enviados a Prusia y 60</w:t>
      </w:r>
      <w:r w:rsidR="006D6064">
        <w:rPr>
          <w:rFonts w:ascii="Arial" w:hAnsi="Arial" w:cs="Arial"/>
          <w:sz w:val="28"/>
          <w:szCs w:val="28"/>
        </w:rPr>
        <w:t>,</w:t>
      </w:r>
      <w:r w:rsidR="006D6064" w:rsidRPr="006D6064">
        <w:rPr>
          <w:rFonts w:ascii="Arial" w:hAnsi="Arial" w:cs="Arial"/>
          <w:sz w:val="28"/>
          <w:szCs w:val="28"/>
        </w:rPr>
        <w:t>000 a Rusia, donde eran tan valorados que se convirtieron en un premio para distinguir a los soldados. El calibre era de 19.05 mm y la longitud del cañón de 107 cm, 10 cm menos que el modelo anterior. Fue adoptado por el ejército británico como un resultado de una ordenanza de 1768 que pretendía reducir el gasto que suponía un soldado en campaña.</w:t>
      </w:r>
    </w:p>
    <w:p w14:paraId="705F0F99" w14:textId="09E66270" w:rsidR="00A14357" w:rsidRDefault="00A14357" w:rsidP="006D6064">
      <w:pPr>
        <w:jc w:val="both"/>
        <w:rPr>
          <w:rFonts w:ascii="Arial" w:hAnsi="Arial" w:cs="Arial"/>
          <w:sz w:val="28"/>
          <w:szCs w:val="28"/>
        </w:rPr>
      </w:pPr>
    </w:p>
    <w:p w14:paraId="665B0DEB" w14:textId="5C2BD811" w:rsidR="00A14357" w:rsidRDefault="00A14357" w:rsidP="00A14357">
      <w:pPr>
        <w:pStyle w:val="Ttulo2"/>
        <w:rPr>
          <w:sz w:val="32"/>
          <w:szCs w:val="32"/>
        </w:rPr>
      </w:pPr>
      <w:bookmarkStart w:id="5" w:name="_Toc115026681"/>
      <w:r w:rsidRPr="00A14357">
        <w:rPr>
          <w:sz w:val="32"/>
          <w:szCs w:val="32"/>
        </w:rPr>
        <w:t>Molino de viento</w:t>
      </w:r>
      <w:bookmarkEnd w:id="5"/>
    </w:p>
    <w:p w14:paraId="190CE13D" w14:textId="79E78145" w:rsidR="00A14357" w:rsidRDefault="00AA531B" w:rsidP="00A14357">
      <w:pPr>
        <w:jc w:val="both"/>
        <w:rPr>
          <w:rFonts w:ascii="Arial" w:hAnsi="Arial" w:cs="Arial"/>
          <w:sz w:val="28"/>
          <w:szCs w:val="28"/>
        </w:rPr>
      </w:pPr>
      <w:r>
        <w:rPr>
          <w:rFonts w:ascii="Arial" w:hAnsi="Arial" w:cs="Arial"/>
          <w:noProof/>
          <w:sz w:val="28"/>
          <w:szCs w:val="28"/>
        </w:rPr>
        <w:drawing>
          <wp:anchor distT="0" distB="0" distL="114300" distR="114300" simplePos="0" relativeHeight="251672576" behindDoc="0" locked="0" layoutInCell="1" allowOverlap="1" wp14:anchorId="770DC71F" wp14:editId="39E53C1C">
            <wp:simplePos x="0" y="0"/>
            <wp:positionH relativeFrom="margin">
              <wp:align>right</wp:align>
            </wp:positionH>
            <wp:positionV relativeFrom="paragraph">
              <wp:posOffset>4445</wp:posOffset>
            </wp:positionV>
            <wp:extent cx="1960245" cy="2263140"/>
            <wp:effectExtent l="0" t="0" r="1905" b="381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60245" cy="2263140"/>
                    </a:xfrm>
                    <a:prstGeom prst="rect">
                      <a:avLst/>
                    </a:prstGeom>
                    <a:noFill/>
                  </pic:spPr>
                </pic:pic>
              </a:graphicData>
            </a:graphic>
            <wp14:sizeRelH relativeFrom="page">
              <wp14:pctWidth>0</wp14:pctWidth>
            </wp14:sizeRelH>
            <wp14:sizeRelV relativeFrom="page">
              <wp14:pctHeight>0</wp14:pctHeight>
            </wp14:sizeRelV>
          </wp:anchor>
        </w:drawing>
      </w:r>
      <w:r w:rsidR="00A14357" w:rsidRPr="00A14357">
        <w:rPr>
          <w:rFonts w:ascii="Arial" w:hAnsi="Arial" w:cs="Arial"/>
          <w:sz w:val="28"/>
          <w:szCs w:val="28"/>
        </w:rPr>
        <w:t>Máquina que emplea la energía del viento (eólica) para diferentes tareas. Esta energía proviene de la acción de la fuerza del viento sobre unas aspas oblicuas unidas a un eje común. El eje giratorio se puede conectar a varios tipos de maquinaria para moler grano, bombear agua o generar electricidad.</w:t>
      </w:r>
    </w:p>
    <w:p w14:paraId="675C44F0" w14:textId="08BDC0AD" w:rsidR="00A14357" w:rsidRDefault="00A14357" w:rsidP="00A14357">
      <w:pPr>
        <w:jc w:val="both"/>
        <w:rPr>
          <w:rFonts w:ascii="Arial" w:hAnsi="Arial" w:cs="Arial"/>
          <w:sz w:val="28"/>
          <w:szCs w:val="28"/>
        </w:rPr>
      </w:pPr>
      <w:r w:rsidRPr="00A14357">
        <w:rPr>
          <w:rFonts w:ascii="Arial" w:hAnsi="Arial" w:cs="Arial"/>
          <w:sz w:val="28"/>
          <w:szCs w:val="28"/>
        </w:rPr>
        <w:t xml:space="preserve">Ya desde el siglo VII de nuestra era en Persia (actual Irán) aprovechaban la energía del viento para extraer agua destinada al riego, así como para moler granos. A diferencia de los molinos actuales, en los cuales las aspas son verticales y el eje horizontal, aquellos molinos primitivos tenían las aspas en una rueda horizontal. Modelos similares se extendieron después por el Cercano Oriente y por China. En el siglo XII comenzaron a construirse en Inglaterra y Francia, con una torre de madera, y pronto fueron copiados en el resto del continente europeo. En Francia se perfeccionaron en el </w:t>
      </w:r>
      <w:r w:rsidR="00AA531B">
        <w:rPr>
          <w:rFonts w:ascii="Arial" w:hAnsi="Arial" w:cs="Arial"/>
          <w:noProof/>
          <w:sz w:val="28"/>
          <w:szCs w:val="28"/>
        </w:rPr>
        <w:lastRenderedPageBreak/>
        <w:drawing>
          <wp:anchor distT="0" distB="0" distL="114300" distR="114300" simplePos="0" relativeHeight="251673600" behindDoc="0" locked="0" layoutInCell="1" allowOverlap="1" wp14:anchorId="6C1B561B" wp14:editId="2902FE4D">
            <wp:simplePos x="0" y="0"/>
            <wp:positionH relativeFrom="margin">
              <wp:align>left</wp:align>
            </wp:positionH>
            <wp:positionV relativeFrom="paragraph">
              <wp:posOffset>0</wp:posOffset>
            </wp:positionV>
            <wp:extent cx="1906905" cy="2933700"/>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06905" cy="2933700"/>
                    </a:xfrm>
                    <a:prstGeom prst="rect">
                      <a:avLst/>
                    </a:prstGeom>
                    <a:noFill/>
                  </pic:spPr>
                </pic:pic>
              </a:graphicData>
            </a:graphic>
            <wp14:sizeRelH relativeFrom="page">
              <wp14:pctWidth>0</wp14:pctWidth>
            </wp14:sizeRelH>
            <wp14:sizeRelV relativeFrom="page">
              <wp14:pctHeight>0</wp14:pctHeight>
            </wp14:sizeRelV>
          </wp:anchor>
        </w:drawing>
      </w:r>
      <w:r w:rsidRPr="00A14357">
        <w:rPr>
          <w:rFonts w:ascii="Arial" w:hAnsi="Arial" w:cs="Arial"/>
          <w:sz w:val="28"/>
          <w:szCs w:val="28"/>
        </w:rPr>
        <w:t xml:space="preserve">siglo XIV, construyendo la torre de piedra, con la maquinaria móvil superior fabricada de madera. Se usaban principalmente para elevar agua y moler granos, pero también se aprovecharon en muchos otros usos. </w:t>
      </w:r>
      <w:proofErr w:type="gramStart"/>
      <w:r w:rsidRPr="00A14357">
        <w:rPr>
          <w:rFonts w:ascii="Arial" w:hAnsi="Arial" w:cs="Arial"/>
          <w:sz w:val="28"/>
          <w:szCs w:val="28"/>
        </w:rPr>
        <w:t>Buen empleo hi</w:t>
      </w:r>
      <w:r>
        <w:rPr>
          <w:rFonts w:ascii="Arial" w:hAnsi="Arial" w:cs="Arial"/>
          <w:sz w:val="28"/>
          <w:szCs w:val="28"/>
        </w:rPr>
        <w:t>cieron</w:t>
      </w:r>
      <w:proofErr w:type="gramEnd"/>
      <w:r w:rsidRPr="00A14357">
        <w:rPr>
          <w:rFonts w:ascii="Arial" w:hAnsi="Arial" w:cs="Arial"/>
          <w:sz w:val="28"/>
          <w:szCs w:val="28"/>
        </w:rPr>
        <w:t xml:space="preserve"> de ellos los holandeses para bombear y sacar el agua de los pólderes (terrenos recuperados del mar). Actualmente los molinos de viento son muy útiles en pequeñas fincas para extraer agua, especialmente en los lugares donde no se dispone de electricidad.</w:t>
      </w:r>
    </w:p>
    <w:p w14:paraId="14636164" w14:textId="595FADC3" w:rsidR="00AA531B" w:rsidRDefault="00AA531B" w:rsidP="00A14357">
      <w:pPr>
        <w:jc w:val="both"/>
        <w:rPr>
          <w:rFonts w:ascii="Arial" w:hAnsi="Arial" w:cs="Arial"/>
          <w:sz w:val="28"/>
          <w:szCs w:val="28"/>
        </w:rPr>
      </w:pPr>
      <w:r w:rsidRPr="00AA531B">
        <w:rPr>
          <w:rFonts w:ascii="Arial" w:hAnsi="Arial" w:cs="Arial"/>
          <w:sz w:val="28"/>
          <w:szCs w:val="28"/>
        </w:rPr>
        <w:t>Una bombeadora de agua es un molino de viento con un elevado momento de torsión y de baja velocidad de rotación. Los mecanismos del molino están colocados en la parte superior de una torre, generalmente de metal. Una rueda, también denominada rotor, dotada de aspas en su periferia, gira movida por el viento. El eje de la rueda transmite ese movimiento rotatorio a una caja de engranajes que acciona un mecanismo de biela-manivela acoplado al eje que contiene el pistón de una bomba de agua. Una cola (veleta o timón) orienta la rueda de aspas en dirección al viento. Hay un dispositivo para bloquear el movimiento de la rueda de aspas en caso de vientos fuertes o cuando no se necesita extraer agua.</w:t>
      </w:r>
    </w:p>
    <w:p w14:paraId="482F9BD1" w14:textId="5AA4F523" w:rsidR="00AA531B" w:rsidRDefault="00AA531B" w:rsidP="00A14357">
      <w:pPr>
        <w:jc w:val="both"/>
        <w:rPr>
          <w:rFonts w:ascii="Arial" w:hAnsi="Arial" w:cs="Arial"/>
          <w:sz w:val="28"/>
          <w:szCs w:val="28"/>
        </w:rPr>
      </w:pPr>
    </w:p>
    <w:p w14:paraId="7E483B50" w14:textId="1596FE18" w:rsidR="00AA531B" w:rsidRDefault="00AA531B" w:rsidP="00AA531B">
      <w:pPr>
        <w:pStyle w:val="Ttulo2"/>
        <w:rPr>
          <w:sz w:val="32"/>
          <w:szCs w:val="32"/>
        </w:rPr>
      </w:pPr>
      <w:bookmarkStart w:id="6" w:name="_Toc115026682"/>
      <w:r w:rsidRPr="00AA531B">
        <w:rPr>
          <w:sz w:val="32"/>
          <w:szCs w:val="32"/>
        </w:rPr>
        <w:t>Noria de agua</w:t>
      </w:r>
      <w:bookmarkEnd w:id="6"/>
    </w:p>
    <w:p w14:paraId="11B56E7E" w14:textId="469A0049" w:rsidR="00AA531B" w:rsidRDefault="006E018A" w:rsidP="00AA531B">
      <w:pPr>
        <w:jc w:val="both"/>
        <w:rPr>
          <w:rFonts w:ascii="Arial" w:hAnsi="Arial" w:cs="Arial"/>
          <w:sz w:val="28"/>
          <w:szCs w:val="28"/>
        </w:rPr>
      </w:pPr>
      <w:r>
        <w:rPr>
          <w:rFonts w:ascii="Arial" w:hAnsi="Arial" w:cs="Arial"/>
          <w:noProof/>
          <w:sz w:val="28"/>
          <w:szCs w:val="28"/>
        </w:rPr>
        <w:drawing>
          <wp:anchor distT="0" distB="0" distL="114300" distR="114300" simplePos="0" relativeHeight="251674624" behindDoc="0" locked="0" layoutInCell="1" allowOverlap="1" wp14:anchorId="670633AC" wp14:editId="1D09C052">
            <wp:simplePos x="0" y="0"/>
            <wp:positionH relativeFrom="margin">
              <wp:align>right</wp:align>
            </wp:positionH>
            <wp:positionV relativeFrom="paragraph">
              <wp:posOffset>16510</wp:posOffset>
            </wp:positionV>
            <wp:extent cx="2857500" cy="2190153"/>
            <wp:effectExtent l="0" t="0" r="0" b="635"/>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0" cy="2190153"/>
                    </a:xfrm>
                    <a:prstGeom prst="rect">
                      <a:avLst/>
                    </a:prstGeom>
                    <a:noFill/>
                  </pic:spPr>
                </pic:pic>
              </a:graphicData>
            </a:graphic>
          </wp:anchor>
        </w:drawing>
      </w:r>
      <w:r w:rsidR="00AA531B">
        <w:rPr>
          <w:rFonts w:ascii="Arial" w:hAnsi="Arial" w:cs="Arial"/>
          <w:sz w:val="28"/>
          <w:szCs w:val="28"/>
        </w:rPr>
        <w:t>S</w:t>
      </w:r>
      <w:r w:rsidR="00AA531B" w:rsidRPr="00AA531B">
        <w:rPr>
          <w:rFonts w:ascii="Arial" w:hAnsi="Arial" w:cs="Arial"/>
          <w:sz w:val="28"/>
          <w:szCs w:val="28"/>
        </w:rPr>
        <w:t>e refiere, estrictamente hablando, a una “máquina compuesta de dos grandes ruedas engranadas que, mediante cangilones, sube el agua de los pozos, acequias, etc.”</w:t>
      </w:r>
      <w:r>
        <w:rPr>
          <w:rFonts w:ascii="Arial" w:hAnsi="Arial" w:cs="Arial"/>
          <w:sz w:val="28"/>
          <w:szCs w:val="28"/>
        </w:rPr>
        <w:t>.</w:t>
      </w:r>
    </w:p>
    <w:p w14:paraId="729D281B" w14:textId="1A23CE6D" w:rsidR="006E018A" w:rsidRDefault="006E018A" w:rsidP="00AA531B">
      <w:pPr>
        <w:jc w:val="both"/>
        <w:rPr>
          <w:rFonts w:ascii="Arial" w:hAnsi="Arial" w:cs="Arial"/>
          <w:sz w:val="28"/>
          <w:szCs w:val="28"/>
        </w:rPr>
      </w:pPr>
      <w:r w:rsidRPr="006E018A">
        <w:rPr>
          <w:rFonts w:ascii="Arial" w:hAnsi="Arial" w:cs="Arial"/>
          <w:sz w:val="28"/>
          <w:szCs w:val="28"/>
        </w:rPr>
        <w:t xml:space="preserve">Esta voz proviene del árabe clásico </w:t>
      </w:r>
      <w:proofErr w:type="spellStart"/>
      <w:proofErr w:type="gramStart"/>
      <w:r w:rsidRPr="006E018A">
        <w:rPr>
          <w:rFonts w:ascii="Arial" w:hAnsi="Arial" w:cs="Arial"/>
          <w:sz w:val="28"/>
          <w:szCs w:val="28"/>
        </w:rPr>
        <w:t>nā‘</w:t>
      </w:r>
      <w:proofErr w:type="gramEnd"/>
      <w:r w:rsidRPr="006E018A">
        <w:rPr>
          <w:rFonts w:ascii="Arial" w:hAnsi="Arial" w:cs="Arial"/>
          <w:sz w:val="28"/>
          <w:szCs w:val="28"/>
        </w:rPr>
        <w:t>ūrah</w:t>
      </w:r>
      <w:proofErr w:type="spellEnd"/>
      <w:r w:rsidRPr="006E018A">
        <w:rPr>
          <w:rFonts w:ascii="Arial" w:hAnsi="Arial" w:cs="Arial"/>
          <w:sz w:val="28"/>
          <w:szCs w:val="28"/>
        </w:rPr>
        <w:t xml:space="preserve">, que designaba originalmente un molino operado </w:t>
      </w:r>
      <w:r w:rsidRPr="006E018A">
        <w:rPr>
          <w:rFonts w:ascii="Arial" w:hAnsi="Arial" w:cs="Arial"/>
          <w:sz w:val="28"/>
          <w:szCs w:val="28"/>
        </w:rPr>
        <w:lastRenderedPageBreak/>
        <w:t>por el agua de una corriente, con un mecanismo similar y que emitía un chirrido estridente</w:t>
      </w:r>
      <w:r>
        <w:rPr>
          <w:rFonts w:ascii="Arial" w:hAnsi="Arial" w:cs="Arial"/>
          <w:sz w:val="28"/>
          <w:szCs w:val="28"/>
        </w:rPr>
        <w:t>.</w:t>
      </w:r>
    </w:p>
    <w:p w14:paraId="6AB2EDC2" w14:textId="23D9EAF9" w:rsidR="006E018A" w:rsidRDefault="006E018A" w:rsidP="00AA531B">
      <w:pPr>
        <w:jc w:val="both"/>
        <w:rPr>
          <w:rFonts w:ascii="Arial" w:hAnsi="Arial" w:cs="Arial"/>
          <w:sz w:val="28"/>
          <w:szCs w:val="28"/>
        </w:rPr>
      </w:pPr>
      <w:r w:rsidRPr="006E018A">
        <w:rPr>
          <w:rFonts w:ascii="Arial" w:hAnsi="Arial" w:cs="Arial"/>
          <w:sz w:val="28"/>
          <w:szCs w:val="28"/>
        </w:rPr>
        <w:t>Es además una máquina compleja, ya que está formada por múltiples piezas. La principal es una gran rueda gigante de madera o hierro colocada en posición vertical, con el eje anclado, de manera</w:t>
      </w:r>
      <w:r>
        <w:rPr>
          <w:rFonts w:ascii="Arial" w:hAnsi="Arial" w:cs="Arial"/>
          <w:sz w:val="28"/>
          <w:szCs w:val="28"/>
        </w:rPr>
        <w:t xml:space="preserve"> que</w:t>
      </w:r>
      <w:r w:rsidRPr="006E018A">
        <w:rPr>
          <w:rFonts w:ascii="Arial" w:hAnsi="Arial" w:cs="Arial"/>
          <w:sz w:val="28"/>
          <w:szCs w:val="28"/>
        </w:rPr>
        <w:t xml:space="preserve"> al girar la rueda no avance. Esta gran rueda se encuentra semisumergida en un canal de agua o en un pozo, según sea el propósito de la noria y la fuente de energía que la hará funcionar. Esta rueda está provista de palas, de cangilones o ambos elementos a lo largo de su diámetro exterior, según sea la misión encomendada a la noria.</w:t>
      </w:r>
    </w:p>
    <w:p w14:paraId="4CF07568" w14:textId="696FFACA" w:rsidR="00DE5A27" w:rsidRDefault="00DE5A27" w:rsidP="00AA531B">
      <w:pPr>
        <w:jc w:val="both"/>
        <w:rPr>
          <w:rFonts w:ascii="Arial" w:hAnsi="Arial" w:cs="Arial"/>
          <w:sz w:val="28"/>
          <w:szCs w:val="28"/>
        </w:rPr>
      </w:pPr>
      <w:r>
        <w:rPr>
          <w:rFonts w:ascii="Arial" w:hAnsi="Arial" w:cs="Arial"/>
          <w:noProof/>
          <w:sz w:val="28"/>
          <w:szCs w:val="28"/>
        </w:rPr>
        <w:drawing>
          <wp:anchor distT="0" distB="0" distL="114300" distR="114300" simplePos="0" relativeHeight="251675648" behindDoc="0" locked="0" layoutInCell="1" allowOverlap="1" wp14:anchorId="75555102" wp14:editId="0BC73887">
            <wp:simplePos x="0" y="0"/>
            <wp:positionH relativeFrom="margin">
              <wp:align>left</wp:align>
            </wp:positionH>
            <wp:positionV relativeFrom="paragraph">
              <wp:posOffset>7620</wp:posOffset>
            </wp:positionV>
            <wp:extent cx="3503295" cy="1581150"/>
            <wp:effectExtent l="0" t="0" r="1905"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8">
                      <a:extLst>
                        <a:ext uri="{28A0092B-C50C-407E-A947-70E740481C1C}">
                          <a14:useLocalDpi xmlns:a14="http://schemas.microsoft.com/office/drawing/2010/main" val="0"/>
                        </a:ext>
                      </a:extLst>
                    </a:blip>
                    <a:srcRect t="52344" b="15781"/>
                    <a:stretch/>
                  </pic:blipFill>
                  <pic:spPr bwMode="auto">
                    <a:xfrm>
                      <a:off x="0" y="0"/>
                      <a:ext cx="3503295" cy="1581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E018A" w:rsidRPr="006E018A">
        <w:rPr>
          <w:rFonts w:ascii="Arial" w:hAnsi="Arial" w:cs="Arial"/>
          <w:sz w:val="28"/>
          <w:szCs w:val="28"/>
        </w:rPr>
        <w:t>Se trata de estructuras circulares de gran tamaño parcialmente sumergidas en un curso de agua (un río, un arroyo o una acequia) provistas de unas aletas o palas colocadas transversalmente, de manera que el empuje del agua sobre las palas hace que la rueda se mueva sin parar. De esta manera la fuerza motriz del agua se transmite a través de engranajes para que la piedra de un molino o los mazos de un batán hagan su trabajo. Estas estructuras reciben también el nombre de rueda hidráulica.</w:t>
      </w:r>
    </w:p>
    <w:p w14:paraId="07F51232" w14:textId="5FC7B079" w:rsidR="00DE5A27" w:rsidRDefault="00DE5A27" w:rsidP="00AA531B">
      <w:pPr>
        <w:jc w:val="both"/>
        <w:rPr>
          <w:rFonts w:ascii="Arial" w:hAnsi="Arial" w:cs="Arial"/>
          <w:sz w:val="28"/>
          <w:szCs w:val="28"/>
        </w:rPr>
      </w:pPr>
    </w:p>
    <w:p w14:paraId="5B98F340" w14:textId="19B36D2A" w:rsidR="00DE5A27" w:rsidRDefault="00DE5A27" w:rsidP="00DE5A27">
      <w:pPr>
        <w:pStyle w:val="Ttulo2"/>
        <w:rPr>
          <w:sz w:val="32"/>
          <w:szCs w:val="32"/>
        </w:rPr>
      </w:pPr>
      <w:bookmarkStart w:id="7" w:name="_Toc115026683"/>
      <w:r w:rsidRPr="00DE5A27">
        <w:rPr>
          <w:sz w:val="32"/>
          <w:szCs w:val="32"/>
        </w:rPr>
        <w:t>Veleta</w:t>
      </w:r>
      <w:bookmarkEnd w:id="7"/>
    </w:p>
    <w:p w14:paraId="490C8F05" w14:textId="5E3D0AF3" w:rsidR="00C27E83" w:rsidRPr="00C27E83" w:rsidRDefault="00C27E83" w:rsidP="00C27E83">
      <w:pPr>
        <w:jc w:val="both"/>
        <w:rPr>
          <w:rFonts w:ascii="Arial" w:hAnsi="Arial" w:cs="Arial"/>
          <w:sz w:val="28"/>
          <w:szCs w:val="28"/>
        </w:rPr>
      </w:pPr>
      <w:r w:rsidRPr="00C27E83">
        <w:rPr>
          <w:rFonts w:ascii="Arial" w:hAnsi="Arial" w:cs="Arial"/>
          <w:sz w:val="28"/>
          <w:szCs w:val="28"/>
        </w:rPr>
        <w:t xml:space="preserve">Es uno de los instrumentos meteorológicos más conocidos y antiguos que existen. La veleta se utiliza para saber la procedencia de los vientos (es decir, desde donde vienen). Para ello, en su base lleva asociadas cuatro aspas metálicas que indican los puntos cardinales y en lo alto de ellas podemos encontrar la forma de una flecha (también llamada saeta) o la presencia de incontables figuras de grandes proporciones para adornarlas llamadas giraldas o giraldillas (por su movimiento circular sobre su propio eje), de ahí el nombre que recibió la famosa torre de la catedral de Sevilla que, para diferenciarla de la estatua-veleta que la corona en su cúspide, a esta la llamaron </w:t>
      </w:r>
      <w:proofErr w:type="spellStart"/>
      <w:r w:rsidRPr="00C27E83">
        <w:rPr>
          <w:rFonts w:ascii="Arial" w:hAnsi="Arial" w:cs="Arial"/>
          <w:sz w:val="28"/>
          <w:szCs w:val="28"/>
        </w:rPr>
        <w:t>giraldillo</w:t>
      </w:r>
      <w:proofErr w:type="spellEnd"/>
      <w:r>
        <w:rPr>
          <w:rFonts w:ascii="Arial" w:hAnsi="Arial" w:cs="Arial"/>
          <w:sz w:val="28"/>
          <w:szCs w:val="28"/>
        </w:rPr>
        <w:t>.</w:t>
      </w:r>
    </w:p>
    <w:p w14:paraId="136FA54C" w14:textId="348E42E4" w:rsidR="00DE5A27" w:rsidRDefault="00C27E83" w:rsidP="00C27E83">
      <w:pPr>
        <w:jc w:val="both"/>
        <w:rPr>
          <w:rFonts w:ascii="Arial" w:hAnsi="Arial" w:cs="Arial"/>
          <w:sz w:val="28"/>
          <w:szCs w:val="28"/>
        </w:rPr>
      </w:pPr>
      <w:r w:rsidRPr="00C27E83">
        <w:rPr>
          <w:rFonts w:ascii="Arial" w:hAnsi="Arial" w:cs="Arial"/>
          <w:sz w:val="28"/>
          <w:szCs w:val="28"/>
        </w:rPr>
        <w:lastRenderedPageBreak/>
        <w:t xml:space="preserve">Si retrocedemos en la historia, las giraldas más antiguas que encontraríamos serían las que se construyeron sobre el Faro de Alejandría (siglo III </w:t>
      </w:r>
      <w:proofErr w:type="spellStart"/>
      <w:r w:rsidRPr="00C27E83">
        <w:rPr>
          <w:rFonts w:ascii="Arial" w:hAnsi="Arial" w:cs="Arial"/>
          <w:sz w:val="28"/>
          <w:szCs w:val="28"/>
        </w:rPr>
        <w:t>a.C</w:t>
      </w:r>
      <w:proofErr w:type="spellEnd"/>
      <w:r w:rsidRPr="00C27E83">
        <w:rPr>
          <w:rFonts w:ascii="Arial" w:hAnsi="Arial" w:cs="Arial"/>
          <w:sz w:val="28"/>
          <w:szCs w:val="28"/>
        </w:rPr>
        <w:t xml:space="preserve">, una de las Siete Maravillas del Mundo Antiguo) y en la Torre de los Vientos de Alejandría (siglo I </w:t>
      </w:r>
      <w:proofErr w:type="spellStart"/>
      <w:r w:rsidRPr="00C27E83">
        <w:rPr>
          <w:rFonts w:ascii="Arial" w:hAnsi="Arial" w:cs="Arial"/>
          <w:sz w:val="28"/>
          <w:szCs w:val="28"/>
        </w:rPr>
        <w:t>a.C</w:t>
      </w:r>
      <w:proofErr w:type="spellEnd"/>
      <w:r w:rsidRPr="00C27E83">
        <w:rPr>
          <w:rFonts w:ascii="Arial" w:hAnsi="Arial" w:cs="Arial"/>
          <w:sz w:val="28"/>
          <w:szCs w:val="28"/>
        </w:rPr>
        <w:t>). Pero, sin duda, la figura más popular y más representada en las veletas ha sido el gallo.</w:t>
      </w:r>
    </w:p>
    <w:p w14:paraId="6798CF4E" w14:textId="40D7CB70" w:rsidR="00C27E83" w:rsidRDefault="00C27E83" w:rsidP="00C27E83">
      <w:pPr>
        <w:jc w:val="both"/>
        <w:rPr>
          <w:rFonts w:ascii="Arial" w:hAnsi="Arial" w:cs="Arial"/>
          <w:sz w:val="28"/>
          <w:szCs w:val="28"/>
        </w:rPr>
      </w:pPr>
      <w:r>
        <w:rPr>
          <w:rFonts w:ascii="Arial" w:hAnsi="Arial" w:cs="Arial"/>
          <w:noProof/>
          <w:sz w:val="28"/>
          <w:szCs w:val="28"/>
        </w:rPr>
        <w:drawing>
          <wp:anchor distT="0" distB="0" distL="114300" distR="114300" simplePos="0" relativeHeight="251676672" behindDoc="0" locked="0" layoutInCell="1" allowOverlap="1" wp14:anchorId="4C97DA92" wp14:editId="778D4644">
            <wp:simplePos x="0" y="0"/>
            <wp:positionH relativeFrom="margin">
              <wp:align>left</wp:align>
            </wp:positionH>
            <wp:positionV relativeFrom="paragraph">
              <wp:posOffset>11430</wp:posOffset>
            </wp:positionV>
            <wp:extent cx="2329180" cy="2971800"/>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41532" cy="2987175"/>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sz w:val="28"/>
          <w:szCs w:val="28"/>
        </w:rPr>
        <w:t>C</w:t>
      </w:r>
      <w:r w:rsidRPr="00C27E83">
        <w:rPr>
          <w:rFonts w:ascii="Arial" w:hAnsi="Arial" w:cs="Arial"/>
          <w:sz w:val="28"/>
          <w:szCs w:val="28"/>
        </w:rPr>
        <w:t>on mucha probabilidad, la razón que justifica su presencia en muchas construcciones se remonta al siglo IX cuando el papa Nicolás I ordenó colocar la figura de esta ave en lo más alto de las iglesias y monasterios para simbolizar la triple negación de San Pedro a Jesús antes de que cantara el gallo y como vigilancia del clero sobre el pueblo. Como normalmente había puesta una veleta, no hubo más remedio que colocar la figura del gallo encima de esta, convirtiéndose en tradición universal.</w:t>
      </w:r>
    </w:p>
    <w:p w14:paraId="31A453D1" w14:textId="01CD8655" w:rsidR="00F12623" w:rsidRDefault="00F12623" w:rsidP="00C27E83">
      <w:pPr>
        <w:jc w:val="both"/>
        <w:rPr>
          <w:rFonts w:ascii="Arial" w:hAnsi="Arial" w:cs="Arial"/>
          <w:sz w:val="28"/>
          <w:szCs w:val="28"/>
        </w:rPr>
      </w:pPr>
    </w:p>
    <w:p w14:paraId="3E4918E1" w14:textId="00962AD4" w:rsidR="00F12623" w:rsidRDefault="00F12623" w:rsidP="00F12623">
      <w:pPr>
        <w:pStyle w:val="Ttulo1"/>
        <w:rPr>
          <w:b/>
          <w:bCs/>
          <w:sz w:val="40"/>
          <w:szCs w:val="40"/>
        </w:rPr>
      </w:pPr>
      <w:bookmarkStart w:id="8" w:name="_Toc115026684"/>
      <w:r w:rsidRPr="00F12623">
        <w:rPr>
          <w:b/>
          <w:bCs/>
          <w:sz w:val="40"/>
          <w:szCs w:val="40"/>
        </w:rPr>
        <w:t>Imágenes que muestran diversos tipos de movimiento.</w:t>
      </w:r>
      <w:bookmarkEnd w:id="8"/>
    </w:p>
    <w:p w14:paraId="22C19339" w14:textId="77777777" w:rsidR="00F12623" w:rsidRDefault="00F12623" w:rsidP="00F12623">
      <w:pPr>
        <w:spacing w:line="259" w:lineRule="auto"/>
        <w:rPr>
          <w:rFonts w:ascii="Arial" w:eastAsiaTheme="minorHAnsi" w:hAnsi="Arial" w:cs="Arial"/>
          <w:sz w:val="32"/>
          <w:szCs w:val="32"/>
        </w:rPr>
      </w:pPr>
    </w:p>
    <w:p w14:paraId="50811203" w14:textId="5F74E6A8" w:rsidR="00F12623" w:rsidRPr="00F12623" w:rsidRDefault="00F12623" w:rsidP="00F12623">
      <w:pPr>
        <w:pStyle w:val="Ttulo2"/>
        <w:rPr>
          <w:rFonts w:eastAsiaTheme="minorHAnsi"/>
          <w:sz w:val="32"/>
          <w:szCs w:val="32"/>
        </w:rPr>
      </w:pPr>
      <w:bookmarkStart w:id="9" w:name="_Toc115026685"/>
      <w:r w:rsidRPr="00F12623">
        <w:rPr>
          <w:rFonts w:eastAsiaTheme="minorHAnsi"/>
          <w:sz w:val="32"/>
          <w:szCs w:val="32"/>
        </w:rPr>
        <w:t>Tiro Horizontal</w:t>
      </w:r>
      <w:bookmarkEnd w:id="9"/>
    </w:p>
    <w:p w14:paraId="029CDD87" w14:textId="77777777" w:rsidR="00F12623" w:rsidRPr="00F12623" w:rsidRDefault="00F12623" w:rsidP="00F12623">
      <w:pPr>
        <w:spacing w:line="259" w:lineRule="auto"/>
        <w:rPr>
          <w:rFonts w:ascii="Arial" w:eastAsiaTheme="minorHAnsi" w:hAnsi="Arial" w:cs="Arial"/>
          <w:sz w:val="32"/>
          <w:szCs w:val="32"/>
        </w:rPr>
      </w:pPr>
      <w:r w:rsidRPr="00F12623">
        <w:rPr>
          <w:rFonts w:asciiTheme="minorHAnsi" w:eastAsiaTheme="minorHAnsi" w:hAnsiTheme="minorHAnsi" w:cstheme="minorBidi"/>
          <w:noProof/>
        </w:rPr>
        <w:drawing>
          <wp:inline distT="0" distB="0" distL="0" distR="0" wp14:anchorId="230485E2" wp14:editId="7F90EBB7">
            <wp:extent cx="2479066" cy="19812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85110" cy="1986030"/>
                    </a:xfrm>
                    <a:prstGeom prst="rect">
                      <a:avLst/>
                    </a:prstGeom>
                    <a:noFill/>
                    <a:ln>
                      <a:noFill/>
                    </a:ln>
                  </pic:spPr>
                </pic:pic>
              </a:graphicData>
            </a:graphic>
          </wp:inline>
        </w:drawing>
      </w:r>
      <w:r w:rsidRPr="00F12623">
        <w:rPr>
          <w:rFonts w:asciiTheme="minorHAnsi" w:eastAsiaTheme="minorHAnsi" w:hAnsiTheme="minorHAnsi" w:cstheme="minorBidi"/>
          <w:noProof/>
        </w:rPr>
        <w:drawing>
          <wp:inline distT="0" distB="0" distL="0" distR="0" wp14:anchorId="75AFC9A8" wp14:editId="73D82DBC">
            <wp:extent cx="3076294" cy="155130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20128" cy="1573410"/>
                    </a:xfrm>
                    <a:prstGeom prst="rect">
                      <a:avLst/>
                    </a:prstGeom>
                    <a:noFill/>
                    <a:ln>
                      <a:noFill/>
                    </a:ln>
                  </pic:spPr>
                </pic:pic>
              </a:graphicData>
            </a:graphic>
          </wp:inline>
        </w:drawing>
      </w:r>
    </w:p>
    <w:p w14:paraId="56EB2EC0" w14:textId="77777777" w:rsidR="00F12623" w:rsidRPr="00F12623" w:rsidRDefault="00F12623" w:rsidP="00F12623">
      <w:pPr>
        <w:spacing w:line="259" w:lineRule="auto"/>
        <w:rPr>
          <w:rFonts w:ascii="Arial" w:eastAsiaTheme="minorHAnsi" w:hAnsi="Arial" w:cs="Arial"/>
          <w:sz w:val="32"/>
          <w:szCs w:val="32"/>
        </w:rPr>
      </w:pPr>
    </w:p>
    <w:p w14:paraId="176D6A20" w14:textId="77777777" w:rsidR="00F12623" w:rsidRPr="00F12623" w:rsidRDefault="00F12623" w:rsidP="00F12623">
      <w:pPr>
        <w:pStyle w:val="Ttulo2"/>
        <w:rPr>
          <w:rFonts w:eastAsiaTheme="minorHAnsi"/>
          <w:sz w:val="32"/>
          <w:szCs w:val="32"/>
        </w:rPr>
      </w:pPr>
      <w:bookmarkStart w:id="10" w:name="_Toc115026686"/>
      <w:r w:rsidRPr="00F12623">
        <w:rPr>
          <w:rFonts w:eastAsiaTheme="minorHAnsi"/>
          <w:sz w:val="32"/>
          <w:szCs w:val="32"/>
        </w:rPr>
        <w:lastRenderedPageBreak/>
        <w:t>Tiro Vertical</w:t>
      </w:r>
      <w:bookmarkEnd w:id="10"/>
    </w:p>
    <w:p w14:paraId="5B8D0718" w14:textId="77777777" w:rsidR="00F12623" w:rsidRPr="00F12623" w:rsidRDefault="00F12623" w:rsidP="00F12623">
      <w:pPr>
        <w:spacing w:line="259" w:lineRule="auto"/>
        <w:rPr>
          <w:rFonts w:ascii="Arial" w:eastAsiaTheme="minorHAnsi" w:hAnsi="Arial" w:cs="Arial"/>
          <w:sz w:val="32"/>
          <w:szCs w:val="32"/>
        </w:rPr>
      </w:pPr>
      <w:r w:rsidRPr="00F12623">
        <w:rPr>
          <w:rFonts w:asciiTheme="minorHAnsi" w:eastAsiaTheme="minorHAnsi" w:hAnsiTheme="minorHAnsi" w:cstheme="minorBidi"/>
          <w:noProof/>
        </w:rPr>
        <w:drawing>
          <wp:inline distT="0" distB="0" distL="0" distR="0" wp14:anchorId="475F814E" wp14:editId="35F0587D">
            <wp:extent cx="1514475" cy="2377067"/>
            <wp:effectExtent l="0" t="0" r="0" b="444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17754" cy="2382214"/>
                    </a:xfrm>
                    <a:prstGeom prst="rect">
                      <a:avLst/>
                    </a:prstGeom>
                    <a:noFill/>
                    <a:ln>
                      <a:noFill/>
                    </a:ln>
                  </pic:spPr>
                </pic:pic>
              </a:graphicData>
            </a:graphic>
          </wp:inline>
        </w:drawing>
      </w:r>
      <w:r w:rsidRPr="00F12623">
        <w:rPr>
          <w:rFonts w:asciiTheme="minorHAnsi" w:eastAsiaTheme="minorHAnsi" w:hAnsiTheme="minorHAnsi" w:cstheme="minorBidi"/>
          <w:noProof/>
        </w:rPr>
        <w:drawing>
          <wp:inline distT="0" distB="0" distL="0" distR="0" wp14:anchorId="607F945E" wp14:editId="196BB5A3">
            <wp:extent cx="2581275" cy="1814959"/>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85558" cy="1817970"/>
                    </a:xfrm>
                    <a:prstGeom prst="rect">
                      <a:avLst/>
                    </a:prstGeom>
                    <a:noFill/>
                    <a:ln>
                      <a:noFill/>
                    </a:ln>
                  </pic:spPr>
                </pic:pic>
              </a:graphicData>
            </a:graphic>
          </wp:inline>
        </w:drawing>
      </w:r>
    </w:p>
    <w:p w14:paraId="4C5609C5" w14:textId="77777777" w:rsidR="00F12623" w:rsidRPr="00F12623" w:rsidRDefault="00F12623" w:rsidP="00F12623">
      <w:pPr>
        <w:spacing w:line="259" w:lineRule="auto"/>
        <w:rPr>
          <w:rFonts w:ascii="Arial" w:eastAsiaTheme="minorHAnsi" w:hAnsi="Arial" w:cs="Arial"/>
          <w:sz w:val="32"/>
          <w:szCs w:val="32"/>
        </w:rPr>
      </w:pPr>
    </w:p>
    <w:p w14:paraId="1BC1B38B" w14:textId="77777777" w:rsidR="00F12623" w:rsidRPr="00F12623" w:rsidRDefault="00F12623" w:rsidP="00F12623">
      <w:pPr>
        <w:pStyle w:val="Ttulo2"/>
        <w:rPr>
          <w:rFonts w:eastAsiaTheme="minorHAnsi"/>
          <w:sz w:val="32"/>
          <w:szCs w:val="32"/>
        </w:rPr>
      </w:pPr>
      <w:bookmarkStart w:id="11" w:name="_Toc115026687"/>
      <w:r w:rsidRPr="00F12623">
        <w:rPr>
          <w:rFonts w:eastAsiaTheme="minorHAnsi"/>
          <w:sz w:val="32"/>
          <w:szCs w:val="32"/>
        </w:rPr>
        <w:t>Tiro Parabólico</w:t>
      </w:r>
      <w:bookmarkEnd w:id="11"/>
    </w:p>
    <w:p w14:paraId="7111A154" w14:textId="77777777" w:rsidR="00F12623" w:rsidRPr="00F12623" w:rsidRDefault="00F12623" w:rsidP="00F12623">
      <w:pPr>
        <w:spacing w:line="259" w:lineRule="auto"/>
        <w:rPr>
          <w:rFonts w:ascii="Arial" w:eastAsiaTheme="minorHAnsi" w:hAnsi="Arial" w:cs="Arial"/>
          <w:sz w:val="32"/>
          <w:szCs w:val="32"/>
        </w:rPr>
      </w:pPr>
      <w:r w:rsidRPr="00F12623">
        <w:rPr>
          <w:rFonts w:asciiTheme="minorHAnsi" w:eastAsiaTheme="minorHAnsi" w:hAnsiTheme="minorHAnsi" w:cstheme="minorBidi"/>
          <w:noProof/>
        </w:rPr>
        <w:drawing>
          <wp:inline distT="0" distB="0" distL="0" distR="0" wp14:anchorId="5423FFBC" wp14:editId="0416C11E">
            <wp:extent cx="2887940" cy="1231900"/>
            <wp:effectExtent l="0" t="0" r="8255" b="6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92494" cy="1233843"/>
                    </a:xfrm>
                    <a:prstGeom prst="rect">
                      <a:avLst/>
                    </a:prstGeom>
                    <a:noFill/>
                    <a:ln>
                      <a:noFill/>
                    </a:ln>
                  </pic:spPr>
                </pic:pic>
              </a:graphicData>
            </a:graphic>
          </wp:inline>
        </w:drawing>
      </w:r>
      <w:r w:rsidRPr="00F12623">
        <w:rPr>
          <w:rFonts w:asciiTheme="minorHAnsi" w:eastAsiaTheme="minorHAnsi" w:hAnsiTheme="minorHAnsi" w:cstheme="minorBidi"/>
          <w:noProof/>
        </w:rPr>
        <w:drawing>
          <wp:inline distT="0" distB="0" distL="0" distR="0" wp14:anchorId="77FB4C00" wp14:editId="7E9F8D5D">
            <wp:extent cx="2671921" cy="15494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86733" cy="1557989"/>
                    </a:xfrm>
                    <a:prstGeom prst="rect">
                      <a:avLst/>
                    </a:prstGeom>
                    <a:noFill/>
                    <a:ln>
                      <a:noFill/>
                    </a:ln>
                  </pic:spPr>
                </pic:pic>
              </a:graphicData>
            </a:graphic>
          </wp:inline>
        </w:drawing>
      </w:r>
    </w:p>
    <w:p w14:paraId="4C66F872" w14:textId="60E75722" w:rsidR="00F12623" w:rsidRPr="00F12623" w:rsidRDefault="00F12623" w:rsidP="00F12623">
      <w:pPr>
        <w:pStyle w:val="Ttulo2"/>
        <w:rPr>
          <w:rFonts w:eastAsiaTheme="minorHAnsi"/>
          <w:sz w:val="32"/>
          <w:szCs w:val="32"/>
        </w:rPr>
      </w:pPr>
      <w:bookmarkStart w:id="12" w:name="_Toc115026688"/>
      <w:r w:rsidRPr="00F12623">
        <w:rPr>
          <w:rFonts w:eastAsiaTheme="minorHAnsi"/>
          <w:sz w:val="32"/>
          <w:szCs w:val="32"/>
        </w:rPr>
        <w:t>Movimiento Oscilatorio</w:t>
      </w:r>
      <w:bookmarkEnd w:id="12"/>
    </w:p>
    <w:p w14:paraId="260697E8" w14:textId="77777777" w:rsidR="00F12623" w:rsidRPr="00F12623" w:rsidRDefault="00F12623" w:rsidP="00F12623">
      <w:pPr>
        <w:spacing w:line="259" w:lineRule="auto"/>
        <w:rPr>
          <w:rFonts w:ascii="Arial" w:eastAsiaTheme="minorHAnsi" w:hAnsi="Arial" w:cs="Arial"/>
          <w:sz w:val="32"/>
          <w:szCs w:val="32"/>
        </w:rPr>
      </w:pPr>
    </w:p>
    <w:p w14:paraId="2555FAAB" w14:textId="65FE6FFA" w:rsidR="00F12623" w:rsidRDefault="00F12623" w:rsidP="00F12623">
      <w:pPr>
        <w:spacing w:line="259" w:lineRule="auto"/>
        <w:rPr>
          <w:rFonts w:ascii="Arial" w:eastAsiaTheme="minorHAnsi" w:hAnsi="Arial" w:cs="Arial"/>
          <w:sz w:val="32"/>
          <w:szCs w:val="32"/>
        </w:rPr>
      </w:pPr>
      <w:r w:rsidRPr="00F12623">
        <w:rPr>
          <w:rFonts w:asciiTheme="minorHAnsi" w:eastAsiaTheme="minorHAnsi" w:hAnsiTheme="minorHAnsi" w:cstheme="minorBidi"/>
          <w:noProof/>
        </w:rPr>
        <w:drawing>
          <wp:inline distT="0" distB="0" distL="0" distR="0" wp14:anchorId="49FF223E" wp14:editId="5BD18F4B">
            <wp:extent cx="2631639" cy="1480185"/>
            <wp:effectExtent l="0" t="0" r="0" b="571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42719" cy="1486417"/>
                    </a:xfrm>
                    <a:prstGeom prst="rect">
                      <a:avLst/>
                    </a:prstGeom>
                    <a:noFill/>
                    <a:ln>
                      <a:noFill/>
                    </a:ln>
                  </pic:spPr>
                </pic:pic>
              </a:graphicData>
            </a:graphic>
          </wp:inline>
        </w:drawing>
      </w:r>
      <w:r w:rsidRPr="00F12623">
        <w:rPr>
          <w:rFonts w:asciiTheme="minorHAnsi" w:eastAsiaTheme="minorHAnsi" w:hAnsiTheme="minorHAnsi" w:cstheme="minorBidi"/>
          <w:noProof/>
        </w:rPr>
        <w:drawing>
          <wp:inline distT="0" distB="0" distL="0" distR="0" wp14:anchorId="11732A3C" wp14:editId="0A27E830">
            <wp:extent cx="1800225" cy="1800225"/>
            <wp:effectExtent l="0" t="0" r="9525"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inline>
        </w:drawing>
      </w:r>
    </w:p>
    <w:p w14:paraId="6D1ABBB5" w14:textId="77777777" w:rsidR="00F12623" w:rsidRPr="00F12623" w:rsidRDefault="00F12623" w:rsidP="00F12623">
      <w:pPr>
        <w:spacing w:line="259" w:lineRule="auto"/>
        <w:rPr>
          <w:rFonts w:ascii="Arial" w:eastAsiaTheme="minorHAnsi" w:hAnsi="Arial" w:cs="Arial"/>
          <w:sz w:val="32"/>
          <w:szCs w:val="32"/>
        </w:rPr>
      </w:pPr>
    </w:p>
    <w:p w14:paraId="6099C9A1" w14:textId="77777777" w:rsidR="00F12623" w:rsidRDefault="00F12623" w:rsidP="00F12623">
      <w:pPr>
        <w:spacing w:line="259" w:lineRule="auto"/>
        <w:rPr>
          <w:rFonts w:ascii="Arial" w:eastAsiaTheme="minorHAnsi" w:hAnsi="Arial" w:cs="Arial"/>
          <w:sz w:val="32"/>
          <w:szCs w:val="32"/>
        </w:rPr>
      </w:pPr>
    </w:p>
    <w:p w14:paraId="6E7E3002" w14:textId="4A816202" w:rsidR="00F12623" w:rsidRPr="00F12623" w:rsidRDefault="00F12623" w:rsidP="00F12623">
      <w:pPr>
        <w:pStyle w:val="Ttulo2"/>
        <w:rPr>
          <w:rFonts w:eastAsiaTheme="minorHAnsi"/>
          <w:sz w:val="32"/>
          <w:szCs w:val="32"/>
        </w:rPr>
      </w:pPr>
      <w:bookmarkStart w:id="13" w:name="_Toc115026689"/>
      <w:r w:rsidRPr="00F12623">
        <w:rPr>
          <w:rFonts w:eastAsiaTheme="minorHAnsi"/>
          <w:sz w:val="32"/>
          <w:szCs w:val="32"/>
        </w:rPr>
        <w:lastRenderedPageBreak/>
        <w:t>Movimiento Circular</w:t>
      </w:r>
      <w:bookmarkEnd w:id="13"/>
    </w:p>
    <w:p w14:paraId="7A04BE46" w14:textId="06D91CB4" w:rsidR="00F12623" w:rsidRDefault="00F12623" w:rsidP="00F12623">
      <w:pPr>
        <w:spacing w:line="259" w:lineRule="auto"/>
        <w:rPr>
          <w:rFonts w:ascii="Arial" w:eastAsiaTheme="minorHAnsi" w:hAnsi="Arial" w:cs="Arial"/>
          <w:sz w:val="32"/>
          <w:szCs w:val="32"/>
        </w:rPr>
      </w:pPr>
      <w:r w:rsidRPr="00F12623">
        <w:rPr>
          <w:rFonts w:asciiTheme="minorHAnsi" w:eastAsiaTheme="minorHAnsi" w:hAnsiTheme="minorHAnsi" w:cstheme="minorBidi"/>
          <w:noProof/>
        </w:rPr>
        <w:drawing>
          <wp:inline distT="0" distB="0" distL="0" distR="0" wp14:anchorId="3803293E" wp14:editId="6C520504">
            <wp:extent cx="2219325" cy="2057400"/>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19325" cy="2057400"/>
                    </a:xfrm>
                    <a:prstGeom prst="rect">
                      <a:avLst/>
                    </a:prstGeom>
                    <a:noFill/>
                    <a:ln>
                      <a:noFill/>
                    </a:ln>
                  </pic:spPr>
                </pic:pic>
              </a:graphicData>
            </a:graphic>
          </wp:inline>
        </w:drawing>
      </w:r>
      <w:r w:rsidRPr="00F12623">
        <w:rPr>
          <w:rFonts w:asciiTheme="minorHAnsi" w:eastAsiaTheme="minorHAnsi" w:hAnsiTheme="minorHAnsi" w:cstheme="minorBidi"/>
          <w:noProof/>
        </w:rPr>
        <w:drawing>
          <wp:inline distT="0" distB="0" distL="0" distR="0" wp14:anchorId="21974DF6" wp14:editId="4496923C">
            <wp:extent cx="1905000" cy="19050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522ED87E" w14:textId="4B70792B" w:rsidR="00F12623" w:rsidRDefault="00F12623" w:rsidP="00F12623">
      <w:pPr>
        <w:spacing w:line="259" w:lineRule="auto"/>
        <w:rPr>
          <w:rFonts w:ascii="Arial" w:eastAsiaTheme="minorHAnsi" w:hAnsi="Arial" w:cs="Arial"/>
          <w:sz w:val="32"/>
          <w:szCs w:val="32"/>
        </w:rPr>
      </w:pPr>
    </w:p>
    <w:p w14:paraId="34E553DE" w14:textId="77777777" w:rsidR="00F12623" w:rsidRPr="00F12623" w:rsidRDefault="00F12623" w:rsidP="00F12623">
      <w:pPr>
        <w:spacing w:line="259" w:lineRule="auto"/>
        <w:rPr>
          <w:rFonts w:ascii="Arial" w:eastAsiaTheme="minorHAnsi" w:hAnsi="Arial" w:cs="Arial"/>
          <w:sz w:val="32"/>
          <w:szCs w:val="32"/>
        </w:rPr>
      </w:pPr>
    </w:p>
    <w:p w14:paraId="1BF5B746" w14:textId="62266552" w:rsidR="00F12623" w:rsidRPr="00F15284" w:rsidRDefault="00F12623" w:rsidP="00F12623">
      <w:pPr>
        <w:pStyle w:val="Ttulo1"/>
        <w:rPr>
          <w:b/>
          <w:bCs/>
          <w:sz w:val="48"/>
          <w:szCs w:val="48"/>
        </w:rPr>
      </w:pPr>
      <w:bookmarkStart w:id="14" w:name="_Toc115026690"/>
      <w:r w:rsidRPr="00F15284">
        <w:rPr>
          <w:b/>
          <w:bCs/>
          <w:sz w:val="48"/>
          <w:szCs w:val="48"/>
        </w:rPr>
        <w:t>Conclusiones</w:t>
      </w:r>
      <w:bookmarkEnd w:id="14"/>
    </w:p>
    <w:p w14:paraId="7609F824" w14:textId="36CF7D17" w:rsidR="00F12623" w:rsidRDefault="00F15284" w:rsidP="00F12623">
      <w:pPr>
        <w:rPr>
          <w:rFonts w:ascii="Arial" w:hAnsi="Arial" w:cs="Arial"/>
          <w:sz w:val="28"/>
          <w:szCs w:val="28"/>
        </w:rPr>
      </w:pPr>
      <w:r>
        <w:rPr>
          <w:rFonts w:ascii="Arial" w:hAnsi="Arial" w:cs="Arial"/>
          <w:sz w:val="28"/>
          <w:szCs w:val="28"/>
        </w:rPr>
        <w:t xml:space="preserve">Se comprende gracias a los distintos artefactos antiguos presentados la aplicación de los distintos tipos de movimientos en el espacio y como a través de los siglos se fueron presentando múltiples artefactos que aplican esta clase de movimientos, siendo mencionado un ejemplo, para desplazar proyectiles, se ilustra lo que es un fundíbulo y viendo la imagen se deduce que el proyectil llevará una trayectoria horizontal al igual que con el cañón el cuál se aprecia en las imágenes presentadas, depende el ángulo en el que se ubique el cañón se realiza un tiro parabólico o un tiro horizontal, esto estudiándose mas a fondo se </w:t>
      </w:r>
      <w:r w:rsidR="000E6372">
        <w:rPr>
          <w:rFonts w:ascii="Arial" w:hAnsi="Arial" w:cs="Arial"/>
          <w:sz w:val="28"/>
          <w:szCs w:val="28"/>
        </w:rPr>
        <w:t>logra</w:t>
      </w:r>
      <w:r>
        <w:rPr>
          <w:rFonts w:ascii="Arial" w:hAnsi="Arial" w:cs="Arial"/>
          <w:sz w:val="28"/>
          <w:szCs w:val="28"/>
        </w:rPr>
        <w:t xml:space="preserve"> comprender matemáticamente gracias al estudio de la dinámica.</w:t>
      </w:r>
    </w:p>
    <w:p w14:paraId="50FEBAD0" w14:textId="5751A723" w:rsidR="000E6372" w:rsidRDefault="000E6372" w:rsidP="00F12623">
      <w:pPr>
        <w:rPr>
          <w:rFonts w:ascii="Arial" w:hAnsi="Arial" w:cs="Arial"/>
          <w:sz w:val="28"/>
          <w:szCs w:val="28"/>
        </w:rPr>
      </w:pPr>
    </w:p>
    <w:p w14:paraId="7285C0EE" w14:textId="104754CA" w:rsidR="000E6372" w:rsidRDefault="000E6372" w:rsidP="00F12623">
      <w:pPr>
        <w:rPr>
          <w:rFonts w:ascii="Arial" w:hAnsi="Arial" w:cs="Arial"/>
          <w:sz w:val="28"/>
          <w:szCs w:val="28"/>
        </w:rPr>
      </w:pPr>
    </w:p>
    <w:p w14:paraId="1B8C7345" w14:textId="762EE625" w:rsidR="000E6372" w:rsidRDefault="000E6372" w:rsidP="00F12623">
      <w:pPr>
        <w:rPr>
          <w:rFonts w:ascii="Arial" w:hAnsi="Arial" w:cs="Arial"/>
          <w:sz w:val="28"/>
          <w:szCs w:val="28"/>
        </w:rPr>
      </w:pPr>
    </w:p>
    <w:p w14:paraId="00400F9C" w14:textId="34A37205" w:rsidR="000E6372" w:rsidRDefault="000E6372" w:rsidP="00F12623">
      <w:pPr>
        <w:rPr>
          <w:rFonts w:ascii="Arial" w:hAnsi="Arial" w:cs="Arial"/>
          <w:sz w:val="28"/>
          <w:szCs w:val="28"/>
        </w:rPr>
      </w:pPr>
    </w:p>
    <w:p w14:paraId="7D59F2F2" w14:textId="7ECA20ED" w:rsidR="000E6372" w:rsidRDefault="000E6372" w:rsidP="00F12623">
      <w:pPr>
        <w:rPr>
          <w:rFonts w:ascii="Arial" w:hAnsi="Arial" w:cs="Arial"/>
          <w:sz w:val="28"/>
          <w:szCs w:val="28"/>
        </w:rPr>
      </w:pPr>
    </w:p>
    <w:p w14:paraId="2B5E1D68" w14:textId="549AFB9E" w:rsidR="000E6372" w:rsidRDefault="000E6372" w:rsidP="00F12623">
      <w:pPr>
        <w:rPr>
          <w:rFonts w:ascii="Arial" w:hAnsi="Arial" w:cs="Arial"/>
          <w:sz w:val="28"/>
          <w:szCs w:val="28"/>
        </w:rPr>
      </w:pPr>
    </w:p>
    <w:p w14:paraId="58B3B842" w14:textId="01B0B058" w:rsidR="000E6372" w:rsidRDefault="000E6372" w:rsidP="00F12623">
      <w:pPr>
        <w:rPr>
          <w:rFonts w:ascii="Arial" w:hAnsi="Arial" w:cs="Arial"/>
          <w:sz w:val="28"/>
          <w:szCs w:val="28"/>
        </w:rPr>
      </w:pPr>
    </w:p>
    <w:p w14:paraId="7269D6D0" w14:textId="79BD9D72" w:rsidR="000E6372" w:rsidRDefault="000E6372" w:rsidP="000E6372">
      <w:pPr>
        <w:pStyle w:val="Ttulo1"/>
        <w:rPr>
          <w:b/>
          <w:bCs/>
          <w:sz w:val="56"/>
          <w:szCs w:val="56"/>
        </w:rPr>
      </w:pPr>
      <w:bookmarkStart w:id="15" w:name="_Toc115026691"/>
      <w:r w:rsidRPr="000E6372">
        <w:rPr>
          <w:b/>
          <w:bCs/>
          <w:sz w:val="56"/>
          <w:szCs w:val="56"/>
        </w:rPr>
        <w:lastRenderedPageBreak/>
        <w:t>Bibliografía</w:t>
      </w:r>
      <w:bookmarkEnd w:id="15"/>
    </w:p>
    <w:p w14:paraId="7A4E1758" w14:textId="77777777" w:rsidR="000E6372" w:rsidRPr="000E6372" w:rsidRDefault="000E6372" w:rsidP="000E6372"/>
    <w:p w14:paraId="60174E33" w14:textId="677075E3" w:rsidR="000E6372" w:rsidRDefault="000E6372" w:rsidP="000E6372">
      <w:pPr>
        <w:jc w:val="both"/>
        <w:rPr>
          <w:rFonts w:ascii="Arial" w:hAnsi="Arial" w:cs="Arial"/>
          <w:sz w:val="28"/>
          <w:szCs w:val="28"/>
        </w:rPr>
      </w:pPr>
      <w:r w:rsidRPr="000E6372">
        <w:rPr>
          <w:rFonts w:ascii="Arial" w:hAnsi="Arial" w:cs="Arial"/>
          <w:sz w:val="28"/>
          <w:szCs w:val="28"/>
        </w:rPr>
        <w:t>E</w:t>
      </w:r>
      <w:r>
        <w:rPr>
          <w:rFonts w:ascii="Arial" w:hAnsi="Arial" w:cs="Arial"/>
          <w:sz w:val="28"/>
          <w:szCs w:val="28"/>
        </w:rPr>
        <w:t>l</w:t>
      </w:r>
      <w:r w:rsidRPr="000E6372">
        <w:rPr>
          <w:rFonts w:ascii="Arial" w:hAnsi="Arial" w:cs="Arial"/>
          <w:sz w:val="28"/>
          <w:szCs w:val="28"/>
        </w:rPr>
        <w:t xml:space="preserve"> C</w:t>
      </w:r>
      <w:r>
        <w:rPr>
          <w:rFonts w:ascii="Arial" w:hAnsi="Arial" w:cs="Arial"/>
          <w:sz w:val="28"/>
          <w:szCs w:val="28"/>
        </w:rPr>
        <w:t>epo</w:t>
      </w:r>
      <w:r w:rsidRPr="000E6372">
        <w:rPr>
          <w:rFonts w:ascii="Arial" w:hAnsi="Arial" w:cs="Arial"/>
          <w:sz w:val="28"/>
          <w:szCs w:val="28"/>
        </w:rPr>
        <w:t xml:space="preserve"> </w:t>
      </w:r>
      <w:r>
        <w:rPr>
          <w:rFonts w:ascii="Arial" w:hAnsi="Arial" w:cs="Arial"/>
          <w:sz w:val="28"/>
          <w:szCs w:val="28"/>
        </w:rPr>
        <w:t>de</w:t>
      </w:r>
      <w:r w:rsidRPr="000E6372">
        <w:rPr>
          <w:rFonts w:ascii="Arial" w:hAnsi="Arial" w:cs="Arial"/>
          <w:sz w:val="28"/>
          <w:szCs w:val="28"/>
        </w:rPr>
        <w:t xml:space="preserve"> T</w:t>
      </w:r>
      <w:r>
        <w:rPr>
          <w:rFonts w:ascii="Arial" w:hAnsi="Arial" w:cs="Arial"/>
          <w:sz w:val="28"/>
          <w:szCs w:val="28"/>
        </w:rPr>
        <w:t>ablilla</w:t>
      </w:r>
      <w:r w:rsidRPr="000E6372">
        <w:rPr>
          <w:rFonts w:ascii="Arial" w:hAnsi="Arial" w:cs="Arial"/>
          <w:sz w:val="28"/>
          <w:szCs w:val="28"/>
        </w:rPr>
        <w:t xml:space="preserve"> </w:t>
      </w:r>
      <w:r>
        <w:rPr>
          <w:rFonts w:ascii="Arial" w:hAnsi="Arial" w:cs="Arial"/>
          <w:sz w:val="28"/>
          <w:szCs w:val="28"/>
        </w:rPr>
        <w:t>de</w:t>
      </w:r>
      <w:r w:rsidRPr="000E6372">
        <w:rPr>
          <w:rFonts w:ascii="Arial" w:hAnsi="Arial" w:cs="Arial"/>
          <w:sz w:val="28"/>
          <w:szCs w:val="28"/>
        </w:rPr>
        <w:t xml:space="preserve"> W</w:t>
      </w:r>
      <w:r>
        <w:rPr>
          <w:rFonts w:ascii="Arial" w:hAnsi="Arial" w:cs="Arial"/>
          <w:sz w:val="28"/>
          <w:szCs w:val="28"/>
        </w:rPr>
        <w:t>illiam</w:t>
      </w:r>
      <w:r w:rsidRPr="000E6372">
        <w:rPr>
          <w:rFonts w:ascii="Arial" w:hAnsi="Arial" w:cs="Arial"/>
          <w:sz w:val="28"/>
          <w:szCs w:val="28"/>
        </w:rPr>
        <w:t xml:space="preserve"> C. </w:t>
      </w:r>
      <w:proofErr w:type="spellStart"/>
      <w:r w:rsidRPr="000E6372">
        <w:rPr>
          <w:rFonts w:ascii="Arial" w:hAnsi="Arial" w:cs="Arial"/>
          <w:sz w:val="28"/>
          <w:szCs w:val="28"/>
        </w:rPr>
        <w:t>H</w:t>
      </w:r>
      <w:r>
        <w:rPr>
          <w:rFonts w:ascii="Arial" w:hAnsi="Arial" w:cs="Arial"/>
          <w:sz w:val="28"/>
          <w:szCs w:val="28"/>
        </w:rPr>
        <w:t>ooker</w:t>
      </w:r>
      <w:proofErr w:type="spellEnd"/>
      <w:r>
        <w:rPr>
          <w:rFonts w:ascii="Arial" w:hAnsi="Arial" w:cs="Arial"/>
          <w:sz w:val="28"/>
          <w:szCs w:val="28"/>
        </w:rPr>
        <w:t xml:space="preserve"> (2018)</w:t>
      </w:r>
      <w:r w:rsidR="00E21D4F">
        <w:rPr>
          <w:rFonts w:ascii="Arial" w:hAnsi="Arial" w:cs="Arial"/>
          <w:sz w:val="28"/>
          <w:szCs w:val="28"/>
        </w:rPr>
        <w:t>.</w:t>
      </w:r>
      <w:r>
        <w:rPr>
          <w:rFonts w:ascii="Arial" w:hAnsi="Arial" w:cs="Arial"/>
          <w:sz w:val="28"/>
          <w:szCs w:val="28"/>
        </w:rPr>
        <w:t xml:space="preserve"> El desinsectador y </w:t>
      </w:r>
      <w:proofErr w:type="spellStart"/>
      <w:r>
        <w:rPr>
          <w:rFonts w:ascii="Arial" w:hAnsi="Arial" w:cs="Arial"/>
          <w:sz w:val="28"/>
          <w:szCs w:val="28"/>
        </w:rPr>
        <w:t>desratizador</w:t>
      </w:r>
      <w:proofErr w:type="spellEnd"/>
      <w:r>
        <w:rPr>
          <w:rFonts w:ascii="Arial" w:hAnsi="Arial" w:cs="Arial"/>
          <w:sz w:val="28"/>
          <w:szCs w:val="28"/>
        </w:rPr>
        <w:t xml:space="preserve">. Recuperado de </w:t>
      </w:r>
      <w:hyperlink r:id="rId30" w:history="1">
        <w:r w:rsidRPr="001137E4">
          <w:rPr>
            <w:rStyle w:val="Hipervnculo"/>
            <w:rFonts w:ascii="Arial" w:hAnsi="Arial" w:cs="Arial"/>
            <w:sz w:val="28"/>
            <w:szCs w:val="28"/>
          </w:rPr>
          <w:t>https://desinsectador.com/2018/03/06/el-cepo-de-tablilla-de-william-c-hooker/</w:t>
        </w:r>
      </w:hyperlink>
    </w:p>
    <w:p w14:paraId="0C5886D6" w14:textId="263557A7" w:rsidR="000E6372" w:rsidRDefault="000E6372" w:rsidP="000E6372">
      <w:pPr>
        <w:jc w:val="both"/>
        <w:rPr>
          <w:rFonts w:ascii="Arial" w:hAnsi="Arial" w:cs="Arial"/>
          <w:sz w:val="28"/>
          <w:szCs w:val="28"/>
        </w:rPr>
      </w:pPr>
      <w:r w:rsidRPr="000E6372">
        <w:rPr>
          <w:rFonts w:ascii="Arial" w:hAnsi="Arial" w:cs="Arial"/>
          <w:sz w:val="28"/>
          <w:szCs w:val="28"/>
        </w:rPr>
        <w:t>El fundíbulo (I): Arma de asedio</w:t>
      </w:r>
      <w:r w:rsidR="00E21D4F">
        <w:rPr>
          <w:rFonts w:ascii="Arial" w:hAnsi="Arial" w:cs="Arial"/>
          <w:sz w:val="28"/>
          <w:szCs w:val="28"/>
        </w:rPr>
        <w:t xml:space="preserve"> (2008). El Rincón del cartón. Recuperado de </w:t>
      </w:r>
      <w:hyperlink r:id="rId31" w:history="1">
        <w:r w:rsidR="00E21D4F" w:rsidRPr="001137E4">
          <w:rPr>
            <w:rStyle w:val="Hipervnculo"/>
            <w:rFonts w:ascii="Arial" w:hAnsi="Arial" w:cs="Arial"/>
            <w:sz w:val="28"/>
            <w:szCs w:val="28"/>
          </w:rPr>
          <w:t>https://el-rincon-del-carton.blogspot.com/2008/05/el-fundbulo1-im-presionante.html?m=1</w:t>
        </w:r>
      </w:hyperlink>
    </w:p>
    <w:p w14:paraId="4D4644C7" w14:textId="6F615F78" w:rsidR="00E21D4F" w:rsidRDefault="00E21D4F" w:rsidP="000E6372">
      <w:pPr>
        <w:jc w:val="both"/>
        <w:rPr>
          <w:rFonts w:ascii="Arial" w:hAnsi="Arial" w:cs="Arial"/>
          <w:sz w:val="28"/>
          <w:szCs w:val="28"/>
        </w:rPr>
      </w:pPr>
      <w:r>
        <w:rPr>
          <w:rFonts w:ascii="Arial" w:hAnsi="Arial" w:cs="Arial"/>
          <w:sz w:val="28"/>
          <w:szCs w:val="28"/>
        </w:rPr>
        <w:t xml:space="preserve">Historia del cañón (2022). </w:t>
      </w:r>
      <w:proofErr w:type="spellStart"/>
      <w:r>
        <w:rPr>
          <w:rFonts w:ascii="Arial" w:hAnsi="Arial" w:cs="Arial"/>
          <w:sz w:val="28"/>
          <w:szCs w:val="28"/>
        </w:rPr>
        <w:t>AcademiaLab</w:t>
      </w:r>
      <w:proofErr w:type="spellEnd"/>
      <w:r>
        <w:rPr>
          <w:rFonts w:ascii="Arial" w:hAnsi="Arial" w:cs="Arial"/>
          <w:sz w:val="28"/>
          <w:szCs w:val="28"/>
        </w:rPr>
        <w:t xml:space="preserve">. Recuperado de </w:t>
      </w:r>
      <w:hyperlink r:id="rId32" w:history="1">
        <w:r w:rsidRPr="001137E4">
          <w:rPr>
            <w:rStyle w:val="Hipervnculo"/>
            <w:rFonts w:ascii="Arial" w:hAnsi="Arial" w:cs="Arial"/>
            <w:sz w:val="28"/>
            <w:szCs w:val="28"/>
          </w:rPr>
          <w:t>https://academia-lab.com/enciclopedia/historia-del-canon/</w:t>
        </w:r>
      </w:hyperlink>
    </w:p>
    <w:p w14:paraId="3C11B812" w14:textId="07B6ACCA" w:rsidR="00E21D4F" w:rsidRDefault="00E21D4F" w:rsidP="000E6372">
      <w:pPr>
        <w:jc w:val="both"/>
        <w:rPr>
          <w:rFonts w:ascii="Arial" w:hAnsi="Arial" w:cs="Arial"/>
          <w:sz w:val="28"/>
          <w:szCs w:val="28"/>
        </w:rPr>
      </w:pPr>
      <w:r>
        <w:rPr>
          <w:rFonts w:ascii="Arial" w:hAnsi="Arial" w:cs="Arial"/>
          <w:sz w:val="28"/>
          <w:szCs w:val="28"/>
        </w:rPr>
        <w:t xml:space="preserve">Cañón (2022). EcuRed. Recuperado de </w:t>
      </w:r>
      <w:hyperlink r:id="rId33" w:history="1">
        <w:r w:rsidRPr="001137E4">
          <w:rPr>
            <w:rStyle w:val="Hipervnculo"/>
            <w:rFonts w:ascii="Arial" w:hAnsi="Arial" w:cs="Arial"/>
            <w:sz w:val="28"/>
            <w:szCs w:val="28"/>
          </w:rPr>
          <w:t>https://www.ecured.cu/Ca%C3%B1%C3%B3n</w:t>
        </w:r>
      </w:hyperlink>
    </w:p>
    <w:p w14:paraId="5FD77CB2" w14:textId="6EE56CB1" w:rsidR="00E21D4F" w:rsidRDefault="00E21D4F" w:rsidP="000E6372">
      <w:pPr>
        <w:jc w:val="both"/>
        <w:rPr>
          <w:rFonts w:ascii="Arial" w:hAnsi="Arial" w:cs="Arial"/>
          <w:sz w:val="28"/>
          <w:szCs w:val="28"/>
        </w:rPr>
      </w:pPr>
      <w:r>
        <w:rPr>
          <w:rFonts w:ascii="Arial" w:hAnsi="Arial" w:cs="Arial"/>
          <w:sz w:val="28"/>
          <w:szCs w:val="28"/>
        </w:rPr>
        <w:t xml:space="preserve">Mosquete (2022). EcuRed. Recuperado de </w:t>
      </w:r>
      <w:hyperlink r:id="rId34" w:history="1">
        <w:r w:rsidRPr="001137E4">
          <w:rPr>
            <w:rStyle w:val="Hipervnculo"/>
            <w:rFonts w:ascii="Arial" w:hAnsi="Arial" w:cs="Arial"/>
            <w:sz w:val="28"/>
            <w:szCs w:val="28"/>
          </w:rPr>
          <w:t>https://www.ecured.cu/Mosquete</w:t>
        </w:r>
      </w:hyperlink>
    </w:p>
    <w:p w14:paraId="18F7E4A2" w14:textId="3DFF4FF9" w:rsidR="00E21D4F" w:rsidRDefault="00E21D4F" w:rsidP="000E6372">
      <w:pPr>
        <w:jc w:val="both"/>
        <w:rPr>
          <w:rFonts w:ascii="Arial" w:hAnsi="Arial" w:cs="Arial"/>
          <w:sz w:val="28"/>
          <w:szCs w:val="28"/>
        </w:rPr>
      </w:pPr>
      <w:r>
        <w:rPr>
          <w:rFonts w:ascii="Arial" w:hAnsi="Arial" w:cs="Arial"/>
          <w:sz w:val="28"/>
          <w:szCs w:val="28"/>
        </w:rPr>
        <w:t xml:space="preserve">Molino de viento (2022). EcuRed. Recuperado de </w:t>
      </w:r>
      <w:hyperlink r:id="rId35" w:history="1">
        <w:r w:rsidRPr="001137E4">
          <w:rPr>
            <w:rStyle w:val="Hipervnculo"/>
            <w:rFonts w:ascii="Arial" w:hAnsi="Arial" w:cs="Arial"/>
            <w:sz w:val="28"/>
            <w:szCs w:val="28"/>
          </w:rPr>
          <w:t>https://www.ecured.cu/Molino_de_viento</w:t>
        </w:r>
      </w:hyperlink>
    </w:p>
    <w:p w14:paraId="1EE8EBD4" w14:textId="3B6687E1" w:rsidR="00E21D4F" w:rsidRDefault="00E21D4F" w:rsidP="000E6372">
      <w:pPr>
        <w:jc w:val="both"/>
        <w:rPr>
          <w:rFonts w:ascii="Arial" w:hAnsi="Arial" w:cs="Arial"/>
          <w:sz w:val="28"/>
          <w:szCs w:val="28"/>
        </w:rPr>
      </w:pPr>
      <w:r>
        <w:rPr>
          <w:rFonts w:ascii="Arial" w:hAnsi="Arial" w:cs="Arial"/>
          <w:sz w:val="28"/>
          <w:szCs w:val="28"/>
        </w:rPr>
        <w:t xml:space="preserve">Imágenes gratis de molino de viento (2022). </w:t>
      </w:r>
      <w:proofErr w:type="spellStart"/>
      <w:r>
        <w:rPr>
          <w:rFonts w:ascii="Arial" w:hAnsi="Arial" w:cs="Arial"/>
          <w:sz w:val="28"/>
          <w:szCs w:val="28"/>
        </w:rPr>
        <w:t>Pexels</w:t>
      </w:r>
      <w:proofErr w:type="spellEnd"/>
      <w:r>
        <w:rPr>
          <w:rFonts w:ascii="Arial" w:hAnsi="Arial" w:cs="Arial"/>
          <w:sz w:val="28"/>
          <w:szCs w:val="28"/>
        </w:rPr>
        <w:t xml:space="preserve">. Recuperado de </w:t>
      </w:r>
      <w:hyperlink r:id="rId36" w:history="1">
        <w:r w:rsidR="003D4CF8" w:rsidRPr="001137E4">
          <w:rPr>
            <w:rStyle w:val="Hipervnculo"/>
            <w:rFonts w:ascii="Arial" w:hAnsi="Arial" w:cs="Arial"/>
            <w:sz w:val="28"/>
            <w:szCs w:val="28"/>
          </w:rPr>
          <w:t>https://www.pexels.com/es-es/buscar/molino%20de%20viento/</w:t>
        </w:r>
      </w:hyperlink>
    </w:p>
    <w:p w14:paraId="27939729" w14:textId="3367F1D7" w:rsidR="003D4CF8" w:rsidRDefault="003D4CF8" w:rsidP="000E6372">
      <w:pPr>
        <w:jc w:val="both"/>
        <w:rPr>
          <w:rFonts w:ascii="Arial" w:hAnsi="Arial" w:cs="Arial"/>
          <w:sz w:val="28"/>
          <w:szCs w:val="28"/>
        </w:rPr>
      </w:pPr>
      <w:r w:rsidRPr="003D4CF8">
        <w:rPr>
          <w:rFonts w:ascii="Arial" w:hAnsi="Arial" w:cs="Arial"/>
          <w:sz w:val="28"/>
          <w:szCs w:val="28"/>
        </w:rPr>
        <w:t>De pozos, norias, aljibes y otros aprovechamientos de agua</w:t>
      </w:r>
      <w:r>
        <w:rPr>
          <w:rFonts w:ascii="Arial" w:hAnsi="Arial" w:cs="Arial"/>
          <w:sz w:val="28"/>
          <w:szCs w:val="28"/>
        </w:rPr>
        <w:t xml:space="preserve"> (2021). Gobierno de México. Recuperado de </w:t>
      </w:r>
      <w:hyperlink r:id="rId37" w:history="1">
        <w:r w:rsidRPr="001137E4">
          <w:rPr>
            <w:rStyle w:val="Hipervnculo"/>
            <w:rFonts w:ascii="Arial" w:hAnsi="Arial" w:cs="Arial"/>
            <w:sz w:val="28"/>
            <w:szCs w:val="28"/>
          </w:rPr>
          <w:t>https://www.gob.mx/imta/es/articulos/de-pozos-norias-aljibes-y-otros-aprovechamientos-de-agua?idiom=es</w:t>
        </w:r>
      </w:hyperlink>
    </w:p>
    <w:p w14:paraId="2A7588C1" w14:textId="68BFCEBA" w:rsidR="003D4CF8" w:rsidRDefault="003D4CF8" w:rsidP="000E6372">
      <w:pPr>
        <w:jc w:val="both"/>
        <w:rPr>
          <w:rFonts w:ascii="Arial" w:hAnsi="Arial" w:cs="Arial"/>
          <w:sz w:val="28"/>
          <w:szCs w:val="28"/>
        </w:rPr>
      </w:pPr>
      <w:r w:rsidRPr="003D4CF8">
        <w:rPr>
          <w:rFonts w:ascii="Arial" w:hAnsi="Arial" w:cs="Arial"/>
          <w:sz w:val="28"/>
          <w:szCs w:val="28"/>
        </w:rPr>
        <w:t>L</w:t>
      </w:r>
      <w:r>
        <w:rPr>
          <w:rFonts w:ascii="Arial" w:hAnsi="Arial" w:cs="Arial"/>
          <w:sz w:val="28"/>
          <w:szCs w:val="28"/>
        </w:rPr>
        <w:t>a</w:t>
      </w:r>
      <w:r w:rsidRPr="003D4CF8">
        <w:rPr>
          <w:rFonts w:ascii="Arial" w:hAnsi="Arial" w:cs="Arial"/>
          <w:sz w:val="28"/>
          <w:szCs w:val="28"/>
        </w:rPr>
        <w:t xml:space="preserve"> N</w:t>
      </w:r>
      <w:r>
        <w:rPr>
          <w:rFonts w:ascii="Arial" w:hAnsi="Arial" w:cs="Arial"/>
          <w:sz w:val="28"/>
          <w:szCs w:val="28"/>
        </w:rPr>
        <w:t>oria</w:t>
      </w:r>
      <w:r w:rsidRPr="003D4CF8">
        <w:rPr>
          <w:rFonts w:ascii="Arial" w:hAnsi="Arial" w:cs="Arial"/>
          <w:sz w:val="28"/>
          <w:szCs w:val="28"/>
        </w:rPr>
        <w:t>. D</w:t>
      </w:r>
      <w:r>
        <w:rPr>
          <w:rFonts w:ascii="Arial" w:hAnsi="Arial" w:cs="Arial"/>
          <w:sz w:val="28"/>
          <w:szCs w:val="28"/>
        </w:rPr>
        <w:t>ando</w:t>
      </w:r>
      <w:r w:rsidRPr="003D4CF8">
        <w:rPr>
          <w:rFonts w:ascii="Arial" w:hAnsi="Arial" w:cs="Arial"/>
          <w:sz w:val="28"/>
          <w:szCs w:val="28"/>
        </w:rPr>
        <w:t xml:space="preserve"> V</w:t>
      </w:r>
      <w:r>
        <w:rPr>
          <w:rFonts w:ascii="Arial" w:hAnsi="Arial" w:cs="Arial"/>
          <w:sz w:val="28"/>
          <w:szCs w:val="28"/>
        </w:rPr>
        <w:t>ida</w:t>
      </w:r>
      <w:r w:rsidRPr="003D4CF8">
        <w:rPr>
          <w:rFonts w:ascii="Arial" w:hAnsi="Arial" w:cs="Arial"/>
          <w:sz w:val="28"/>
          <w:szCs w:val="28"/>
        </w:rPr>
        <w:t xml:space="preserve"> A</w:t>
      </w:r>
      <w:r>
        <w:rPr>
          <w:rFonts w:ascii="Arial" w:hAnsi="Arial" w:cs="Arial"/>
          <w:sz w:val="28"/>
          <w:szCs w:val="28"/>
        </w:rPr>
        <w:t>l</w:t>
      </w:r>
      <w:r w:rsidRPr="003D4CF8">
        <w:rPr>
          <w:rFonts w:ascii="Arial" w:hAnsi="Arial" w:cs="Arial"/>
          <w:sz w:val="28"/>
          <w:szCs w:val="28"/>
        </w:rPr>
        <w:t xml:space="preserve"> C</w:t>
      </w:r>
      <w:r>
        <w:rPr>
          <w:rFonts w:ascii="Arial" w:hAnsi="Arial" w:cs="Arial"/>
          <w:sz w:val="28"/>
          <w:szCs w:val="28"/>
        </w:rPr>
        <w:t>ampo</w:t>
      </w:r>
      <w:r w:rsidRPr="003D4CF8">
        <w:rPr>
          <w:rFonts w:ascii="Arial" w:hAnsi="Arial" w:cs="Arial"/>
          <w:sz w:val="28"/>
          <w:szCs w:val="28"/>
        </w:rPr>
        <w:t xml:space="preserve"> D</w:t>
      </w:r>
      <w:r>
        <w:rPr>
          <w:rFonts w:ascii="Arial" w:hAnsi="Arial" w:cs="Arial"/>
          <w:sz w:val="28"/>
          <w:szCs w:val="28"/>
        </w:rPr>
        <w:t>esde</w:t>
      </w:r>
      <w:r w:rsidRPr="003D4CF8">
        <w:rPr>
          <w:rFonts w:ascii="Arial" w:hAnsi="Arial" w:cs="Arial"/>
          <w:sz w:val="28"/>
          <w:szCs w:val="28"/>
        </w:rPr>
        <w:t xml:space="preserve"> L</w:t>
      </w:r>
      <w:r>
        <w:rPr>
          <w:rFonts w:ascii="Arial" w:hAnsi="Arial" w:cs="Arial"/>
          <w:sz w:val="28"/>
          <w:szCs w:val="28"/>
        </w:rPr>
        <w:t>a</w:t>
      </w:r>
      <w:r w:rsidRPr="003D4CF8">
        <w:rPr>
          <w:rFonts w:ascii="Arial" w:hAnsi="Arial" w:cs="Arial"/>
          <w:sz w:val="28"/>
          <w:szCs w:val="28"/>
        </w:rPr>
        <w:t xml:space="preserve"> A</w:t>
      </w:r>
      <w:r>
        <w:rPr>
          <w:rFonts w:ascii="Arial" w:hAnsi="Arial" w:cs="Arial"/>
          <w:sz w:val="28"/>
          <w:szCs w:val="28"/>
        </w:rPr>
        <w:t xml:space="preserve">ntigüedad (2020). Conocer la agricultura y la ganadería. Recuperado de </w:t>
      </w:r>
      <w:hyperlink r:id="rId38" w:history="1">
        <w:r w:rsidRPr="001137E4">
          <w:rPr>
            <w:rStyle w:val="Hipervnculo"/>
            <w:rFonts w:ascii="Arial" w:hAnsi="Arial" w:cs="Arial"/>
            <w:sz w:val="28"/>
            <w:szCs w:val="28"/>
          </w:rPr>
          <w:t>http://www.conocerlaagricultura.com/2020/08/la-noria-dando-vida-al-campo-desde-la.html</w:t>
        </w:r>
      </w:hyperlink>
    </w:p>
    <w:p w14:paraId="61BBAA1F" w14:textId="30C58F72" w:rsidR="003D4CF8" w:rsidRDefault="003D4CF8" w:rsidP="000E6372">
      <w:pPr>
        <w:jc w:val="both"/>
        <w:rPr>
          <w:rFonts w:ascii="Arial" w:hAnsi="Arial" w:cs="Arial"/>
          <w:sz w:val="28"/>
          <w:szCs w:val="28"/>
        </w:rPr>
      </w:pPr>
      <w:r>
        <w:rPr>
          <w:rFonts w:ascii="Arial" w:hAnsi="Arial" w:cs="Arial"/>
          <w:sz w:val="28"/>
          <w:szCs w:val="28"/>
        </w:rPr>
        <w:t xml:space="preserve">Definición de veleta (2015). </w:t>
      </w:r>
      <w:proofErr w:type="spellStart"/>
      <w:r>
        <w:rPr>
          <w:rFonts w:ascii="Arial" w:hAnsi="Arial" w:cs="Arial"/>
          <w:sz w:val="28"/>
          <w:szCs w:val="28"/>
        </w:rPr>
        <w:t>Definición.De</w:t>
      </w:r>
      <w:proofErr w:type="spellEnd"/>
      <w:r>
        <w:rPr>
          <w:rFonts w:ascii="Arial" w:hAnsi="Arial" w:cs="Arial"/>
          <w:sz w:val="28"/>
          <w:szCs w:val="28"/>
        </w:rPr>
        <w:t xml:space="preserve">. Recuperado de </w:t>
      </w:r>
      <w:hyperlink r:id="rId39" w:history="1">
        <w:r w:rsidRPr="001137E4">
          <w:rPr>
            <w:rStyle w:val="Hipervnculo"/>
            <w:rFonts w:ascii="Arial" w:hAnsi="Arial" w:cs="Arial"/>
            <w:sz w:val="28"/>
            <w:szCs w:val="28"/>
          </w:rPr>
          <w:t>https://definicion.de/veleta/</w:t>
        </w:r>
      </w:hyperlink>
    </w:p>
    <w:p w14:paraId="347391AF" w14:textId="1BBC928B" w:rsidR="003D4CF8" w:rsidRPr="00F12623" w:rsidRDefault="003D4CF8" w:rsidP="000E6372">
      <w:pPr>
        <w:jc w:val="both"/>
        <w:rPr>
          <w:rFonts w:ascii="Arial" w:hAnsi="Arial" w:cs="Arial"/>
          <w:sz w:val="28"/>
          <w:szCs w:val="28"/>
        </w:rPr>
      </w:pPr>
      <w:r>
        <w:rPr>
          <w:rFonts w:ascii="Arial" w:hAnsi="Arial" w:cs="Arial"/>
          <w:sz w:val="28"/>
          <w:szCs w:val="28"/>
        </w:rPr>
        <w:t xml:space="preserve"> </w:t>
      </w:r>
      <w:r w:rsidRPr="003D4CF8">
        <w:rPr>
          <w:rFonts w:ascii="Arial" w:hAnsi="Arial" w:cs="Arial"/>
          <w:sz w:val="28"/>
          <w:szCs w:val="28"/>
        </w:rPr>
        <w:t>Algunas curiosidades sobre la veleta</w:t>
      </w:r>
      <w:r>
        <w:rPr>
          <w:rFonts w:ascii="Arial" w:hAnsi="Arial" w:cs="Arial"/>
          <w:sz w:val="28"/>
          <w:szCs w:val="28"/>
        </w:rPr>
        <w:t xml:space="preserve"> (2015). El País. Recuperado de </w:t>
      </w:r>
      <w:hyperlink r:id="rId40" w:history="1">
        <w:r w:rsidRPr="001137E4">
          <w:rPr>
            <w:rStyle w:val="Hipervnculo"/>
            <w:rFonts w:ascii="Arial" w:hAnsi="Arial" w:cs="Arial"/>
            <w:sz w:val="28"/>
            <w:szCs w:val="28"/>
          </w:rPr>
          <w:t>https://elpais.com/elpais/2015/07/19/actualidad/1437297679_304125.html</w:t>
        </w:r>
      </w:hyperlink>
      <w:r>
        <w:rPr>
          <w:rFonts w:ascii="Arial" w:hAnsi="Arial" w:cs="Arial"/>
          <w:sz w:val="28"/>
          <w:szCs w:val="28"/>
        </w:rPr>
        <w:t xml:space="preserve"> </w:t>
      </w:r>
    </w:p>
    <w:sectPr w:rsidR="003D4CF8" w:rsidRPr="00F1262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7F6F"/>
    <w:rsid w:val="000E6372"/>
    <w:rsid w:val="00185592"/>
    <w:rsid w:val="003D4CF8"/>
    <w:rsid w:val="00481918"/>
    <w:rsid w:val="00562472"/>
    <w:rsid w:val="006978BC"/>
    <w:rsid w:val="00697CD8"/>
    <w:rsid w:val="006D6064"/>
    <w:rsid w:val="006E018A"/>
    <w:rsid w:val="00907F6F"/>
    <w:rsid w:val="00A14357"/>
    <w:rsid w:val="00AA531B"/>
    <w:rsid w:val="00C27E83"/>
    <w:rsid w:val="00CC241F"/>
    <w:rsid w:val="00DE5A27"/>
    <w:rsid w:val="00E21D4F"/>
    <w:rsid w:val="00EA6033"/>
    <w:rsid w:val="00F12623"/>
    <w:rsid w:val="00F1528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4A58BE"/>
  <w15:chartTrackingRefBased/>
  <w15:docId w15:val="{864459FE-F4AE-4AB8-AB96-A811FE326D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7F6F"/>
    <w:pPr>
      <w:spacing w:line="252" w:lineRule="auto"/>
    </w:pPr>
    <w:rPr>
      <w:rFonts w:ascii="Calibri" w:eastAsia="Calibri" w:hAnsi="Calibri" w:cs="Times New Roman"/>
    </w:rPr>
  </w:style>
  <w:style w:type="paragraph" w:styleId="Ttulo1">
    <w:name w:val="heading 1"/>
    <w:basedOn w:val="Normal"/>
    <w:next w:val="Normal"/>
    <w:link w:val="Ttulo1Car"/>
    <w:uiPriority w:val="9"/>
    <w:qFormat/>
    <w:rsid w:val="00907F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07F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07F6F"/>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907F6F"/>
    <w:rPr>
      <w:rFonts w:asciiTheme="majorHAnsi" w:eastAsiaTheme="majorEastAsia" w:hAnsiTheme="majorHAnsi" w:cstheme="majorBidi"/>
      <w:color w:val="2F5496" w:themeColor="accent1" w:themeShade="BF"/>
      <w:sz w:val="26"/>
      <w:szCs w:val="26"/>
    </w:rPr>
  </w:style>
  <w:style w:type="character" w:styleId="Hipervnculo">
    <w:name w:val="Hyperlink"/>
    <w:basedOn w:val="Fuentedeprrafopredeter"/>
    <w:uiPriority w:val="99"/>
    <w:unhideWhenUsed/>
    <w:rsid w:val="000E6372"/>
    <w:rPr>
      <w:color w:val="0563C1" w:themeColor="hyperlink"/>
      <w:u w:val="single"/>
    </w:rPr>
  </w:style>
  <w:style w:type="character" w:styleId="Mencinsinresolver">
    <w:name w:val="Unresolved Mention"/>
    <w:basedOn w:val="Fuentedeprrafopredeter"/>
    <w:uiPriority w:val="99"/>
    <w:semiHidden/>
    <w:unhideWhenUsed/>
    <w:rsid w:val="000E6372"/>
    <w:rPr>
      <w:color w:val="605E5C"/>
      <w:shd w:val="clear" w:color="auto" w:fill="E1DFDD"/>
    </w:rPr>
  </w:style>
  <w:style w:type="paragraph" w:styleId="TtuloTDC">
    <w:name w:val="TOC Heading"/>
    <w:basedOn w:val="Ttulo1"/>
    <w:next w:val="Normal"/>
    <w:uiPriority w:val="39"/>
    <w:unhideWhenUsed/>
    <w:qFormat/>
    <w:rsid w:val="003D4CF8"/>
    <w:pPr>
      <w:spacing w:line="259" w:lineRule="auto"/>
      <w:outlineLvl w:val="9"/>
    </w:pPr>
    <w:rPr>
      <w:lang w:eastAsia="es-MX"/>
    </w:rPr>
  </w:style>
  <w:style w:type="paragraph" w:styleId="TDC1">
    <w:name w:val="toc 1"/>
    <w:basedOn w:val="Normal"/>
    <w:next w:val="Normal"/>
    <w:autoRedefine/>
    <w:uiPriority w:val="39"/>
    <w:unhideWhenUsed/>
    <w:rsid w:val="003D4CF8"/>
    <w:pPr>
      <w:spacing w:after="100"/>
    </w:pPr>
  </w:style>
  <w:style w:type="paragraph" w:styleId="TDC2">
    <w:name w:val="toc 2"/>
    <w:basedOn w:val="Normal"/>
    <w:next w:val="Normal"/>
    <w:autoRedefine/>
    <w:uiPriority w:val="39"/>
    <w:unhideWhenUsed/>
    <w:rsid w:val="003D4CF8"/>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1411971">
      <w:bodyDiv w:val="1"/>
      <w:marLeft w:val="0"/>
      <w:marRight w:val="0"/>
      <w:marTop w:val="0"/>
      <w:marBottom w:val="0"/>
      <w:divBdr>
        <w:top w:val="none" w:sz="0" w:space="0" w:color="auto"/>
        <w:left w:val="none" w:sz="0" w:space="0" w:color="auto"/>
        <w:bottom w:val="none" w:sz="0" w:space="0" w:color="auto"/>
        <w:right w:val="none" w:sz="0" w:space="0" w:color="auto"/>
      </w:divBdr>
    </w:div>
    <w:div w:id="921721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9" Type="http://schemas.openxmlformats.org/officeDocument/2006/relationships/hyperlink" Target="https://definicion.de/veleta/" TargetMode="External"/><Relationship Id="rId21" Type="http://schemas.openxmlformats.org/officeDocument/2006/relationships/image" Target="media/image17.jpeg"/><Relationship Id="rId34" Type="http://schemas.openxmlformats.org/officeDocument/2006/relationships/hyperlink" Target="https://www.ecured.cu/Mosquete" TargetMode="External"/><Relationship Id="rId42" Type="http://schemas.openxmlformats.org/officeDocument/2006/relationships/theme" Target="theme/theme1.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hyperlink" Target="https://academia-lab.com/enciclopedia/historia-del-canon/" TargetMode="External"/><Relationship Id="rId37" Type="http://schemas.openxmlformats.org/officeDocument/2006/relationships/hyperlink" Target="https://www.gob.mx/imta/es/articulos/de-pozos-norias-aljibes-y-otros-aprovechamientos-de-agua?idiom=es" TargetMode="External"/><Relationship Id="rId40" Type="http://schemas.openxmlformats.org/officeDocument/2006/relationships/hyperlink" Target="https://elpais.com/elpais/2015/07/19/actualidad/1437297679_304125.html"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36" Type="http://schemas.openxmlformats.org/officeDocument/2006/relationships/hyperlink" Target="https://www.pexels.com/es-es/buscar/molino%20de%20viento/"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el-rincon-del-carton.blogspot.com/2008/05/el-fundbulo1-im-presionante.html?m=1"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hyperlink" Target="https://desinsectador.com/2018/03/06/el-cepo-de-tablilla-de-william-c-hooker/" TargetMode="External"/><Relationship Id="rId35" Type="http://schemas.openxmlformats.org/officeDocument/2006/relationships/hyperlink" Target="https://www.ecured.cu/Molino_de_viento" TargetMode="External"/><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www.ecured.cu/Ca%C3%B1%C3%B3n" TargetMode="External"/><Relationship Id="rId38" Type="http://schemas.openxmlformats.org/officeDocument/2006/relationships/hyperlink" Target="http://www.conocerlaagricultura.com/2020/08/la-noria-dando-vida-al-campo-desde-la.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EEBE8E-E63A-4FEF-8BE6-A1E896A5C7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TotalTime>
  <Pages>12</Pages>
  <Words>2363</Words>
  <Characters>12999</Characters>
  <Application>Microsoft Office Word</Application>
  <DocSecurity>0</DocSecurity>
  <Lines>108</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Ricardo Reyes Villar</dc:creator>
  <cp:keywords/>
  <dc:description/>
  <cp:lastModifiedBy>Luis Ricardo Reyes Villar</cp:lastModifiedBy>
  <cp:revision>2</cp:revision>
  <dcterms:created xsi:type="dcterms:W3CDTF">2022-09-25T21:19:00Z</dcterms:created>
  <dcterms:modified xsi:type="dcterms:W3CDTF">2023-02-06T23:46:00Z</dcterms:modified>
</cp:coreProperties>
</file>