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A6571" w14:textId="77777777" w:rsidR="00E523BB" w:rsidRDefault="00E523BB" w:rsidP="00E523BB">
      <w:pPr>
        <w:rPr>
          <w:rFonts w:ascii="Arial" w:hAnsi="Arial" w:cs="Arial"/>
          <w:b/>
          <w:bCs/>
          <w:color w:val="000000" w:themeColor="text1"/>
          <w:sz w:val="36"/>
          <w:szCs w:val="36"/>
        </w:rPr>
      </w:pPr>
      <w:r>
        <w:rPr>
          <w:noProof/>
        </w:rPr>
        <w:drawing>
          <wp:anchor distT="0" distB="0" distL="114300" distR="114300" simplePos="0" relativeHeight="251661312" behindDoc="1" locked="0" layoutInCell="1" allowOverlap="1" wp14:anchorId="3B0AE168" wp14:editId="2B762E6C">
            <wp:simplePos x="0" y="0"/>
            <wp:positionH relativeFrom="column">
              <wp:posOffset>-927100</wp:posOffset>
            </wp:positionH>
            <wp:positionV relativeFrom="paragraph">
              <wp:posOffset>-40640</wp:posOffset>
            </wp:positionV>
            <wp:extent cx="1216660" cy="11906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660" cy="1190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FDF9E54" wp14:editId="70C9E616">
            <wp:simplePos x="0" y="0"/>
            <wp:positionH relativeFrom="margin">
              <wp:align>center</wp:align>
            </wp:positionH>
            <wp:positionV relativeFrom="paragraph">
              <wp:posOffset>-1905</wp:posOffset>
            </wp:positionV>
            <wp:extent cx="4889500" cy="628015"/>
            <wp:effectExtent l="0" t="0" r="635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9500" cy="628015"/>
                    </a:xfrm>
                    <a:prstGeom prst="rect">
                      <a:avLst/>
                    </a:prstGeom>
                    <a:noFill/>
                  </pic:spPr>
                </pic:pic>
              </a:graphicData>
            </a:graphic>
            <wp14:sizeRelH relativeFrom="page">
              <wp14:pctWidth>0</wp14:pctWidth>
            </wp14:sizeRelH>
            <wp14:sizeRelV relativeFrom="page">
              <wp14:pctHeight>0</wp14:pctHeight>
            </wp14:sizeRelV>
          </wp:anchor>
        </w:drawing>
      </w:r>
    </w:p>
    <w:p w14:paraId="1012771F" w14:textId="77777777" w:rsidR="00E523BB" w:rsidRDefault="00E523BB" w:rsidP="00E523BB">
      <w:pPr>
        <w:jc w:val="center"/>
        <w:rPr>
          <w:rFonts w:ascii="Arial" w:hAnsi="Arial" w:cs="Arial"/>
          <w:b/>
          <w:bCs/>
          <w:color w:val="000000" w:themeColor="text1"/>
          <w:sz w:val="36"/>
          <w:szCs w:val="36"/>
        </w:rPr>
      </w:pPr>
    </w:p>
    <w:p w14:paraId="2F709649" w14:textId="77777777" w:rsidR="00E523BB" w:rsidRDefault="00E523BB" w:rsidP="00E523BB">
      <w:pPr>
        <w:jc w:val="center"/>
        <w:rPr>
          <w:rFonts w:ascii="Arial" w:hAnsi="Arial" w:cs="Arial"/>
          <w:b/>
          <w:bCs/>
          <w:color w:val="000000" w:themeColor="text1"/>
          <w:sz w:val="36"/>
          <w:szCs w:val="36"/>
        </w:rPr>
      </w:pPr>
      <w:r>
        <w:rPr>
          <w:rFonts w:ascii="Arial" w:hAnsi="Arial" w:cs="Arial"/>
          <w:b/>
          <w:bCs/>
          <w:color w:val="000000" w:themeColor="text1"/>
          <w:sz w:val="36"/>
          <w:szCs w:val="36"/>
        </w:rPr>
        <w:t>TECNOLOGICO NACIONAL DE MEXICO</w:t>
      </w:r>
    </w:p>
    <w:p w14:paraId="0D4246F0" w14:textId="77777777" w:rsidR="00E523BB" w:rsidRDefault="00E523BB" w:rsidP="00E523BB">
      <w:pPr>
        <w:jc w:val="center"/>
        <w:rPr>
          <w:rFonts w:ascii="Arial" w:hAnsi="Arial" w:cs="Arial"/>
          <w:b/>
          <w:bCs/>
          <w:color w:val="000000" w:themeColor="text1"/>
          <w:sz w:val="36"/>
          <w:szCs w:val="36"/>
        </w:rPr>
      </w:pPr>
      <w:r>
        <w:rPr>
          <w:rFonts w:ascii="Arial" w:hAnsi="Arial" w:cs="Arial"/>
          <w:b/>
          <w:bCs/>
          <w:color w:val="000000" w:themeColor="text1"/>
          <w:sz w:val="36"/>
          <w:szCs w:val="36"/>
        </w:rPr>
        <w:t xml:space="preserve">   </w:t>
      </w:r>
    </w:p>
    <w:p w14:paraId="42A8258D" w14:textId="77777777" w:rsidR="00E523BB" w:rsidRPr="006174E9" w:rsidRDefault="00E523BB" w:rsidP="00E523BB">
      <w:pPr>
        <w:jc w:val="center"/>
        <w:rPr>
          <w:rFonts w:ascii="Arial" w:hAnsi="Arial" w:cs="Arial"/>
          <w:b/>
          <w:bCs/>
          <w:color w:val="000000" w:themeColor="text1"/>
          <w:sz w:val="40"/>
          <w:szCs w:val="40"/>
        </w:rPr>
      </w:pPr>
      <w:r>
        <w:rPr>
          <w:rFonts w:ascii="Arial" w:hAnsi="Arial" w:cs="Arial"/>
          <w:b/>
          <w:bCs/>
          <w:color w:val="000000" w:themeColor="text1"/>
          <w:sz w:val="36"/>
          <w:szCs w:val="36"/>
        </w:rPr>
        <w:t>INSTITUTO TECNOLOGICO DE CIUDAD MADERO</w:t>
      </w:r>
    </w:p>
    <w:p w14:paraId="47B56D2F" w14:textId="77777777" w:rsidR="00E523BB" w:rsidRDefault="00E523BB" w:rsidP="00E523BB">
      <w:pPr>
        <w:jc w:val="both"/>
        <w:rPr>
          <w:rFonts w:ascii="Arial" w:hAnsi="Arial" w:cs="Arial"/>
          <w:color w:val="000000" w:themeColor="text1"/>
          <w:sz w:val="28"/>
          <w:szCs w:val="28"/>
        </w:rPr>
      </w:pPr>
    </w:p>
    <w:p w14:paraId="162A918C" w14:textId="77777777" w:rsidR="00E523BB" w:rsidRDefault="00E523BB" w:rsidP="00E523BB">
      <w:pPr>
        <w:jc w:val="both"/>
        <w:rPr>
          <w:rFonts w:ascii="Arial" w:hAnsi="Arial" w:cs="Arial"/>
          <w:color w:val="000000" w:themeColor="text1"/>
          <w:sz w:val="28"/>
          <w:szCs w:val="28"/>
        </w:rPr>
      </w:pPr>
    </w:p>
    <w:p w14:paraId="7A1E69CB" w14:textId="74DC4BB8" w:rsidR="00E523BB" w:rsidRDefault="00E523BB" w:rsidP="00E523BB">
      <w:pPr>
        <w:ind w:firstLine="708"/>
        <w:jc w:val="both"/>
        <w:rPr>
          <w:rFonts w:ascii="Arial" w:hAnsi="Arial" w:cs="Arial"/>
          <w:b/>
          <w:bCs/>
          <w:color w:val="000000" w:themeColor="text1"/>
          <w:sz w:val="28"/>
          <w:szCs w:val="28"/>
        </w:rPr>
      </w:pPr>
      <w:r w:rsidRPr="006174E9">
        <w:rPr>
          <w:rFonts w:ascii="Arial" w:hAnsi="Arial" w:cs="Arial"/>
          <w:b/>
          <w:bCs/>
          <w:color w:val="000000" w:themeColor="text1"/>
          <w:sz w:val="28"/>
          <w:szCs w:val="28"/>
        </w:rPr>
        <w:t>Tarea de Investigación No</w:t>
      </w:r>
      <w:r>
        <w:rPr>
          <w:rFonts w:ascii="Arial" w:hAnsi="Arial" w:cs="Arial"/>
          <w:b/>
          <w:bCs/>
          <w:color w:val="000000" w:themeColor="text1"/>
          <w:sz w:val="28"/>
          <w:szCs w:val="28"/>
        </w:rPr>
        <w:t xml:space="preserve"> 6</w:t>
      </w:r>
      <w:r w:rsidRPr="006174E9">
        <w:rPr>
          <w:rFonts w:ascii="Arial" w:hAnsi="Arial" w:cs="Arial"/>
          <w:b/>
          <w:bCs/>
          <w:color w:val="000000" w:themeColor="text1"/>
          <w:sz w:val="28"/>
          <w:szCs w:val="28"/>
        </w:rPr>
        <w:t>.</w:t>
      </w:r>
      <w:r>
        <w:rPr>
          <w:rFonts w:ascii="Arial" w:hAnsi="Arial" w:cs="Arial"/>
          <w:b/>
          <w:bCs/>
          <w:color w:val="000000" w:themeColor="text1"/>
          <w:sz w:val="28"/>
          <w:szCs w:val="28"/>
        </w:rPr>
        <w:t xml:space="preserve"> Electrodinámica</w:t>
      </w:r>
      <w:r w:rsidRPr="006174E9">
        <w:rPr>
          <w:rFonts w:ascii="Arial" w:hAnsi="Arial" w:cs="Arial"/>
          <w:b/>
          <w:bCs/>
          <w:color w:val="000000" w:themeColor="text1"/>
          <w:sz w:val="28"/>
          <w:szCs w:val="28"/>
        </w:rPr>
        <w:t xml:space="preserve"> (Unidad </w:t>
      </w:r>
      <w:r>
        <w:rPr>
          <w:rFonts w:ascii="Arial" w:hAnsi="Arial" w:cs="Arial"/>
          <w:b/>
          <w:bCs/>
          <w:color w:val="000000" w:themeColor="text1"/>
          <w:sz w:val="28"/>
          <w:szCs w:val="28"/>
        </w:rPr>
        <w:t>6</w:t>
      </w:r>
      <w:r w:rsidRPr="006174E9">
        <w:rPr>
          <w:rFonts w:ascii="Arial" w:hAnsi="Arial" w:cs="Arial"/>
          <w:b/>
          <w:bCs/>
          <w:color w:val="000000" w:themeColor="text1"/>
          <w:sz w:val="28"/>
          <w:szCs w:val="28"/>
        </w:rPr>
        <w:t>)</w:t>
      </w:r>
    </w:p>
    <w:p w14:paraId="7BCD8AF3" w14:textId="77777777" w:rsidR="00E523BB" w:rsidRPr="006174E9" w:rsidRDefault="00E523BB" w:rsidP="00E523BB">
      <w:pPr>
        <w:ind w:firstLine="708"/>
        <w:jc w:val="both"/>
        <w:rPr>
          <w:rFonts w:ascii="Arial" w:hAnsi="Arial" w:cs="Arial"/>
          <w:b/>
          <w:bCs/>
          <w:color w:val="000000" w:themeColor="text1"/>
          <w:sz w:val="28"/>
          <w:szCs w:val="28"/>
        </w:rPr>
      </w:pPr>
    </w:p>
    <w:p w14:paraId="1758965F" w14:textId="77777777" w:rsidR="00E523BB" w:rsidRDefault="00E523BB" w:rsidP="00E523BB">
      <w:pPr>
        <w:jc w:val="both"/>
        <w:rPr>
          <w:rFonts w:ascii="Arial" w:hAnsi="Arial" w:cs="Arial"/>
          <w:b/>
          <w:bCs/>
          <w:color w:val="000000" w:themeColor="text1"/>
          <w:sz w:val="28"/>
          <w:szCs w:val="28"/>
        </w:rPr>
      </w:pPr>
    </w:p>
    <w:p w14:paraId="3C8D8B5C" w14:textId="77777777" w:rsidR="00E523BB" w:rsidRDefault="00E523BB" w:rsidP="00E523BB">
      <w:pPr>
        <w:jc w:val="both"/>
        <w:rPr>
          <w:rFonts w:ascii="Arial" w:hAnsi="Arial" w:cs="Arial"/>
          <w:b/>
          <w:bCs/>
          <w:color w:val="000000" w:themeColor="text1"/>
          <w:sz w:val="28"/>
          <w:szCs w:val="28"/>
        </w:rPr>
      </w:pPr>
      <w:r>
        <w:rPr>
          <w:rFonts w:ascii="Arial" w:hAnsi="Arial" w:cs="Arial"/>
          <w:b/>
          <w:bCs/>
          <w:color w:val="000000" w:themeColor="text1"/>
          <w:sz w:val="28"/>
          <w:szCs w:val="28"/>
        </w:rPr>
        <w:tab/>
        <w:t xml:space="preserve">Alumno: </w:t>
      </w:r>
      <w:r w:rsidRPr="006174E9">
        <w:rPr>
          <w:rFonts w:ascii="Arial" w:hAnsi="Arial" w:cs="Arial"/>
          <w:color w:val="000000" w:themeColor="text1"/>
          <w:sz w:val="28"/>
          <w:szCs w:val="28"/>
        </w:rPr>
        <w:t>Reyes Villar Luis Ricardo</w:t>
      </w:r>
    </w:p>
    <w:p w14:paraId="1D2821E4" w14:textId="77777777" w:rsidR="00E523BB" w:rsidRDefault="00E523BB" w:rsidP="00E523BB">
      <w:pPr>
        <w:jc w:val="both"/>
        <w:rPr>
          <w:rFonts w:ascii="Arial" w:hAnsi="Arial" w:cs="Arial"/>
          <w:b/>
          <w:bCs/>
          <w:color w:val="000000" w:themeColor="text1"/>
          <w:sz w:val="28"/>
          <w:szCs w:val="28"/>
        </w:rPr>
      </w:pPr>
    </w:p>
    <w:p w14:paraId="27A8D6A9" w14:textId="77777777" w:rsidR="00E523BB" w:rsidRDefault="00E523BB" w:rsidP="00E523BB">
      <w:pPr>
        <w:jc w:val="both"/>
        <w:rPr>
          <w:rFonts w:ascii="Arial" w:hAnsi="Arial" w:cs="Arial"/>
          <w:b/>
          <w:bCs/>
          <w:color w:val="000000" w:themeColor="text1"/>
          <w:sz w:val="28"/>
          <w:szCs w:val="28"/>
        </w:rPr>
      </w:pPr>
    </w:p>
    <w:p w14:paraId="133FD907" w14:textId="77777777" w:rsidR="00E523BB" w:rsidRDefault="00E523BB" w:rsidP="00E523BB">
      <w:pPr>
        <w:jc w:val="both"/>
        <w:rPr>
          <w:rFonts w:ascii="Arial" w:hAnsi="Arial" w:cs="Arial"/>
          <w:color w:val="000000" w:themeColor="text1"/>
          <w:sz w:val="28"/>
          <w:szCs w:val="28"/>
        </w:rPr>
      </w:pPr>
      <w:r>
        <w:rPr>
          <w:noProof/>
        </w:rPr>
        <mc:AlternateContent>
          <mc:Choice Requires="wps">
            <w:drawing>
              <wp:anchor distT="0" distB="0" distL="114300" distR="114300" simplePos="0" relativeHeight="251660288" behindDoc="0" locked="0" layoutInCell="1" allowOverlap="1" wp14:anchorId="0C8CD7A7" wp14:editId="1239C650">
                <wp:simplePos x="0" y="0"/>
                <wp:positionH relativeFrom="column">
                  <wp:posOffset>-4088765</wp:posOffset>
                </wp:positionH>
                <wp:positionV relativeFrom="paragraph">
                  <wp:posOffset>515620</wp:posOffset>
                </wp:positionV>
                <wp:extent cx="6991350" cy="161925"/>
                <wp:effectExtent l="4762" t="0" r="23813" b="23812"/>
                <wp:wrapNone/>
                <wp:docPr id="6" name="Rectángulo 6"/>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973C8F" id="Rectángulo 6" o:spid="_x0000_s1026" style="position:absolute;margin-left:-321.95pt;margin-top:40.6pt;width:550.5pt;height:12.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" fillcolor="black [3213]" strokecolor="black [3213]" strokeweight="1pt"/>
            </w:pict>
          </mc:Fallback>
        </mc:AlternateContent>
      </w:r>
      <w:r>
        <w:rPr>
          <w:noProof/>
        </w:rPr>
        <mc:AlternateContent>
          <mc:Choice Requires="wps">
            <w:drawing>
              <wp:anchor distT="0" distB="0" distL="114300" distR="114300" simplePos="0" relativeHeight="251659264" behindDoc="0" locked="0" layoutInCell="1" allowOverlap="1" wp14:anchorId="4D7997B8" wp14:editId="4CBE5193">
                <wp:simplePos x="0" y="0"/>
                <wp:positionH relativeFrom="leftMargin">
                  <wp:align>right</wp:align>
                </wp:positionH>
                <wp:positionV relativeFrom="paragraph">
                  <wp:posOffset>511175</wp:posOffset>
                </wp:positionV>
                <wp:extent cx="6991350" cy="161925"/>
                <wp:effectExtent l="4762" t="0" r="23813" b="23812"/>
                <wp:wrapNone/>
                <wp:docPr id="8" name="Rectángulo 8"/>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6A857A" id="Rectángulo 8" o:spid="_x0000_s1026" style="position:absolute;margin-left:499.3pt;margin-top:40.25pt;width:550.5pt;height:12.75pt;rotation:90;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" fillcolor="black [3213]" strokecolor="black [3213]"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C4C452D" wp14:editId="5506A1D8">
                <wp:simplePos x="0" y="0"/>
                <wp:positionH relativeFrom="column">
                  <wp:posOffset>-3856355</wp:posOffset>
                </wp:positionH>
                <wp:positionV relativeFrom="paragraph">
                  <wp:posOffset>518160</wp:posOffset>
                </wp:positionV>
                <wp:extent cx="6991350" cy="161925"/>
                <wp:effectExtent l="4762" t="0" r="23813" b="23812"/>
                <wp:wrapNone/>
                <wp:docPr id="5" name="Rectángulo 5"/>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A1BAE79" id="Rectángulo 5" o:spid="_x0000_s1026" style="position:absolute;margin-left:-303.65pt;margin-top:40.8pt;width:550.5pt;height:12.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" fillcolor="#ffc000 [3207]" strokecolor="#ffc000" strokeweight="1pt"/>
            </w:pict>
          </mc:Fallback>
        </mc:AlternateContent>
      </w:r>
      <w:r>
        <w:rPr>
          <w:rFonts w:ascii="Arial" w:hAnsi="Arial" w:cs="Arial"/>
          <w:b/>
          <w:bCs/>
          <w:color w:val="000000" w:themeColor="text1"/>
          <w:sz w:val="28"/>
          <w:szCs w:val="28"/>
        </w:rPr>
        <w:tab/>
        <w:t xml:space="preserve">Profesor: </w:t>
      </w:r>
      <w:r w:rsidRPr="006174E9">
        <w:rPr>
          <w:rFonts w:ascii="Arial" w:hAnsi="Arial" w:cs="Arial"/>
          <w:color w:val="000000" w:themeColor="text1"/>
          <w:sz w:val="28"/>
          <w:szCs w:val="28"/>
        </w:rPr>
        <w:t>Dr. David Macias Ferrer</w:t>
      </w:r>
    </w:p>
    <w:p w14:paraId="1375ADE6" w14:textId="77777777" w:rsidR="00E523BB" w:rsidRDefault="00E523BB" w:rsidP="00E523BB">
      <w:pPr>
        <w:jc w:val="both"/>
        <w:rPr>
          <w:rFonts w:ascii="Arial" w:hAnsi="Arial" w:cs="Arial"/>
          <w:color w:val="000000" w:themeColor="text1"/>
          <w:sz w:val="28"/>
          <w:szCs w:val="28"/>
        </w:rPr>
      </w:pPr>
    </w:p>
    <w:p w14:paraId="249D078E" w14:textId="77777777" w:rsidR="00E523BB" w:rsidRDefault="00E523BB" w:rsidP="00E523BB">
      <w:pPr>
        <w:jc w:val="both"/>
        <w:rPr>
          <w:rFonts w:ascii="Arial" w:hAnsi="Arial" w:cs="Arial"/>
          <w:color w:val="000000" w:themeColor="text1"/>
          <w:sz w:val="28"/>
          <w:szCs w:val="28"/>
        </w:rPr>
      </w:pPr>
    </w:p>
    <w:p w14:paraId="37379280" w14:textId="77777777" w:rsidR="00E523BB" w:rsidRDefault="00E523BB" w:rsidP="00E523BB">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b/>
          <w:bCs/>
          <w:color w:val="000000" w:themeColor="text1"/>
          <w:sz w:val="28"/>
          <w:szCs w:val="28"/>
        </w:rPr>
        <w:t xml:space="preserve">Materia: </w:t>
      </w:r>
      <w:r w:rsidRPr="00F83490">
        <w:rPr>
          <w:rFonts w:ascii="Arial" w:hAnsi="Arial" w:cs="Arial"/>
          <w:color w:val="000000" w:themeColor="text1"/>
          <w:sz w:val="28"/>
          <w:szCs w:val="28"/>
        </w:rPr>
        <w:t>Física General</w:t>
      </w:r>
    </w:p>
    <w:p w14:paraId="69FC1004" w14:textId="77777777" w:rsidR="00E523BB" w:rsidRDefault="00E523BB" w:rsidP="00E523BB">
      <w:pPr>
        <w:jc w:val="both"/>
        <w:rPr>
          <w:rFonts w:ascii="Arial" w:hAnsi="Arial" w:cs="Arial"/>
          <w:color w:val="000000" w:themeColor="text1"/>
          <w:sz w:val="28"/>
          <w:szCs w:val="28"/>
        </w:rPr>
      </w:pPr>
    </w:p>
    <w:p w14:paraId="05FF494A" w14:textId="77777777" w:rsidR="00E523BB" w:rsidRDefault="00E523BB" w:rsidP="00E523BB">
      <w:pPr>
        <w:jc w:val="both"/>
        <w:rPr>
          <w:rFonts w:ascii="Arial" w:hAnsi="Arial" w:cs="Arial"/>
          <w:color w:val="000000" w:themeColor="text1"/>
          <w:sz w:val="28"/>
          <w:szCs w:val="28"/>
        </w:rPr>
      </w:pPr>
    </w:p>
    <w:p w14:paraId="2DAB5B93" w14:textId="7D9D4DBA" w:rsidR="00E523BB" w:rsidRDefault="00E523BB" w:rsidP="00E523BB">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b/>
          <w:bCs/>
          <w:color w:val="000000" w:themeColor="text1"/>
          <w:sz w:val="28"/>
          <w:szCs w:val="28"/>
        </w:rPr>
        <w:t xml:space="preserve">Fecha: </w:t>
      </w:r>
      <w:r>
        <w:rPr>
          <w:rFonts w:ascii="Arial" w:hAnsi="Arial" w:cs="Arial"/>
          <w:color w:val="000000" w:themeColor="text1"/>
          <w:sz w:val="28"/>
          <w:szCs w:val="28"/>
        </w:rPr>
        <w:t>Miércoles</w:t>
      </w:r>
      <w:r w:rsidRPr="00F83490">
        <w:rPr>
          <w:rFonts w:ascii="Arial" w:hAnsi="Arial" w:cs="Arial"/>
          <w:color w:val="000000" w:themeColor="text1"/>
          <w:sz w:val="28"/>
          <w:szCs w:val="28"/>
        </w:rPr>
        <w:t xml:space="preserve"> </w:t>
      </w:r>
      <w:r>
        <w:rPr>
          <w:rFonts w:ascii="Arial" w:hAnsi="Arial" w:cs="Arial"/>
          <w:color w:val="000000" w:themeColor="text1"/>
          <w:sz w:val="28"/>
          <w:szCs w:val="28"/>
        </w:rPr>
        <w:t>16</w:t>
      </w:r>
      <w:r w:rsidRPr="00F83490">
        <w:rPr>
          <w:rFonts w:ascii="Arial" w:hAnsi="Arial" w:cs="Arial"/>
          <w:color w:val="000000" w:themeColor="text1"/>
          <w:sz w:val="28"/>
          <w:szCs w:val="28"/>
        </w:rPr>
        <w:t xml:space="preserve"> de </w:t>
      </w:r>
      <w:r>
        <w:rPr>
          <w:rFonts w:ascii="Arial" w:hAnsi="Arial" w:cs="Arial"/>
          <w:color w:val="000000" w:themeColor="text1"/>
          <w:sz w:val="28"/>
          <w:szCs w:val="28"/>
        </w:rPr>
        <w:t>Noviembre</w:t>
      </w:r>
      <w:r w:rsidRPr="00F83490">
        <w:rPr>
          <w:rFonts w:ascii="Arial" w:hAnsi="Arial" w:cs="Arial"/>
          <w:color w:val="000000" w:themeColor="text1"/>
          <w:sz w:val="28"/>
          <w:szCs w:val="28"/>
        </w:rPr>
        <w:t xml:space="preserve"> del 2022</w:t>
      </w:r>
    </w:p>
    <w:p w14:paraId="21E4D904" w14:textId="77777777" w:rsidR="00E523BB" w:rsidRDefault="00E523BB" w:rsidP="00E523BB">
      <w:pPr>
        <w:jc w:val="both"/>
        <w:rPr>
          <w:rFonts w:ascii="Arial" w:hAnsi="Arial" w:cs="Arial"/>
          <w:color w:val="000000" w:themeColor="text1"/>
          <w:sz w:val="28"/>
          <w:szCs w:val="28"/>
        </w:rPr>
      </w:pPr>
    </w:p>
    <w:p w14:paraId="63663449" w14:textId="77777777" w:rsidR="00E523BB" w:rsidRDefault="00E523BB" w:rsidP="00E523BB">
      <w:pPr>
        <w:jc w:val="both"/>
        <w:rPr>
          <w:rFonts w:ascii="Arial" w:hAnsi="Arial" w:cs="Arial"/>
          <w:color w:val="000000" w:themeColor="text1"/>
          <w:sz w:val="28"/>
          <w:szCs w:val="28"/>
        </w:rPr>
      </w:pPr>
    </w:p>
    <w:p w14:paraId="62F0B972" w14:textId="77777777" w:rsidR="00E523BB" w:rsidRPr="00F83490" w:rsidRDefault="00E523BB" w:rsidP="00E523BB">
      <w:pPr>
        <w:jc w:val="both"/>
        <w:rPr>
          <w:rFonts w:ascii="Arial" w:hAnsi="Arial" w:cs="Arial"/>
          <w:b/>
          <w:bCs/>
          <w:color w:val="000000" w:themeColor="text1"/>
          <w:sz w:val="28"/>
          <w:szCs w:val="28"/>
        </w:rPr>
      </w:pPr>
      <w:r>
        <w:rPr>
          <w:rFonts w:ascii="Arial" w:hAnsi="Arial" w:cs="Arial"/>
          <w:color w:val="000000" w:themeColor="text1"/>
          <w:sz w:val="28"/>
          <w:szCs w:val="28"/>
        </w:rPr>
        <w:tab/>
      </w:r>
      <w:r w:rsidRPr="00F83490">
        <w:rPr>
          <w:rFonts w:ascii="Arial" w:hAnsi="Arial" w:cs="Arial"/>
          <w:b/>
          <w:bCs/>
          <w:color w:val="000000" w:themeColor="text1"/>
          <w:sz w:val="28"/>
          <w:szCs w:val="28"/>
        </w:rPr>
        <w:t>Ciudad Madero, Tamaulipas, México</w:t>
      </w:r>
      <w:r>
        <w:rPr>
          <w:rFonts w:ascii="Arial" w:hAnsi="Arial" w:cs="Arial"/>
          <w:color w:val="000000" w:themeColor="text1"/>
          <w:sz w:val="28"/>
          <w:szCs w:val="28"/>
        </w:rPr>
        <w:t>.</w:t>
      </w:r>
    </w:p>
    <w:p w14:paraId="48073DF4" w14:textId="77777777" w:rsidR="00E523BB" w:rsidRDefault="00E523BB" w:rsidP="00E523BB">
      <w:pPr>
        <w:rPr>
          <w:rFonts w:ascii="Arial" w:hAnsi="Arial" w:cs="Arial"/>
          <w:b/>
          <w:bCs/>
          <w:color w:val="000000" w:themeColor="text1"/>
          <w:sz w:val="28"/>
          <w:szCs w:val="28"/>
        </w:rPr>
      </w:pPr>
    </w:p>
    <w:p w14:paraId="58E096ED" w14:textId="7BF76B4F" w:rsidR="00E523BB" w:rsidRDefault="00E523BB" w:rsidP="00E523BB">
      <w:pPr>
        <w:rPr>
          <w:rFonts w:ascii="Arial" w:hAnsi="Arial" w:cs="Arial"/>
          <w:b/>
          <w:bCs/>
          <w:color w:val="000000" w:themeColor="text1"/>
          <w:sz w:val="28"/>
          <w:szCs w:val="28"/>
        </w:rPr>
      </w:pPr>
    </w:p>
    <w:sdt>
      <w:sdtPr>
        <w:rPr>
          <w:lang w:val="es-ES"/>
        </w:rPr>
        <w:id w:val="-880172515"/>
        <w:docPartObj>
          <w:docPartGallery w:val="Table of Contents"/>
          <w:docPartUnique/>
        </w:docPartObj>
      </w:sdtPr>
      <w:sdtEndPr>
        <w:rPr>
          <w:rFonts w:ascii="Calibri" w:eastAsia="Calibri" w:hAnsi="Calibri" w:cs="Times New Roman"/>
          <w:b/>
          <w:bCs/>
          <w:color w:val="auto"/>
          <w:sz w:val="22"/>
          <w:szCs w:val="22"/>
          <w:lang w:eastAsia="en-US"/>
        </w:rPr>
      </w:sdtEndPr>
      <w:sdtContent>
        <w:p w14:paraId="04CC4D78" w14:textId="699F02F2" w:rsidR="002A09C0" w:rsidRPr="002A09C0" w:rsidRDefault="002A09C0">
          <w:pPr>
            <w:pStyle w:val="TtuloTDC"/>
            <w:rPr>
              <w:sz w:val="52"/>
              <w:szCs w:val="52"/>
            </w:rPr>
          </w:pPr>
          <w:r w:rsidRPr="002A09C0">
            <w:rPr>
              <w:sz w:val="52"/>
              <w:szCs w:val="52"/>
              <w:lang w:val="es-ES"/>
            </w:rPr>
            <w:t>Índice</w:t>
          </w:r>
        </w:p>
        <w:p w14:paraId="6F75A1CE" w14:textId="6352199B" w:rsidR="002A09C0" w:rsidRPr="002A09C0" w:rsidRDefault="002A09C0">
          <w:pPr>
            <w:pStyle w:val="TDC1"/>
            <w:tabs>
              <w:tab w:val="right" w:leader="dot" w:pos="8828"/>
            </w:tabs>
            <w:rPr>
              <w:noProof/>
              <w:sz w:val="40"/>
              <w:szCs w:val="40"/>
            </w:rPr>
          </w:pPr>
          <w:r w:rsidRPr="002A09C0">
            <w:rPr>
              <w:sz w:val="40"/>
              <w:szCs w:val="40"/>
            </w:rPr>
            <w:fldChar w:fldCharType="begin"/>
          </w:r>
          <w:r w:rsidRPr="002A09C0">
            <w:rPr>
              <w:sz w:val="40"/>
              <w:szCs w:val="40"/>
            </w:rPr>
            <w:instrText xml:space="preserve"> TOC \o "1-3" \h \z \u </w:instrText>
          </w:r>
          <w:r w:rsidRPr="002A09C0">
            <w:rPr>
              <w:sz w:val="40"/>
              <w:szCs w:val="40"/>
            </w:rPr>
            <w:fldChar w:fldCharType="separate"/>
          </w:r>
          <w:hyperlink w:anchor="_Toc119371211" w:history="1">
            <w:r w:rsidRPr="002A09C0">
              <w:rPr>
                <w:rStyle w:val="Hipervnculo"/>
                <w:noProof/>
                <w:sz w:val="40"/>
                <w:szCs w:val="40"/>
              </w:rPr>
              <w:t>¿Qué leyes de la electrodinámica se usan para electrificar una vivienda?</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_Toc119371211 \h </w:instrText>
            </w:r>
            <w:r w:rsidRPr="002A09C0">
              <w:rPr>
                <w:noProof/>
                <w:webHidden/>
                <w:sz w:val="40"/>
                <w:szCs w:val="40"/>
              </w:rPr>
            </w:r>
            <w:r w:rsidRPr="002A09C0">
              <w:rPr>
                <w:noProof/>
                <w:webHidden/>
                <w:sz w:val="40"/>
                <w:szCs w:val="40"/>
              </w:rPr>
              <w:fldChar w:fldCharType="separate"/>
            </w:r>
            <w:r w:rsidR="00424A0F">
              <w:rPr>
                <w:noProof/>
                <w:webHidden/>
                <w:sz w:val="40"/>
                <w:szCs w:val="40"/>
              </w:rPr>
              <w:t>3</w:t>
            </w:r>
            <w:r w:rsidRPr="002A09C0">
              <w:rPr>
                <w:noProof/>
                <w:webHidden/>
                <w:sz w:val="40"/>
                <w:szCs w:val="40"/>
              </w:rPr>
              <w:fldChar w:fldCharType="end"/>
            </w:r>
          </w:hyperlink>
        </w:p>
        <w:p w14:paraId="0ECD40C5" w14:textId="34868571" w:rsidR="002A09C0" w:rsidRPr="002A09C0" w:rsidRDefault="002A09C0">
          <w:pPr>
            <w:pStyle w:val="TDC2"/>
            <w:tabs>
              <w:tab w:val="right" w:leader="dot" w:pos="8828"/>
            </w:tabs>
            <w:rPr>
              <w:noProof/>
              <w:sz w:val="40"/>
              <w:szCs w:val="40"/>
            </w:rPr>
          </w:pPr>
          <w:hyperlink w:anchor="_Toc119371212" w:history="1">
            <w:r w:rsidRPr="002A09C0">
              <w:rPr>
                <w:rStyle w:val="Hipervnculo"/>
                <w:noProof/>
                <w:sz w:val="40"/>
                <w:szCs w:val="40"/>
              </w:rPr>
              <w:t>Ley de Ohm.</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_Toc119371212 \h </w:instrText>
            </w:r>
            <w:r w:rsidRPr="002A09C0">
              <w:rPr>
                <w:noProof/>
                <w:webHidden/>
                <w:sz w:val="40"/>
                <w:szCs w:val="40"/>
              </w:rPr>
            </w:r>
            <w:r w:rsidRPr="002A09C0">
              <w:rPr>
                <w:noProof/>
                <w:webHidden/>
                <w:sz w:val="40"/>
                <w:szCs w:val="40"/>
              </w:rPr>
              <w:fldChar w:fldCharType="separate"/>
            </w:r>
            <w:r w:rsidR="00424A0F">
              <w:rPr>
                <w:noProof/>
                <w:webHidden/>
                <w:sz w:val="40"/>
                <w:szCs w:val="40"/>
              </w:rPr>
              <w:t>3</w:t>
            </w:r>
            <w:r w:rsidRPr="002A09C0">
              <w:rPr>
                <w:noProof/>
                <w:webHidden/>
                <w:sz w:val="40"/>
                <w:szCs w:val="40"/>
              </w:rPr>
              <w:fldChar w:fldCharType="end"/>
            </w:r>
          </w:hyperlink>
        </w:p>
        <w:p w14:paraId="733A6C74" w14:textId="29B6AF0B" w:rsidR="002A09C0" w:rsidRPr="002A09C0" w:rsidRDefault="002A09C0">
          <w:pPr>
            <w:pStyle w:val="TDC3"/>
            <w:tabs>
              <w:tab w:val="right" w:leader="dot" w:pos="8828"/>
            </w:tabs>
            <w:rPr>
              <w:noProof/>
              <w:sz w:val="40"/>
              <w:szCs w:val="40"/>
            </w:rPr>
          </w:pPr>
          <w:hyperlink w:anchor="_Toc119371213" w:history="1">
            <w:r w:rsidRPr="002A09C0">
              <w:rPr>
                <w:rStyle w:val="Hipervnculo"/>
                <w:noProof/>
                <w:sz w:val="40"/>
                <w:szCs w:val="40"/>
              </w:rPr>
              <w:t>Ciencia básica de los circuitos.</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_Toc119371213 \h </w:instrText>
            </w:r>
            <w:r w:rsidRPr="002A09C0">
              <w:rPr>
                <w:noProof/>
                <w:webHidden/>
                <w:sz w:val="40"/>
                <w:szCs w:val="40"/>
              </w:rPr>
            </w:r>
            <w:r w:rsidRPr="002A09C0">
              <w:rPr>
                <w:noProof/>
                <w:webHidden/>
                <w:sz w:val="40"/>
                <w:szCs w:val="40"/>
              </w:rPr>
              <w:fldChar w:fldCharType="separate"/>
            </w:r>
            <w:r w:rsidR="00424A0F">
              <w:rPr>
                <w:noProof/>
                <w:webHidden/>
                <w:sz w:val="40"/>
                <w:szCs w:val="40"/>
              </w:rPr>
              <w:t>5</w:t>
            </w:r>
            <w:r w:rsidRPr="002A09C0">
              <w:rPr>
                <w:noProof/>
                <w:webHidden/>
                <w:sz w:val="40"/>
                <w:szCs w:val="40"/>
              </w:rPr>
              <w:fldChar w:fldCharType="end"/>
            </w:r>
          </w:hyperlink>
        </w:p>
        <w:p w14:paraId="235F8266" w14:textId="469FD0E8" w:rsidR="002A09C0" w:rsidRPr="002A09C0" w:rsidRDefault="002A09C0">
          <w:pPr>
            <w:pStyle w:val="TDC2"/>
            <w:tabs>
              <w:tab w:val="right" w:leader="dot" w:pos="8828"/>
            </w:tabs>
            <w:rPr>
              <w:noProof/>
              <w:sz w:val="40"/>
              <w:szCs w:val="40"/>
            </w:rPr>
          </w:pPr>
          <w:hyperlink w:anchor="_Toc119371214" w:history="1">
            <w:r w:rsidRPr="002A09C0">
              <w:rPr>
                <w:rStyle w:val="Hipervnculo"/>
                <w:noProof/>
                <w:sz w:val="40"/>
                <w:szCs w:val="40"/>
              </w:rPr>
              <w:t>Leyes de Kirchhoff.</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_Toc119371214 \h </w:instrText>
            </w:r>
            <w:r w:rsidRPr="002A09C0">
              <w:rPr>
                <w:noProof/>
                <w:webHidden/>
                <w:sz w:val="40"/>
                <w:szCs w:val="40"/>
              </w:rPr>
            </w:r>
            <w:r w:rsidRPr="002A09C0">
              <w:rPr>
                <w:noProof/>
                <w:webHidden/>
                <w:sz w:val="40"/>
                <w:szCs w:val="40"/>
              </w:rPr>
              <w:fldChar w:fldCharType="separate"/>
            </w:r>
            <w:r w:rsidR="00424A0F">
              <w:rPr>
                <w:noProof/>
                <w:webHidden/>
                <w:sz w:val="40"/>
                <w:szCs w:val="40"/>
              </w:rPr>
              <w:t>6</w:t>
            </w:r>
            <w:r w:rsidRPr="002A09C0">
              <w:rPr>
                <w:noProof/>
                <w:webHidden/>
                <w:sz w:val="40"/>
                <w:szCs w:val="40"/>
              </w:rPr>
              <w:fldChar w:fldCharType="end"/>
            </w:r>
          </w:hyperlink>
        </w:p>
        <w:p w14:paraId="221A3808" w14:textId="2C38544F" w:rsidR="002A09C0" w:rsidRPr="002A09C0" w:rsidRDefault="002A09C0">
          <w:pPr>
            <w:pStyle w:val="TDC2"/>
            <w:tabs>
              <w:tab w:val="right" w:leader="dot" w:pos="8828"/>
            </w:tabs>
            <w:rPr>
              <w:noProof/>
              <w:sz w:val="40"/>
              <w:szCs w:val="40"/>
            </w:rPr>
          </w:pPr>
          <w:hyperlink w:anchor="_Toc119371215" w:history="1">
            <w:r w:rsidRPr="002A09C0">
              <w:rPr>
                <w:rStyle w:val="Hipervnculo"/>
                <w:noProof/>
                <w:sz w:val="40"/>
                <w:szCs w:val="40"/>
              </w:rPr>
              <w:t>Ley de Watt (Potencia eléctrica).</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_Toc119371215 \h </w:instrText>
            </w:r>
            <w:r w:rsidRPr="002A09C0">
              <w:rPr>
                <w:noProof/>
                <w:webHidden/>
                <w:sz w:val="40"/>
                <w:szCs w:val="40"/>
              </w:rPr>
            </w:r>
            <w:r w:rsidRPr="002A09C0">
              <w:rPr>
                <w:noProof/>
                <w:webHidden/>
                <w:sz w:val="40"/>
                <w:szCs w:val="40"/>
              </w:rPr>
              <w:fldChar w:fldCharType="separate"/>
            </w:r>
            <w:r w:rsidR="00424A0F">
              <w:rPr>
                <w:noProof/>
                <w:webHidden/>
                <w:sz w:val="40"/>
                <w:szCs w:val="40"/>
              </w:rPr>
              <w:t>11</w:t>
            </w:r>
            <w:r w:rsidRPr="002A09C0">
              <w:rPr>
                <w:noProof/>
                <w:webHidden/>
                <w:sz w:val="40"/>
                <w:szCs w:val="40"/>
              </w:rPr>
              <w:fldChar w:fldCharType="end"/>
            </w:r>
          </w:hyperlink>
        </w:p>
        <w:p w14:paraId="62E44E7D" w14:textId="125E5E86" w:rsidR="002A09C0" w:rsidRPr="002A09C0" w:rsidRDefault="002A09C0">
          <w:pPr>
            <w:pStyle w:val="TDC1"/>
            <w:tabs>
              <w:tab w:val="right" w:leader="dot" w:pos="8828"/>
            </w:tabs>
            <w:rPr>
              <w:noProof/>
              <w:sz w:val="40"/>
              <w:szCs w:val="40"/>
            </w:rPr>
          </w:pPr>
          <w:hyperlink w:anchor="_Toc119371216" w:history="1">
            <w:r w:rsidRPr="002A09C0">
              <w:rPr>
                <w:rStyle w:val="Hipervnculo"/>
                <w:noProof/>
                <w:sz w:val="40"/>
                <w:szCs w:val="40"/>
              </w:rPr>
              <w:t>Electrificación de una casa habitación.</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_Toc119371216 \h </w:instrText>
            </w:r>
            <w:r w:rsidRPr="002A09C0">
              <w:rPr>
                <w:noProof/>
                <w:webHidden/>
                <w:sz w:val="40"/>
                <w:szCs w:val="40"/>
              </w:rPr>
            </w:r>
            <w:r w:rsidRPr="002A09C0">
              <w:rPr>
                <w:noProof/>
                <w:webHidden/>
                <w:sz w:val="40"/>
                <w:szCs w:val="40"/>
              </w:rPr>
              <w:fldChar w:fldCharType="separate"/>
            </w:r>
            <w:r w:rsidR="00424A0F">
              <w:rPr>
                <w:noProof/>
                <w:webHidden/>
                <w:sz w:val="40"/>
                <w:szCs w:val="40"/>
              </w:rPr>
              <w:t>13</w:t>
            </w:r>
            <w:r w:rsidRPr="002A09C0">
              <w:rPr>
                <w:noProof/>
                <w:webHidden/>
                <w:sz w:val="40"/>
                <w:szCs w:val="40"/>
              </w:rPr>
              <w:fldChar w:fldCharType="end"/>
            </w:r>
          </w:hyperlink>
        </w:p>
        <w:p w14:paraId="6BA40B77" w14:textId="0BC4D63E" w:rsidR="002A09C0" w:rsidRPr="002A09C0" w:rsidRDefault="002A09C0">
          <w:pPr>
            <w:pStyle w:val="TDC1"/>
            <w:tabs>
              <w:tab w:val="right" w:leader="dot" w:pos="8828"/>
            </w:tabs>
            <w:rPr>
              <w:noProof/>
              <w:sz w:val="40"/>
              <w:szCs w:val="40"/>
            </w:rPr>
          </w:pPr>
          <w:hyperlink w:anchor="_Toc119371217" w:history="1">
            <w:r w:rsidRPr="002A09C0">
              <w:rPr>
                <w:rStyle w:val="Hipervnculo"/>
                <w:noProof/>
                <w:sz w:val="40"/>
                <w:szCs w:val="40"/>
              </w:rPr>
              <w:t>Consumo de energía eléctrica en kWh ¿Qué significa esta cantidad? e interpretación de un recibo de la CFE.</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_Toc119371217 \h </w:instrText>
            </w:r>
            <w:r w:rsidRPr="002A09C0">
              <w:rPr>
                <w:noProof/>
                <w:webHidden/>
                <w:sz w:val="40"/>
                <w:szCs w:val="40"/>
              </w:rPr>
            </w:r>
            <w:r w:rsidRPr="002A09C0">
              <w:rPr>
                <w:noProof/>
                <w:webHidden/>
                <w:sz w:val="40"/>
                <w:szCs w:val="40"/>
              </w:rPr>
              <w:fldChar w:fldCharType="separate"/>
            </w:r>
            <w:r w:rsidR="00424A0F">
              <w:rPr>
                <w:noProof/>
                <w:webHidden/>
                <w:sz w:val="40"/>
                <w:szCs w:val="40"/>
              </w:rPr>
              <w:t>30</w:t>
            </w:r>
            <w:r w:rsidRPr="002A09C0">
              <w:rPr>
                <w:noProof/>
                <w:webHidden/>
                <w:sz w:val="40"/>
                <w:szCs w:val="40"/>
              </w:rPr>
              <w:fldChar w:fldCharType="end"/>
            </w:r>
          </w:hyperlink>
        </w:p>
        <w:p w14:paraId="0F58D051" w14:textId="710E493C" w:rsidR="002A09C0" w:rsidRPr="002A09C0" w:rsidRDefault="002A09C0">
          <w:pPr>
            <w:pStyle w:val="TDC1"/>
            <w:tabs>
              <w:tab w:val="right" w:leader="dot" w:pos="8828"/>
            </w:tabs>
            <w:rPr>
              <w:noProof/>
              <w:sz w:val="40"/>
              <w:szCs w:val="40"/>
            </w:rPr>
          </w:pPr>
          <w:hyperlink w:anchor="_Toc119371218" w:history="1">
            <w:r w:rsidRPr="002A09C0">
              <w:rPr>
                <w:rStyle w:val="Hipervnculo"/>
                <w:noProof/>
                <w:sz w:val="40"/>
                <w:szCs w:val="40"/>
              </w:rPr>
              <w:t>Conclusiones.</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_Toc119371218 \h </w:instrText>
            </w:r>
            <w:r w:rsidRPr="002A09C0">
              <w:rPr>
                <w:noProof/>
                <w:webHidden/>
                <w:sz w:val="40"/>
                <w:szCs w:val="40"/>
              </w:rPr>
            </w:r>
            <w:r w:rsidRPr="002A09C0">
              <w:rPr>
                <w:noProof/>
                <w:webHidden/>
                <w:sz w:val="40"/>
                <w:szCs w:val="40"/>
              </w:rPr>
              <w:fldChar w:fldCharType="separate"/>
            </w:r>
            <w:r w:rsidR="00424A0F">
              <w:rPr>
                <w:noProof/>
                <w:webHidden/>
                <w:sz w:val="40"/>
                <w:szCs w:val="40"/>
              </w:rPr>
              <w:t>33</w:t>
            </w:r>
            <w:r w:rsidRPr="002A09C0">
              <w:rPr>
                <w:noProof/>
                <w:webHidden/>
                <w:sz w:val="40"/>
                <w:szCs w:val="40"/>
              </w:rPr>
              <w:fldChar w:fldCharType="end"/>
            </w:r>
          </w:hyperlink>
        </w:p>
        <w:p w14:paraId="5D3C5F1C" w14:textId="7CF167B5" w:rsidR="002A09C0" w:rsidRPr="002A09C0" w:rsidRDefault="002A09C0">
          <w:pPr>
            <w:pStyle w:val="TDC1"/>
            <w:tabs>
              <w:tab w:val="right" w:leader="dot" w:pos="8828"/>
            </w:tabs>
            <w:rPr>
              <w:noProof/>
              <w:sz w:val="40"/>
              <w:szCs w:val="40"/>
            </w:rPr>
          </w:pPr>
          <w:hyperlink w:anchor="_Toc119371219" w:history="1">
            <w:r w:rsidRPr="002A09C0">
              <w:rPr>
                <w:rStyle w:val="Hipervnculo"/>
                <w:noProof/>
                <w:sz w:val="40"/>
                <w:szCs w:val="40"/>
              </w:rPr>
              <w:t>Bibliografía.</w:t>
            </w:r>
            <w:r w:rsidRPr="002A09C0">
              <w:rPr>
                <w:noProof/>
                <w:webHidden/>
                <w:sz w:val="40"/>
                <w:szCs w:val="40"/>
              </w:rPr>
              <w:tab/>
            </w:r>
            <w:r w:rsidRPr="002A09C0">
              <w:rPr>
                <w:noProof/>
                <w:webHidden/>
                <w:sz w:val="40"/>
                <w:szCs w:val="40"/>
              </w:rPr>
              <w:fldChar w:fldCharType="begin"/>
            </w:r>
            <w:r w:rsidRPr="002A09C0">
              <w:rPr>
                <w:noProof/>
                <w:webHidden/>
                <w:sz w:val="40"/>
                <w:szCs w:val="40"/>
              </w:rPr>
              <w:instrText xml:space="preserve"> PAGEREF _Toc119371219 \h </w:instrText>
            </w:r>
            <w:r w:rsidRPr="002A09C0">
              <w:rPr>
                <w:noProof/>
                <w:webHidden/>
                <w:sz w:val="40"/>
                <w:szCs w:val="40"/>
              </w:rPr>
            </w:r>
            <w:r w:rsidRPr="002A09C0">
              <w:rPr>
                <w:noProof/>
                <w:webHidden/>
                <w:sz w:val="40"/>
                <w:szCs w:val="40"/>
              </w:rPr>
              <w:fldChar w:fldCharType="separate"/>
            </w:r>
            <w:r w:rsidR="00424A0F">
              <w:rPr>
                <w:noProof/>
                <w:webHidden/>
                <w:sz w:val="40"/>
                <w:szCs w:val="40"/>
              </w:rPr>
              <w:t>34</w:t>
            </w:r>
            <w:r w:rsidRPr="002A09C0">
              <w:rPr>
                <w:noProof/>
                <w:webHidden/>
                <w:sz w:val="40"/>
                <w:szCs w:val="40"/>
              </w:rPr>
              <w:fldChar w:fldCharType="end"/>
            </w:r>
          </w:hyperlink>
        </w:p>
        <w:p w14:paraId="2CC4A79F" w14:textId="73DC8223" w:rsidR="002A09C0" w:rsidRDefault="002A09C0">
          <w:r w:rsidRPr="002A09C0">
            <w:rPr>
              <w:b/>
              <w:bCs/>
              <w:sz w:val="40"/>
              <w:szCs w:val="40"/>
              <w:lang w:val="es-ES"/>
            </w:rPr>
            <w:fldChar w:fldCharType="end"/>
          </w:r>
        </w:p>
      </w:sdtContent>
    </w:sdt>
    <w:p w14:paraId="5DDCA890" w14:textId="753B87AF" w:rsidR="002A09C0" w:rsidRDefault="002A09C0" w:rsidP="00E523BB">
      <w:pPr>
        <w:rPr>
          <w:rFonts w:ascii="Arial" w:hAnsi="Arial" w:cs="Arial"/>
          <w:b/>
          <w:bCs/>
          <w:color w:val="000000" w:themeColor="text1"/>
          <w:sz w:val="28"/>
          <w:szCs w:val="28"/>
        </w:rPr>
      </w:pPr>
    </w:p>
    <w:p w14:paraId="07D12995" w14:textId="7E34E6E8" w:rsidR="002A09C0" w:rsidRDefault="002A09C0" w:rsidP="00E523BB">
      <w:pPr>
        <w:rPr>
          <w:rFonts w:ascii="Arial" w:hAnsi="Arial" w:cs="Arial"/>
          <w:b/>
          <w:bCs/>
          <w:color w:val="000000" w:themeColor="text1"/>
          <w:sz w:val="28"/>
          <w:szCs w:val="28"/>
        </w:rPr>
      </w:pPr>
    </w:p>
    <w:p w14:paraId="4E8B51CF" w14:textId="51CE5208" w:rsidR="002A09C0" w:rsidRDefault="002A09C0" w:rsidP="00E523BB">
      <w:pPr>
        <w:rPr>
          <w:rFonts w:ascii="Arial" w:hAnsi="Arial" w:cs="Arial"/>
          <w:b/>
          <w:bCs/>
          <w:color w:val="000000" w:themeColor="text1"/>
          <w:sz w:val="28"/>
          <w:szCs w:val="28"/>
        </w:rPr>
      </w:pPr>
    </w:p>
    <w:p w14:paraId="0275A837" w14:textId="2401375F" w:rsidR="002A09C0" w:rsidRDefault="002A09C0" w:rsidP="00E523BB">
      <w:pPr>
        <w:rPr>
          <w:rFonts w:ascii="Arial" w:hAnsi="Arial" w:cs="Arial"/>
          <w:b/>
          <w:bCs/>
          <w:color w:val="000000" w:themeColor="text1"/>
          <w:sz w:val="28"/>
          <w:szCs w:val="28"/>
        </w:rPr>
      </w:pPr>
    </w:p>
    <w:p w14:paraId="5DB5FE05" w14:textId="77777777" w:rsidR="002A09C0" w:rsidRDefault="002A09C0" w:rsidP="00E523BB">
      <w:pPr>
        <w:rPr>
          <w:rFonts w:ascii="Arial" w:hAnsi="Arial" w:cs="Arial"/>
          <w:b/>
          <w:bCs/>
          <w:color w:val="000000" w:themeColor="text1"/>
          <w:sz w:val="28"/>
          <w:szCs w:val="28"/>
        </w:rPr>
      </w:pPr>
    </w:p>
    <w:p w14:paraId="30DA6FD3" w14:textId="77777777" w:rsidR="002A09C0" w:rsidRDefault="002A09C0" w:rsidP="00E523BB">
      <w:pPr>
        <w:rPr>
          <w:rFonts w:ascii="Arial" w:hAnsi="Arial" w:cs="Arial"/>
          <w:b/>
          <w:bCs/>
          <w:color w:val="000000" w:themeColor="text1"/>
          <w:sz w:val="28"/>
          <w:szCs w:val="28"/>
        </w:rPr>
      </w:pPr>
    </w:p>
    <w:p w14:paraId="2A36D476" w14:textId="2C00D670" w:rsidR="0059744B" w:rsidRPr="00165A6B" w:rsidRDefault="00E523BB" w:rsidP="00F42A9B">
      <w:pPr>
        <w:pStyle w:val="Ttulo1"/>
        <w:jc w:val="both"/>
        <w:rPr>
          <w:sz w:val="36"/>
          <w:szCs w:val="36"/>
        </w:rPr>
      </w:pPr>
      <w:bookmarkStart w:id="0" w:name="_Toc119371211"/>
      <w:r w:rsidRPr="00165A6B">
        <w:rPr>
          <w:sz w:val="36"/>
          <w:szCs w:val="36"/>
        </w:rPr>
        <w:lastRenderedPageBreak/>
        <w:t>¿Qué leyes de la electrodinámica se usan para electrificar una vivienda?</w:t>
      </w:r>
      <w:bookmarkEnd w:id="0"/>
    </w:p>
    <w:p w14:paraId="5701303C" w14:textId="7D215B64" w:rsidR="00165A6B" w:rsidRDefault="00165A6B" w:rsidP="00F42A9B">
      <w:pPr>
        <w:pStyle w:val="Ttulo2"/>
        <w:jc w:val="both"/>
        <w:rPr>
          <w:sz w:val="32"/>
          <w:szCs w:val="32"/>
        </w:rPr>
      </w:pPr>
      <w:bookmarkStart w:id="1" w:name="_Toc119371212"/>
      <w:r w:rsidRPr="00165A6B">
        <w:rPr>
          <w:sz w:val="32"/>
          <w:szCs w:val="32"/>
        </w:rPr>
        <w:t>Ley de Ohm.</w:t>
      </w:r>
      <w:bookmarkEnd w:id="1"/>
    </w:p>
    <w:p w14:paraId="5C5FE680" w14:textId="1B30A0F9" w:rsidR="00F42A9B" w:rsidRDefault="00C91644" w:rsidP="00F42A9B">
      <w:pPr>
        <w:jc w:val="both"/>
        <w:rPr>
          <w:noProof/>
        </w:rPr>
      </w:pPr>
      <w:r w:rsidRPr="00C91644">
        <w:rPr>
          <w:rFonts w:ascii="Arial" w:hAnsi="Arial" w:cs="Arial"/>
          <w:sz w:val="28"/>
          <w:szCs w:val="28"/>
        </w:rPr>
        <w:t>La ley de Ohm se usa para determinar la relación entre tensión, corriente y resistencia en un circuito eléctrico.</w:t>
      </w:r>
      <w:r w:rsidRPr="00C91644">
        <w:rPr>
          <w:noProof/>
        </w:rPr>
        <w:t xml:space="preserve"> </w:t>
      </w:r>
    </w:p>
    <w:p w14:paraId="1D86A0C0" w14:textId="339C2223" w:rsidR="00D222C1" w:rsidRDefault="00EE5BAB" w:rsidP="00F42A9B">
      <w:pPr>
        <w:jc w:val="both"/>
        <w:rPr>
          <w:noProof/>
          <w:sz w:val="36"/>
          <w:szCs w:val="36"/>
        </w:rPr>
      </w:pPr>
      <w:r w:rsidRPr="00C91644">
        <w:rPr>
          <w:rFonts w:ascii="Arial" w:hAnsi="Arial" w:cs="Arial"/>
          <w:noProof/>
          <w:sz w:val="28"/>
          <w:szCs w:val="28"/>
        </w:rPr>
        <w:drawing>
          <wp:anchor distT="0" distB="0" distL="114300" distR="114300" simplePos="0" relativeHeight="251664384" behindDoc="0" locked="0" layoutInCell="1" allowOverlap="1" wp14:anchorId="1BBE440E" wp14:editId="2ECA3278">
            <wp:simplePos x="0" y="0"/>
            <wp:positionH relativeFrom="margin">
              <wp:align>right</wp:align>
            </wp:positionH>
            <wp:positionV relativeFrom="paragraph">
              <wp:posOffset>13335</wp:posOffset>
            </wp:positionV>
            <wp:extent cx="2021840" cy="173609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21840" cy="1736090"/>
                    </a:xfrm>
                    <a:prstGeom prst="rect">
                      <a:avLst/>
                    </a:prstGeom>
                  </pic:spPr>
                </pic:pic>
              </a:graphicData>
            </a:graphic>
            <wp14:sizeRelH relativeFrom="margin">
              <wp14:pctWidth>0</wp14:pctWidth>
            </wp14:sizeRelH>
            <wp14:sizeRelV relativeFrom="margin">
              <wp14:pctHeight>0</wp14:pctHeight>
            </wp14:sizeRelV>
          </wp:anchor>
        </w:drawing>
      </w:r>
    </w:p>
    <w:p w14:paraId="1E83DAD9" w14:textId="601EED68" w:rsidR="00680EFC" w:rsidRPr="00680EFC" w:rsidRDefault="00680EFC" w:rsidP="00F42A9B">
      <w:pPr>
        <w:jc w:val="both"/>
        <w:rPr>
          <w:rFonts w:ascii="Arial" w:hAnsi="Arial" w:cs="Arial"/>
          <w:sz w:val="36"/>
          <w:szCs w:val="36"/>
        </w:rPr>
      </w:pPr>
      <m:oMathPara>
        <m:oMath>
          <m:r>
            <w:rPr>
              <w:rFonts w:ascii="Cambria Math" w:hAnsi="Cambria Math" w:cs="Arial"/>
              <w:sz w:val="36"/>
              <w:szCs w:val="36"/>
            </w:rPr>
            <m:t>E=I*R</m:t>
          </m:r>
        </m:oMath>
      </m:oMathPara>
    </w:p>
    <w:p w14:paraId="3B905C27" w14:textId="6098AC77" w:rsidR="00680EFC" w:rsidRPr="00680EFC" w:rsidRDefault="00680EFC" w:rsidP="00680EFC">
      <w:pPr>
        <w:jc w:val="both"/>
        <w:rPr>
          <w:rFonts w:ascii="Arial" w:hAnsi="Arial" w:cs="Arial"/>
          <w:sz w:val="36"/>
          <w:szCs w:val="36"/>
        </w:rPr>
      </w:pPr>
      <w:r>
        <w:rPr>
          <w:rFonts w:ascii="Arial" w:hAnsi="Arial" w:cs="Arial"/>
          <w:sz w:val="28"/>
          <w:szCs w:val="28"/>
        </w:rPr>
        <w:t xml:space="preserve">Cuando se enuncia en forma explícita, significa que </w:t>
      </w:r>
      <w:r w:rsidRPr="00680EFC">
        <w:rPr>
          <w:rFonts w:ascii="Cambria Math" w:hAnsi="Cambria Math" w:cs="Arial"/>
          <w:i/>
          <w:sz w:val="36"/>
          <w:szCs w:val="36"/>
        </w:rPr>
        <w:br/>
      </w:r>
      <m:oMathPara>
        <m:oMath>
          <m:r>
            <w:rPr>
              <w:rFonts w:ascii="Cambria Math" w:hAnsi="Cambria Math" w:cs="Arial"/>
              <w:sz w:val="36"/>
              <w:szCs w:val="36"/>
            </w:rPr>
            <m:t>tensión</m:t>
          </m:r>
          <m:r>
            <w:rPr>
              <w:rFonts w:ascii="Cambria Math" w:hAnsi="Cambria Math" w:cs="Arial"/>
              <w:sz w:val="36"/>
              <w:szCs w:val="36"/>
            </w:rPr>
            <m:t>=</m:t>
          </m:r>
          <m:r>
            <w:rPr>
              <w:rFonts w:ascii="Cambria Math" w:hAnsi="Cambria Math" w:cs="Arial"/>
              <w:sz w:val="36"/>
              <w:szCs w:val="36"/>
            </w:rPr>
            <m:t>corriente</m:t>
          </m:r>
          <m:r>
            <w:rPr>
              <w:rFonts w:ascii="Cambria Math" w:hAnsi="Cambria Math" w:cs="Arial"/>
              <w:sz w:val="36"/>
              <w:szCs w:val="36"/>
            </w:rPr>
            <m:t>*</m:t>
          </m:r>
          <m:r>
            <w:rPr>
              <w:rFonts w:ascii="Cambria Math" w:hAnsi="Cambria Math" w:cs="Arial"/>
              <w:sz w:val="36"/>
              <w:szCs w:val="36"/>
            </w:rPr>
            <m:t>resistencia</m:t>
          </m:r>
        </m:oMath>
      </m:oMathPara>
    </w:p>
    <w:p w14:paraId="0578E70A" w14:textId="168C57C5" w:rsidR="00680EFC" w:rsidRDefault="00680EFC" w:rsidP="00F42A9B">
      <w:pPr>
        <w:jc w:val="both"/>
        <w:rPr>
          <w:rFonts w:ascii="Arial" w:hAnsi="Arial" w:cs="Arial"/>
          <w:sz w:val="28"/>
          <w:szCs w:val="28"/>
        </w:rPr>
      </w:pPr>
      <w:r w:rsidRPr="00680EFC">
        <w:rPr>
          <w:rFonts w:ascii="Arial" w:hAnsi="Arial" w:cs="Arial"/>
          <w:sz w:val="28"/>
          <w:szCs w:val="28"/>
        </w:rPr>
        <w:t>La ley de Ohm recibió su nombre en honor al físico alemán Georg</w:t>
      </w:r>
      <w:r>
        <w:rPr>
          <w:rFonts w:ascii="Arial" w:hAnsi="Arial" w:cs="Arial"/>
          <w:sz w:val="28"/>
          <w:szCs w:val="28"/>
        </w:rPr>
        <w:t xml:space="preserve"> </w:t>
      </w:r>
      <w:proofErr w:type="spellStart"/>
      <w:r>
        <w:rPr>
          <w:rFonts w:ascii="Arial" w:hAnsi="Arial" w:cs="Arial"/>
          <w:sz w:val="28"/>
          <w:szCs w:val="28"/>
        </w:rPr>
        <w:t>Simon</w:t>
      </w:r>
      <w:proofErr w:type="spellEnd"/>
      <w:r w:rsidRPr="00680EFC">
        <w:rPr>
          <w:rFonts w:ascii="Arial" w:hAnsi="Arial" w:cs="Arial"/>
          <w:sz w:val="28"/>
          <w:szCs w:val="28"/>
        </w:rPr>
        <w:t xml:space="preserve"> Ohm (1789-1854) y aborda las cantidades clave en funcionamiento en los circuitos:</w:t>
      </w:r>
    </w:p>
    <w:tbl>
      <w:tblPr>
        <w:tblStyle w:val="Tablaconcuadrcula"/>
        <w:tblW w:w="0" w:type="auto"/>
        <w:tblLook w:val="04A0" w:firstRow="1" w:lastRow="0" w:firstColumn="1" w:lastColumn="0" w:noHBand="0" w:noVBand="1"/>
      </w:tblPr>
      <w:tblGrid>
        <w:gridCol w:w="1729"/>
        <w:gridCol w:w="1578"/>
        <w:gridCol w:w="1804"/>
        <w:gridCol w:w="1898"/>
        <w:gridCol w:w="1819"/>
      </w:tblGrid>
      <w:tr w:rsidR="00680EFC" w14:paraId="28DA7490" w14:textId="77777777" w:rsidTr="00D222C1">
        <w:tc>
          <w:tcPr>
            <w:tcW w:w="1729" w:type="dxa"/>
          </w:tcPr>
          <w:p w14:paraId="09EFD0CD" w14:textId="6577CF82" w:rsidR="00680EFC" w:rsidRDefault="00680EFC" w:rsidP="00D222C1">
            <w:pPr>
              <w:jc w:val="center"/>
              <w:rPr>
                <w:rFonts w:ascii="Arial" w:hAnsi="Arial" w:cs="Arial"/>
                <w:sz w:val="28"/>
                <w:szCs w:val="28"/>
              </w:rPr>
            </w:pPr>
            <w:r>
              <w:rPr>
                <w:rFonts w:ascii="Arial" w:hAnsi="Arial" w:cs="Arial"/>
                <w:sz w:val="28"/>
                <w:szCs w:val="28"/>
              </w:rPr>
              <w:t>Valores de la ley de Ohm</w:t>
            </w:r>
          </w:p>
        </w:tc>
        <w:tc>
          <w:tcPr>
            <w:tcW w:w="1578" w:type="dxa"/>
          </w:tcPr>
          <w:p w14:paraId="502A0A42" w14:textId="529B8FA0" w:rsidR="00680EFC" w:rsidRDefault="00680EFC" w:rsidP="00F42A9B">
            <w:pPr>
              <w:jc w:val="both"/>
              <w:rPr>
                <w:rFonts w:ascii="Arial" w:hAnsi="Arial" w:cs="Arial"/>
                <w:sz w:val="28"/>
                <w:szCs w:val="28"/>
              </w:rPr>
            </w:pPr>
            <w:r>
              <w:rPr>
                <w:rFonts w:ascii="Arial" w:hAnsi="Arial" w:cs="Arial"/>
                <w:sz w:val="28"/>
                <w:szCs w:val="28"/>
              </w:rPr>
              <w:t>Símbolo de ley de Ohm</w:t>
            </w:r>
          </w:p>
        </w:tc>
        <w:tc>
          <w:tcPr>
            <w:tcW w:w="1804" w:type="dxa"/>
          </w:tcPr>
          <w:p w14:paraId="77D8723F" w14:textId="3AE31F65" w:rsidR="00680EFC" w:rsidRDefault="00680EFC" w:rsidP="00D222C1">
            <w:pPr>
              <w:jc w:val="center"/>
              <w:rPr>
                <w:rFonts w:ascii="Arial" w:hAnsi="Arial" w:cs="Arial"/>
                <w:sz w:val="28"/>
                <w:szCs w:val="28"/>
              </w:rPr>
            </w:pPr>
            <w:r>
              <w:rPr>
                <w:rFonts w:ascii="Arial" w:hAnsi="Arial" w:cs="Arial"/>
                <w:sz w:val="28"/>
                <w:szCs w:val="28"/>
              </w:rPr>
              <w:t>Unidad de medida (abreviatura)</w:t>
            </w:r>
          </w:p>
        </w:tc>
        <w:tc>
          <w:tcPr>
            <w:tcW w:w="1898" w:type="dxa"/>
          </w:tcPr>
          <w:p w14:paraId="45A3C6C9" w14:textId="1CF48BBF" w:rsidR="00680EFC" w:rsidRDefault="00680EFC" w:rsidP="00D222C1">
            <w:pPr>
              <w:jc w:val="center"/>
              <w:rPr>
                <w:rFonts w:ascii="Arial" w:hAnsi="Arial" w:cs="Arial"/>
                <w:sz w:val="28"/>
                <w:szCs w:val="28"/>
              </w:rPr>
            </w:pPr>
            <w:r>
              <w:rPr>
                <w:rFonts w:ascii="Arial" w:hAnsi="Arial" w:cs="Arial"/>
                <w:sz w:val="28"/>
                <w:szCs w:val="28"/>
              </w:rPr>
              <w:t>Rol en los circuitos</w:t>
            </w:r>
          </w:p>
        </w:tc>
        <w:tc>
          <w:tcPr>
            <w:tcW w:w="1819" w:type="dxa"/>
          </w:tcPr>
          <w:p w14:paraId="370DD613" w14:textId="046660C0" w:rsidR="00680EFC" w:rsidRDefault="00680EFC" w:rsidP="00F42A9B">
            <w:pPr>
              <w:jc w:val="both"/>
              <w:rPr>
                <w:rFonts w:ascii="Arial" w:hAnsi="Arial" w:cs="Arial"/>
                <w:sz w:val="28"/>
                <w:szCs w:val="28"/>
              </w:rPr>
            </w:pPr>
            <w:r>
              <w:rPr>
                <w:rFonts w:ascii="Arial" w:hAnsi="Arial" w:cs="Arial"/>
                <w:sz w:val="28"/>
                <w:szCs w:val="28"/>
              </w:rPr>
              <w:t>Significado:</w:t>
            </w:r>
          </w:p>
        </w:tc>
      </w:tr>
      <w:tr w:rsidR="00680EFC" w14:paraId="12E11CB9" w14:textId="77777777" w:rsidTr="00D222C1">
        <w:tc>
          <w:tcPr>
            <w:tcW w:w="1729" w:type="dxa"/>
          </w:tcPr>
          <w:p w14:paraId="5FB69419" w14:textId="583D96E7" w:rsidR="00680EFC" w:rsidRDefault="00680EFC" w:rsidP="00D222C1">
            <w:pPr>
              <w:jc w:val="center"/>
              <w:rPr>
                <w:rFonts w:ascii="Arial" w:hAnsi="Arial" w:cs="Arial"/>
                <w:sz w:val="28"/>
                <w:szCs w:val="28"/>
              </w:rPr>
            </w:pPr>
            <w:r>
              <w:rPr>
                <w:rFonts w:ascii="Arial" w:hAnsi="Arial" w:cs="Arial"/>
                <w:sz w:val="28"/>
                <w:szCs w:val="28"/>
              </w:rPr>
              <w:t>Tensión</w:t>
            </w:r>
          </w:p>
        </w:tc>
        <w:tc>
          <w:tcPr>
            <w:tcW w:w="1578" w:type="dxa"/>
          </w:tcPr>
          <w:p w14:paraId="7A5C7079" w14:textId="11B93F8D" w:rsidR="00680EFC" w:rsidRDefault="00680EFC" w:rsidP="00D222C1">
            <w:pPr>
              <w:jc w:val="center"/>
              <w:rPr>
                <w:rFonts w:ascii="Arial" w:hAnsi="Arial" w:cs="Arial"/>
                <w:sz w:val="28"/>
                <w:szCs w:val="28"/>
              </w:rPr>
            </w:pPr>
            <w:r>
              <w:rPr>
                <w:rFonts w:ascii="Arial" w:hAnsi="Arial" w:cs="Arial"/>
                <w:sz w:val="28"/>
                <w:szCs w:val="28"/>
              </w:rPr>
              <w:t>E</w:t>
            </w:r>
          </w:p>
        </w:tc>
        <w:tc>
          <w:tcPr>
            <w:tcW w:w="1804" w:type="dxa"/>
          </w:tcPr>
          <w:p w14:paraId="4753D9A7" w14:textId="5EAEA45C" w:rsidR="00680EFC" w:rsidRDefault="00680EFC" w:rsidP="00D222C1">
            <w:pPr>
              <w:jc w:val="center"/>
              <w:rPr>
                <w:rFonts w:ascii="Arial" w:hAnsi="Arial" w:cs="Arial"/>
                <w:sz w:val="28"/>
                <w:szCs w:val="28"/>
              </w:rPr>
            </w:pPr>
            <w:r>
              <w:rPr>
                <w:rFonts w:ascii="Arial" w:hAnsi="Arial" w:cs="Arial"/>
                <w:sz w:val="28"/>
                <w:szCs w:val="28"/>
              </w:rPr>
              <w:t>Voltio(V)</w:t>
            </w:r>
          </w:p>
        </w:tc>
        <w:tc>
          <w:tcPr>
            <w:tcW w:w="1898" w:type="dxa"/>
          </w:tcPr>
          <w:p w14:paraId="76D1B3B5" w14:textId="0218A0B8" w:rsidR="00680EFC" w:rsidRDefault="00EE5BAB" w:rsidP="00D222C1">
            <w:pPr>
              <w:jc w:val="center"/>
              <w:rPr>
                <w:rFonts w:ascii="Arial" w:hAnsi="Arial" w:cs="Arial"/>
                <w:sz w:val="28"/>
                <w:szCs w:val="28"/>
              </w:rPr>
            </w:pPr>
            <w:r>
              <w:rPr>
                <w:rFonts w:ascii="Arial" w:hAnsi="Arial" w:cs="Arial"/>
                <w:sz w:val="28"/>
                <w:szCs w:val="28"/>
              </w:rPr>
              <w:t>Es la fuerza electromotriz que genera el flujo de electrones</w:t>
            </w:r>
          </w:p>
        </w:tc>
        <w:tc>
          <w:tcPr>
            <w:tcW w:w="1819" w:type="dxa"/>
          </w:tcPr>
          <w:p w14:paraId="65E81100" w14:textId="1EAEEBD9" w:rsidR="00680EFC" w:rsidRDefault="00D222C1" w:rsidP="00F42A9B">
            <w:pPr>
              <w:jc w:val="both"/>
              <w:rPr>
                <w:rFonts w:ascii="Arial" w:hAnsi="Arial" w:cs="Arial"/>
                <w:sz w:val="28"/>
                <w:szCs w:val="28"/>
              </w:rPr>
            </w:pPr>
            <w:r>
              <w:rPr>
                <w:rFonts w:ascii="Arial" w:hAnsi="Arial" w:cs="Arial"/>
                <w:sz w:val="28"/>
                <w:szCs w:val="28"/>
              </w:rPr>
              <w:t>E=fuerza electromotriz</w:t>
            </w:r>
          </w:p>
        </w:tc>
      </w:tr>
      <w:tr w:rsidR="00680EFC" w14:paraId="1EBC7037" w14:textId="77777777" w:rsidTr="00D222C1">
        <w:tc>
          <w:tcPr>
            <w:tcW w:w="1729" w:type="dxa"/>
          </w:tcPr>
          <w:p w14:paraId="61179203" w14:textId="2ACBF600" w:rsidR="00680EFC" w:rsidRDefault="00680EFC" w:rsidP="00D222C1">
            <w:pPr>
              <w:jc w:val="center"/>
              <w:rPr>
                <w:rFonts w:ascii="Arial" w:hAnsi="Arial" w:cs="Arial"/>
                <w:sz w:val="28"/>
                <w:szCs w:val="28"/>
              </w:rPr>
            </w:pPr>
            <w:r>
              <w:rPr>
                <w:rFonts w:ascii="Arial" w:hAnsi="Arial" w:cs="Arial"/>
                <w:sz w:val="28"/>
                <w:szCs w:val="28"/>
              </w:rPr>
              <w:t>Corriente</w:t>
            </w:r>
          </w:p>
        </w:tc>
        <w:tc>
          <w:tcPr>
            <w:tcW w:w="1578" w:type="dxa"/>
          </w:tcPr>
          <w:p w14:paraId="60496EC1" w14:textId="0AC7CEEE" w:rsidR="00680EFC" w:rsidRDefault="00680EFC" w:rsidP="00D222C1">
            <w:pPr>
              <w:jc w:val="center"/>
              <w:rPr>
                <w:rFonts w:ascii="Arial" w:hAnsi="Arial" w:cs="Arial"/>
                <w:sz w:val="28"/>
                <w:szCs w:val="28"/>
              </w:rPr>
            </w:pPr>
            <w:r>
              <w:rPr>
                <w:rFonts w:ascii="Arial" w:hAnsi="Arial" w:cs="Arial"/>
                <w:sz w:val="28"/>
                <w:szCs w:val="28"/>
              </w:rPr>
              <w:t>I</w:t>
            </w:r>
          </w:p>
        </w:tc>
        <w:tc>
          <w:tcPr>
            <w:tcW w:w="1804" w:type="dxa"/>
          </w:tcPr>
          <w:p w14:paraId="7C2AD101" w14:textId="66C0E903" w:rsidR="00680EFC" w:rsidRDefault="00680EFC" w:rsidP="00D222C1">
            <w:pPr>
              <w:jc w:val="center"/>
              <w:rPr>
                <w:rFonts w:ascii="Arial" w:hAnsi="Arial" w:cs="Arial"/>
                <w:sz w:val="28"/>
                <w:szCs w:val="28"/>
              </w:rPr>
            </w:pPr>
            <w:r>
              <w:rPr>
                <w:rFonts w:ascii="Arial" w:hAnsi="Arial" w:cs="Arial"/>
                <w:sz w:val="28"/>
                <w:szCs w:val="28"/>
              </w:rPr>
              <w:t>Amperio(A)</w:t>
            </w:r>
          </w:p>
        </w:tc>
        <w:tc>
          <w:tcPr>
            <w:tcW w:w="1898" w:type="dxa"/>
          </w:tcPr>
          <w:p w14:paraId="11A10CFA" w14:textId="37E0EEFE" w:rsidR="00680EFC" w:rsidRDefault="00EE5BAB" w:rsidP="00D222C1">
            <w:pPr>
              <w:jc w:val="center"/>
              <w:rPr>
                <w:rFonts w:ascii="Arial" w:hAnsi="Arial" w:cs="Arial"/>
                <w:sz w:val="28"/>
                <w:szCs w:val="28"/>
              </w:rPr>
            </w:pPr>
            <w:r>
              <w:rPr>
                <w:rFonts w:ascii="Arial" w:hAnsi="Arial" w:cs="Arial"/>
                <w:sz w:val="28"/>
                <w:szCs w:val="28"/>
              </w:rPr>
              <w:t>Cantidad de electrones que fluyen en una unidad de segundo</w:t>
            </w:r>
          </w:p>
        </w:tc>
        <w:tc>
          <w:tcPr>
            <w:tcW w:w="1819" w:type="dxa"/>
          </w:tcPr>
          <w:p w14:paraId="6A7B7ECD" w14:textId="3616AB1B" w:rsidR="00680EFC" w:rsidRDefault="00D222C1" w:rsidP="00F42A9B">
            <w:pPr>
              <w:jc w:val="both"/>
              <w:rPr>
                <w:rFonts w:ascii="Arial" w:hAnsi="Arial" w:cs="Arial"/>
                <w:sz w:val="28"/>
                <w:szCs w:val="28"/>
              </w:rPr>
            </w:pPr>
            <w:r>
              <w:rPr>
                <w:rFonts w:ascii="Arial" w:hAnsi="Arial" w:cs="Arial"/>
                <w:sz w:val="28"/>
                <w:szCs w:val="28"/>
              </w:rPr>
              <w:t>I= Intensidad</w:t>
            </w:r>
          </w:p>
        </w:tc>
      </w:tr>
      <w:tr w:rsidR="00680EFC" w14:paraId="34641968" w14:textId="77777777" w:rsidTr="00D222C1">
        <w:tc>
          <w:tcPr>
            <w:tcW w:w="1729" w:type="dxa"/>
          </w:tcPr>
          <w:p w14:paraId="3E29BD7B" w14:textId="53D26935" w:rsidR="00680EFC" w:rsidRDefault="00680EFC" w:rsidP="00D222C1">
            <w:pPr>
              <w:jc w:val="center"/>
              <w:rPr>
                <w:rFonts w:ascii="Arial" w:hAnsi="Arial" w:cs="Arial"/>
                <w:sz w:val="28"/>
                <w:szCs w:val="28"/>
              </w:rPr>
            </w:pPr>
            <w:r>
              <w:rPr>
                <w:rFonts w:ascii="Arial" w:hAnsi="Arial" w:cs="Arial"/>
                <w:sz w:val="28"/>
                <w:szCs w:val="28"/>
              </w:rPr>
              <w:t>Resistencia</w:t>
            </w:r>
          </w:p>
        </w:tc>
        <w:tc>
          <w:tcPr>
            <w:tcW w:w="1578" w:type="dxa"/>
          </w:tcPr>
          <w:p w14:paraId="6256E6CE" w14:textId="2E5A379C" w:rsidR="00680EFC" w:rsidRDefault="00680EFC" w:rsidP="00D222C1">
            <w:pPr>
              <w:jc w:val="center"/>
              <w:rPr>
                <w:rFonts w:ascii="Arial" w:hAnsi="Arial" w:cs="Arial"/>
                <w:sz w:val="28"/>
                <w:szCs w:val="28"/>
              </w:rPr>
            </w:pPr>
            <w:r>
              <w:rPr>
                <w:rFonts w:ascii="Arial" w:hAnsi="Arial" w:cs="Arial"/>
                <w:sz w:val="28"/>
                <w:szCs w:val="28"/>
              </w:rPr>
              <w:t>R</w:t>
            </w:r>
          </w:p>
        </w:tc>
        <w:tc>
          <w:tcPr>
            <w:tcW w:w="1804" w:type="dxa"/>
          </w:tcPr>
          <w:p w14:paraId="3AE165D9" w14:textId="25BE137B" w:rsidR="00680EFC" w:rsidRDefault="00680EFC" w:rsidP="00D222C1">
            <w:pPr>
              <w:jc w:val="center"/>
              <w:rPr>
                <w:rFonts w:ascii="Arial" w:hAnsi="Arial" w:cs="Arial"/>
                <w:sz w:val="28"/>
                <w:szCs w:val="28"/>
              </w:rPr>
            </w:pPr>
            <w:proofErr w:type="spellStart"/>
            <w:r>
              <w:rPr>
                <w:rFonts w:ascii="Arial" w:hAnsi="Arial" w:cs="Arial"/>
                <w:sz w:val="28"/>
                <w:szCs w:val="28"/>
              </w:rPr>
              <w:t>Ohmnio</w:t>
            </w:r>
            <w:proofErr w:type="spellEnd"/>
            <w:r>
              <w:rPr>
                <w:rFonts w:ascii="Arial" w:hAnsi="Arial" w:cs="Arial"/>
                <w:sz w:val="28"/>
                <w:szCs w:val="28"/>
              </w:rPr>
              <w:t>(Ω)</w:t>
            </w:r>
          </w:p>
        </w:tc>
        <w:tc>
          <w:tcPr>
            <w:tcW w:w="1898" w:type="dxa"/>
          </w:tcPr>
          <w:p w14:paraId="740CF6B8" w14:textId="48C5ADC3" w:rsidR="00680EFC" w:rsidRDefault="00EE5BAB" w:rsidP="00D222C1">
            <w:pPr>
              <w:jc w:val="center"/>
              <w:rPr>
                <w:rFonts w:ascii="Arial" w:hAnsi="Arial" w:cs="Arial"/>
                <w:sz w:val="28"/>
                <w:szCs w:val="28"/>
              </w:rPr>
            </w:pPr>
            <w:r>
              <w:rPr>
                <w:rFonts w:ascii="Arial" w:hAnsi="Arial" w:cs="Arial"/>
                <w:sz w:val="28"/>
                <w:szCs w:val="28"/>
              </w:rPr>
              <w:t>La oposición de un flujo de corriente que ejerce un objeto</w:t>
            </w:r>
          </w:p>
        </w:tc>
        <w:tc>
          <w:tcPr>
            <w:tcW w:w="1819" w:type="dxa"/>
          </w:tcPr>
          <w:p w14:paraId="3061D639" w14:textId="54720AD7" w:rsidR="00680EFC" w:rsidRDefault="00D222C1" w:rsidP="00F42A9B">
            <w:pPr>
              <w:jc w:val="both"/>
              <w:rPr>
                <w:rFonts w:ascii="Arial" w:hAnsi="Arial" w:cs="Arial"/>
                <w:sz w:val="28"/>
                <w:szCs w:val="28"/>
              </w:rPr>
            </w:pPr>
            <w:r>
              <w:rPr>
                <w:rFonts w:ascii="Arial" w:hAnsi="Arial" w:cs="Arial"/>
                <w:sz w:val="28"/>
                <w:szCs w:val="28"/>
              </w:rPr>
              <w:t>Ω=Letra griega omega</w:t>
            </w:r>
          </w:p>
        </w:tc>
      </w:tr>
    </w:tbl>
    <w:p w14:paraId="12727C1C" w14:textId="77777777" w:rsidR="00D222C1" w:rsidRDefault="00D222C1" w:rsidP="00F42A9B">
      <w:pPr>
        <w:jc w:val="both"/>
        <w:rPr>
          <w:rFonts w:ascii="Arial" w:hAnsi="Arial" w:cs="Arial"/>
          <w:sz w:val="28"/>
          <w:szCs w:val="28"/>
        </w:rPr>
      </w:pPr>
    </w:p>
    <w:p w14:paraId="7B14982D" w14:textId="77777777" w:rsidR="00D222C1" w:rsidRDefault="00D222C1" w:rsidP="00F42A9B">
      <w:pPr>
        <w:jc w:val="both"/>
        <w:rPr>
          <w:rFonts w:ascii="Arial" w:hAnsi="Arial" w:cs="Arial"/>
          <w:sz w:val="28"/>
          <w:szCs w:val="28"/>
        </w:rPr>
      </w:pPr>
    </w:p>
    <w:p w14:paraId="210FD159" w14:textId="1DFEE5BC" w:rsidR="00680EFC" w:rsidRDefault="00D222C1" w:rsidP="00F42A9B">
      <w:pPr>
        <w:jc w:val="both"/>
        <w:rPr>
          <w:noProof/>
        </w:rPr>
      </w:pPr>
      <w:r w:rsidRPr="00D222C1">
        <w:rPr>
          <w:rFonts w:ascii="Arial" w:hAnsi="Arial" w:cs="Arial"/>
          <w:sz w:val="28"/>
          <w:szCs w:val="28"/>
        </w:rPr>
        <w:lastRenderedPageBreak/>
        <w:t xml:space="preserve">Si se conocen dos de estos valores, </w:t>
      </w:r>
      <w:r>
        <w:rPr>
          <w:rFonts w:ascii="Arial" w:hAnsi="Arial" w:cs="Arial"/>
          <w:sz w:val="28"/>
          <w:szCs w:val="28"/>
        </w:rPr>
        <w:t xml:space="preserve">se </w:t>
      </w:r>
      <w:r w:rsidRPr="00D222C1">
        <w:rPr>
          <w:rFonts w:ascii="Arial" w:hAnsi="Arial" w:cs="Arial"/>
          <w:sz w:val="28"/>
          <w:szCs w:val="28"/>
        </w:rPr>
        <w:t>puede reconfigurar la ley de Ohm para calcular el tercero. Simplemente, se debe modificar la pirámide de la siguiente manera:</w:t>
      </w:r>
      <w:r w:rsidRPr="00D222C1">
        <w:rPr>
          <w:noProof/>
        </w:rPr>
        <w:t xml:space="preserve"> </w:t>
      </w:r>
      <w:r w:rsidRPr="00D222C1">
        <w:rPr>
          <w:rFonts w:ascii="Arial" w:hAnsi="Arial" w:cs="Arial"/>
          <w:sz w:val="28"/>
          <w:szCs w:val="28"/>
        </w:rPr>
        <w:drawing>
          <wp:inline distT="0" distB="0" distL="0" distR="0" wp14:anchorId="45B6C022" wp14:editId="0EF5AB60">
            <wp:extent cx="5372850" cy="238158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850" cy="2381582"/>
                    </a:xfrm>
                    <a:prstGeom prst="rect">
                      <a:avLst/>
                    </a:prstGeom>
                  </pic:spPr>
                </pic:pic>
              </a:graphicData>
            </a:graphic>
          </wp:inline>
        </w:drawing>
      </w:r>
    </w:p>
    <w:p w14:paraId="2863506A" w14:textId="297B2140" w:rsidR="004B5C20" w:rsidRPr="004B5C20" w:rsidRDefault="004B5C20" w:rsidP="004B5C20">
      <w:pPr>
        <w:jc w:val="both"/>
        <w:rPr>
          <w:rFonts w:ascii="Arial" w:hAnsi="Arial" w:cs="Arial"/>
          <w:sz w:val="28"/>
          <w:szCs w:val="28"/>
        </w:rPr>
      </w:pPr>
      <w:r w:rsidRPr="004B5C20">
        <w:rPr>
          <w:rFonts w:ascii="Arial" w:hAnsi="Arial" w:cs="Arial"/>
          <w:sz w:val="28"/>
          <w:szCs w:val="28"/>
        </w:rPr>
        <w:t>Cuando Ohm publicó su fórmula en 1827, su descubrimiento principal fue que la cantidad de corriente eléctrica que fluye a través de un conductor es directamente proporcional al voltaje impuesto sobre él. En otras palabras, es necesario un voltio de presión para empujar un amperio de corriente a través de un ohmio de resistencia.</w:t>
      </w:r>
    </w:p>
    <w:p w14:paraId="6C631335" w14:textId="4D3AD846" w:rsidR="004B5C20" w:rsidRPr="004B5C20" w:rsidRDefault="004B5C20" w:rsidP="004B5C20">
      <w:pPr>
        <w:jc w:val="both"/>
        <w:rPr>
          <w:rFonts w:ascii="Arial" w:hAnsi="Arial" w:cs="Arial"/>
          <w:sz w:val="28"/>
          <w:szCs w:val="28"/>
        </w:rPr>
      </w:pPr>
      <w:r w:rsidRPr="004B5C20">
        <w:rPr>
          <w:rFonts w:ascii="Arial" w:hAnsi="Arial" w:cs="Arial"/>
          <w:sz w:val="28"/>
          <w:szCs w:val="28"/>
        </w:rPr>
        <w:t>La ley de Ohm puede usarse para validar:</w:t>
      </w:r>
    </w:p>
    <w:p w14:paraId="2FE4B9A9" w14:textId="77777777" w:rsidR="004B5C20" w:rsidRPr="004B5C20" w:rsidRDefault="004B5C20" w:rsidP="004B5C20">
      <w:pPr>
        <w:pStyle w:val="Prrafodelista"/>
        <w:numPr>
          <w:ilvl w:val="0"/>
          <w:numId w:val="1"/>
        </w:numPr>
        <w:jc w:val="both"/>
        <w:rPr>
          <w:rFonts w:ascii="Arial" w:hAnsi="Arial" w:cs="Arial"/>
          <w:sz w:val="28"/>
          <w:szCs w:val="28"/>
        </w:rPr>
      </w:pPr>
      <w:r w:rsidRPr="004B5C20">
        <w:rPr>
          <w:rFonts w:ascii="Arial" w:hAnsi="Arial" w:cs="Arial"/>
          <w:sz w:val="28"/>
          <w:szCs w:val="28"/>
        </w:rPr>
        <w:t>Valores estáticos de los componentes del circuito</w:t>
      </w:r>
    </w:p>
    <w:p w14:paraId="74B36753" w14:textId="77777777" w:rsidR="004B5C20" w:rsidRPr="004B5C20" w:rsidRDefault="004B5C20" w:rsidP="004B5C20">
      <w:pPr>
        <w:pStyle w:val="Prrafodelista"/>
        <w:numPr>
          <w:ilvl w:val="0"/>
          <w:numId w:val="1"/>
        </w:numPr>
        <w:jc w:val="both"/>
        <w:rPr>
          <w:rFonts w:ascii="Arial" w:hAnsi="Arial" w:cs="Arial"/>
          <w:sz w:val="28"/>
          <w:szCs w:val="28"/>
        </w:rPr>
      </w:pPr>
      <w:r w:rsidRPr="004B5C20">
        <w:rPr>
          <w:rFonts w:ascii="Arial" w:hAnsi="Arial" w:cs="Arial"/>
          <w:sz w:val="28"/>
          <w:szCs w:val="28"/>
        </w:rPr>
        <w:t>Niveles de corriente</w:t>
      </w:r>
    </w:p>
    <w:p w14:paraId="218FE0AD" w14:textId="77777777" w:rsidR="004B5C20" w:rsidRPr="004B5C20" w:rsidRDefault="004B5C20" w:rsidP="004B5C20">
      <w:pPr>
        <w:pStyle w:val="Prrafodelista"/>
        <w:numPr>
          <w:ilvl w:val="0"/>
          <w:numId w:val="1"/>
        </w:numPr>
        <w:jc w:val="both"/>
        <w:rPr>
          <w:rFonts w:ascii="Arial" w:hAnsi="Arial" w:cs="Arial"/>
          <w:sz w:val="28"/>
          <w:szCs w:val="28"/>
        </w:rPr>
      </w:pPr>
      <w:r w:rsidRPr="004B5C20">
        <w:rPr>
          <w:rFonts w:ascii="Arial" w:hAnsi="Arial" w:cs="Arial"/>
          <w:sz w:val="28"/>
          <w:szCs w:val="28"/>
        </w:rPr>
        <w:t>Suministros de voltaje</w:t>
      </w:r>
    </w:p>
    <w:p w14:paraId="27AB1AB3" w14:textId="77777777" w:rsidR="004B5C20" w:rsidRPr="004B5C20" w:rsidRDefault="004B5C20" w:rsidP="004B5C20">
      <w:pPr>
        <w:pStyle w:val="Prrafodelista"/>
        <w:numPr>
          <w:ilvl w:val="0"/>
          <w:numId w:val="1"/>
        </w:numPr>
        <w:jc w:val="both"/>
        <w:rPr>
          <w:rFonts w:ascii="Arial" w:hAnsi="Arial" w:cs="Arial"/>
          <w:sz w:val="28"/>
          <w:szCs w:val="28"/>
        </w:rPr>
      </w:pPr>
      <w:r w:rsidRPr="004B5C20">
        <w:rPr>
          <w:rFonts w:ascii="Arial" w:hAnsi="Arial" w:cs="Arial"/>
          <w:sz w:val="28"/>
          <w:szCs w:val="28"/>
        </w:rPr>
        <w:t>Caídas de tensión</w:t>
      </w:r>
    </w:p>
    <w:p w14:paraId="3813AE8E" w14:textId="02866700" w:rsidR="004B5C20" w:rsidRPr="004B5C20" w:rsidRDefault="004B5C20" w:rsidP="004B5C20">
      <w:pPr>
        <w:jc w:val="both"/>
        <w:rPr>
          <w:rFonts w:ascii="Arial" w:hAnsi="Arial" w:cs="Arial"/>
          <w:sz w:val="28"/>
          <w:szCs w:val="28"/>
        </w:rPr>
      </w:pPr>
      <w:r w:rsidRPr="004B5C20">
        <w:rPr>
          <w:rFonts w:ascii="Arial" w:hAnsi="Arial" w:cs="Arial"/>
          <w:sz w:val="28"/>
          <w:szCs w:val="28"/>
        </w:rPr>
        <w:t>Si, por ejemplo, un instrumento de prueba detecta una medición de corriente más elevada que la normal, puede significar que:</w:t>
      </w:r>
    </w:p>
    <w:p w14:paraId="661C5C98" w14:textId="77777777" w:rsidR="004B5C20" w:rsidRPr="004B5C20" w:rsidRDefault="004B5C20" w:rsidP="004B5C20">
      <w:pPr>
        <w:pStyle w:val="Prrafodelista"/>
        <w:numPr>
          <w:ilvl w:val="0"/>
          <w:numId w:val="2"/>
        </w:numPr>
        <w:jc w:val="both"/>
        <w:rPr>
          <w:rFonts w:ascii="Arial" w:hAnsi="Arial" w:cs="Arial"/>
          <w:sz w:val="28"/>
          <w:szCs w:val="28"/>
        </w:rPr>
      </w:pPr>
      <w:r w:rsidRPr="004B5C20">
        <w:rPr>
          <w:rFonts w:ascii="Arial" w:hAnsi="Arial" w:cs="Arial"/>
          <w:sz w:val="28"/>
          <w:szCs w:val="28"/>
        </w:rPr>
        <w:t>La resistencia ha disminuido.</w:t>
      </w:r>
    </w:p>
    <w:p w14:paraId="69191958" w14:textId="77777777" w:rsidR="004B5C20" w:rsidRPr="004B5C20" w:rsidRDefault="004B5C20" w:rsidP="004B5C20">
      <w:pPr>
        <w:pStyle w:val="Prrafodelista"/>
        <w:numPr>
          <w:ilvl w:val="0"/>
          <w:numId w:val="2"/>
        </w:numPr>
        <w:jc w:val="both"/>
        <w:rPr>
          <w:rFonts w:ascii="Arial" w:hAnsi="Arial" w:cs="Arial"/>
          <w:sz w:val="28"/>
          <w:szCs w:val="28"/>
        </w:rPr>
      </w:pPr>
      <w:r w:rsidRPr="004B5C20">
        <w:rPr>
          <w:rFonts w:ascii="Arial" w:hAnsi="Arial" w:cs="Arial"/>
          <w:sz w:val="28"/>
          <w:szCs w:val="28"/>
        </w:rPr>
        <w:t>El voltaje se ha incrementado, provocando una situación de alta tensión. Esto podría indicar un problema con el suministro o un problema en el circuito.</w:t>
      </w:r>
    </w:p>
    <w:p w14:paraId="02EE34EA" w14:textId="77777777" w:rsidR="004B5C20" w:rsidRPr="004B5C20" w:rsidRDefault="004B5C20" w:rsidP="004B5C20">
      <w:pPr>
        <w:ind w:left="360"/>
        <w:jc w:val="both"/>
        <w:rPr>
          <w:rFonts w:ascii="Arial" w:hAnsi="Arial" w:cs="Arial"/>
          <w:sz w:val="28"/>
          <w:szCs w:val="28"/>
        </w:rPr>
      </w:pPr>
      <w:r w:rsidRPr="004B5C20">
        <w:rPr>
          <w:rFonts w:ascii="Arial" w:hAnsi="Arial" w:cs="Arial"/>
          <w:sz w:val="28"/>
          <w:szCs w:val="28"/>
        </w:rPr>
        <w:t>En los circuitos de corriente continua (CC), una medida de corriente inferior a la normal puede significar:</w:t>
      </w:r>
    </w:p>
    <w:p w14:paraId="0770B6B9" w14:textId="77777777" w:rsidR="004B5C20" w:rsidRPr="004B5C20" w:rsidRDefault="004B5C20" w:rsidP="004B5C20">
      <w:pPr>
        <w:jc w:val="both"/>
        <w:rPr>
          <w:rFonts w:ascii="Arial" w:hAnsi="Arial" w:cs="Arial"/>
          <w:sz w:val="28"/>
          <w:szCs w:val="28"/>
        </w:rPr>
      </w:pPr>
    </w:p>
    <w:p w14:paraId="0A1E9627" w14:textId="77777777" w:rsidR="004B5C20" w:rsidRPr="004B5C20" w:rsidRDefault="004B5C20" w:rsidP="004B5C20">
      <w:pPr>
        <w:pStyle w:val="Prrafodelista"/>
        <w:numPr>
          <w:ilvl w:val="0"/>
          <w:numId w:val="2"/>
        </w:numPr>
        <w:jc w:val="both"/>
        <w:rPr>
          <w:rFonts w:ascii="Arial" w:hAnsi="Arial" w:cs="Arial"/>
          <w:sz w:val="28"/>
          <w:szCs w:val="28"/>
        </w:rPr>
      </w:pPr>
      <w:r w:rsidRPr="004B5C20">
        <w:rPr>
          <w:rFonts w:ascii="Arial" w:hAnsi="Arial" w:cs="Arial"/>
          <w:sz w:val="28"/>
          <w:szCs w:val="28"/>
        </w:rPr>
        <w:lastRenderedPageBreak/>
        <w:t>Aumentó la resistencia del circuito. Posible causa: conexiones deficientes o flojas, corrosión o componentes dañados.</w:t>
      </w:r>
    </w:p>
    <w:p w14:paraId="52731074" w14:textId="77777777" w:rsidR="004B5C20" w:rsidRPr="004B5C20" w:rsidRDefault="004B5C20" w:rsidP="004B5C20">
      <w:pPr>
        <w:pStyle w:val="Prrafodelista"/>
        <w:numPr>
          <w:ilvl w:val="0"/>
          <w:numId w:val="2"/>
        </w:numPr>
        <w:jc w:val="both"/>
        <w:rPr>
          <w:rFonts w:ascii="Arial" w:hAnsi="Arial" w:cs="Arial"/>
          <w:sz w:val="28"/>
          <w:szCs w:val="28"/>
        </w:rPr>
      </w:pPr>
      <w:r w:rsidRPr="004B5C20">
        <w:rPr>
          <w:rFonts w:ascii="Arial" w:hAnsi="Arial" w:cs="Arial"/>
          <w:sz w:val="28"/>
          <w:szCs w:val="28"/>
        </w:rPr>
        <w:t>El voltaje ha disminuido.</w:t>
      </w:r>
    </w:p>
    <w:p w14:paraId="109FC740" w14:textId="0681AD22" w:rsidR="004B5C20" w:rsidRPr="004B5C20" w:rsidRDefault="004B5C20" w:rsidP="004B5C20">
      <w:pPr>
        <w:jc w:val="both"/>
        <w:rPr>
          <w:rFonts w:ascii="Arial" w:hAnsi="Arial" w:cs="Arial"/>
          <w:sz w:val="28"/>
          <w:szCs w:val="28"/>
        </w:rPr>
      </w:pPr>
      <w:r w:rsidRPr="004B5C20">
        <w:rPr>
          <w:rFonts w:ascii="Arial" w:hAnsi="Arial" w:cs="Arial"/>
          <w:sz w:val="28"/>
          <w:szCs w:val="28"/>
        </w:rPr>
        <w:t>Las cargas existentes en un circuito absorben corriente eléctrica. Las cargas pueden ser cualquier tipo de componente: aparatos eléctricos pequeños, ordenadores, electrodomésticos o un motor grande. La mayoría de estos componentes (cargas) tienen una placa o pegatina informativa. Estas placas incluyen una certificación de seguridad y varios números de referencia.</w:t>
      </w:r>
    </w:p>
    <w:p w14:paraId="56C0235B" w14:textId="07935A19" w:rsidR="004B5C20" w:rsidRDefault="004B5C20" w:rsidP="004B5C20">
      <w:pPr>
        <w:jc w:val="both"/>
        <w:rPr>
          <w:rFonts w:ascii="Arial" w:hAnsi="Arial" w:cs="Arial"/>
          <w:sz w:val="28"/>
          <w:szCs w:val="28"/>
        </w:rPr>
      </w:pPr>
      <w:r w:rsidRPr="004B5C20">
        <w:rPr>
          <w:rFonts w:ascii="Arial" w:hAnsi="Arial" w:cs="Arial"/>
          <w:sz w:val="28"/>
          <w:szCs w:val="28"/>
        </w:rPr>
        <w:t>Los técnicos se refieren a las placas de identificación de los componentes para conocer el voltaje y los valores de corriente estándar. Durante la prueba, si los técnicos notan que los valores tradicionales no se registran en los multímetros digitales o en los medidores de pinza, pueden usar la ley de Ohm para detectar qué parte de un circuito funciona anormalmente y, a partir de eso, determinar dónde puede haber un problema.</w:t>
      </w:r>
    </w:p>
    <w:p w14:paraId="0D7EE412" w14:textId="0499FB57" w:rsidR="004B5C20" w:rsidRPr="004B5C20" w:rsidRDefault="004B5C20" w:rsidP="004B5C20">
      <w:pPr>
        <w:pStyle w:val="Ttulo3"/>
        <w:rPr>
          <w:sz w:val="32"/>
          <w:szCs w:val="32"/>
        </w:rPr>
      </w:pPr>
      <w:bookmarkStart w:id="2" w:name="_Toc119371213"/>
      <w:r w:rsidRPr="004B5C20">
        <w:rPr>
          <w:sz w:val="32"/>
          <w:szCs w:val="32"/>
        </w:rPr>
        <w:t>Ciencia básica de los circuitos</w:t>
      </w:r>
      <w:r w:rsidRPr="004B5C20">
        <w:rPr>
          <w:sz w:val="32"/>
          <w:szCs w:val="32"/>
        </w:rPr>
        <w:t>.</w:t>
      </w:r>
      <w:bookmarkEnd w:id="2"/>
    </w:p>
    <w:p w14:paraId="1A686C84" w14:textId="2A14B458" w:rsidR="004B5C20" w:rsidRPr="004B5C20" w:rsidRDefault="004B5C20" w:rsidP="004B5C20">
      <w:pPr>
        <w:jc w:val="both"/>
        <w:rPr>
          <w:rFonts w:ascii="Arial" w:hAnsi="Arial" w:cs="Arial"/>
          <w:sz w:val="28"/>
          <w:szCs w:val="28"/>
        </w:rPr>
      </w:pPr>
      <w:r w:rsidRPr="004B5C20">
        <w:rPr>
          <w:rFonts w:ascii="Arial" w:hAnsi="Arial" w:cs="Arial"/>
          <w:sz w:val="28"/>
          <w:szCs w:val="28"/>
        </w:rPr>
        <w:t>Los circuitos, como toda materia, están compuestos por átomos. Los átomos se componen de partículas subatómicas:</w:t>
      </w:r>
    </w:p>
    <w:p w14:paraId="3317D507" w14:textId="77777777" w:rsidR="004B5C20" w:rsidRPr="004B5C20" w:rsidRDefault="004B5C20" w:rsidP="004B5C20">
      <w:pPr>
        <w:jc w:val="both"/>
        <w:rPr>
          <w:rFonts w:ascii="Arial" w:hAnsi="Arial" w:cs="Arial"/>
          <w:sz w:val="28"/>
          <w:szCs w:val="28"/>
        </w:rPr>
      </w:pPr>
      <w:r w:rsidRPr="004B5C20">
        <w:rPr>
          <w:rFonts w:ascii="Arial" w:hAnsi="Arial" w:cs="Arial"/>
          <w:sz w:val="28"/>
          <w:szCs w:val="28"/>
        </w:rPr>
        <w:t>Protones (con carga eléctrica positiva)</w:t>
      </w:r>
    </w:p>
    <w:p w14:paraId="3454358D" w14:textId="77777777" w:rsidR="004B5C20" w:rsidRPr="004B5C20" w:rsidRDefault="004B5C20" w:rsidP="004B5C20">
      <w:pPr>
        <w:jc w:val="both"/>
        <w:rPr>
          <w:rFonts w:ascii="Arial" w:hAnsi="Arial" w:cs="Arial"/>
          <w:sz w:val="28"/>
          <w:szCs w:val="28"/>
        </w:rPr>
      </w:pPr>
      <w:r w:rsidRPr="004B5C20">
        <w:rPr>
          <w:rFonts w:ascii="Arial" w:hAnsi="Arial" w:cs="Arial"/>
          <w:sz w:val="28"/>
          <w:szCs w:val="28"/>
        </w:rPr>
        <w:t>Neutrones (sin carga)</w:t>
      </w:r>
    </w:p>
    <w:p w14:paraId="1D972B0E" w14:textId="77777777" w:rsidR="004B5C20" w:rsidRPr="004B5C20" w:rsidRDefault="004B5C20" w:rsidP="004B5C20">
      <w:pPr>
        <w:jc w:val="both"/>
        <w:rPr>
          <w:rFonts w:ascii="Arial" w:hAnsi="Arial" w:cs="Arial"/>
          <w:sz w:val="28"/>
          <w:szCs w:val="28"/>
        </w:rPr>
      </w:pPr>
      <w:r w:rsidRPr="004B5C20">
        <w:rPr>
          <w:rFonts w:ascii="Arial" w:hAnsi="Arial" w:cs="Arial"/>
          <w:sz w:val="28"/>
          <w:szCs w:val="28"/>
        </w:rPr>
        <w:t>Electrones (con carga negativa)</w:t>
      </w:r>
    </w:p>
    <w:p w14:paraId="3AF43485" w14:textId="360068DF" w:rsidR="004B5C20" w:rsidRDefault="004B5C20" w:rsidP="004B5C20">
      <w:pPr>
        <w:jc w:val="both"/>
        <w:rPr>
          <w:rFonts w:ascii="Arial" w:hAnsi="Arial" w:cs="Arial"/>
          <w:sz w:val="28"/>
          <w:szCs w:val="28"/>
        </w:rPr>
      </w:pPr>
      <w:r w:rsidRPr="004B5C20">
        <w:rPr>
          <w:rFonts w:ascii="Arial" w:hAnsi="Arial" w:cs="Arial"/>
          <w:sz w:val="28"/>
          <w:szCs w:val="28"/>
        </w:rPr>
        <w:t>Los átomos permanecen enlazados entre sí por fuerzas de atracción entre el núcleo y los electrones de un átomo en su capa exterior. Cuando los átomos en un circuito son influenciados por la tensión, comienzan a reformarse y sus componentes ejercen un potencial de atracción conocida como una diferencia de potencial. Los electrones libres mutuamente atraídos avanzan hacia los protones y crean un flujo de electrones (corriente). Cualquier material en el circuito que restringe este flujo se considera como resistencia.</w:t>
      </w:r>
    </w:p>
    <w:p w14:paraId="48C3FA45" w14:textId="2164F8F1" w:rsidR="002E7ACB" w:rsidRDefault="002E7ACB" w:rsidP="004B5C20">
      <w:pPr>
        <w:jc w:val="both"/>
        <w:rPr>
          <w:rFonts w:ascii="Arial" w:hAnsi="Arial" w:cs="Arial"/>
          <w:sz w:val="28"/>
          <w:szCs w:val="28"/>
        </w:rPr>
      </w:pPr>
    </w:p>
    <w:p w14:paraId="39AF0127" w14:textId="77777777" w:rsidR="002E7ACB" w:rsidRPr="004B5C20" w:rsidRDefault="002E7ACB" w:rsidP="004B5C20">
      <w:pPr>
        <w:jc w:val="both"/>
        <w:rPr>
          <w:rFonts w:ascii="Arial" w:hAnsi="Arial" w:cs="Arial"/>
          <w:sz w:val="28"/>
          <w:szCs w:val="28"/>
        </w:rPr>
      </w:pPr>
    </w:p>
    <w:p w14:paraId="53A4B3D7" w14:textId="0E01A16D" w:rsidR="00165A6B" w:rsidRDefault="00165A6B" w:rsidP="002E7ACB">
      <w:pPr>
        <w:pStyle w:val="Ttulo2"/>
        <w:jc w:val="both"/>
        <w:rPr>
          <w:sz w:val="32"/>
          <w:szCs w:val="32"/>
        </w:rPr>
      </w:pPr>
      <w:bookmarkStart w:id="3" w:name="_Toc119371214"/>
      <w:r w:rsidRPr="00165A6B">
        <w:rPr>
          <w:sz w:val="32"/>
          <w:szCs w:val="32"/>
        </w:rPr>
        <w:lastRenderedPageBreak/>
        <w:t>Ley</w:t>
      </w:r>
      <w:r>
        <w:rPr>
          <w:sz w:val="32"/>
          <w:szCs w:val="32"/>
        </w:rPr>
        <w:t>es</w:t>
      </w:r>
      <w:r w:rsidRPr="00165A6B">
        <w:rPr>
          <w:sz w:val="32"/>
          <w:szCs w:val="32"/>
        </w:rPr>
        <w:t xml:space="preserve"> de Kirchhoff</w:t>
      </w:r>
      <w:r w:rsidR="00F42A9B">
        <w:rPr>
          <w:sz w:val="32"/>
          <w:szCs w:val="32"/>
        </w:rPr>
        <w:t>.</w:t>
      </w:r>
      <w:bookmarkEnd w:id="3"/>
    </w:p>
    <w:p w14:paraId="6F9A9E0C" w14:textId="294AA620" w:rsidR="002E7ACB" w:rsidRPr="00195003" w:rsidRDefault="002E7ACB" w:rsidP="002E7ACB">
      <w:pPr>
        <w:jc w:val="both"/>
        <w:rPr>
          <w:rFonts w:ascii="Arial" w:hAnsi="Arial" w:cs="Arial"/>
          <w:b/>
          <w:bCs/>
          <w:i/>
          <w:iCs/>
          <w:sz w:val="28"/>
          <w:szCs w:val="28"/>
        </w:rPr>
      </w:pPr>
      <w:r w:rsidRPr="00195003">
        <w:rPr>
          <w:rFonts w:ascii="Arial" w:hAnsi="Arial" w:cs="Arial"/>
          <w:b/>
          <w:bCs/>
          <w:i/>
          <w:iCs/>
          <w:sz w:val="28"/>
          <w:szCs w:val="28"/>
        </w:rPr>
        <w:t>¿Qué son las leyes de Kirchhoff?</w:t>
      </w:r>
    </w:p>
    <w:p w14:paraId="2FD3D27F" w14:textId="64D93405" w:rsidR="002E7ACB" w:rsidRDefault="002E7ACB" w:rsidP="002E7ACB">
      <w:pPr>
        <w:jc w:val="both"/>
        <w:rPr>
          <w:rFonts w:ascii="Arial" w:hAnsi="Arial" w:cs="Arial"/>
          <w:sz w:val="28"/>
          <w:szCs w:val="28"/>
        </w:rPr>
      </w:pPr>
      <w:r w:rsidRPr="002E7ACB">
        <w:rPr>
          <w:rFonts w:ascii="Arial" w:hAnsi="Arial" w:cs="Arial"/>
          <w:sz w:val="28"/>
          <w:szCs w:val="28"/>
        </w:rPr>
        <w:t>En el análisis de circuitos eléctricos no suele ser suficiente con emplear la ley de Ohm, para ello se acude a las leyes de Kirchhoff que complementan el análisis de circuitos como una herramienta eficaz para analizar y resolver una gran variedad de circuitos eléctricos. Las leyes de Kirchhoff se llaman así en honor al físico alemán Gustav Robert Kirchhoff quien introdujo la ley de corriente (o primera ley de Kirchhoff) y ley de tensión (o segunda ley de Kirchhoff).</w:t>
      </w:r>
    </w:p>
    <w:p w14:paraId="7BAD88E4" w14:textId="7705DAA2" w:rsidR="002E7ACB" w:rsidRDefault="002E7ACB" w:rsidP="002E7ACB">
      <w:pPr>
        <w:jc w:val="both"/>
        <w:rPr>
          <w:rFonts w:ascii="Arial" w:hAnsi="Arial" w:cs="Arial"/>
          <w:i/>
          <w:iCs/>
          <w:sz w:val="28"/>
          <w:szCs w:val="28"/>
        </w:rPr>
      </w:pPr>
      <w:r>
        <w:rPr>
          <w:rFonts w:ascii="Arial" w:hAnsi="Arial" w:cs="Arial"/>
          <w:i/>
          <w:iCs/>
          <w:sz w:val="28"/>
          <w:szCs w:val="28"/>
        </w:rPr>
        <w:t>Primera ley: Ley de corriente de Kirchhoff.</w:t>
      </w:r>
    </w:p>
    <w:p w14:paraId="36A17E60" w14:textId="1CD94AAA" w:rsidR="002E7ACB" w:rsidRDefault="002E7ACB" w:rsidP="002E7ACB">
      <w:pPr>
        <w:jc w:val="both"/>
        <w:rPr>
          <w:rFonts w:ascii="Arial" w:hAnsi="Arial" w:cs="Arial"/>
          <w:sz w:val="28"/>
          <w:szCs w:val="28"/>
        </w:rPr>
      </w:pPr>
      <w:r w:rsidRPr="002E7ACB">
        <w:rPr>
          <w:rFonts w:ascii="Arial" w:hAnsi="Arial" w:cs="Arial"/>
          <w:sz w:val="28"/>
          <w:szCs w:val="28"/>
        </w:rPr>
        <w:t>La ley de corriente de Kirchhoff o primera ley está basada en la ley de la conservación de la carga, lo cual implica que la suma algebraica de las cargas dentro de un sistema no puede cambiar.</w:t>
      </w:r>
    </w:p>
    <w:p w14:paraId="57121155" w14:textId="548FDC5B" w:rsidR="002E7ACB" w:rsidRDefault="00FE53E2" w:rsidP="002E7ACB">
      <w:pPr>
        <w:jc w:val="both"/>
        <w:rPr>
          <w:rFonts w:ascii="Arial" w:hAnsi="Arial" w:cs="Arial"/>
          <w:i/>
          <w:iCs/>
          <w:sz w:val="28"/>
          <w:szCs w:val="28"/>
        </w:rPr>
      </w:pPr>
      <w:r w:rsidRPr="00FE53E2">
        <w:rPr>
          <w:rFonts w:ascii="Arial" w:hAnsi="Arial" w:cs="Arial"/>
          <w:i/>
          <w:iCs/>
          <w:sz w:val="28"/>
          <w:szCs w:val="28"/>
        </w:rPr>
        <w:t>“Estableciendo en la ley de corriente de Kirchhoff (o LCK por sus siglas) que, la suma algebraica de las corrientes que entran a un nodo es cero.”</w:t>
      </w:r>
    </w:p>
    <w:p w14:paraId="2E055F4F" w14:textId="15737AF8" w:rsidR="00FE53E2" w:rsidRDefault="00FE53E2" w:rsidP="002E7ACB">
      <w:pPr>
        <w:jc w:val="both"/>
        <w:rPr>
          <w:rFonts w:ascii="Arial" w:hAnsi="Arial" w:cs="Arial"/>
          <w:sz w:val="28"/>
          <w:szCs w:val="28"/>
        </w:rPr>
      </w:pPr>
      <w:r w:rsidRPr="00FE53E2">
        <w:rPr>
          <w:rFonts w:ascii="Arial" w:hAnsi="Arial" w:cs="Arial"/>
          <w:sz w:val="28"/>
          <w:szCs w:val="28"/>
        </w:rPr>
        <w:t>Esto se puede expresar matemáticamente como,</w:t>
      </w:r>
    </w:p>
    <w:p w14:paraId="0A413FAF" w14:textId="5E1BBB2C" w:rsidR="00FE53E2" w:rsidRPr="00FE53E2" w:rsidRDefault="00FE53E2" w:rsidP="002E7ACB">
      <w:pPr>
        <w:jc w:val="both"/>
        <w:rPr>
          <w:rFonts w:ascii="Arial" w:hAnsi="Arial" w:cs="Arial"/>
          <w:sz w:val="40"/>
          <w:szCs w:val="40"/>
        </w:rPr>
      </w:pPr>
      <m:oMathPara>
        <m:oMath>
          <m:nary>
            <m:naryPr>
              <m:chr m:val="∑"/>
              <m:limLoc m:val="undOvr"/>
              <m:ctrlPr>
                <w:rPr>
                  <w:rFonts w:ascii="Cambria Math" w:hAnsi="Cambria Math" w:cs="Arial"/>
                  <w:i/>
                  <w:sz w:val="40"/>
                  <w:szCs w:val="40"/>
                </w:rPr>
              </m:ctrlPr>
            </m:naryPr>
            <m:sub>
              <m:r>
                <w:rPr>
                  <w:rFonts w:ascii="Cambria Math" w:hAnsi="Cambria Math" w:cs="Arial"/>
                  <w:sz w:val="40"/>
                  <w:szCs w:val="40"/>
                </w:rPr>
                <m:t>n=1</m:t>
              </m:r>
            </m:sub>
            <m:sup>
              <m:r>
                <w:rPr>
                  <w:rFonts w:ascii="Cambria Math" w:hAnsi="Cambria Math" w:cs="Arial"/>
                  <w:sz w:val="40"/>
                  <w:szCs w:val="40"/>
                </w:rPr>
                <m:t>N</m:t>
              </m:r>
            </m:sup>
            <m:e>
              <m:sSub>
                <m:sSubPr>
                  <m:ctrlPr>
                    <w:rPr>
                      <w:rFonts w:ascii="Cambria Math" w:hAnsi="Cambria Math" w:cs="Arial"/>
                      <w:i/>
                      <w:sz w:val="40"/>
                      <w:szCs w:val="40"/>
                    </w:rPr>
                  </m:ctrlPr>
                </m:sSubPr>
                <m:e>
                  <m:r>
                    <w:rPr>
                      <w:rFonts w:ascii="Cambria Math" w:hAnsi="Cambria Math" w:cs="Arial"/>
                      <w:sz w:val="40"/>
                      <w:szCs w:val="40"/>
                    </w:rPr>
                    <m:t>i</m:t>
                  </m:r>
                </m:e>
                <m:sub>
                  <m:r>
                    <w:rPr>
                      <w:rFonts w:ascii="Cambria Math" w:hAnsi="Cambria Math" w:cs="Arial"/>
                      <w:sz w:val="40"/>
                      <w:szCs w:val="40"/>
                    </w:rPr>
                    <m:t>n</m:t>
                  </m:r>
                </m:sub>
              </m:sSub>
              <m:r>
                <w:rPr>
                  <w:rFonts w:ascii="Cambria Math" w:hAnsi="Cambria Math" w:cs="Arial"/>
                  <w:sz w:val="40"/>
                  <w:szCs w:val="40"/>
                </w:rPr>
                <m:t>=0</m:t>
              </m:r>
            </m:e>
          </m:nary>
        </m:oMath>
      </m:oMathPara>
    </w:p>
    <w:p w14:paraId="68E85E20" w14:textId="23A53687" w:rsidR="00FE53E2" w:rsidRDefault="00FE53E2" w:rsidP="002E7ACB">
      <w:pPr>
        <w:jc w:val="both"/>
        <w:rPr>
          <w:rFonts w:ascii="Arial" w:hAnsi="Arial" w:cs="Arial"/>
          <w:sz w:val="28"/>
          <w:szCs w:val="28"/>
        </w:rPr>
      </w:pPr>
      <w:r>
        <w:rPr>
          <w:rFonts w:ascii="Arial" w:hAnsi="Arial" w:cs="Arial"/>
          <w:sz w:val="28"/>
          <w:szCs w:val="28"/>
        </w:rPr>
        <w:t>Donde:</w:t>
      </w:r>
    </w:p>
    <w:p w14:paraId="1429A65F" w14:textId="752747BC" w:rsidR="00FE53E2" w:rsidRDefault="00FE53E2" w:rsidP="00FE53E2">
      <w:pPr>
        <w:pStyle w:val="Prrafodelista"/>
        <w:numPr>
          <w:ilvl w:val="0"/>
          <w:numId w:val="3"/>
        </w:numPr>
        <w:jc w:val="both"/>
        <w:rPr>
          <w:rFonts w:ascii="Arial" w:hAnsi="Arial" w:cs="Arial"/>
          <w:sz w:val="28"/>
          <w:szCs w:val="28"/>
        </w:rPr>
      </w:pPr>
      <w:r>
        <w:rPr>
          <w:rFonts w:ascii="Arial" w:hAnsi="Arial" w:cs="Arial"/>
          <w:sz w:val="28"/>
          <w:szCs w:val="28"/>
        </w:rPr>
        <w:t>N = Número de ramas conectadas al nodo.</w:t>
      </w:r>
    </w:p>
    <w:p w14:paraId="7EF7F10D" w14:textId="7BAE9704" w:rsidR="00FE53E2" w:rsidRDefault="00FE53E2" w:rsidP="00FE53E2">
      <w:pPr>
        <w:pStyle w:val="Prrafodelista"/>
        <w:numPr>
          <w:ilvl w:val="0"/>
          <w:numId w:val="3"/>
        </w:numPr>
        <w:jc w:val="both"/>
        <w:rPr>
          <w:rFonts w:ascii="Arial" w:hAnsi="Arial" w:cs="Arial"/>
          <w:sz w:val="28"/>
          <w:szCs w:val="28"/>
        </w:rPr>
      </w:pPr>
      <w:r>
        <w:rPr>
          <w:rFonts w:ascii="Arial" w:hAnsi="Arial" w:cs="Arial"/>
          <w:sz w:val="28"/>
          <w:szCs w:val="28"/>
        </w:rPr>
        <w:t>i</w:t>
      </w:r>
      <w:r>
        <w:rPr>
          <w:rFonts w:ascii="Arial" w:hAnsi="Arial" w:cs="Arial"/>
          <w:sz w:val="28"/>
          <w:szCs w:val="28"/>
          <w:vertAlign w:val="subscript"/>
        </w:rPr>
        <w:t>n</w:t>
      </w:r>
      <w:r>
        <w:rPr>
          <w:rFonts w:ascii="Arial" w:hAnsi="Arial" w:cs="Arial"/>
          <w:sz w:val="28"/>
          <w:szCs w:val="28"/>
        </w:rPr>
        <w:t xml:space="preserve"> = n-</w:t>
      </w:r>
      <w:proofErr w:type="spellStart"/>
      <w:r>
        <w:rPr>
          <w:rFonts w:ascii="Arial" w:hAnsi="Arial" w:cs="Arial"/>
          <w:sz w:val="28"/>
          <w:szCs w:val="28"/>
        </w:rPr>
        <w:t>ésima</w:t>
      </w:r>
      <w:proofErr w:type="spellEnd"/>
      <w:r>
        <w:rPr>
          <w:rFonts w:ascii="Arial" w:hAnsi="Arial" w:cs="Arial"/>
          <w:sz w:val="28"/>
          <w:szCs w:val="28"/>
        </w:rPr>
        <w:t xml:space="preserve"> corriente que entra o sale del nodo.</w:t>
      </w:r>
    </w:p>
    <w:p w14:paraId="73E47B65" w14:textId="083D0F17" w:rsidR="00FE53E2" w:rsidRDefault="00FE53E2" w:rsidP="00FE53E2">
      <w:pPr>
        <w:jc w:val="both"/>
        <w:rPr>
          <w:noProof/>
        </w:rPr>
      </w:pPr>
      <w:r w:rsidRPr="00FE53E2">
        <w:rPr>
          <w:rFonts w:ascii="Arial" w:hAnsi="Arial" w:cs="Arial"/>
          <w:sz w:val="28"/>
          <w:szCs w:val="28"/>
        </w:rPr>
        <w:drawing>
          <wp:anchor distT="0" distB="0" distL="114300" distR="114300" simplePos="0" relativeHeight="251665408" behindDoc="0" locked="0" layoutInCell="1" allowOverlap="1" wp14:anchorId="46D39927" wp14:editId="4AD7A522">
            <wp:simplePos x="0" y="0"/>
            <wp:positionH relativeFrom="margin">
              <wp:align>right</wp:align>
            </wp:positionH>
            <wp:positionV relativeFrom="paragraph">
              <wp:posOffset>5080</wp:posOffset>
            </wp:positionV>
            <wp:extent cx="2133600" cy="12858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33600" cy="1285875"/>
                    </a:xfrm>
                    <a:prstGeom prst="rect">
                      <a:avLst/>
                    </a:prstGeom>
                  </pic:spPr>
                </pic:pic>
              </a:graphicData>
            </a:graphic>
          </wp:anchor>
        </w:drawing>
      </w:r>
      <w:r w:rsidRPr="00FE53E2">
        <w:rPr>
          <w:rFonts w:ascii="Arial" w:hAnsi="Arial" w:cs="Arial"/>
          <w:sz w:val="28"/>
          <w:szCs w:val="28"/>
        </w:rPr>
        <w:t>De acuerdo a la ley de corriente de Kirchhoff (LCK), se pueden considerar positivas o negativas las corrientes que entran a un nodo, siempre y cuando las corrientes que salen de ese nodo se tomen con el signo opuesto a las corrientes que entran al mismo nodo.</w:t>
      </w:r>
      <w:r w:rsidRPr="00FE53E2">
        <w:rPr>
          <w:noProof/>
        </w:rPr>
        <w:t xml:space="preserve"> </w:t>
      </w:r>
    </w:p>
    <w:p w14:paraId="2978A9C4" w14:textId="6B33EA41" w:rsidR="00FE53E2" w:rsidRDefault="00FE53E2" w:rsidP="00FE53E2">
      <w:pPr>
        <w:jc w:val="both"/>
        <w:rPr>
          <w:rFonts w:ascii="Arial" w:hAnsi="Arial" w:cs="Arial"/>
          <w:sz w:val="28"/>
          <w:szCs w:val="28"/>
        </w:rPr>
      </w:pPr>
      <w:r w:rsidRPr="00FE53E2">
        <w:rPr>
          <w:rFonts w:ascii="Arial" w:hAnsi="Arial" w:cs="Arial"/>
          <w:sz w:val="28"/>
          <w:szCs w:val="28"/>
        </w:rPr>
        <w:t>Aclarando la polaridad que deben de tener las corrientes se puede observar en la Figura que I</w:t>
      </w:r>
      <w:r>
        <w:rPr>
          <w:rFonts w:ascii="Arial" w:hAnsi="Arial" w:cs="Arial"/>
          <w:sz w:val="28"/>
          <w:szCs w:val="28"/>
          <w:vertAlign w:val="subscript"/>
        </w:rPr>
        <w:t>1</w:t>
      </w:r>
      <w:r w:rsidRPr="00FE53E2">
        <w:rPr>
          <w:rFonts w:ascii="Arial" w:hAnsi="Arial" w:cs="Arial"/>
          <w:sz w:val="28"/>
          <w:szCs w:val="28"/>
        </w:rPr>
        <w:t xml:space="preserve"> entra al nodo mientras que I</w:t>
      </w:r>
      <w:r>
        <w:rPr>
          <w:rFonts w:ascii="Arial" w:hAnsi="Arial" w:cs="Arial"/>
          <w:sz w:val="28"/>
          <w:szCs w:val="28"/>
          <w:vertAlign w:val="subscript"/>
        </w:rPr>
        <w:t>2</w:t>
      </w:r>
      <w:r w:rsidRPr="00FE53E2">
        <w:rPr>
          <w:rFonts w:ascii="Arial" w:hAnsi="Arial" w:cs="Arial"/>
          <w:sz w:val="28"/>
          <w:szCs w:val="28"/>
        </w:rPr>
        <w:t xml:space="preserve"> e I</w:t>
      </w:r>
      <w:r>
        <w:rPr>
          <w:rFonts w:ascii="Arial" w:hAnsi="Arial" w:cs="Arial"/>
          <w:sz w:val="28"/>
          <w:szCs w:val="28"/>
          <w:vertAlign w:val="subscript"/>
        </w:rPr>
        <w:t>3</w:t>
      </w:r>
      <w:r w:rsidRPr="00FE53E2">
        <w:rPr>
          <w:rFonts w:ascii="Arial" w:hAnsi="Arial" w:cs="Arial"/>
          <w:sz w:val="28"/>
          <w:szCs w:val="28"/>
        </w:rPr>
        <w:t xml:space="preserve"> salen del nodo.</w:t>
      </w:r>
    </w:p>
    <w:p w14:paraId="78BDE88A" w14:textId="69A649E8" w:rsidR="00C72F97" w:rsidRDefault="00C72F97" w:rsidP="00C72F97">
      <w:pPr>
        <w:pStyle w:val="Prrafodelista"/>
        <w:numPr>
          <w:ilvl w:val="0"/>
          <w:numId w:val="4"/>
        </w:numPr>
        <w:jc w:val="both"/>
        <w:rPr>
          <w:rFonts w:ascii="Arial" w:hAnsi="Arial" w:cs="Arial"/>
          <w:sz w:val="28"/>
          <w:szCs w:val="28"/>
        </w:rPr>
      </w:pPr>
      <w:r w:rsidRPr="00C72F97">
        <w:rPr>
          <w:rFonts w:ascii="Arial" w:hAnsi="Arial" w:cs="Arial"/>
          <w:sz w:val="28"/>
          <w:szCs w:val="28"/>
        </w:rPr>
        <w:lastRenderedPageBreak/>
        <w:t>Optando por, corrientes que entran al nodo tienen polaridad positiva, la suma algebraica de corrientes en el nodo es:</w:t>
      </w:r>
    </w:p>
    <w:p w14:paraId="4B1A8B5A" w14:textId="77777777" w:rsidR="00C72F97" w:rsidRPr="00C72F97" w:rsidRDefault="00C72F97" w:rsidP="00C72F97">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r>
            <w:rPr>
              <w:rFonts w:ascii="Cambria Math" w:hAnsi="Cambria Math" w:cs="Arial"/>
              <w:sz w:val="36"/>
              <w:szCs w:val="36"/>
            </w:rPr>
            <m:t>+</m:t>
          </m:r>
          <m:d>
            <m:dPr>
              <m:ctrlPr>
                <w:rPr>
                  <w:rFonts w:ascii="Cambria Math" w:hAnsi="Cambria Math" w:cs="Arial"/>
                  <w:i/>
                  <w:sz w:val="36"/>
                  <w:szCs w:val="36"/>
                </w:rPr>
              </m:ctrlPr>
            </m:dPr>
            <m:e>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e>
          </m:d>
          <m:r>
            <w:rPr>
              <w:rFonts w:ascii="Cambria Math" w:hAnsi="Cambria Math" w:cs="Arial"/>
              <w:sz w:val="36"/>
              <w:szCs w:val="36"/>
            </w:rPr>
            <m:t>+</m:t>
          </m:r>
          <m:d>
            <m:dPr>
              <m:ctrlPr>
                <w:rPr>
                  <w:rFonts w:ascii="Cambria Math" w:hAnsi="Cambria Math" w:cs="Arial"/>
                  <w:i/>
                  <w:sz w:val="36"/>
                  <w:szCs w:val="36"/>
                </w:rPr>
              </m:ctrlPr>
            </m:dPr>
            <m:e>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e>
          </m:d>
          <m:r>
            <w:rPr>
              <w:rFonts w:ascii="Cambria Math" w:hAnsi="Cambria Math" w:cs="Arial"/>
              <w:sz w:val="36"/>
              <w:szCs w:val="36"/>
            </w:rPr>
            <m:t>=0</m:t>
          </m:r>
        </m:oMath>
      </m:oMathPara>
    </w:p>
    <w:p w14:paraId="42AED979" w14:textId="5587CFD3" w:rsidR="00C72F97" w:rsidRDefault="00C72F97" w:rsidP="00C72F97">
      <w:pPr>
        <w:pStyle w:val="Prrafodelista"/>
        <w:numPr>
          <w:ilvl w:val="0"/>
          <w:numId w:val="4"/>
        </w:numPr>
        <w:jc w:val="both"/>
        <w:rPr>
          <w:rFonts w:ascii="Arial" w:hAnsi="Arial" w:cs="Arial"/>
          <w:sz w:val="28"/>
          <w:szCs w:val="28"/>
        </w:rPr>
      </w:pPr>
      <w:r w:rsidRPr="00C72F97">
        <w:rPr>
          <w:rFonts w:ascii="Arial" w:hAnsi="Arial" w:cs="Arial"/>
          <w:sz w:val="28"/>
          <w:szCs w:val="28"/>
        </w:rPr>
        <w:t>Optando por, corrientes que entran al nodo tienen polaridad negativa, la suma algebraica de corrientes en el nodo es:</w:t>
      </w:r>
    </w:p>
    <w:p w14:paraId="0C04F19A" w14:textId="52289E16" w:rsidR="00C72F97" w:rsidRPr="00C72F97" w:rsidRDefault="00C72F97" w:rsidP="00C72F97">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m:t>
              </m:r>
              <m:r>
                <w:rPr>
                  <w:rFonts w:ascii="Cambria Math" w:hAnsi="Cambria Math" w:cs="Arial"/>
                  <w:sz w:val="36"/>
                  <w:szCs w:val="36"/>
                </w:rPr>
                <m:t>I</m:t>
              </m:r>
            </m:e>
            <m:sub>
              <m:r>
                <w:rPr>
                  <w:rFonts w:ascii="Cambria Math" w:hAnsi="Cambria Math" w:cs="Arial"/>
                  <w:sz w:val="36"/>
                  <w:szCs w:val="36"/>
                </w:rPr>
                <m:t>1</m:t>
              </m:r>
            </m:sub>
          </m:sSub>
          <m:r>
            <w:rPr>
              <w:rFonts w:ascii="Cambria Math" w:hAnsi="Cambria Math" w:cs="Arial"/>
              <w:sz w:val="36"/>
              <w:szCs w:val="36"/>
            </w:rPr>
            <m:t>)</m:t>
          </m:r>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r>
            <w:rPr>
              <w:rFonts w:ascii="Cambria Math" w:hAnsi="Cambria Math" w:cs="Arial"/>
              <w:sz w:val="36"/>
              <w:szCs w:val="36"/>
            </w:rPr>
            <m:t>=0</m:t>
          </m:r>
        </m:oMath>
      </m:oMathPara>
    </w:p>
    <w:p w14:paraId="35664394" w14:textId="77777777" w:rsidR="00C72F97" w:rsidRDefault="00C72F97" w:rsidP="00C72F97">
      <w:pPr>
        <w:jc w:val="both"/>
        <w:rPr>
          <w:rFonts w:ascii="Arial" w:hAnsi="Arial" w:cs="Arial"/>
          <w:sz w:val="28"/>
          <w:szCs w:val="28"/>
        </w:rPr>
      </w:pPr>
      <w:r w:rsidRPr="00C72F97">
        <w:rPr>
          <w:rFonts w:ascii="Arial" w:hAnsi="Arial" w:cs="Arial"/>
          <w:sz w:val="28"/>
          <w:szCs w:val="28"/>
        </w:rPr>
        <w:t>Para comprobar la ley de corriente de Kirchhoff (LCK), supóngase que un conjunto de corrientes, fluye en un nodo.</w:t>
      </w:r>
    </w:p>
    <w:p w14:paraId="7B458C21" w14:textId="534D87F9" w:rsidR="00C72F97" w:rsidRPr="00C72F97" w:rsidRDefault="00C72F97" w:rsidP="00C72F97">
      <w:pPr>
        <w:jc w:val="both"/>
        <w:rPr>
          <w:rFonts w:ascii="Arial" w:hAnsi="Arial" w:cs="Arial"/>
          <w:sz w:val="28"/>
          <w:szCs w:val="28"/>
        </w:rPr>
      </w:pPr>
      <w:r w:rsidRPr="00C72F97">
        <w:rPr>
          <w:rFonts w:ascii="Arial" w:hAnsi="Arial" w:cs="Arial"/>
          <w:sz w:val="28"/>
          <w:szCs w:val="28"/>
        </w:rPr>
        <w:t>La suma algebraica de las corrientes en el nodo es</w:t>
      </w:r>
    </w:p>
    <w:p w14:paraId="77C6D77E" w14:textId="68D189DE" w:rsidR="002064AE" w:rsidRPr="002064AE" w:rsidRDefault="00C72F97" w:rsidP="002064AE">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t</m:t>
              </m:r>
            </m:sub>
          </m:sSub>
          <m:d>
            <m:dPr>
              <m:ctrlPr>
                <w:rPr>
                  <w:rFonts w:ascii="Cambria Math" w:hAnsi="Cambria Math" w:cs="Arial"/>
                  <w:i/>
                  <w:sz w:val="36"/>
                  <w:szCs w:val="36"/>
                </w:rPr>
              </m:ctrlPr>
            </m:dPr>
            <m:e>
              <m:r>
                <w:rPr>
                  <w:rFonts w:ascii="Cambria Math" w:hAnsi="Cambria Math" w:cs="Arial"/>
                  <w:sz w:val="36"/>
                  <w:szCs w:val="36"/>
                </w:rPr>
                <m:t>t</m:t>
              </m:r>
            </m:e>
          </m:d>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d>
            <m:dPr>
              <m:ctrlPr>
                <w:rPr>
                  <w:rFonts w:ascii="Cambria Math" w:hAnsi="Cambria Math" w:cs="Arial"/>
                  <w:i/>
                  <w:sz w:val="36"/>
                  <w:szCs w:val="36"/>
                </w:rPr>
              </m:ctrlPr>
            </m:dPr>
            <m:e>
              <m:r>
                <w:rPr>
                  <w:rFonts w:ascii="Cambria Math" w:hAnsi="Cambria Math" w:cs="Arial"/>
                  <w:sz w:val="36"/>
                  <w:szCs w:val="36"/>
                </w:rPr>
                <m:t>t</m:t>
              </m:r>
            </m:e>
          </m:d>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d>
            <m:dPr>
              <m:ctrlPr>
                <w:rPr>
                  <w:rFonts w:ascii="Cambria Math" w:hAnsi="Cambria Math" w:cs="Arial"/>
                  <w:i/>
                  <w:sz w:val="36"/>
                  <w:szCs w:val="36"/>
                </w:rPr>
              </m:ctrlPr>
            </m:dPr>
            <m:e>
              <m:r>
                <w:rPr>
                  <w:rFonts w:ascii="Cambria Math" w:hAnsi="Cambria Math" w:cs="Arial"/>
                  <w:sz w:val="36"/>
                  <w:szCs w:val="36"/>
                </w:rPr>
                <m:t>t</m:t>
              </m:r>
            </m:e>
          </m:d>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d>
            <m:dPr>
              <m:ctrlPr>
                <w:rPr>
                  <w:rFonts w:ascii="Cambria Math" w:hAnsi="Cambria Math" w:cs="Arial"/>
                  <w:i/>
                  <w:sz w:val="36"/>
                  <w:szCs w:val="36"/>
                </w:rPr>
              </m:ctrlPr>
            </m:dPr>
            <m:e>
              <m:r>
                <w:rPr>
                  <w:rFonts w:ascii="Cambria Math" w:hAnsi="Cambria Math" w:cs="Arial"/>
                  <w:sz w:val="36"/>
                  <w:szCs w:val="36"/>
                </w:rPr>
                <m:t>t</m:t>
              </m:r>
            </m:e>
          </m:d>
          <m:r>
            <w:rPr>
              <w:rFonts w:ascii="Cambria Math" w:hAnsi="Cambria Math" w:cs="Arial"/>
              <w:sz w:val="36"/>
              <w:szCs w:val="36"/>
            </w:rPr>
            <m:t>+…</m:t>
          </m:r>
        </m:oMath>
      </m:oMathPara>
    </w:p>
    <w:p w14:paraId="172D471A" w14:textId="433D6FEB" w:rsidR="00C72F97" w:rsidRDefault="002064AE" w:rsidP="002064AE">
      <w:pPr>
        <w:jc w:val="both"/>
        <w:rPr>
          <w:rFonts w:ascii="Arial" w:hAnsi="Arial" w:cs="Arial"/>
          <w:sz w:val="28"/>
          <w:szCs w:val="28"/>
        </w:rPr>
      </w:pPr>
      <w:r>
        <w:rPr>
          <w:rFonts w:ascii="Arial" w:hAnsi="Arial" w:cs="Arial"/>
          <w:sz w:val="28"/>
          <w:szCs w:val="28"/>
        </w:rPr>
        <w:t>La integración de ambos miembros de la ecuación anterior produce:</w:t>
      </w:r>
    </w:p>
    <w:p w14:paraId="26FB61F7" w14:textId="2EEAE596" w:rsidR="002064AE" w:rsidRDefault="002064AE" w:rsidP="002064AE">
      <w:pPr>
        <w:jc w:val="both"/>
        <w:rPr>
          <w:rFonts w:ascii="Arial" w:hAnsi="Arial" w:cs="Arial"/>
          <w:sz w:val="28"/>
          <w:szCs w:val="28"/>
        </w:rPr>
      </w:pPr>
      <w:r>
        <w:rPr>
          <w:rFonts w:ascii="Arial" w:hAnsi="Arial" w:cs="Arial"/>
          <w:sz w:val="28"/>
          <w:szCs w:val="28"/>
        </w:rPr>
        <w:t>Donde,</w:t>
      </w:r>
    </w:p>
    <w:p w14:paraId="69514DCA" w14:textId="7BC7C2DE" w:rsidR="002064AE" w:rsidRPr="002064AE" w:rsidRDefault="002064AE" w:rsidP="002064AE">
      <w:pPr>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q</m:t>
              </m:r>
            </m:e>
            <m:sub>
              <m:r>
                <w:rPr>
                  <w:rFonts w:ascii="Cambria Math" w:hAnsi="Cambria Math" w:cs="Arial"/>
                  <w:sz w:val="36"/>
                  <w:szCs w:val="36"/>
                </w:rPr>
                <m:t>k</m:t>
              </m:r>
            </m:sub>
          </m:sSub>
          <m:d>
            <m:dPr>
              <m:ctrlPr>
                <w:rPr>
                  <w:rFonts w:ascii="Cambria Math" w:hAnsi="Cambria Math" w:cs="Arial"/>
                  <w:i/>
                  <w:sz w:val="36"/>
                  <w:szCs w:val="36"/>
                </w:rPr>
              </m:ctrlPr>
            </m:dPr>
            <m:e>
              <m:r>
                <w:rPr>
                  <w:rFonts w:ascii="Cambria Math" w:hAnsi="Cambria Math" w:cs="Arial"/>
                  <w:sz w:val="36"/>
                  <w:szCs w:val="36"/>
                </w:rPr>
                <m:t>t</m:t>
              </m:r>
            </m:e>
          </m:d>
          <m:r>
            <w:rPr>
              <w:rFonts w:ascii="Cambria Math" w:hAnsi="Cambria Math" w:cs="Arial"/>
              <w:sz w:val="36"/>
              <w:szCs w:val="36"/>
            </w:rPr>
            <m:t>=</m:t>
          </m:r>
          <m:nary>
            <m:naryPr>
              <m:limLoc m:val="undOvr"/>
              <m:subHide m:val="1"/>
              <m:supHide m:val="1"/>
              <m:ctrlPr>
                <w:rPr>
                  <w:rFonts w:ascii="Cambria Math" w:hAnsi="Cambria Math" w:cs="Arial"/>
                  <w:i/>
                  <w:sz w:val="36"/>
                  <w:szCs w:val="36"/>
                </w:rPr>
              </m:ctrlPr>
            </m:naryPr>
            <m:sub/>
            <m:sup/>
            <m:e>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k</m:t>
                  </m:r>
                </m:sub>
              </m:sSub>
              <m:r>
                <w:rPr>
                  <w:rFonts w:ascii="Cambria Math" w:hAnsi="Cambria Math" w:cs="Arial"/>
                  <w:sz w:val="36"/>
                  <w:szCs w:val="36"/>
                </w:rPr>
                <m:t>(t)</m:t>
              </m:r>
            </m:e>
          </m:nary>
          <m:r>
            <w:rPr>
              <w:rFonts w:ascii="Cambria Math" w:hAnsi="Cambria Math" w:cs="Arial"/>
              <w:sz w:val="36"/>
              <w:szCs w:val="36"/>
            </w:rPr>
            <m:t>dt</m:t>
          </m:r>
        </m:oMath>
      </m:oMathPara>
    </w:p>
    <w:p w14:paraId="4075A05D" w14:textId="78C13445" w:rsidR="002064AE" w:rsidRPr="002064AE" w:rsidRDefault="002064AE" w:rsidP="002064AE">
      <w:pPr>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q</m:t>
              </m:r>
            </m:e>
            <m:sub>
              <m:r>
                <w:rPr>
                  <w:rFonts w:ascii="Cambria Math" w:hAnsi="Cambria Math" w:cs="Arial"/>
                  <w:sz w:val="36"/>
                  <w:szCs w:val="36"/>
                </w:rPr>
                <m:t>T</m:t>
              </m:r>
            </m:sub>
          </m:sSub>
          <m:d>
            <m:dPr>
              <m:ctrlPr>
                <w:rPr>
                  <w:rFonts w:ascii="Cambria Math" w:hAnsi="Cambria Math" w:cs="Arial"/>
                  <w:i/>
                  <w:sz w:val="36"/>
                  <w:szCs w:val="36"/>
                </w:rPr>
              </m:ctrlPr>
            </m:dPr>
            <m:e>
              <m:r>
                <w:rPr>
                  <w:rFonts w:ascii="Cambria Math" w:hAnsi="Cambria Math" w:cs="Arial"/>
                  <w:sz w:val="36"/>
                  <w:szCs w:val="36"/>
                </w:rPr>
                <m:t>t</m:t>
              </m:r>
            </m:e>
          </m:d>
          <m:r>
            <w:rPr>
              <w:rFonts w:ascii="Cambria Math" w:hAnsi="Cambria Math" w:cs="Arial"/>
              <w:sz w:val="36"/>
              <w:szCs w:val="36"/>
            </w:rPr>
            <m:t>=</m:t>
          </m:r>
          <m:nary>
            <m:naryPr>
              <m:limLoc m:val="undOvr"/>
              <m:subHide m:val="1"/>
              <m:supHide m:val="1"/>
              <m:ctrlPr>
                <w:rPr>
                  <w:rFonts w:ascii="Cambria Math" w:hAnsi="Cambria Math" w:cs="Arial"/>
                  <w:i/>
                  <w:sz w:val="36"/>
                  <w:szCs w:val="36"/>
                </w:rPr>
              </m:ctrlPr>
            </m:naryPr>
            <m:sub/>
            <m:sup/>
            <m:e>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T</m:t>
                  </m:r>
                </m:sub>
              </m:sSub>
              <m:r>
                <w:rPr>
                  <w:rFonts w:ascii="Cambria Math" w:hAnsi="Cambria Math" w:cs="Arial"/>
                  <w:sz w:val="36"/>
                  <w:szCs w:val="36"/>
                </w:rPr>
                <m:t>(t)</m:t>
              </m:r>
            </m:e>
          </m:nary>
          <m:r>
            <w:rPr>
              <w:rFonts w:ascii="Cambria Math" w:hAnsi="Cambria Math" w:cs="Arial"/>
              <w:sz w:val="36"/>
              <w:szCs w:val="36"/>
            </w:rPr>
            <m:t>dt</m:t>
          </m:r>
        </m:oMath>
      </m:oMathPara>
    </w:p>
    <w:p w14:paraId="398BBA0E" w14:textId="67845561" w:rsidR="002064AE" w:rsidRDefault="002064AE" w:rsidP="002064AE">
      <w:pPr>
        <w:jc w:val="both"/>
        <w:rPr>
          <w:rFonts w:ascii="Arial" w:hAnsi="Arial" w:cs="Arial"/>
          <w:sz w:val="36"/>
          <w:szCs w:val="36"/>
        </w:rPr>
      </w:pPr>
      <w:r w:rsidRPr="002064AE">
        <w:rPr>
          <w:rFonts w:ascii="Arial" w:hAnsi="Arial" w:cs="Arial"/>
          <w:sz w:val="28"/>
          <w:szCs w:val="28"/>
        </w:rPr>
        <w:t xml:space="preserve">Sin embargo, la ley de conservación de la carga eléctrica requiere que no cambie la suma algebraica de las cargas eléctricas en el nodo; esto es, que el nodo no almacene ninguna carga neta. Así, </w:t>
      </w:r>
      <m:oMath>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T</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m:t>
        </m:r>
        <m:r>
          <w:rPr>
            <w:rFonts w:ascii="Cambria Math" w:hAnsi="Cambria Math" w:cs="Arial"/>
            <w:sz w:val="28"/>
            <w:szCs w:val="28"/>
          </w:rPr>
          <m:t>0</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T</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=0</m:t>
        </m:r>
      </m:oMath>
      <w:r w:rsidR="00790F64">
        <w:rPr>
          <w:rFonts w:ascii="Arial" w:hAnsi="Arial" w:cs="Arial"/>
          <w:sz w:val="28"/>
          <w:szCs w:val="28"/>
        </w:rPr>
        <w:t>, lo que confirma la validez de la LCK</w:t>
      </w:r>
      <w:r w:rsidR="00790F64">
        <w:rPr>
          <w:rFonts w:ascii="Arial" w:hAnsi="Arial" w:cs="Arial"/>
          <w:sz w:val="36"/>
          <w:szCs w:val="36"/>
        </w:rPr>
        <w:t>.</w:t>
      </w:r>
    </w:p>
    <w:p w14:paraId="6CE1C681" w14:textId="1ED618AC" w:rsidR="00790F64" w:rsidRDefault="00790F64" w:rsidP="002064AE">
      <w:pPr>
        <w:jc w:val="both"/>
        <w:rPr>
          <w:noProof/>
        </w:rPr>
      </w:pPr>
      <w:r w:rsidRPr="00790F64">
        <w:rPr>
          <w:rFonts w:ascii="Arial" w:hAnsi="Arial" w:cs="Arial"/>
          <w:sz w:val="28"/>
          <w:szCs w:val="28"/>
        </w:rPr>
        <w:drawing>
          <wp:anchor distT="0" distB="0" distL="114300" distR="114300" simplePos="0" relativeHeight="251666432" behindDoc="0" locked="0" layoutInCell="1" allowOverlap="1" wp14:anchorId="41E9F914" wp14:editId="4FF495EC">
            <wp:simplePos x="0" y="0"/>
            <wp:positionH relativeFrom="margin">
              <wp:align>right</wp:align>
            </wp:positionH>
            <wp:positionV relativeFrom="paragraph">
              <wp:posOffset>10795</wp:posOffset>
            </wp:positionV>
            <wp:extent cx="2171700" cy="14859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1700" cy="1485900"/>
                    </a:xfrm>
                    <a:prstGeom prst="rect">
                      <a:avLst/>
                    </a:prstGeom>
                  </pic:spPr>
                </pic:pic>
              </a:graphicData>
            </a:graphic>
          </wp:anchor>
        </w:drawing>
      </w:r>
      <w:r w:rsidRPr="00790F64">
        <w:rPr>
          <w:rFonts w:ascii="Arial" w:hAnsi="Arial" w:cs="Arial"/>
          <w:sz w:val="28"/>
          <w:szCs w:val="28"/>
        </w:rPr>
        <w:t>Considerando el nodo de la Figura y aplicando la ley de corrientes de Kirchhoff obtenemos la suma algebraica de corrientes en el nodo:</w:t>
      </w:r>
      <w:r w:rsidRPr="00790F64">
        <w:rPr>
          <w:noProof/>
        </w:rPr>
        <w:t xml:space="preserve"> </w:t>
      </w:r>
    </w:p>
    <w:p w14:paraId="167D490A" w14:textId="5F67D434" w:rsidR="00790F64" w:rsidRDefault="00790F64" w:rsidP="002064AE">
      <w:pPr>
        <w:jc w:val="both"/>
        <w:rPr>
          <w:noProof/>
        </w:rPr>
      </w:pPr>
    </w:p>
    <w:p w14:paraId="2D44CB59" w14:textId="076DCC39" w:rsidR="00790F64" w:rsidRDefault="00790F64" w:rsidP="002064AE">
      <w:pPr>
        <w:jc w:val="both"/>
        <w:rPr>
          <w:noProof/>
        </w:rPr>
      </w:pPr>
    </w:p>
    <w:p w14:paraId="1A4060A1" w14:textId="32D02BB9" w:rsidR="00790F64" w:rsidRDefault="00790F64" w:rsidP="002064AE">
      <w:pPr>
        <w:jc w:val="both"/>
        <w:rPr>
          <w:noProof/>
        </w:rPr>
      </w:pPr>
    </w:p>
    <w:p w14:paraId="3323D045" w14:textId="1C51E4DF" w:rsidR="00790F64" w:rsidRDefault="00790F64" w:rsidP="00790F64">
      <w:pPr>
        <w:pStyle w:val="Prrafodelista"/>
        <w:numPr>
          <w:ilvl w:val="0"/>
          <w:numId w:val="4"/>
        </w:numPr>
        <w:jc w:val="both"/>
        <w:rPr>
          <w:rFonts w:ascii="Arial" w:hAnsi="Arial" w:cs="Arial"/>
          <w:sz w:val="28"/>
          <w:szCs w:val="28"/>
        </w:rPr>
      </w:pPr>
      <w:r w:rsidRPr="00790F64">
        <w:rPr>
          <w:rFonts w:ascii="Arial" w:hAnsi="Arial" w:cs="Arial"/>
          <w:sz w:val="28"/>
          <w:szCs w:val="28"/>
        </w:rPr>
        <w:t>Cuando las corrientes que entran al nodo se consideran con polaridad positiva y las corrientes que salen del nodo se consideran con polaridad negativa:</w:t>
      </w:r>
    </w:p>
    <w:p w14:paraId="6B53DCF7" w14:textId="28A824B6" w:rsidR="00790F64" w:rsidRPr="00790F64" w:rsidRDefault="00790F64" w:rsidP="00790F64">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r>
            <w:rPr>
              <w:rFonts w:ascii="Cambria Math" w:hAnsi="Cambria Math" w:cs="Arial"/>
              <w:sz w:val="36"/>
              <w:szCs w:val="36"/>
            </w:rPr>
            <m:t>+</m:t>
          </m:r>
          <m:d>
            <m:dPr>
              <m:ctrlPr>
                <w:rPr>
                  <w:rFonts w:ascii="Cambria Math" w:hAnsi="Cambria Math" w:cs="Arial"/>
                  <w:i/>
                  <w:sz w:val="36"/>
                  <w:szCs w:val="36"/>
                </w:rPr>
              </m:ctrlPr>
            </m:dPr>
            <m:e>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e>
          </m:d>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4</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5</m:t>
              </m:r>
            </m:sub>
          </m:sSub>
          <m:r>
            <w:rPr>
              <w:rFonts w:ascii="Cambria Math" w:hAnsi="Cambria Math" w:cs="Arial"/>
              <w:sz w:val="36"/>
              <w:szCs w:val="36"/>
            </w:rPr>
            <m:t>)</m:t>
          </m:r>
          <m:r>
            <w:rPr>
              <w:rFonts w:ascii="Cambria Math" w:hAnsi="Cambria Math" w:cs="Arial"/>
              <w:sz w:val="36"/>
              <w:szCs w:val="36"/>
            </w:rPr>
            <m:t>=0</m:t>
          </m:r>
        </m:oMath>
      </m:oMathPara>
    </w:p>
    <w:p w14:paraId="55951935" w14:textId="73A84A60" w:rsidR="00790F64" w:rsidRDefault="00790F64" w:rsidP="00790F64">
      <w:pPr>
        <w:pStyle w:val="Prrafodelista"/>
        <w:numPr>
          <w:ilvl w:val="0"/>
          <w:numId w:val="4"/>
        </w:numPr>
        <w:jc w:val="both"/>
        <w:rPr>
          <w:rFonts w:ascii="Arial" w:hAnsi="Arial" w:cs="Arial"/>
          <w:sz w:val="28"/>
          <w:szCs w:val="28"/>
        </w:rPr>
      </w:pPr>
      <w:r w:rsidRPr="00790F64">
        <w:rPr>
          <w:rFonts w:ascii="Arial" w:hAnsi="Arial" w:cs="Arial"/>
          <w:sz w:val="28"/>
          <w:szCs w:val="28"/>
        </w:rPr>
        <w:t>Cuando las corrientes que entran al nodo se consideran con polaridad negativa y las corrientes que salen del nodo se consideran con polaridad positiva:</w:t>
      </w:r>
    </w:p>
    <w:p w14:paraId="6871F815" w14:textId="4DED2CDF" w:rsidR="00790F64" w:rsidRPr="00790F64" w:rsidRDefault="00790F64" w:rsidP="00790F64">
      <w:pPr>
        <w:pStyle w:val="Prrafodelista"/>
        <w:jc w:val="both"/>
        <w:rPr>
          <w:rFonts w:ascii="Arial" w:hAnsi="Arial" w:cs="Arial"/>
          <w:sz w:val="36"/>
          <w:szCs w:val="36"/>
        </w:rPr>
      </w:pPr>
      <m:oMathPara>
        <m:oMath>
          <m:d>
            <m:dPr>
              <m:ctrlPr>
                <w:rPr>
                  <w:rFonts w:ascii="Cambria Math" w:hAnsi="Cambria Math" w:cs="Arial"/>
                  <w:i/>
                  <w:sz w:val="36"/>
                  <w:szCs w:val="36"/>
                </w:rPr>
              </m:ctrlPr>
            </m:dPr>
            <m:e>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e>
          </m:d>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r>
            <w:rPr>
              <w:rFonts w:ascii="Cambria Math" w:hAnsi="Cambria Math" w:cs="Arial"/>
              <w:sz w:val="36"/>
              <w:szCs w:val="36"/>
            </w:rPr>
            <m:t>+</m:t>
          </m:r>
          <m:d>
            <m:dPr>
              <m:ctrlPr>
                <w:rPr>
                  <w:rFonts w:ascii="Cambria Math" w:hAnsi="Cambria Math" w:cs="Arial"/>
                  <w:i/>
                  <w:sz w:val="36"/>
                  <w:szCs w:val="36"/>
                </w:rPr>
              </m:ctrlPr>
            </m:dPr>
            <m:e>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e>
          </m:d>
          <m:r>
            <w:rPr>
              <w:rFonts w:ascii="Cambria Math" w:hAnsi="Cambria Math" w:cs="Arial"/>
              <w:sz w:val="36"/>
              <w:szCs w:val="36"/>
            </w:rPr>
            <m:t>+</m:t>
          </m:r>
          <m:d>
            <m:dPr>
              <m:ctrlPr>
                <w:rPr>
                  <w:rFonts w:ascii="Cambria Math" w:hAnsi="Cambria Math" w:cs="Arial"/>
                  <w:i/>
                  <w:sz w:val="36"/>
                  <w:szCs w:val="36"/>
                </w:rPr>
              </m:ctrlPr>
            </m:dPr>
            <m:e>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4</m:t>
                  </m:r>
                </m:sub>
              </m:sSub>
            </m:e>
          </m:d>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5</m:t>
              </m:r>
            </m:sub>
          </m:sSub>
          <m:r>
            <w:rPr>
              <w:rFonts w:ascii="Cambria Math" w:hAnsi="Cambria Math" w:cs="Arial"/>
              <w:sz w:val="36"/>
              <w:szCs w:val="36"/>
            </w:rPr>
            <m:t>=0</m:t>
          </m:r>
        </m:oMath>
      </m:oMathPara>
    </w:p>
    <w:p w14:paraId="1A3A35CB" w14:textId="134A548E" w:rsidR="00790F64" w:rsidRDefault="00790F64" w:rsidP="00790F64">
      <w:pPr>
        <w:pStyle w:val="Prrafodelista"/>
        <w:numPr>
          <w:ilvl w:val="0"/>
          <w:numId w:val="4"/>
        </w:numPr>
        <w:jc w:val="both"/>
        <w:rPr>
          <w:rFonts w:ascii="Arial" w:hAnsi="Arial" w:cs="Arial"/>
          <w:sz w:val="28"/>
          <w:szCs w:val="28"/>
        </w:rPr>
      </w:pPr>
      <w:r w:rsidRPr="00790F64">
        <w:rPr>
          <w:rFonts w:ascii="Arial" w:hAnsi="Arial" w:cs="Arial"/>
          <w:sz w:val="28"/>
          <w:szCs w:val="28"/>
        </w:rPr>
        <w:t>Otra forma de expresar la ley de corriente de Kirchhoff se obtiene considerando que la suma de corrientes que entran al nodo es igual a la suma de corrientes que salen del nodo, así</w:t>
      </w:r>
      <w:r>
        <w:rPr>
          <w:rFonts w:ascii="Arial" w:hAnsi="Arial" w:cs="Arial"/>
          <w:sz w:val="28"/>
          <w:szCs w:val="28"/>
        </w:rPr>
        <w:t>:</w:t>
      </w:r>
    </w:p>
    <w:p w14:paraId="579EE303" w14:textId="1728E3A0" w:rsidR="00790F64" w:rsidRPr="00790F64" w:rsidRDefault="00790F64" w:rsidP="00790F64">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4</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5</m:t>
              </m:r>
            </m:sub>
          </m:sSub>
        </m:oMath>
      </m:oMathPara>
    </w:p>
    <w:p w14:paraId="259A7B64" w14:textId="00332E64" w:rsidR="00790F64" w:rsidRPr="00790F64" w:rsidRDefault="00790F64" w:rsidP="00790F64">
      <w:pPr>
        <w:jc w:val="both"/>
        <w:rPr>
          <w:rFonts w:ascii="Arial" w:hAnsi="Arial" w:cs="Arial"/>
          <w:sz w:val="28"/>
          <w:szCs w:val="28"/>
        </w:rPr>
      </w:pPr>
      <w:r w:rsidRPr="00790F64">
        <w:rPr>
          <w:rFonts w:ascii="Arial" w:hAnsi="Arial" w:cs="Arial"/>
          <w:sz w:val="28"/>
          <w:szCs w:val="28"/>
        </w:rPr>
        <w:drawing>
          <wp:anchor distT="0" distB="0" distL="114300" distR="114300" simplePos="0" relativeHeight="251667456" behindDoc="0" locked="0" layoutInCell="1" allowOverlap="1" wp14:anchorId="36F8E8F6" wp14:editId="46877311">
            <wp:simplePos x="0" y="0"/>
            <wp:positionH relativeFrom="margin">
              <wp:align>left</wp:align>
            </wp:positionH>
            <wp:positionV relativeFrom="paragraph">
              <wp:posOffset>1374775</wp:posOffset>
            </wp:positionV>
            <wp:extent cx="2228850" cy="19812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8850" cy="1981200"/>
                    </a:xfrm>
                    <a:prstGeom prst="rect">
                      <a:avLst/>
                    </a:prstGeom>
                  </pic:spPr>
                </pic:pic>
              </a:graphicData>
            </a:graphic>
          </wp:anchor>
        </w:drawing>
      </w:r>
      <w:r w:rsidRPr="00790F64">
        <w:rPr>
          <w:rFonts w:ascii="Arial" w:hAnsi="Arial" w:cs="Arial"/>
          <w:sz w:val="28"/>
          <w:szCs w:val="28"/>
        </w:rPr>
        <w:t>La ley de corriente de Kirchhoff se puede aplicar también a una frontera cerrada, la cual puede considerarse como un caso generalizado de la LCK debido a que un nodo se puede tomar como una superficie cerrada contraída en un punto. Un ejemplo de una frontera cerrada se muestra en la Figura en donde la corriente total que entra a la trayectoria cerrada es igual a la corriente total que sale de esa trayectoria.</w:t>
      </w:r>
      <w:r w:rsidRPr="00790F64">
        <w:rPr>
          <w:noProof/>
        </w:rPr>
        <w:t xml:space="preserve"> </w:t>
      </w:r>
    </w:p>
    <w:p w14:paraId="0CC60DB1" w14:textId="009999F0" w:rsidR="00790F64" w:rsidRDefault="00790F64" w:rsidP="00790F64">
      <w:pPr>
        <w:jc w:val="both"/>
        <w:rPr>
          <w:rFonts w:ascii="Arial" w:hAnsi="Arial" w:cs="Arial"/>
          <w:sz w:val="28"/>
          <w:szCs w:val="28"/>
        </w:rPr>
      </w:pPr>
      <w:r w:rsidRPr="00790F64">
        <w:rPr>
          <w:rFonts w:ascii="Arial" w:hAnsi="Arial" w:cs="Arial"/>
          <w:sz w:val="28"/>
          <w:szCs w:val="28"/>
        </w:rPr>
        <w:t>La combinación de fuentes de corriente en paralelo resulta ser una aplicación simple de la ley de corriente de Kirchhoff, en donde la suma algebraica de corrientes es obtenida de las corrientes suministradas por cada fuente. Un ejemplo de combinación de fuentes de corriente en paralelo se muestra en la Figura, las cuales pueden combinarse para obtener una sola fuente de corriente equivalente y que es posible determinar su valor al aplicar la ley de corriente de Kirchhoff en el nodo a.</w:t>
      </w:r>
    </w:p>
    <w:p w14:paraId="1FB33EFE" w14:textId="05F0748A" w:rsidR="00790F64" w:rsidRDefault="00790F64" w:rsidP="00790F64">
      <w:pPr>
        <w:jc w:val="both"/>
        <w:rPr>
          <w:rFonts w:ascii="Arial" w:hAnsi="Arial" w:cs="Arial"/>
          <w:sz w:val="28"/>
          <w:szCs w:val="28"/>
        </w:rPr>
      </w:pPr>
      <w:r w:rsidRPr="00790F64">
        <w:rPr>
          <w:rFonts w:ascii="Arial" w:hAnsi="Arial" w:cs="Arial"/>
          <w:sz w:val="28"/>
          <w:szCs w:val="28"/>
        </w:rPr>
        <w:drawing>
          <wp:inline distT="0" distB="0" distL="0" distR="0" wp14:anchorId="19AD2F71" wp14:editId="2401B1A2">
            <wp:extent cx="2857899" cy="14289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899" cy="1428949"/>
                    </a:xfrm>
                    <a:prstGeom prst="rect">
                      <a:avLst/>
                    </a:prstGeom>
                  </pic:spPr>
                </pic:pic>
              </a:graphicData>
            </a:graphic>
          </wp:inline>
        </w:drawing>
      </w:r>
      <w:r w:rsidR="004C19D7">
        <w:rPr>
          <w:rFonts w:ascii="Arial" w:hAnsi="Arial" w:cs="Arial"/>
          <w:sz w:val="28"/>
          <w:szCs w:val="28"/>
        </w:rPr>
        <w:t xml:space="preserve">                           </w:t>
      </w:r>
      <w:r w:rsidRPr="00790F64">
        <w:rPr>
          <w:rFonts w:ascii="Arial" w:hAnsi="Arial" w:cs="Arial"/>
          <w:sz w:val="28"/>
          <w:szCs w:val="28"/>
        </w:rPr>
        <w:drawing>
          <wp:inline distT="0" distB="0" distL="0" distR="0" wp14:anchorId="4B9CB8BD" wp14:editId="56681761">
            <wp:extent cx="1371791" cy="14289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791" cy="1428949"/>
                    </a:xfrm>
                    <a:prstGeom prst="rect">
                      <a:avLst/>
                    </a:prstGeom>
                  </pic:spPr>
                </pic:pic>
              </a:graphicData>
            </a:graphic>
          </wp:inline>
        </w:drawing>
      </w:r>
    </w:p>
    <w:p w14:paraId="3AE67B83" w14:textId="07B8FBA4" w:rsidR="004C19D7" w:rsidRPr="004C19D7" w:rsidRDefault="004C19D7" w:rsidP="004C19D7">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T</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oMath>
      </m:oMathPara>
    </w:p>
    <w:p w14:paraId="74B3859B" w14:textId="7B6C3732" w:rsidR="004C19D7" w:rsidRDefault="004C19D7" w:rsidP="00790F64">
      <w:pPr>
        <w:jc w:val="both"/>
        <w:rPr>
          <w:rFonts w:ascii="Arial" w:hAnsi="Arial" w:cs="Arial"/>
          <w:sz w:val="28"/>
          <w:szCs w:val="28"/>
        </w:rPr>
      </w:pPr>
      <w:r>
        <w:rPr>
          <w:rFonts w:ascii="Arial" w:hAnsi="Arial" w:cs="Arial"/>
          <w:sz w:val="28"/>
          <w:szCs w:val="28"/>
        </w:rPr>
        <w:lastRenderedPageBreak/>
        <w:t>Obteniendo la corriente total como:</w:t>
      </w:r>
    </w:p>
    <w:p w14:paraId="6FD3A05A" w14:textId="2CF28D41" w:rsidR="004C19D7" w:rsidRPr="004C19D7" w:rsidRDefault="004C19D7" w:rsidP="004C19D7">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T</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3</m:t>
              </m:r>
            </m:sub>
          </m:sSub>
        </m:oMath>
      </m:oMathPara>
    </w:p>
    <w:p w14:paraId="018E7314" w14:textId="4949D9DC" w:rsidR="004C19D7" w:rsidRDefault="004C19D7" w:rsidP="00790F64">
      <w:pPr>
        <w:jc w:val="both"/>
        <w:rPr>
          <w:rFonts w:ascii="Arial" w:hAnsi="Arial" w:cs="Arial"/>
          <w:i/>
          <w:iCs/>
          <w:sz w:val="28"/>
          <w:szCs w:val="28"/>
        </w:rPr>
      </w:pPr>
      <w:r w:rsidRPr="004C19D7">
        <w:rPr>
          <w:rFonts w:ascii="Arial" w:hAnsi="Arial" w:cs="Arial"/>
          <w:i/>
          <w:iCs/>
          <w:sz w:val="28"/>
          <w:szCs w:val="28"/>
        </w:rPr>
        <w:t>“Un circuito no puede contener dos corrientes diferentes en serie, sólo si esas corrientes tienen el mismo valor. Recordando que la corriente en un circuito en serie es igual y la corriente en paralelo diferente.”</w:t>
      </w:r>
    </w:p>
    <w:p w14:paraId="3137A484" w14:textId="2141367C" w:rsidR="004C19D7" w:rsidRPr="004C19D7" w:rsidRDefault="004C19D7" w:rsidP="00790F64">
      <w:pPr>
        <w:jc w:val="both"/>
        <w:rPr>
          <w:rFonts w:ascii="Arial" w:hAnsi="Arial" w:cs="Arial"/>
          <w:i/>
          <w:iCs/>
          <w:sz w:val="28"/>
          <w:szCs w:val="28"/>
        </w:rPr>
      </w:pPr>
      <w:r w:rsidRPr="004C19D7">
        <w:rPr>
          <w:rFonts w:ascii="Arial" w:hAnsi="Arial" w:cs="Arial"/>
          <w:i/>
          <w:iCs/>
          <w:sz w:val="28"/>
          <w:szCs w:val="28"/>
        </w:rPr>
        <w:t>Segunda ley: Ley de voltaje de Kirchhoff.</w:t>
      </w:r>
    </w:p>
    <w:p w14:paraId="5DD40564" w14:textId="724F152B" w:rsidR="004C19D7" w:rsidRDefault="004C19D7" w:rsidP="00790F64">
      <w:pPr>
        <w:jc w:val="both"/>
        <w:rPr>
          <w:rFonts w:ascii="Arial" w:hAnsi="Arial" w:cs="Arial"/>
          <w:sz w:val="28"/>
          <w:szCs w:val="28"/>
        </w:rPr>
      </w:pPr>
      <w:r w:rsidRPr="004C19D7">
        <w:rPr>
          <w:rFonts w:ascii="Arial" w:hAnsi="Arial" w:cs="Arial"/>
          <w:sz w:val="28"/>
          <w:szCs w:val="28"/>
        </w:rPr>
        <w:t>La ley de voltaje de Kirchhoff o segunda ley está basada en el principio de conservación de la energía, lo cual implica que la suma algebraica de la energía producida dentro de un sistema siempre permanece constante.</w:t>
      </w:r>
    </w:p>
    <w:p w14:paraId="5EEC0376" w14:textId="340932DC" w:rsidR="004C19D7" w:rsidRDefault="004C19D7" w:rsidP="00790F64">
      <w:pPr>
        <w:jc w:val="both"/>
        <w:rPr>
          <w:rFonts w:ascii="Arial" w:hAnsi="Arial" w:cs="Arial"/>
          <w:i/>
          <w:iCs/>
          <w:sz w:val="28"/>
          <w:szCs w:val="28"/>
        </w:rPr>
      </w:pPr>
      <w:r w:rsidRPr="004C19D7">
        <w:rPr>
          <w:rFonts w:ascii="Arial" w:hAnsi="Arial" w:cs="Arial"/>
          <w:i/>
          <w:iCs/>
          <w:sz w:val="28"/>
          <w:szCs w:val="28"/>
        </w:rPr>
        <w:t>“Estableciendo en la ley de voltaje de Kirchhoff (o LTK por sus siglas) que, la suma algebraica de las tensiones en una trayectoria cerrada (o malla) es cero.”</w:t>
      </w:r>
    </w:p>
    <w:p w14:paraId="6A92450E" w14:textId="727492BE" w:rsidR="004C19D7" w:rsidRDefault="004C19D7" w:rsidP="00790F64">
      <w:pPr>
        <w:jc w:val="both"/>
        <w:rPr>
          <w:rFonts w:ascii="Arial" w:hAnsi="Arial" w:cs="Arial"/>
          <w:sz w:val="28"/>
          <w:szCs w:val="28"/>
        </w:rPr>
      </w:pPr>
      <w:r w:rsidRPr="004C19D7">
        <w:rPr>
          <w:rFonts w:ascii="Arial" w:hAnsi="Arial" w:cs="Arial"/>
          <w:sz w:val="28"/>
          <w:szCs w:val="28"/>
        </w:rPr>
        <w:t>Esto se puede expresar matemáticamente como,</w:t>
      </w:r>
    </w:p>
    <w:p w14:paraId="7D2E6866" w14:textId="7BBF642D" w:rsidR="004C19D7" w:rsidRDefault="004C19D7" w:rsidP="00790F64">
      <w:pPr>
        <w:jc w:val="both"/>
        <w:rPr>
          <w:rFonts w:ascii="Arial" w:hAnsi="Arial" w:cs="Arial"/>
          <w:sz w:val="28"/>
          <w:szCs w:val="28"/>
        </w:rPr>
      </w:pPr>
      <w:r>
        <w:rPr>
          <w:rFonts w:ascii="Arial" w:hAnsi="Arial" w:cs="Arial"/>
          <w:sz w:val="28"/>
          <w:szCs w:val="28"/>
        </w:rPr>
        <w:t>Donde:</w:t>
      </w:r>
    </w:p>
    <w:p w14:paraId="78730C67" w14:textId="221950CB" w:rsidR="004C19D7" w:rsidRDefault="004C19D7" w:rsidP="004C19D7">
      <w:pPr>
        <w:pStyle w:val="Prrafodelista"/>
        <w:numPr>
          <w:ilvl w:val="0"/>
          <w:numId w:val="4"/>
        </w:numPr>
        <w:jc w:val="both"/>
        <w:rPr>
          <w:rFonts w:ascii="Arial" w:hAnsi="Arial" w:cs="Arial"/>
          <w:sz w:val="28"/>
          <w:szCs w:val="28"/>
        </w:rPr>
      </w:pPr>
      <w:r>
        <w:rPr>
          <w:rFonts w:ascii="Arial" w:hAnsi="Arial" w:cs="Arial"/>
          <w:sz w:val="28"/>
          <w:szCs w:val="28"/>
        </w:rPr>
        <w:t>M = Número de tensiones presentes en la malla.</w:t>
      </w:r>
    </w:p>
    <w:p w14:paraId="74CA37B7" w14:textId="4450AC49" w:rsidR="004C19D7" w:rsidRDefault="004C19D7" w:rsidP="004C19D7">
      <w:pPr>
        <w:pStyle w:val="Prrafodelista"/>
        <w:numPr>
          <w:ilvl w:val="0"/>
          <w:numId w:val="4"/>
        </w:numPr>
        <w:jc w:val="both"/>
        <w:rPr>
          <w:rFonts w:ascii="Arial" w:hAnsi="Arial" w:cs="Arial"/>
          <w:sz w:val="28"/>
          <w:szCs w:val="28"/>
        </w:rPr>
      </w:pPr>
      <w:proofErr w:type="spellStart"/>
      <w:r>
        <w:rPr>
          <w:rFonts w:ascii="Arial" w:hAnsi="Arial" w:cs="Arial"/>
          <w:sz w:val="28"/>
          <w:szCs w:val="28"/>
        </w:rPr>
        <w:t>V</w:t>
      </w:r>
      <w:r>
        <w:rPr>
          <w:rFonts w:ascii="Arial" w:hAnsi="Arial" w:cs="Arial"/>
          <w:sz w:val="28"/>
          <w:szCs w:val="28"/>
          <w:vertAlign w:val="subscript"/>
        </w:rPr>
        <w:t>m</w:t>
      </w:r>
      <w:proofErr w:type="spellEnd"/>
      <w:r>
        <w:rPr>
          <w:rFonts w:ascii="Arial" w:hAnsi="Arial" w:cs="Arial"/>
          <w:sz w:val="28"/>
          <w:szCs w:val="28"/>
        </w:rPr>
        <w:t xml:space="preserve"> = m-</w:t>
      </w:r>
      <w:proofErr w:type="spellStart"/>
      <w:r>
        <w:rPr>
          <w:rFonts w:ascii="Arial" w:hAnsi="Arial" w:cs="Arial"/>
          <w:sz w:val="28"/>
          <w:szCs w:val="28"/>
        </w:rPr>
        <w:t>ésima</w:t>
      </w:r>
      <w:proofErr w:type="spellEnd"/>
      <w:r>
        <w:rPr>
          <w:rFonts w:ascii="Arial" w:hAnsi="Arial" w:cs="Arial"/>
          <w:sz w:val="28"/>
          <w:szCs w:val="28"/>
        </w:rPr>
        <w:t xml:space="preserve"> tensión de la malla.</w:t>
      </w:r>
    </w:p>
    <w:p w14:paraId="606C9974" w14:textId="5308E159" w:rsidR="004C19D7" w:rsidRDefault="004C19D7" w:rsidP="004C19D7">
      <w:pPr>
        <w:jc w:val="both"/>
        <w:rPr>
          <w:rFonts w:ascii="Arial" w:hAnsi="Arial" w:cs="Arial"/>
          <w:sz w:val="28"/>
          <w:szCs w:val="28"/>
        </w:rPr>
      </w:pPr>
      <w:r w:rsidRPr="004C19D7">
        <w:rPr>
          <w:rFonts w:ascii="Arial" w:hAnsi="Arial" w:cs="Arial"/>
          <w:sz w:val="28"/>
          <w:szCs w:val="28"/>
        </w:rPr>
        <w:drawing>
          <wp:anchor distT="0" distB="0" distL="114300" distR="114300" simplePos="0" relativeHeight="251668480" behindDoc="0" locked="0" layoutInCell="1" allowOverlap="1" wp14:anchorId="0ECBACB1" wp14:editId="4E6319F4">
            <wp:simplePos x="0" y="0"/>
            <wp:positionH relativeFrom="column">
              <wp:posOffset>3206115</wp:posOffset>
            </wp:positionH>
            <wp:positionV relativeFrom="paragraph">
              <wp:posOffset>8890</wp:posOffset>
            </wp:positionV>
            <wp:extent cx="2273300" cy="16573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73300" cy="1657350"/>
                    </a:xfrm>
                    <a:prstGeom prst="rect">
                      <a:avLst/>
                    </a:prstGeom>
                  </pic:spPr>
                </pic:pic>
              </a:graphicData>
            </a:graphic>
            <wp14:sizeRelH relativeFrom="margin">
              <wp14:pctWidth>0</wp14:pctWidth>
            </wp14:sizeRelH>
            <wp14:sizeRelV relativeFrom="margin">
              <wp14:pctHeight>0</wp14:pctHeight>
            </wp14:sizeRelV>
          </wp:anchor>
        </w:drawing>
      </w:r>
      <w:r w:rsidRPr="004C19D7">
        <w:rPr>
          <w:rFonts w:ascii="Arial" w:hAnsi="Arial" w:cs="Arial"/>
          <w:sz w:val="28"/>
          <w:szCs w:val="28"/>
        </w:rPr>
        <w:t>De acuerdo a la ley de voltaje de Kirchhoff (LTK), se pueden considerar positivas o negativas las tensiones presentes en una malla, esto depende de la polaridad que se le asigne a cada tensión y del sentido de la corriente en cada malla, ya sea en sentido de las manecillas del reloj o en sentido contrario.</w:t>
      </w:r>
    </w:p>
    <w:p w14:paraId="6A9A34FE" w14:textId="7009F1CE" w:rsidR="004C19D7" w:rsidRPr="004C19D7" w:rsidRDefault="004C19D7" w:rsidP="004C19D7">
      <w:pPr>
        <w:jc w:val="both"/>
        <w:rPr>
          <w:rFonts w:ascii="Arial" w:hAnsi="Arial" w:cs="Arial"/>
          <w:sz w:val="28"/>
          <w:szCs w:val="28"/>
        </w:rPr>
      </w:pPr>
      <w:r w:rsidRPr="004C19D7">
        <w:rPr>
          <w:rFonts w:ascii="Arial" w:hAnsi="Arial" w:cs="Arial"/>
          <w:sz w:val="28"/>
          <w:szCs w:val="28"/>
        </w:rPr>
        <w:t>Aclarando la polaridad que deben de tener las tensiones en la malla acorde a la LTK, se puede observar en la Figura que la corriente fluye en el sentido de las manecillas del reloj.</w:t>
      </w:r>
    </w:p>
    <w:p w14:paraId="16B9E395" w14:textId="6AD8A9AC" w:rsidR="004C19D7" w:rsidRDefault="004C19D7" w:rsidP="004C19D7">
      <w:pPr>
        <w:jc w:val="both"/>
        <w:rPr>
          <w:rFonts w:ascii="Arial" w:hAnsi="Arial" w:cs="Arial"/>
          <w:sz w:val="28"/>
          <w:szCs w:val="28"/>
        </w:rPr>
      </w:pPr>
      <w:r w:rsidRPr="004C19D7">
        <w:rPr>
          <w:rFonts w:ascii="Arial" w:hAnsi="Arial" w:cs="Arial"/>
          <w:sz w:val="28"/>
          <w:szCs w:val="28"/>
        </w:rPr>
        <w:t xml:space="preserve">La polaridad de la tensión se asigna de acuerdo a la primera terminal encontrada al recorrer la malla en el sentido en que fluye la corriente, se comienza con cualquier elemento hasta recorrer todos los elementos </w:t>
      </w:r>
      <w:r w:rsidRPr="004C19D7">
        <w:rPr>
          <w:rFonts w:ascii="Arial" w:hAnsi="Arial" w:cs="Arial"/>
          <w:sz w:val="28"/>
          <w:szCs w:val="28"/>
        </w:rPr>
        <w:lastRenderedPageBreak/>
        <w:t>de la malla o lazo. En este caso, para el primer elemento V</w:t>
      </w:r>
      <w:r>
        <w:rPr>
          <w:rFonts w:ascii="Arial" w:hAnsi="Arial" w:cs="Arial"/>
          <w:sz w:val="28"/>
          <w:szCs w:val="28"/>
          <w:vertAlign w:val="subscript"/>
        </w:rPr>
        <w:t>1</w:t>
      </w:r>
      <w:r w:rsidRPr="004C19D7">
        <w:rPr>
          <w:rFonts w:ascii="Arial" w:hAnsi="Arial" w:cs="Arial"/>
          <w:sz w:val="28"/>
          <w:szCs w:val="28"/>
        </w:rPr>
        <w:t xml:space="preserve"> la corriente fluye de la terminal negativa a la positiva, por ello a V</w:t>
      </w:r>
      <w:r>
        <w:rPr>
          <w:rFonts w:ascii="Arial" w:hAnsi="Arial" w:cs="Arial"/>
          <w:sz w:val="28"/>
          <w:szCs w:val="28"/>
          <w:vertAlign w:val="subscript"/>
        </w:rPr>
        <w:t>1</w:t>
      </w:r>
      <w:r w:rsidRPr="004C19D7">
        <w:rPr>
          <w:rFonts w:ascii="Arial" w:hAnsi="Arial" w:cs="Arial"/>
          <w:sz w:val="28"/>
          <w:szCs w:val="28"/>
        </w:rPr>
        <w:t xml:space="preserve"> le corresponde un signo negativo. Para el elemento con V</w:t>
      </w:r>
      <w:r>
        <w:rPr>
          <w:rFonts w:ascii="Arial" w:hAnsi="Arial" w:cs="Arial"/>
          <w:sz w:val="28"/>
          <w:szCs w:val="28"/>
          <w:vertAlign w:val="subscript"/>
        </w:rPr>
        <w:t>2</w:t>
      </w:r>
      <w:r w:rsidRPr="004C19D7">
        <w:rPr>
          <w:rFonts w:ascii="Arial" w:hAnsi="Arial" w:cs="Arial"/>
          <w:sz w:val="28"/>
          <w:szCs w:val="28"/>
        </w:rPr>
        <w:t xml:space="preserve"> la corriente fluye de la terminal positiva a la negativa, por ello a V</w:t>
      </w:r>
      <w:r w:rsidRPr="004C19D7">
        <w:rPr>
          <w:rFonts w:ascii="Arial" w:hAnsi="Arial" w:cs="Arial"/>
          <w:sz w:val="28"/>
          <w:szCs w:val="28"/>
          <w:vertAlign w:val="subscript"/>
        </w:rPr>
        <w:t>2</w:t>
      </w:r>
      <w:r w:rsidRPr="004C19D7">
        <w:rPr>
          <w:rFonts w:ascii="Arial" w:hAnsi="Arial" w:cs="Arial"/>
          <w:sz w:val="28"/>
          <w:szCs w:val="28"/>
        </w:rPr>
        <w:t xml:space="preserve"> le corresponde un signo positivo, sucede lo mismo con V</w:t>
      </w:r>
      <w:r w:rsidRPr="004C19D7">
        <w:rPr>
          <w:rFonts w:ascii="Arial" w:hAnsi="Arial" w:cs="Arial"/>
          <w:sz w:val="28"/>
          <w:szCs w:val="28"/>
          <w:vertAlign w:val="subscript"/>
        </w:rPr>
        <w:t>3</w:t>
      </w:r>
      <w:r w:rsidRPr="004C19D7">
        <w:rPr>
          <w:rFonts w:ascii="Arial" w:hAnsi="Arial" w:cs="Arial"/>
          <w:sz w:val="28"/>
          <w:szCs w:val="28"/>
        </w:rPr>
        <w:t>. Para el cuarto elemento V</w:t>
      </w:r>
      <w:r w:rsidRPr="004C19D7">
        <w:rPr>
          <w:rFonts w:ascii="Arial" w:hAnsi="Arial" w:cs="Arial"/>
          <w:sz w:val="28"/>
          <w:szCs w:val="28"/>
          <w:vertAlign w:val="subscript"/>
        </w:rPr>
        <w:t>4</w:t>
      </w:r>
      <w:r w:rsidRPr="004C19D7">
        <w:rPr>
          <w:rFonts w:ascii="Arial" w:hAnsi="Arial" w:cs="Arial"/>
          <w:sz w:val="28"/>
          <w:szCs w:val="28"/>
        </w:rPr>
        <w:t xml:space="preserve"> la corriente fluye de negativo a positivo, por ello le corresponde un signo negativo y finalmente V</w:t>
      </w:r>
      <w:r w:rsidRPr="004C19D7">
        <w:rPr>
          <w:rFonts w:ascii="Arial" w:hAnsi="Arial" w:cs="Arial"/>
          <w:sz w:val="28"/>
          <w:szCs w:val="28"/>
          <w:vertAlign w:val="subscript"/>
        </w:rPr>
        <w:t>5</w:t>
      </w:r>
      <w:r w:rsidRPr="004C19D7">
        <w:rPr>
          <w:rFonts w:ascii="Arial" w:hAnsi="Arial" w:cs="Arial"/>
          <w:sz w:val="28"/>
          <w:szCs w:val="28"/>
        </w:rPr>
        <w:t xml:space="preserve"> tendría un signo positivo ya que la corriente fluye de positivo a negativo.</w:t>
      </w:r>
    </w:p>
    <w:p w14:paraId="68988DE6" w14:textId="0FDCAEAA" w:rsidR="00663955" w:rsidRPr="00663955" w:rsidRDefault="004C19D7" w:rsidP="00663955">
      <w:pPr>
        <w:pStyle w:val="Prrafodelista"/>
        <w:jc w:val="both"/>
        <w:rPr>
          <w:rFonts w:ascii="Arial" w:hAnsi="Arial" w:cs="Arial"/>
          <w:sz w:val="36"/>
          <w:szCs w:val="36"/>
        </w:rPr>
      </w:pPr>
      <m:oMathPara>
        <m:oMath>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3</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4</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5</m:t>
              </m:r>
            </m:sub>
          </m:sSub>
          <m:r>
            <w:rPr>
              <w:rFonts w:ascii="Cambria Math" w:hAnsi="Cambria Math" w:cs="Arial"/>
              <w:sz w:val="36"/>
              <w:szCs w:val="36"/>
            </w:rPr>
            <m:t>=0</m:t>
          </m:r>
        </m:oMath>
      </m:oMathPara>
    </w:p>
    <w:p w14:paraId="20256509" w14:textId="4CCDA925" w:rsidR="00663955" w:rsidRPr="00663955" w:rsidRDefault="00663955" w:rsidP="00663955">
      <w:pPr>
        <w:jc w:val="both"/>
        <w:rPr>
          <w:rFonts w:ascii="Arial" w:hAnsi="Arial" w:cs="Arial"/>
          <w:sz w:val="28"/>
          <w:szCs w:val="28"/>
        </w:rPr>
      </w:pPr>
      <w:r w:rsidRPr="00663955">
        <w:rPr>
          <w:rFonts w:ascii="Arial" w:hAnsi="Arial" w:cs="Arial"/>
          <w:sz w:val="28"/>
          <w:szCs w:val="28"/>
        </w:rPr>
        <w:t>Cuando la corriente que fluye por la malla se considera en sentido contrario de las manecillas del reloj, la ecuación resultaría:</w:t>
      </w:r>
    </w:p>
    <w:p w14:paraId="3FF103C2" w14:textId="224CDD69" w:rsidR="00663955" w:rsidRPr="00663955" w:rsidRDefault="00663955" w:rsidP="00663955">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3</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4</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5</m:t>
              </m:r>
            </m:sub>
          </m:sSub>
          <m:r>
            <w:rPr>
              <w:rFonts w:ascii="Cambria Math" w:hAnsi="Cambria Math" w:cs="Arial"/>
              <w:sz w:val="36"/>
              <w:szCs w:val="36"/>
            </w:rPr>
            <m:t>=0</m:t>
          </m:r>
        </m:oMath>
      </m:oMathPara>
    </w:p>
    <w:p w14:paraId="79D6C282" w14:textId="6BB89230" w:rsidR="00663955" w:rsidRDefault="00663955" w:rsidP="00663955">
      <w:pPr>
        <w:jc w:val="both"/>
        <w:rPr>
          <w:rFonts w:ascii="Arial" w:hAnsi="Arial" w:cs="Arial"/>
          <w:sz w:val="28"/>
          <w:szCs w:val="28"/>
        </w:rPr>
      </w:pPr>
      <w:r w:rsidRPr="00663955">
        <w:rPr>
          <w:rFonts w:ascii="Arial" w:hAnsi="Arial" w:cs="Arial"/>
          <w:sz w:val="28"/>
          <w:szCs w:val="28"/>
        </w:rPr>
        <w:t>La combinación de fuentes de tensión en serie resulta ser una aplicación simple de la ley de voltaje de Kirchhoff, en donde la suma algebraica de tensiones es obtenida de las tensiones suministradas por cada fuente. Un ejemplo de combinación de fuentes de tensión en serie se muestra en la Figura, las cuales pueden combinarse para obtener una sola fuente de tensión equivalente y que es posible determinar su valor al aplicar la ley de voltaje de Kirchhoff en las terminales ab.</w:t>
      </w:r>
    </w:p>
    <w:p w14:paraId="6A9B8ADF" w14:textId="22CD1F8B" w:rsidR="00663955" w:rsidRPr="00663955" w:rsidRDefault="00663955" w:rsidP="00663955">
      <w:pPr>
        <w:jc w:val="both"/>
        <w:rPr>
          <w:rFonts w:ascii="Arial" w:hAnsi="Arial" w:cs="Arial"/>
          <w:sz w:val="28"/>
          <w:szCs w:val="28"/>
        </w:rPr>
      </w:pPr>
      <w:r w:rsidRPr="00663955">
        <w:rPr>
          <w:rFonts w:ascii="Arial" w:hAnsi="Arial" w:cs="Arial"/>
          <w:sz w:val="28"/>
          <w:szCs w:val="28"/>
        </w:rPr>
        <w:drawing>
          <wp:anchor distT="0" distB="0" distL="114300" distR="114300" simplePos="0" relativeHeight="251669504" behindDoc="0" locked="0" layoutInCell="1" allowOverlap="1" wp14:anchorId="179DBAD6" wp14:editId="276D896D">
            <wp:simplePos x="0" y="0"/>
            <wp:positionH relativeFrom="margin">
              <wp:align>center</wp:align>
            </wp:positionH>
            <wp:positionV relativeFrom="paragraph">
              <wp:posOffset>18415</wp:posOffset>
            </wp:positionV>
            <wp:extent cx="1190625" cy="3454121"/>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90625" cy="3454121"/>
                    </a:xfrm>
                    <a:prstGeom prst="rect">
                      <a:avLst/>
                    </a:prstGeom>
                  </pic:spPr>
                </pic:pic>
              </a:graphicData>
            </a:graphic>
          </wp:anchor>
        </w:drawing>
      </w:r>
    </w:p>
    <w:p w14:paraId="79521745" w14:textId="7A055466" w:rsidR="004C19D7" w:rsidRDefault="004C19D7" w:rsidP="004C19D7">
      <w:pPr>
        <w:jc w:val="both"/>
        <w:rPr>
          <w:rFonts w:ascii="Arial" w:hAnsi="Arial" w:cs="Arial"/>
          <w:sz w:val="28"/>
          <w:szCs w:val="28"/>
        </w:rPr>
      </w:pPr>
    </w:p>
    <w:p w14:paraId="3983C816" w14:textId="2C7D03AE" w:rsidR="00663955" w:rsidRPr="00663955" w:rsidRDefault="00663955" w:rsidP="00663955">
      <w:pPr>
        <w:rPr>
          <w:rFonts w:ascii="Arial" w:hAnsi="Arial" w:cs="Arial"/>
          <w:sz w:val="28"/>
          <w:szCs w:val="28"/>
        </w:rPr>
      </w:pPr>
    </w:p>
    <w:p w14:paraId="53030387" w14:textId="35AB304E" w:rsidR="00663955" w:rsidRPr="00663955" w:rsidRDefault="00663955" w:rsidP="00663955">
      <w:pPr>
        <w:rPr>
          <w:rFonts w:ascii="Arial" w:hAnsi="Arial" w:cs="Arial"/>
          <w:sz w:val="28"/>
          <w:szCs w:val="28"/>
        </w:rPr>
      </w:pPr>
    </w:p>
    <w:p w14:paraId="0368E726" w14:textId="6A7842DE" w:rsidR="00663955" w:rsidRPr="00663955" w:rsidRDefault="00663955" w:rsidP="00663955">
      <w:pPr>
        <w:rPr>
          <w:rFonts w:ascii="Arial" w:hAnsi="Arial" w:cs="Arial"/>
          <w:sz w:val="28"/>
          <w:szCs w:val="28"/>
        </w:rPr>
      </w:pPr>
    </w:p>
    <w:p w14:paraId="22AA22FB" w14:textId="740CB2F9" w:rsidR="00663955" w:rsidRPr="00663955" w:rsidRDefault="00663955" w:rsidP="00663955">
      <w:pPr>
        <w:rPr>
          <w:rFonts w:ascii="Arial" w:hAnsi="Arial" w:cs="Arial"/>
          <w:sz w:val="28"/>
          <w:szCs w:val="28"/>
        </w:rPr>
      </w:pPr>
    </w:p>
    <w:p w14:paraId="263AF8B7" w14:textId="3F643A81" w:rsidR="00663955" w:rsidRPr="00663955" w:rsidRDefault="00663955" w:rsidP="00663955">
      <w:pPr>
        <w:rPr>
          <w:rFonts w:ascii="Arial" w:hAnsi="Arial" w:cs="Arial"/>
          <w:sz w:val="28"/>
          <w:szCs w:val="28"/>
        </w:rPr>
      </w:pPr>
    </w:p>
    <w:p w14:paraId="03253F48" w14:textId="46F96D85" w:rsidR="00663955" w:rsidRPr="00663955" w:rsidRDefault="00663955" w:rsidP="00663955">
      <w:pPr>
        <w:rPr>
          <w:rFonts w:ascii="Arial" w:hAnsi="Arial" w:cs="Arial"/>
          <w:sz w:val="28"/>
          <w:szCs w:val="28"/>
        </w:rPr>
      </w:pPr>
    </w:p>
    <w:p w14:paraId="69EB6248" w14:textId="06264245" w:rsidR="00663955" w:rsidRPr="00663955" w:rsidRDefault="00663955" w:rsidP="00663955">
      <w:pPr>
        <w:rPr>
          <w:rFonts w:ascii="Arial" w:hAnsi="Arial" w:cs="Arial"/>
          <w:sz w:val="28"/>
          <w:szCs w:val="28"/>
        </w:rPr>
      </w:pPr>
    </w:p>
    <w:p w14:paraId="04C909F1" w14:textId="2F8F10DC" w:rsidR="00663955" w:rsidRDefault="00663955" w:rsidP="00663955">
      <w:pPr>
        <w:rPr>
          <w:rFonts w:ascii="Arial" w:hAnsi="Arial" w:cs="Arial"/>
          <w:sz w:val="28"/>
          <w:szCs w:val="28"/>
        </w:rPr>
      </w:pPr>
    </w:p>
    <w:p w14:paraId="1E868524" w14:textId="29AE78EA" w:rsidR="00663955" w:rsidRDefault="00663955" w:rsidP="00663955">
      <w:pPr>
        <w:rPr>
          <w:rFonts w:ascii="Arial" w:hAnsi="Arial" w:cs="Arial"/>
          <w:sz w:val="28"/>
          <w:szCs w:val="28"/>
        </w:rPr>
      </w:pPr>
    </w:p>
    <w:p w14:paraId="6ED8F7BF" w14:textId="3ABC4043" w:rsidR="00663955" w:rsidRPr="00663955" w:rsidRDefault="00663955" w:rsidP="00663955">
      <w:pPr>
        <w:pStyle w:val="Prrafodelista"/>
        <w:jc w:val="both"/>
        <w:rPr>
          <w:rFonts w:ascii="Arial" w:hAnsi="Arial" w:cs="Arial"/>
          <w:sz w:val="36"/>
          <w:szCs w:val="36"/>
        </w:rPr>
      </w:pPr>
      <m:oMathPara>
        <m:oMath>
          <m:r>
            <w:rPr>
              <w:rFonts w:ascii="Cambria Math" w:hAnsi="Cambria Math" w:cs="Arial"/>
              <w:sz w:val="36"/>
              <w:szCs w:val="36"/>
            </w:rPr>
            <w:lastRenderedPageBreak/>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ab</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3</m:t>
              </m:r>
            </m:sub>
          </m:sSub>
          <m:r>
            <w:rPr>
              <w:rFonts w:ascii="Cambria Math" w:hAnsi="Cambria Math" w:cs="Arial"/>
              <w:sz w:val="36"/>
              <w:szCs w:val="36"/>
            </w:rPr>
            <m:t>=0</m:t>
          </m:r>
        </m:oMath>
      </m:oMathPara>
    </w:p>
    <w:p w14:paraId="62FA2E4B" w14:textId="1D4DB447" w:rsidR="00663955" w:rsidRDefault="00663955" w:rsidP="00663955">
      <w:pPr>
        <w:jc w:val="both"/>
        <w:rPr>
          <w:rFonts w:ascii="Arial" w:hAnsi="Arial" w:cs="Arial"/>
          <w:sz w:val="28"/>
          <w:szCs w:val="28"/>
        </w:rPr>
      </w:pPr>
      <w:r>
        <w:rPr>
          <w:rFonts w:ascii="Arial" w:hAnsi="Arial" w:cs="Arial"/>
          <w:sz w:val="28"/>
          <w:szCs w:val="28"/>
        </w:rPr>
        <w:t>Obtención de la tensión total como:</w:t>
      </w:r>
    </w:p>
    <w:p w14:paraId="0CAC9499" w14:textId="22611456" w:rsidR="00663955" w:rsidRPr="00663955" w:rsidRDefault="00663955" w:rsidP="00663955">
      <w:pPr>
        <w:pStyle w:val="Prrafodelista"/>
        <w:jc w:val="both"/>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s</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ab</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2</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V</m:t>
              </m:r>
            </m:e>
            <m:sub>
              <m:r>
                <w:rPr>
                  <w:rFonts w:ascii="Cambria Math" w:hAnsi="Cambria Math" w:cs="Arial"/>
                  <w:sz w:val="36"/>
                  <w:szCs w:val="36"/>
                </w:rPr>
                <m:t>3</m:t>
              </m:r>
            </m:sub>
          </m:sSub>
        </m:oMath>
      </m:oMathPara>
    </w:p>
    <w:p w14:paraId="4909C083" w14:textId="41961EF8" w:rsidR="00663955" w:rsidRPr="00663955" w:rsidRDefault="00663955" w:rsidP="00663955">
      <w:pPr>
        <w:jc w:val="both"/>
        <w:rPr>
          <w:rFonts w:ascii="Arial" w:hAnsi="Arial" w:cs="Arial"/>
          <w:i/>
          <w:iCs/>
          <w:sz w:val="28"/>
          <w:szCs w:val="28"/>
        </w:rPr>
      </w:pPr>
      <w:r w:rsidRPr="00663955">
        <w:rPr>
          <w:rFonts w:ascii="Arial" w:hAnsi="Arial" w:cs="Arial"/>
          <w:i/>
          <w:iCs/>
          <w:sz w:val="28"/>
          <w:szCs w:val="28"/>
        </w:rPr>
        <w:t>“Un circuito no puede contener dos tensiones diferentes en paralelo, sólo si esas tensiones tienen el mismo valor. Recordando que la tensión en un circuito en paralelo es igual y la tensión en serie puede ser diferente.”</w:t>
      </w:r>
    </w:p>
    <w:p w14:paraId="256183BF" w14:textId="77777777" w:rsidR="00663955" w:rsidRPr="00663955" w:rsidRDefault="00663955" w:rsidP="00663955">
      <w:pPr>
        <w:rPr>
          <w:rFonts w:ascii="Arial" w:hAnsi="Arial" w:cs="Arial"/>
          <w:sz w:val="28"/>
          <w:szCs w:val="28"/>
        </w:rPr>
      </w:pPr>
    </w:p>
    <w:p w14:paraId="385FE3BB" w14:textId="46D36CD6" w:rsidR="00165A6B" w:rsidRDefault="00165A6B" w:rsidP="00F42A9B">
      <w:pPr>
        <w:pStyle w:val="Ttulo2"/>
        <w:jc w:val="both"/>
        <w:rPr>
          <w:sz w:val="32"/>
          <w:szCs w:val="32"/>
        </w:rPr>
      </w:pPr>
      <w:bookmarkStart w:id="4" w:name="_Toc119371215"/>
      <w:r>
        <w:rPr>
          <w:sz w:val="32"/>
          <w:szCs w:val="32"/>
        </w:rPr>
        <w:t>Ley de Watt (Potencia eléctrica).</w:t>
      </w:r>
      <w:bookmarkEnd w:id="4"/>
    </w:p>
    <w:p w14:paraId="38031B98" w14:textId="5BF3BCD2" w:rsidR="001444A4" w:rsidRPr="00195003" w:rsidRDefault="001444A4" w:rsidP="001444A4">
      <w:pPr>
        <w:jc w:val="both"/>
        <w:rPr>
          <w:rFonts w:ascii="Arial" w:hAnsi="Arial" w:cs="Arial"/>
          <w:b/>
          <w:bCs/>
          <w:i/>
          <w:iCs/>
          <w:sz w:val="28"/>
          <w:szCs w:val="28"/>
        </w:rPr>
      </w:pPr>
      <w:r w:rsidRPr="00195003">
        <w:rPr>
          <w:rFonts w:ascii="Arial" w:hAnsi="Arial" w:cs="Arial"/>
          <w:b/>
          <w:bCs/>
          <w:i/>
          <w:iCs/>
          <w:sz w:val="28"/>
          <w:szCs w:val="28"/>
        </w:rPr>
        <w:t>¿Qué es la ley de Watt?</w:t>
      </w:r>
    </w:p>
    <w:p w14:paraId="309FB4C2" w14:textId="2CC6386A" w:rsidR="001444A4" w:rsidRDefault="001444A4" w:rsidP="001444A4">
      <w:pPr>
        <w:jc w:val="both"/>
        <w:rPr>
          <w:rFonts w:ascii="Arial" w:hAnsi="Arial" w:cs="Arial"/>
          <w:sz w:val="28"/>
          <w:szCs w:val="28"/>
        </w:rPr>
      </w:pPr>
      <w:r w:rsidRPr="001444A4">
        <w:rPr>
          <w:rFonts w:ascii="Arial" w:hAnsi="Arial" w:cs="Arial"/>
          <w:sz w:val="28"/>
          <w:szCs w:val="28"/>
        </w:rPr>
        <w:t>La Ley de Watt hace referencia a la potencia eléctrica de un componente electrónico o un aparato y se define como la potencia consumida por la carga es directamente proporcional al voltaje suministrado y a la corriente que circula por este. La unidad de la potencia es el Watt. El símbolo para representar la potencia es “P”.</w:t>
      </w:r>
    </w:p>
    <w:p w14:paraId="348FBA08" w14:textId="4216627F" w:rsidR="001444A4" w:rsidRPr="001444A4" w:rsidRDefault="001444A4" w:rsidP="001444A4">
      <w:pPr>
        <w:jc w:val="both"/>
        <w:rPr>
          <w:rFonts w:ascii="Arial" w:hAnsi="Arial" w:cs="Arial"/>
          <w:sz w:val="28"/>
          <w:szCs w:val="28"/>
        </w:rPr>
      </w:pPr>
      <w:r w:rsidRPr="001444A4">
        <w:rPr>
          <w:rFonts w:ascii="Arial" w:hAnsi="Arial" w:cs="Arial"/>
          <w:sz w:val="28"/>
          <w:szCs w:val="28"/>
        </w:rPr>
        <w:t>Para encontrar la potencia eléctrica (P) podemos emplear las siguientes formulas:</w:t>
      </w:r>
    </w:p>
    <w:p w14:paraId="4B6EFA59" w14:textId="65FA6B8A" w:rsidR="001444A4" w:rsidRDefault="001444A4" w:rsidP="001444A4">
      <w:pPr>
        <w:jc w:val="both"/>
        <w:rPr>
          <w:rFonts w:ascii="Arial" w:hAnsi="Arial" w:cs="Arial"/>
          <w:sz w:val="28"/>
          <w:szCs w:val="28"/>
        </w:rPr>
      </w:pPr>
      <w:r w:rsidRPr="001444A4">
        <w:rPr>
          <w:rFonts w:ascii="Arial" w:hAnsi="Arial" w:cs="Arial"/>
          <w:sz w:val="28"/>
          <w:szCs w:val="28"/>
        </w:rPr>
        <w:t>Conociendo el voltaje y corriente:</w:t>
      </w:r>
    </w:p>
    <w:p w14:paraId="52FC816C" w14:textId="30FB4397" w:rsidR="001444A4" w:rsidRPr="001444A4" w:rsidRDefault="001444A4" w:rsidP="001444A4">
      <w:pPr>
        <w:jc w:val="both"/>
        <w:rPr>
          <w:rFonts w:ascii="Arial" w:hAnsi="Arial" w:cs="Arial"/>
          <w:sz w:val="28"/>
          <w:szCs w:val="28"/>
        </w:rPr>
      </w:pPr>
      <m:oMathPara>
        <m:oMath>
          <m:r>
            <w:rPr>
              <w:rFonts w:ascii="Cambria Math" w:hAnsi="Cambria Math" w:cs="Arial"/>
              <w:sz w:val="28"/>
              <w:szCs w:val="28"/>
            </w:rPr>
            <m:t>P=V*I</m:t>
          </m:r>
        </m:oMath>
      </m:oMathPara>
    </w:p>
    <w:p w14:paraId="325CD37E" w14:textId="081D30D9" w:rsidR="001444A4" w:rsidRDefault="001444A4" w:rsidP="001444A4">
      <w:pPr>
        <w:jc w:val="both"/>
        <w:rPr>
          <w:rFonts w:ascii="Arial" w:hAnsi="Arial" w:cs="Arial"/>
          <w:sz w:val="28"/>
          <w:szCs w:val="28"/>
        </w:rPr>
      </w:pPr>
      <w:r>
        <w:rPr>
          <w:rFonts w:ascii="Arial" w:hAnsi="Arial" w:cs="Arial"/>
          <w:sz w:val="28"/>
          <w:szCs w:val="28"/>
        </w:rPr>
        <w:t>Conociendo la resistencia eléctrica y corriente:</w:t>
      </w:r>
    </w:p>
    <w:p w14:paraId="09297D9E" w14:textId="6766974A" w:rsidR="001444A4" w:rsidRPr="001444A4" w:rsidRDefault="001444A4" w:rsidP="001444A4">
      <w:pPr>
        <w:jc w:val="both"/>
        <w:rPr>
          <w:rFonts w:ascii="Arial" w:hAnsi="Arial" w:cs="Arial"/>
          <w:sz w:val="28"/>
          <w:szCs w:val="28"/>
        </w:rPr>
      </w:pPr>
      <m:oMathPara>
        <m:oMath>
          <m:r>
            <w:rPr>
              <w:rFonts w:ascii="Cambria Math" w:hAnsi="Cambria Math" w:cs="Arial"/>
              <w:sz w:val="28"/>
              <w:szCs w:val="28"/>
            </w:rPr>
            <m:t>P=</m:t>
          </m:r>
          <m:r>
            <w:rPr>
              <w:rFonts w:ascii="Cambria Math" w:hAnsi="Cambria Math" w:cs="Arial"/>
              <w:sz w:val="28"/>
              <w:szCs w:val="28"/>
            </w:rPr>
            <m:t>R*</m:t>
          </m:r>
          <m:sSup>
            <m:sSupPr>
              <m:ctrlPr>
                <w:rPr>
                  <w:rFonts w:ascii="Cambria Math" w:hAnsi="Cambria Math" w:cs="Arial"/>
                  <w:i/>
                  <w:sz w:val="28"/>
                  <w:szCs w:val="28"/>
                </w:rPr>
              </m:ctrlPr>
            </m:sSupPr>
            <m:e>
              <m:r>
                <w:rPr>
                  <w:rFonts w:ascii="Cambria Math" w:hAnsi="Cambria Math" w:cs="Arial"/>
                  <w:sz w:val="28"/>
                  <w:szCs w:val="28"/>
                </w:rPr>
                <m:t>I</m:t>
              </m:r>
            </m:e>
            <m:sup>
              <m:r>
                <w:rPr>
                  <w:rFonts w:ascii="Cambria Math" w:hAnsi="Cambria Math" w:cs="Arial"/>
                  <w:sz w:val="28"/>
                  <w:szCs w:val="28"/>
                </w:rPr>
                <m:t>2</m:t>
              </m:r>
            </m:sup>
          </m:sSup>
        </m:oMath>
      </m:oMathPara>
    </w:p>
    <w:p w14:paraId="62E79952" w14:textId="3B98415B" w:rsidR="001444A4" w:rsidRDefault="001444A4" w:rsidP="001444A4">
      <w:pPr>
        <w:jc w:val="both"/>
        <w:rPr>
          <w:rFonts w:ascii="Arial" w:hAnsi="Arial" w:cs="Arial"/>
          <w:sz w:val="28"/>
          <w:szCs w:val="28"/>
        </w:rPr>
      </w:pPr>
      <w:r>
        <w:rPr>
          <w:rFonts w:ascii="Arial" w:hAnsi="Arial" w:cs="Arial"/>
          <w:sz w:val="28"/>
          <w:szCs w:val="28"/>
        </w:rPr>
        <w:t>Conociendo el voltaje y la resistencia eléctrica:</w:t>
      </w:r>
    </w:p>
    <w:p w14:paraId="747FB202" w14:textId="24F5787B" w:rsidR="001444A4" w:rsidRPr="001444A4" w:rsidRDefault="001444A4" w:rsidP="001444A4">
      <w:pPr>
        <w:jc w:val="both"/>
        <w:rPr>
          <w:rFonts w:ascii="Arial" w:hAnsi="Arial" w:cs="Arial"/>
          <w:sz w:val="28"/>
          <w:szCs w:val="28"/>
        </w:rPr>
      </w:pPr>
      <m:oMathPara>
        <m:oMath>
          <m:r>
            <w:rPr>
              <w:rFonts w:ascii="Cambria Math" w:hAnsi="Cambria Math" w:cs="Arial"/>
              <w:sz w:val="28"/>
              <w:szCs w:val="28"/>
            </w:rPr>
            <m:t>P</m:t>
          </m:r>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V</m:t>
                  </m:r>
                </m:e>
                <m:sup>
                  <m:r>
                    <w:rPr>
                      <w:rFonts w:ascii="Cambria Math" w:hAnsi="Cambria Math" w:cs="Arial"/>
                      <w:sz w:val="28"/>
                      <w:szCs w:val="28"/>
                    </w:rPr>
                    <m:t>2</m:t>
                  </m:r>
                </m:sup>
              </m:sSup>
            </m:num>
            <m:den>
              <m:r>
                <w:rPr>
                  <w:rFonts w:ascii="Cambria Math" w:hAnsi="Cambria Math" w:cs="Arial"/>
                  <w:sz w:val="28"/>
                  <w:szCs w:val="28"/>
                </w:rPr>
                <m:t>R</m:t>
              </m:r>
            </m:den>
          </m:f>
        </m:oMath>
      </m:oMathPara>
    </w:p>
    <w:p w14:paraId="781BBF40" w14:textId="6215CE48" w:rsidR="001444A4" w:rsidRDefault="001444A4" w:rsidP="001444A4">
      <w:pPr>
        <w:jc w:val="both"/>
        <w:rPr>
          <w:rFonts w:ascii="Arial" w:hAnsi="Arial" w:cs="Arial"/>
          <w:sz w:val="28"/>
          <w:szCs w:val="28"/>
        </w:rPr>
      </w:pPr>
      <w:r w:rsidRPr="001444A4">
        <w:rPr>
          <w:rFonts w:ascii="Arial" w:hAnsi="Arial" w:cs="Arial"/>
          <w:sz w:val="28"/>
          <w:szCs w:val="28"/>
        </w:rPr>
        <w:t>Si la potencia eléctrica es positiva (+P) quiere decir que el componente electrónico está consumiendo energía. Si la potencia eléctrica es negativa (-P) quiere decir que el componente electrónico produce o genera energía</w:t>
      </w:r>
      <w:r>
        <w:rPr>
          <w:rFonts w:ascii="Arial" w:hAnsi="Arial" w:cs="Arial"/>
          <w:sz w:val="28"/>
          <w:szCs w:val="28"/>
        </w:rPr>
        <w:t>.</w:t>
      </w:r>
    </w:p>
    <w:p w14:paraId="79979D0F" w14:textId="629639AF" w:rsidR="001444A4" w:rsidRDefault="001444A4" w:rsidP="001444A4">
      <w:pPr>
        <w:jc w:val="both"/>
        <w:rPr>
          <w:rFonts w:ascii="Arial" w:hAnsi="Arial" w:cs="Arial"/>
          <w:sz w:val="28"/>
          <w:szCs w:val="28"/>
        </w:rPr>
      </w:pPr>
      <w:r w:rsidRPr="001444A4">
        <w:rPr>
          <w:rFonts w:ascii="Arial" w:hAnsi="Arial" w:cs="Arial"/>
          <w:sz w:val="28"/>
          <w:szCs w:val="28"/>
        </w:rPr>
        <w:lastRenderedPageBreak/>
        <w:t>En la industria se expresa la potencia eléctrica mediante hp(E) que corresponde a caballos de fuerza eléctrico (</w:t>
      </w:r>
      <w:proofErr w:type="spellStart"/>
      <w:r w:rsidRPr="001444A4">
        <w:rPr>
          <w:rFonts w:ascii="Arial" w:hAnsi="Arial" w:cs="Arial"/>
          <w:sz w:val="28"/>
          <w:szCs w:val="28"/>
        </w:rPr>
        <w:t>Electrical</w:t>
      </w:r>
      <w:proofErr w:type="spellEnd"/>
      <w:r w:rsidRPr="001444A4">
        <w:rPr>
          <w:rFonts w:ascii="Arial" w:hAnsi="Arial" w:cs="Arial"/>
          <w:sz w:val="28"/>
          <w:szCs w:val="28"/>
        </w:rPr>
        <w:t xml:space="preserve"> </w:t>
      </w:r>
      <w:proofErr w:type="spellStart"/>
      <w:r w:rsidRPr="001444A4">
        <w:rPr>
          <w:rFonts w:ascii="Arial" w:hAnsi="Arial" w:cs="Arial"/>
          <w:sz w:val="28"/>
          <w:szCs w:val="28"/>
        </w:rPr>
        <w:t>horsepower</w:t>
      </w:r>
      <w:proofErr w:type="spellEnd"/>
      <w:r w:rsidRPr="001444A4">
        <w:rPr>
          <w:rFonts w:ascii="Arial" w:hAnsi="Arial" w:cs="Arial"/>
          <w:sz w:val="28"/>
          <w:szCs w:val="28"/>
        </w:rPr>
        <w:t>). La equivalencia de esta unidad con el watt es:</w:t>
      </w:r>
    </w:p>
    <w:p w14:paraId="382FEA22" w14:textId="55456919" w:rsidR="001444A4" w:rsidRPr="001444A4" w:rsidRDefault="001444A4" w:rsidP="001444A4">
      <w:pPr>
        <w:jc w:val="both"/>
        <w:rPr>
          <w:rFonts w:ascii="Arial" w:hAnsi="Arial" w:cs="Arial"/>
          <w:sz w:val="28"/>
          <w:szCs w:val="28"/>
        </w:rPr>
      </w:pPr>
      <m:oMathPara>
        <m:oMath>
          <m:r>
            <w:rPr>
              <w:rFonts w:ascii="Cambria Math" w:hAnsi="Cambria Math" w:cs="Arial"/>
              <w:sz w:val="28"/>
              <w:szCs w:val="28"/>
            </w:rPr>
            <m:t>1</m:t>
          </m:r>
          <m:r>
            <w:rPr>
              <w:rFonts w:ascii="Cambria Math" w:hAnsi="Cambria Math" w:cs="Arial"/>
              <w:sz w:val="28"/>
              <w:szCs w:val="28"/>
            </w:rPr>
            <m:t>hp=</m:t>
          </m:r>
          <m:r>
            <w:rPr>
              <w:rFonts w:ascii="Cambria Math" w:hAnsi="Cambria Math" w:cs="Arial"/>
              <w:sz w:val="28"/>
              <w:szCs w:val="28"/>
            </w:rPr>
            <m:t>745.69987158227022 W</m:t>
          </m:r>
          <m:r>
            <w:rPr>
              <w:rFonts w:ascii="Cambria Math" w:hAnsi="Cambria Math" w:cs="Arial"/>
              <w:sz w:val="28"/>
              <w:szCs w:val="28"/>
            </w:rPr>
            <m:t xml:space="preserve"> </m:t>
          </m:r>
        </m:oMath>
      </m:oMathPara>
    </w:p>
    <w:p w14:paraId="62DDD05A" w14:textId="5AB3BC2A" w:rsidR="001444A4" w:rsidRDefault="001444A4" w:rsidP="001444A4">
      <w:pPr>
        <w:jc w:val="both"/>
        <w:rPr>
          <w:rFonts w:ascii="Arial" w:hAnsi="Arial" w:cs="Arial"/>
          <w:sz w:val="28"/>
          <w:szCs w:val="28"/>
        </w:rPr>
      </w:pPr>
      <w:r>
        <w:rPr>
          <w:rFonts w:ascii="Arial" w:hAnsi="Arial" w:cs="Arial"/>
          <w:sz w:val="28"/>
          <w:szCs w:val="28"/>
        </w:rPr>
        <w:t>Redondeando:</w:t>
      </w:r>
    </w:p>
    <w:p w14:paraId="1389CBAE" w14:textId="036AD775" w:rsidR="001444A4" w:rsidRPr="001444A4" w:rsidRDefault="001444A4" w:rsidP="001444A4">
      <w:pPr>
        <w:jc w:val="both"/>
        <w:rPr>
          <w:rFonts w:ascii="Arial" w:hAnsi="Arial" w:cs="Arial"/>
          <w:sz w:val="28"/>
          <w:szCs w:val="28"/>
        </w:rPr>
      </w:pPr>
      <m:oMathPara>
        <m:oMath>
          <m:r>
            <w:rPr>
              <w:rFonts w:ascii="Cambria Math" w:hAnsi="Cambria Math" w:cs="Arial"/>
              <w:sz w:val="28"/>
              <w:szCs w:val="28"/>
            </w:rPr>
            <m:t>1</m:t>
          </m:r>
          <m:r>
            <w:rPr>
              <w:rFonts w:ascii="Cambria Math" w:hAnsi="Cambria Math" w:cs="Arial"/>
              <w:sz w:val="28"/>
              <w:szCs w:val="28"/>
            </w:rPr>
            <m:t>hp=</m:t>
          </m:r>
          <m:r>
            <w:rPr>
              <w:rFonts w:ascii="Cambria Math" w:hAnsi="Cambria Math" w:cs="Arial"/>
              <w:sz w:val="28"/>
              <w:szCs w:val="28"/>
            </w:rPr>
            <m:t>74</m:t>
          </m:r>
          <m:r>
            <w:rPr>
              <w:rFonts w:ascii="Cambria Math" w:hAnsi="Cambria Math" w:cs="Arial"/>
              <w:sz w:val="28"/>
              <w:szCs w:val="28"/>
            </w:rPr>
            <m:t xml:space="preserve">6 </m:t>
          </m:r>
          <m:r>
            <w:rPr>
              <w:rFonts w:ascii="Cambria Math" w:hAnsi="Cambria Math" w:cs="Arial"/>
              <w:sz w:val="28"/>
              <w:szCs w:val="28"/>
            </w:rPr>
            <m:t>W</m:t>
          </m:r>
          <m:r>
            <w:rPr>
              <w:rFonts w:ascii="Cambria Math" w:hAnsi="Cambria Math" w:cs="Arial"/>
              <w:sz w:val="28"/>
              <w:szCs w:val="28"/>
            </w:rPr>
            <m:t xml:space="preserve"> </m:t>
          </m:r>
        </m:oMath>
      </m:oMathPara>
    </w:p>
    <w:p w14:paraId="3C466BB4" w14:textId="1A9D5AC7" w:rsidR="001444A4" w:rsidRPr="00195003" w:rsidRDefault="001444A4" w:rsidP="001444A4">
      <w:pPr>
        <w:jc w:val="both"/>
        <w:rPr>
          <w:rFonts w:ascii="Arial" w:hAnsi="Arial" w:cs="Arial"/>
          <w:b/>
          <w:bCs/>
          <w:i/>
          <w:iCs/>
          <w:sz w:val="28"/>
          <w:szCs w:val="28"/>
        </w:rPr>
      </w:pPr>
      <w:r w:rsidRPr="00195003">
        <w:rPr>
          <w:rFonts w:ascii="Arial" w:hAnsi="Arial" w:cs="Arial"/>
          <w:b/>
          <w:bCs/>
          <w:i/>
          <w:iCs/>
          <w:sz w:val="28"/>
          <w:szCs w:val="28"/>
        </w:rPr>
        <w:t>Triángulo de la ley de Watt.</w:t>
      </w:r>
    </w:p>
    <w:p w14:paraId="5B10139A" w14:textId="2CB42591" w:rsidR="001444A4" w:rsidRDefault="001444A4" w:rsidP="001444A4">
      <w:pPr>
        <w:jc w:val="both"/>
        <w:rPr>
          <w:rFonts w:ascii="Arial" w:hAnsi="Arial" w:cs="Arial"/>
          <w:sz w:val="28"/>
          <w:szCs w:val="28"/>
        </w:rPr>
      </w:pPr>
      <w:r w:rsidRPr="001444A4">
        <w:rPr>
          <w:rFonts w:ascii="Arial" w:hAnsi="Arial" w:cs="Arial"/>
          <w:sz w:val="28"/>
          <w:szCs w:val="28"/>
        </w:rPr>
        <w:drawing>
          <wp:anchor distT="0" distB="0" distL="114300" distR="114300" simplePos="0" relativeHeight="251670528" behindDoc="1" locked="0" layoutInCell="1" allowOverlap="1" wp14:anchorId="2B55E083" wp14:editId="077388A5">
            <wp:simplePos x="0" y="0"/>
            <wp:positionH relativeFrom="margin">
              <wp:align>center</wp:align>
            </wp:positionH>
            <wp:positionV relativeFrom="paragraph">
              <wp:posOffset>671830</wp:posOffset>
            </wp:positionV>
            <wp:extent cx="2752725" cy="1952625"/>
            <wp:effectExtent l="0" t="0" r="952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52725" cy="1952625"/>
                    </a:xfrm>
                    <a:prstGeom prst="rect">
                      <a:avLst/>
                    </a:prstGeom>
                  </pic:spPr>
                </pic:pic>
              </a:graphicData>
            </a:graphic>
          </wp:anchor>
        </w:drawing>
      </w:r>
      <w:r w:rsidRPr="001444A4">
        <w:rPr>
          <w:rFonts w:ascii="Arial" w:hAnsi="Arial" w:cs="Arial"/>
          <w:sz w:val="28"/>
          <w:szCs w:val="28"/>
        </w:rPr>
        <w:t>El triángulo de la ley de watt permite obtener las ecuaciones dependiendo de la variable a encontrar, es una forma visual y fácil de interpretar.</w:t>
      </w:r>
    </w:p>
    <w:p w14:paraId="2FCC12BC" w14:textId="3C553A8E" w:rsidR="001444A4" w:rsidRDefault="001444A4" w:rsidP="001444A4">
      <w:pPr>
        <w:jc w:val="both"/>
        <w:rPr>
          <w:rFonts w:ascii="Arial" w:hAnsi="Arial" w:cs="Arial"/>
          <w:sz w:val="28"/>
          <w:szCs w:val="28"/>
        </w:rPr>
      </w:pPr>
    </w:p>
    <w:p w14:paraId="3CF92BB1" w14:textId="3FBA80C9" w:rsidR="001444A4" w:rsidRPr="001444A4" w:rsidRDefault="001444A4" w:rsidP="001444A4">
      <w:pPr>
        <w:jc w:val="both"/>
        <w:rPr>
          <w:rFonts w:ascii="Arial" w:hAnsi="Arial" w:cs="Arial"/>
          <w:sz w:val="28"/>
          <w:szCs w:val="28"/>
        </w:rPr>
      </w:pPr>
      <w:r w:rsidRPr="001444A4">
        <w:rPr>
          <w:rFonts w:ascii="Arial" w:hAnsi="Arial" w:cs="Arial"/>
          <w:sz w:val="28"/>
          <w:szCs w:val="28"/>
        </w:rPr>
        <w:t>Marcando la variable a obtener en el triángulo de la ley de Watt es posible visualizar la fórmula resultante.</w:t>
      </w:r>
    </w:p>
    <w:p w14:paraId="1077D79F" w14:textId="1A38CAD7" w:rsidR="001444A4" w:rsidRDefault="001444A4" w:rsidP="001444A4">
      <w:pPr>
        <w:jc w:val="both"/>
        <w:rPr>
          <w:rFonts w:ascii="Arial" w:hAnsi="Arial" w:cs="Arial"/>
          <w:sz w:val="28"/>
          <w:szCs w:val="28"/>
        </w:rPr>
      </w:pPr>
      <w:r w:rsidRPr="001444A4">
        <w:rPr>
          <w:rFonts w:ascii="Arial" w:hAnsi="Arial" w:cs="Arial"/>
          <w:sz w:val="28"/>
          <w:szCs w:val="28"/>
        </w:rPr>
        <w:t>Para encontrar la potencia, (P):</w:t>
      </w:r>
    </w:p>
    <w:p w14:paraId="0FCA4A96" w14:textId="555A4A9D" w:rsidR="001444A4" w:rsidRPr="001444A4" w:rsidRDefault="001444A4" w:rsidP="001444A4">
      <w:pPr>
        <w:jc w:val="both"/>
        <w:rPr>
          <w:rFonts w:ascii="Arial" w:hAnsi="Arial" w:cs="Arial"/>
          <w:sz w:val="36"/>
          <w:szCs w:val="36"/>
        </w:rPr>
      </w:pPr>
      <m:oMathPara>
        <m:oMath>
          <m:r>
            <w:rPr>
              <w:rFonts w:ascii="Cambria Math" w:hAnsi="Cambria Math" w:cs="Arial"/>
              <w:sz w:val="36"/>
              <w:szCs w:val="36"/>
            </w:rPr>
            <m:t>P=I*V</m:t>
          </m:r>
        </m:oMath>
      </m:oMathPara>
    </w:p>
    <w:p w14:paraId="03ED53E3" w14:textId="48571AE0" w:rsidR="001444A4" w:rsidRDefault="001444A4" w:rsidP="001444A4">
      <w:pPr>
        <w:jc w:val="both"/>
        <w:rPr>
          <w:rFonts w:ascii="Arial" w:hAnsi="Arial" w:cs="Arial"/>
          <w:sz w:val="28"/>
          <w:szCs w:val="28"/>
        </w:rPr>
      </w:pPr>
      <w:r>
        <w:rPr>
          <w:rFonts w:ascii="Arial" w:hAnsi="Arial" w:cs="Arial"/>
          <w:sz w:val="28"/>
          <w:szCs w:val="28"/>
        </w:rPr>
        <w:t>Para encontrar la corriente, (I):</w:t>
      </w:r>
    </w:p>
    <w:p w14:paraId="3E1F763D" w14:textId="4EA28759" w:rsidR="001444A4" w:rsidRPr="001444A4" w:rsidRDefault="001444A4" w:rsidP="001444A4">
      <w:pPr>
        <w:jc w:val="both"/>
        <w:rPr>
          <w:rFonts w:ascii="Arial" w:hAnsi="Arial" w:cs="Arial"/>
          <w:sz w:val="36"/>
          <w:szCs w:val="36"/>
        </w:rPr>
      </w:pPr>
      <m:oMathPara>
        <m:oMath>
          <m:r>
            <w:rPr>
              <w:rFonts w:ascii="Cambria Math" w:hAnsi="Cambria Math" w:cs="Arial"/>
              <w:sz w:val="36"/>
              <w:szCs w:val="36"/>
            </w:rPr>
            <m:t>I=</m:t>
          </m:r>
          <m:f>
            <m:fPr>
              <m:ctrlPr>
                <w:rPr>
                  <w:rFonts w:ascii="Cambria Math" w:hAnsi="Cambria Math" w:cs="Arial"/>
                  <w:i/>
                  <w:sz w:val="36"/>
                  <w:szCs w:val="36"/>
                </w:rPr>
              </m:ctrlPr>
            </m:fPr>
            <m:num>
              <m:r>
                <w:rPr>
                  <w:rFonts w:ascii="Cambria Math" w:hAnsi="Cambria Math" w:cs="Arial"/>
                  <w:sz w:val="36"/>
                  <w:szCs w:val="36"/>
                </w:rPr>
                <m:t>P</m:t>
              </m:r>
            </m:num>
            <m:den>
              <m:r>
                <w:rPr>
                  <w:rFonts w:ascii="Cambria Math" w:hAnsi="Cambria Math" w:cs="Arial"/>
                  <w:sz w:val="36"/>
                  <w:szCs w:val="36"/>
                </w:rPr>
                <m:t>V</m:t>
              </m:r>
            </m:den>
          </m:f>
        </m:oMath>
      </m:oMathPara>
    </w:p>
    <w:p w14:paraId="50AED62C" w14:textId="4BF765AE" w:rsidR="001444A4" w:rsidRDefault="001444A4" w:rsidP="001444A4">
      <w:pPr>
        <w:jc w:val="both"/>
        <w:rPr>
          <w:rFonts w:ascii="Arial" w:hAnsi="Arial" w:cs="Arial"/>
          <w:sz w:val="28"/>
          <w:szCs w:val="28"/>
        </w:rPr>
      </w:pPr>
      <w:r>
        <w:rPr>
          <w:rFonts w:ascii="Arial" w:hAnsi="Arial" w:cs="Arial"/>
          <w:sz w:val="28"/>
          <w:szCs w:val="28"/>
        </w:rPr>
        <w:t>Para encontrar el voltaje, (V):</w:t>
      </w:r>
    </w:p>
    <w:p w14:paraId="1500DE30" w14:textId="50626172" w:rsidR="001444A4" w:rsidRPr="001444A4" w:rsidRDefault="001444A4" w:rsidP="001444A4">
      <w:pPr>
        <w:jc w:val="both"/>
        <w:rPr>
          <w:rFonts w:ascii="Arial" w:hAnsi="Arial" w:cs="Arial"/>
          <w:sz w:val="36"/>
          <w:szCs w:val="36"/>
        </w:rPr>
      </w:pPr>
      <m:oMathPara>
        <m:oMath>
          <m:r>
            <w:rPr>
              <w:rFonts w:ascii="Cambria Math" w:hAnsi="Cambria Math" w:cs="Arial"/>
              <w:sz w:val="36"/>
              <w:szCs w:val="36"/>
            </w:rPr>
            <m:t>V</m:t>
          </m:r>
          <m:r>
            <w:rPr>
              <w:rFonts w:ascii="Cambria Math" w:hAnsi="Cambria Math" w:cs="Arial"/>
              <w:sz w:val="36"/>
              <w:szCs w:val="36"/>
            </w:rPr>
            <m:t>=</m:t>
          </m:r>
          <m:f>
            <m:fPr>
              <m:ctrlPr>
                <w:rPr>
                  <w:rFonts w:ascii="Cambria Math" w:hAnsi="Cambria Math" w:cs="Arial"/>
                  <w:i/>
                  <w:sz w:val="36"/>
                  <w:szCs w:val="36"/>
                </w:rPr>
              </m:ctrlPr>
            </m:fPr>
            <m:num>
              <m:r>
                <w:rPr>
                  <w:rFonts w:ascii="Cambria Math" w:hAnsi="Cambria Math" w:cs="Arial"/>
                  <w:sz w:val="36"/>
                  <w:szCs w:val="36"/>
                </w:rPr>
                <m:t>P</m:t>
              </m:r>
            </m:num>
            <m:den>
              <m:r>
                <w:rPr>
                  <w:rFonts w:ascii="Cambria Math" w:hAnsi="Cambria Math" w:cs="Arial"/>
                  <w:sz w:val="36"/>
                  <w:szCs w:val="36"/>
                </w:rPr>
                <m:t>I</m:t>
              </m:r>
            </m:den>
          </m:f>
        </m:oMath>
      </m:oMathPara>
    </w:p>
    <w:p w14:paraId="538E485B" w14:textId="7D8CF3F4" w:rsidR="00F42A9B" w:rsidRDefault="005771D4" w:rsidP="00F42A9B">
      <w:pPr>
        <w:pStyle w:val="Ttulo1"/>
        <w:jc w:val="both"/>
        <w:rPr>
          <w:sz w:val="36"/>
          <w:szCs w:val="36"/>
        </w:rPr>
      </w:pPr>
      <w:bookmarkStart w:id="5" w:name="_Toc119371216"/>
      <w:r w:rsidRPr="005771D4">
        <w:rPr>
          <w:rFonts w:ascii="Arial" w:hAnsi="Arial" w:cs="Arial"/>
          <w:sz w:val="28"/>
          <w:szCs w:val="28"/>
        </w:rPr>
        <w:lastRenderedPageBreak/>
        <w:drawing>
          <wp:anchor distT="0" distB="0" distL="114300" distR="114300" simplePos="0" relativeHeight="251671552" behindDoc="0" locked="0" layoutInCell="1" allowOverlap="1" wp14:anchorId="519C7CC0" wp14:editId="2377CF74">
            <wp:simplePos x="0" y="0"/>
            <wp:positionH relativeFrom="margin">
              <wp:align>center</wp:align>
            </wp:positionH>
            <wp:positionV relativeFrom="paragraph">
              <wp:posOffset>290830</wp:posOffset>
            </wp:positionV>
            <wp:extent cx="4820323" cy="2457793"/>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0323" cy="2457793"/>
                    </a:xfrm>
                    <a:prstGeom prst="rect">
                      <a:avLst/>
                    </a:prstGeom>
                  </pic:spPr>
                </pic:pic>
              </a:graphicData>
            </a:graphic>
          </wp:anchor>
        </w:drawing>
      </w:r>
      <w:r w:rsidR="00F42A9B">
        <w:rPr>
          <w:sz w:val="36"/>
          <w:szCs w:val="36"/>
        </w:rPr>
        <w:t>Electrificación de una casa habitación.</w:t>
      </w:r>
      <w:bookmarkEnd w:id="5"/>
    </w:p>
    <w:p w14:paraId="3EBAB6FF" w14:textId="08F2E4B0" w:rsidR="005771D4" w:rsidRDefault="005771D4" w:rsidP="00EC0394">
      <w:pPr>
        <w:rPr>
          <w:rFonts w:ascii="Arial" w:hAnsi="Arial" w:cs="Arial"/>
          <w:sz w:val="28"/>
          <w:szCs w:val="28"/>
        </w:rPr>
      </w:pPr>
    </w:p>
    <w:p w14:paraId="693BEE61" w14:textId="3B34F327" w:rsidR="005771D4" w:rsidRPr="005771D4" w:rsidRDefault="005771D4" w:rsidP="005771D4">
      <w:pPr>
        <w:rPr>
          <w:rFonts w:ascii="Arial" w:hAnsi="Arial" w:cs="Arial"/>
          <w:sz w:val="28"/>
          <w:szCs w:val="28"/>
        </w:rPr>
      </w:pPr>
    </w:p>
    <w:p w14:paraId="7960F8EE" w14:textId="183AB388" w:rsidR="005771D4" w:rsidRPr="005771D4" w:rsidRDefault="005771D4" w:rsidP="005771D4">
      <w:pPr>
        <w:rPr>
          <w:rFonts w:ascii="Arial" w:hAnsi="Arial" w:cs="Arial"/>
          <w:sz w:val="28"/>
          <w:szCs w:val="28"/>
        </w:rPr>
      </w:pPr>
    </w:p>
    <w:p w14:paraId="1F061FA1" w14:textId="48F8384F" w:rsidR="005771D4" w:rsidRPr="005771D4" w:rsidRDefault="005771D4" w:rsidP="005771D4">
      <w:pPr>
        <w:rPr>
          <w:rFonts w:ascii="Arial" w:hAnsi="Arial" w:cs="Arial"/>
          <w:sz w:val="28"/>
          <w:szCs w:val="28"/>
        </w:rPr>
      </w:pPr>
    </w:p>
    <w:p w14:paraId="7594F9D9" w14:textId="6F420126" w:rsidR="005771D4" w:rsidRPr="005771D4" w:rsidRDefault="005771D4" w:rsidP="005771D4">
      <w:pPr>
        <w:rPr>
          <w:rFonts w:ascii="Arial" w:hAnsi="Arial" w:cs="Arial"/>
          <w:sz w:val="28"/>
          <w:szCs w:val="28"/>
        </w:rPr>
      </w:pPr>
    </w:p>
    <w:p w14:paraId="523310CE" w14:textId="0C188E5F" w:rsidR="005771D4" w:rsidRPr="005771D4" w:rsidRDefault="005771D4" w:rsidP="005771D4">
      <w:pPr>
        <w:rPr>
          <w:rFonts w:ascii="Arial" w:hAnsi="Arial" w:cs="Arial"/>
          <w:sz w:val="28"/>
          <w:szCs w:val="28"/>
        </w:rPr>
      </w:pPr>
    </w:p>
    <w:p w14:paraId="251A9CB1" w14:textId="08FA0566" w:rsidR="005771D4" w:rsidRDefault="005771D4" w:rsidP="005771D4">
      <w:pPr>
        <w:rPr>
          <w:rFonts w:ascii="Arial" w:hAnsi="Arial" w:cs="Arial"/>
          <w:sz w:val="28"/>
          <w:szCs w:val="28"/>
        </w:rPr>
      </w:pPr>
    </w:p>
    <w:p w14:paraId="7AADDE63" w14:textId="606D1789" w:rsidR="005771D4" w:rsidRDefault="005771D4" w:rsidP="005771D4">
      <w:pPr>
        <w:rPr>
          <w:rFonts w:ascii="Arial" w:hAnsi="Arial" w:cs="Arial"/>
          <w:sz w:val="28"/>
          <w:szCs w:val="28"/>
        </w:rPr>
      </w:pPr>
    </w:p>
    <w:p w14:paraId="542CC287" w14:textId="360D1395" w:rsidR="005771D4" w:rsidRPr="00195003" w:rsidRDefault="00195003" w:rsidP="00195003">
      <w:pPr>
        <w:jc w:val="both"/>
        <w:rPr>
          <w:rFonts w:ascii="Arial" w:hAnsi="Arial" w:cs="Arial"/>
          <w:b/>
          <w:bCs/>
          <w:i/>
          <w:iCs/>
          <w:sz w:val="28"/>
          <w:szCs w:val="28"/>
        </w:rPr>
      </w:pPr>
      <w:r w:rsidRPr="00195003">
        <w:rPr>
          <w:rFonts w:ascii="Arial" w:hAnsi="Arial" w:cs="Arial"/>
          <w:b/>
          <w:bCs/>
          <w:i/>
          <w:iCs/>
          <w:sz w:val="28"/>
          <w:szCs w:val="28"/>
        </w:rPr>
        <w:t>Corriente continua y corriente alterna.</w:t>
      </w:r>
    </w:p>
    <w:p w14:paraId="2EB50A2E" w14:textId="6DFFC7DC" w:rsidR="00195003" w:rsidRDefault="00195003" w:rsidP="00195003">
      <w:pPr>
        <w:jc w:val="both"/>
        <w:rPr>
          <w:rFonts w:ascii="Arial" w:hAnsi="Arial" w:cs="Arial"/>
          <w:i/>
          <w:iCs/>
          <w:sz w:val="28"/>
          <w:szCs w:val="28"/>
        </w:rPr>
      </w:pPr>
      <w:r w:rsidRPr="00195003">
        <w:rPr>
          <w:rFonts w:ascii="Arial" w:hAnsi="Arial" w:cs="Arial"/>
          <w:i/>
          <w:iCs/>
          <w:sz w:val="28"/>
          <w:szCs w:val="28"/>
        </w:rPr>
        <w:t>Corriente continua.</w:t>
      </w:r>
    </w:p>
    <w:p w14:paraId="08A3406E" w14:textId="4F7490D2" w:rsidR="00195003" w:rsidRPr="00195003" w:rsidRDefault="00195003" w:rsidP="00195003">
      <w:pPr>
        <w:jc w:val="both"/>
        <w:rPr>
          <w:rFonts w:ascii="Arial" w:hAnsi="Arial" w:cs="Arial"/>
          <w:sz w:val="28"/>
          <w:szCs w:val="28"/>
        </w:rPr>
      </w:pPr>
      <w:r w:rsidRPr="00195003">
        <w:rPr>
          <w:rFonts w:ascii="Arial" w:hAnsi="Arial" w:cs="Arial"/>
          <w:sz w:val="28"/>
          <w:szCs w:val="28"/>
        </w:rPr>
        <w:t>Es el tipo de corriente producida por generadores tales como pilas, baterías y dinamos. La corriente</w:t>
      </w:r>
      <w:r>
        <w:rPr>
          <w:rFonts w:ascii="Arial" w:hAnsi="Arial" w:cs="Arial"/>
          <w:sz w:val="28"/>
          <w:szCs w:val="28"/>
        </w:rPr>
        <w:t xml:space="preserve"> </w:t>
      </w:r>
      <w:r w:rsidRPr="00195003">
        <w:rPr>
          <w:rFonts w:ascii="Arial" w:hAnsi="Arial" w:cs="Arial"/>
          <w:sz w:val="28"/>
          <w:szCs w:val="28"/>
        </w:rPr>
        <w:t>continua no cambia de valor ni de sentido a lo largo del tiempo, y siempre sigue la misma dirección (del</w:t>
      </w:r>
      <w:r>
        <w:rPr>
          <w:rFonts w:ascii="Arial" w:hAnsi="Arial" w:cs="Arial"/>
          <w:sz w:val="28"/>
          <w:szCs w:val="28"/>
        </w:rPr>
        <w:t xml:space="preserve"> </w:t>
      </w:r>
      <w:r w:rsidRPr="00195003">
        <w:rPr>
          <w:rFonts w:ascii="Arial" w:hAnsi="Arial" w:cs="Arial"/>
          <w:sz w:val="28"/>
          <w:szCs w:val="28"/>
        </w:rPr>
        <w:t>polo positivo al polo negativo del generador).</w:t>
      </w:r>
    </w:p>
    <w:p w14:paraId="1DE99D6D" w14:textId="36A51991" w:rsidR="00195003" w:rsidRDefault="00195003" w:rsidP="00195003">
      <w:pPr>
        <w:jc w:val="both"/>
        <w:rPr>
          <w:rFonts w:ascii="Arial" w:hAnsi="Arial" w:cs="Arial"/>
          <w:i/>
          <w:iCs/>
          <w:sz w:val="28"/>
          <w:szCs w:val="28"/>
        </w:rPr>
      </w:pPr>
      <w:r w:rsidRPr="00195003">
        <w:rPr>
          <w:rFonts w:ascii="Arial" w:hAnsi="Arial" w:cs="Arial"/>
          <w:i/>
          <w:iCs/>
          <w:sz w:val="28"/>
          <w:szCs w:val="28"/>
        </w:rPr>
        <w:t>Corriente alterna.</w:t>
      </w:r>
    </w:p>
    <w:p w14:paraId="76D2A3AB" w14:textId="5ABF28D0" w:rsidR="00195003" w:rsidRDefault="00195003" w:rsidP="00195003">
      <w:pPr>
        <w:jc w:val="both"/>
        <w:rPr>
          <w:rFonts w:ascii="Arial" w:hAnsi="Arial" w:cs="Arial"/>
          <w:sz w:val="28"/>
          <w:szCs w:val="28"/>
        </w:rPr>
      </w:pPr>
      <w:r w:rsidRPr="00195003">
        <w:rPr>
          <w:rFonts w:ascii="Arial" w:hAnsi="Arial" w:cs="Arial"/>
          <w:sz w:val="28"/>
          <w:szCs w:val="28"/>
        </w:rPr>
        <w:t>La electricidad que se produce en las centrales eléctricas, y que llega a los enchufes de nuestros hogares,</w:t>
      </w:r>
      <w:r>
        <w:rPr>
          <w:rFonts w:ascii="Arial" w:hAnsi="Arial" w:cs="Arial"/>
          <w:sz w:val="28"/>
          <w:szCs w:val="28"/>
        </w:rPr>
        <w:t xml:space="preserve"> </w:t>
      </w:r>
      <w:r w:rsidRPr="00195003">
        <w:rPr>
          <w:rFonts w:ascii="Arial" w:hAnsi="Arial" w:cs="Arial"/>
          <w:sz w:val="28"/>
          <w:szCs w:val="28"/>
        </w:rPr>
        <w:t>es corriente alterna. Este tipo de corriente cambia periódicamente de intensidad y de sentido a lo largo del</w:t>
      </w:r>
      <w:r>
        <w:rPr>
          <w:rFonts w:ascii="Arial" w:hAnsi="Arial" w:cs="Arial"/>
          <w:sz w:val="28"/>
          <w:szCs w:val="28"/>
        </w:rPr>
        <w:t xml:space="preserve"> </w:t>
      </w:r>
      <w:r w:rsidRPr="00195003">
        <w:rPr>
          <w:rFonts w:ascii="Arial" w:hAnsi="Arial" w:cs="Arial"/>
          <w:sz w:val="28"/>
          <w:szCs w:val="28"/>
        </w:rPr>
        <w:t>tiempo. En todas las redes eléctricas se opta por producir y distribuir la electricidad en forma de corriente</w:t>
      </w:r>
      <w:r>
        <w:rPr>
          <w:rFonts w:ascii="Arial" w:hAnsi="Arial" w:cs="Arial"/>
          <w:sz w:val="28"/>
          <w:szCs w:val="28"/>
        </w:rPr>
        <w:t xml:space="preserve"> </w:t>
      </w:r>
      <w:r w:rsidRPr="00195003">
        <w:rPr>
          <w:rFonts w:ascii="Arial" w:hAnsi="Arial" w:cs="Arial"/>
          <w:sz w:val="28"/>
          <w:szCs w:val="28"/>
        </w:rPr>
        <w:t>alterna, ya que presenta importantes ventajas sobre la corriente continua:</w:t>
      </w:r>
    </w:p>
    <w:p w14:paraId="728D8FA6" w14:textId="08EEB9C9" w:rsidR="00195003" w:rsidRDefault="00195003" w:rsidP="00195003">
      <w:pPr>
        <w:pStyle w:val="Prrafodelista"/>
        <w:numPr>
          <w:ilvl w:val="0"/>
          <w:numId w:val="5"/>
        </w:numPr>
        <w:jc w:val="both"/>
        <w:rPr>
          <w:rFonts w:ascii="Arial" w:hAnsi="Arial" w:cs="Arial"/>
          <w:sz w:val="28"/>
          <w:szCs w:val="28"/>
        </w:rPr>
      </w:pPr>
      <w:r w:rsidRPr="00195003">
        <w:rPr>
          <w:rFonts w:ascii="Arial" w:hAnsi="Arial" w:cs="Arial"/>
          <w:sz w:val="28"/>
          <w:szCs w:val="28"/>
        </w:rPr>
        <w:t>Los generadores de corriente alternan</w:t>
      </w:r>
      <w:r w:rsidRPr="00195003">
        <w:rPr>
          <w:rFonts w:ascii="Arial" w:hAnsi="Arial" w:cs="Arial"/>
          <w:sz w:val="28"/>
          <w:szCs w:val="28"/>
        </w:rPr>
        <w:t xml:space="preserve"> son más sencillos, más baratos, y necesitan de menos</w:t>
      </w:r>
      <w:r>
        <w:rPr>
          <w:rFonts w:ascii="Arial" w:hAnsi="Arial" w:cs="Arial"/>
          <w:sz w:val="28"/>
          <w:szCs w:val="28"/>
        </w:rPr>
        <w:t xml:space="preserve"> </w:t>
      </w:r>
      <w:r w:rsidRPr="00195003">
        <w:rPr>
          <w:rFonts w:ascii="Arial" w:hAnsi="Arial" w:cs="Arial"/>
          <w:sz w:val="28"/>
          <w:szCs w:val="28"/>
        </w:rPr>
        <w:t>mantenimiento que los de corriente continua. Por ello, la electricidad generada en las centrales</w:t>
      </w:r>
      <w:r>
        <w:rPr>
          <w:rFonts w:ascii="Arial" w:hAnsi="Arial" w:cs="Arial"/>
          <w:sz w:val="28"/>
          <w:szCs w:val="28"/>
        </w:rPr>
        <w:t xml:space="preserve"> </w:t>
      </w:r>
      <w:r w:rsidRPr="00195003">
        <w:rPr>
          <w:rFonts w:ascii="Arial" w:hAnsi="Arial" w:cs="Arial"/>
          <w:sz w:val="28"/>
          <w:szCs w:val="28"/>
        </w:rPr>
        <w:t>eléctricas es alterna.</w:t>
      </w:r>
    </w:p>
    <w:p w14:paraId="495A0C71" w14:textId="563BA1A0" w:rsidR="00195003" w:rsidRDefault="00195003" w:rsidP="00195003">
      <w:pPr>
        <w:pStyle w:val="Prrafodelista"/>
        <w:numPr>
          <w:ilvl w:val="0"/>
          <w:numId w:val="5"/>
        </w:numPr>
        <w:jc w:val="both"/>
        <w:rPr>
          <w:rFonts w:ascii="Arial" w:hAnsi="Arial" w:cs="Arial"/>
          <w:sz w:val="28"/>
          <w:szCs w:val="28"/>
        </w:rPr>
      </w:pPr>
      <w:r w:rsidRPr="00195003">
        <w:rPr>
          <w:rFonts w:ascii="Arial" w:hAnsi="Arial" w:cs="Arial"/>
          <w:sz w:val="28"/>
          <w:szCs w:val="28"/>
        </w:rPr>
        <w:t>El transporte de la corriente alterna es más eficiente. La corriente alterna se puede transformar</w:t>
      </w:r>
      <w:r>
        <w:rPr>
          <w:rFonts w:ascii="Arial" w:hAnsi="Arial" w:cs="Arial"/>
          <w:sz w:val="28"/>
          <w:szCs w:val="28"/>
        </w:rPr>
        <w:t xml:space="preserve"> </w:t>
      </w:r>
      <w:r w:rsidRPr="00195003">
        <w:rPr>
          <w:rFonts w:ascii="Arial" w:hAnsi="Arial" w:cs="Arial"/>
          <w:sz w:val="28"/>
          <w:szCs w:val="28"/>
        </w:rPr>
        <w:t>(elevar a tensiones muy altas mediante transformadores). Transmitir la electricidad a elevadas</w:t>
      </w:r>
      <w:r>
        <w:rPr>
          <w:rFonts w:ascii="Arial" w:hAnsi="Arial" w:cs="Arial"/>
          <w:sz w:val="28"/>
          <w:szCs w:val="28"/>
        </w:rPr>
        <w:t xml:space="preserve"> </w:t>
      </w:r>
      <w:r w:rsidRPr="00195003">
        <w:rPr>
          <w:rFonts w:ascii="Arial" w:hAnsi="Arial" w:cs="Arial"/>
          <w:sz w:val="28"/>
          <w:szCs w:val="28"/>
        </w:rPr>
        <w:t>tensiones permite minimizar las pérdidas de energía eléctrica durante su transporte. Por el</w:t>
      </w:r>
      <w:r>
        <w:rPr>
          <w:rFonts w:ascii="Arial" w:hAnsi="Arial" w:cs="Arial"/>
          <w:sz w:val="28"/>
          <w:szCs w:val="28"/>
        </w:rPr>
        <w:t xml:space="preserve"> </w:t>
      </w:r>
      <w:r w:rsidRPr="00195003">
        <w:rPr>
          <w:rFonts w:ascii="Arial" w:hAnsi="Arial" w:cs="Arial"/>
          <w:sz w:val="28"/>
          <w:szCs w:val="28"/>
        </w:rPr>
        <w:t xml:space="preserve">contrario, la corriente continua </w:t>
      </w:r>
      <w:r w:rsidRPr="00195003">
        <w:rPr>
          <w:rFonts w:ascii="Arial" w:hAnsi="Arial" w:cs="Arial"/>
          <w:sz w:val="28"/>
          <w:szCs w:val="28"/>
        </w:rPr>
        <w:lastRenderedPageBreak/>
        <w:t>carece de esta cualidad de transformación, y su transporte está</w:t>
      </w:r>
      <w:r>
        <w:rPr>
          <w:rFonts w:ascii="Arial" w:hAnsi="Arial" w:cs="Arial"/>
          <w:sz w:val="28"/>
          <w:szCs w:val="28"/>
        </w:rPr>
        <w:t xml:space="preserve"> </w:t>
      </w:r>
      <w:r w:rsidRPr="00195003">
        <w:rPr>
          <w:rFonts w:ascii="Arial" w:hAnsi="Arial" w:cs="Arial"/>
          <w:sz w:val="28"/>
          <w:szCs w:val="28"/>
        </w:rPr>
        <w:t>sujeto a elevadísimas pérdidas.</w:t>
      </w:r>
    </w:p>
    <w:p w14:paraId="48B46412" w14:textId="63046C72" w:rsidR="00195003" w:rsidRDefault="00195003" w:rsidP="00195003">
      <w:pPr>
        <w:pStyle w:val="Prrafodelista"/>
        <w:numPr>
          <w:ilvl w:val="0"/>
          <w:numId w:val="5"/>
        </w:numPr>
        <w:jc w:val="both"/>
        <w:rPr>
          <w:rFonts w:ascii="Arial" w:hAnsi="Arial" w:cs="Arial"/>
          <w:sz w:val="28"/>
          <w:szCs w:val="28"/>
        </w:rPr>
      </w:pPr>
      <w:r w:rsidRPr="00195003">
        <w:rPr>
          <w:rFonts w:ascii="Arial" w:hAnsi="Arial" w:cs="Arial"/>
          <w:sz w:val="28"/>
          <w:szCs w:val="28"/>
        </w:rPr>
        <w:t>La mayoría de motores en industrias, edificios, etc. funcionan con corriente alterna. Estos motores</w:t>
      </w:r>
      <w:r>
        <w:rPr>
          <w:rFonts w:ascii="Arial" w:hAnsi="Arial" w:cs="Arial"/>
          <w:sz w:val="28"/>
          <w:szCs w:val="28"/>
        </w:rPr>
        <w:t xml:space="preserve"> </w:t>
      </w:r>
      <w:r w:rsidRPr="00195003">
        <w:rPr>
          <w:rFonts w:ascii="Arial" w:hAnsi="Arial" w:cs="Arial"/>
          <w:sz w:val="28"/>
          <w:szCs w:val="28"/>
        </w:rPr>
        <w:t>de alterna más eficientes, robustos y sencillos que los de corriente continua.</w:t>
      </w:r>
    </w:p>
    <w:p w14:paraId="3BC12B07" w14:textId="4C5CB357" w:rsidR="00195003" w:rsidRDefault="00195003" w:rsidP="00195003">
      <w:pPr>
        <w:jc w:val="both"/>
        <w:rPr>
          <w:noProof/>
        </w:rPr>
      </w:pPr>
      <w:r w:rsidRPr="00195003">
        <w:rPr>
          <w:rFonts w:ascii="Arial" w:hAnsi="Arial" w:cs="Arial"/>
          <w:sz w:val="28"/>
          <w:szCs w:val="28"/>
        </w:rPr>
        <w:drawing>
          <wp:inline distT="0" distB="0" distL="0" distR="0" wp14:anchorId="5E70082E" wp14:editId="46B5ADFE">
            <wp:extent cx="2731389" cy="1276349"/>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7370" cy="1283817"/>
                    </a:xfrm>
                    <a:prstGeom prst="rect">
                      <a:avLst/>
                    </a:prstGeom>
                  </pic:spPr>
                </pic:pic>
              </a:graphicData>
            </a:graphic>
          </wp:inline>
        </w:drawing>
      </w:r>
      <w:r w:rsidRPr="00195003">
        <w:rPr>
          <w:noProof/>
        </w:rPr>
        <w:t xml:space="preserve"> </w:t>
      </w:r>
      <w:r w:rsidRPr="00195003">
        <w:rPr>
          <w:rFonts w:ascii="Arial" w:hAnsi="Arial" w:cs="Arial"/>
          <w:sz w:val="28"/>
          <w:szCs w:val="28"/>
        </w:rPr>
        <w:drawing>
          <wp:inline distT="0" distB="0" distL="0" distR="0" wp14:anchorId="4632EC0B" wp14:editId="18217DE1">
            <wp:extent cx="2727576" cy="1181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2696" cy="1183317"/>
                    </a:xfrm>
                    <a:prstGeom prst="rect">
                      <a:avLst/>
                    </a:prstGeom>
                  </pic:spPr>
                </pic:pic>
              </a:graphicData>
            </a:graphic>
          </wp:inline>
        </w:drawing>
      </w:r>
    </w:p>
    <w:p w14:paraId="1B58DD69" w14:textId="73C34E3B" w:rsidR="00195003" w:rsidRDefault="00195003" w:rsidP="00195003">
      <w:pPr>
        <w:jc w:val="both"/>
        <w:rPr>
          <w:rFonts w:ascii="Arial" w:hAnsi="Arial" w:cs="Arial"/>
          <w:b/>
          <w:bCs/>
          <w:i/>
          <w:iCs/>
          <w:noProof/>
          <w:sz w:val="28"/>
          <w:szCs w:val="28"/>
        </w:rPr>
      </w:pPr>
      <w:r>
        <w:rPr>
          <w:rFonts w:ascii="Arial" w:hAnsi="Arial" w:cs="Arial"/>
          <w:b/>
          <w:bCs/>
          <w:i/>
          <w:iCs/>
          <w:noProof/>
          <w:sz w:val="28"/>
          <w:szCs w:val="28"/>
        </w:rPr>
        <w:t>Tipos de corriente alterna: Monofásica y Trifásica.</w:t>
      </w:r>
    </w:p>
    <w:p w14:paraId="269D2266" w14:textId="750D1D8B" w:rsidR="00195003" w:rsidRDefault="00195003" w:rsidP="00195003">
      <w:pPr>
        <w:jc w:val="both"/>
        <w:rPr>
          <w:rFonts w:ascii="Arial" w:hAnsi="Arial" w:cs="Arial"/>
          <w:i/>
          <w:iCs/>
          <w:noProof/>
          <w:sz w:val="28"/>
          <w:szCs w:val="28"/>
        </w:rPr>
      </w:pPr>
      <w:r>
        <w:rPr>
          <w:rFonts w:ascii="Arial" w:hAnsi="Arial" w:cs="Arial"/>
          <w:i/>
          <w:iCs/>
          <w:noProof/>
          <w:sz w:val="28"/>
          <w:szCs w:val="28"/>
        </w:rPr>
        <w:t>Corriente alterna monofásica.</w:t>
      </w:r>
    </w:p>
    <w:p w14:paraId="0F4C8C81" w14:textId="273B133D" w:rsidR="00195003" w:rsidRDefault="00195003" w:rsidP="00195003">
      <w:pPr>
        <w:jc w:val="both"/>
        <w:rPr>
          <w:rFonts w:ascii="Arial" w:hAnsi="Arial" w:cs="Arial"/>
          <w:sz w:val="28"/>
          <w:szCs w:val="28"/>
        </w:rPr>
      </w:pPr>
      <w:r w:rsidRPr="00195003">
        <w:rPr>
          <w:rFonts w:ascii="Arial" w:hAnsi="Arial" w:cs="Arial"/>
          <w:sz w:val="28"/>
          <w:szCs w:val="28"/>
        </w:rPr>
        <w:t>La corriente alterna que llega a nuestros hogares es monofásica. En corriente monofásica existe una única</w:t>
      </w:r>
      <w:r>
        <w:rPr>
          <w:rFonts w:ascii="Arial" w:hAnsi="Arial" w:cs="Arial"/>
          <w:sz w:val="28"/>
          <w:szCs w:val="28"/>
        </w:rPr>
        <w:t xml:space="preserve"> </w:t>
      </w:r>
      <w:r w:rsidRPr="00195003">
        <w:rPr>
          <w:rFonts w:ascii="Arial" w:hAnsi="Arial" w:cs="Arial"/>
          <w:sz w:val="28"/>
          <w:szCs w:val="28"/>
        </w:rPr>
        <w:t>señal de corriente, que se transmite por el cable de fase (R, color marrón) y retorna por el cable de neutro</w:t>
      </w:r>
      <w:r>
        <w:rPr>
          <w:rFonts w:ascii="Arial" w:hAnsi="Arial" w:cs="Arial"/>
          <w:sz w:val="28"/>
          <w:szCs w:val="28"/>
        </w:rPr>
        <w:t xml:space="preserve"> </w:t>
      </w:r>
      <w:r w:rsidRPr="00195003">
        <w:rPr>
          <w:rFonts w:ascii="Arial" w:hAnsi="Arial" w:cs="Arial"/>
          <w:sz w:val="28"/>
          <w:szCs w:val="28"/>
        </w:rPr>
        <w:t>que cierra el circuito (N, color azul). El sistema monofásico usa una tensión de 230V entre fase y neutro.</w:t>
      </w:r>
    </w:p>
    <w:p w14:paraId="205DD2DE" w14:textId="760CB9CA" w:rsidR="00195003" w:rsidRDefault="00195003" w:rsidP="00195003">
      <w:pPr>
        <w:jc w:val="both"/>
        <w:rPr>
          <w:rFonts w:ascii="Arial" w:hAnsi="Arial" w:cs="Arial"/>
          <w:sz w:val="28"/>
          <w:szCs w:val="28"/>
        </w:rPr>
      </w:pPr>
      <w:r w:rsidRPr="00195003">
        <w:rPr>
          <w:rFonts w:ascii="Arial" w:hAnsi="Arial" w:cs="Arial"/>
          <w:sz w:val="28"/>
          <w:szCs w:val="28"/>
        </w:rPr>
        <w:drawing>
          <wp:inline distT="0" distB="0" distL="0" distR="0" wp14:anchorId="2BE13293" wp14:editId="58A573FE">
            <wp:extent cx="5612130" cy="12045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04595"/>
                    </a:xfrm>
                    <a:prstGeom prst="rect">
                      <a:avLst/>
                    </a:prstGeom>
                  </pic:spPr>
                </pic:pic>
              </a:graphicData>
            </a:graphic>
          </wp:inline>
        </w:drawing>
      </w:r>
    </w:p>
    <w:p w14:paraId="61405EDC" w14:textId="6A707975" w:rsidR="00195003" w:rsidRDefault="00195003" w:rsidP="00195003">
      <w:pPr>
        <w:jc w:val="both"/>
        <w:rPr>
          <w:rFonts w:ascii="Arial" w:hAnsi="Arial" w:cs="Arial"/>
          <w:i/>
          <w:iCs/>
          <w:sz w:val="28"/>
          <w:szCs w:val="28"/>
        </w:rPr>
      </w:pPr>
      <w:r>
        <w:rPr>
          <w:rFonts w:ascii="Arial" w:hAnsi="Arial" w:cs="Arial"/>
          <w:i/>
          <w:iCs/>
          <w:sz w:val="28"/>
          <w:szCs w:val="28"/>
        </w:rPr>
        <w:t>Corriente alterna trifásica.</w:t>
      </w:r>
    </w:p>
    <w:p w14:paraId="0B47A9B8" w14:textId="6CBD2A82" w:rsidR="00195003" w:rsidRDefault="00195003" w:rsidP="00195003">
      <w:pPr>
        <w:jc w:val="both"/>
        <w:rPr>
          <w:rFonts w:ascii="Arial" w:hAnsi="Arial" w:cs="Arial"/>
          <w:sz w:val="28"/>
          <w:szCs w:val="28"/>
        </w:rPr>
      </w:pPr>
      <w:r w:rsidRPr="00195003">
        <w:rPr>
          <w:rFonts w:ascii="Arial" w:hAnsi="Arial" w:cs="Arial"/>
          <w:sz w:val="28"/>
          <w:szCs w:val="28"/>
        </w:rPr>
        <w:t>La corriente trifásica es un sistema de tres corrientes alternas acopladas (las 3 corrientes se producen</w:t>
      </w:r>
      <w:r>
        <w:rPr>
          <w:rFonts w:ascii="Arial" w:hAnsi="Arial" w:cs="Arial"/>
          <w:sz w:val="28"/>
          <w:szCs w:val="28"/>
        </w:rPr>
        <w:t xml:space="preserve"> </w:t>
      </w:r>
      <w:r w:rsidRPr="00195003">
        <w:rPr>
          <w:rFonts w:ascii="Arial" w:hAnsi="Arial" w:cs="Arial"/>
          <w:sz w:val="28"/>
          <w:szCs w:val="28"/>
        </w:rPr>
        <w:t>simultáneamente en un mismo generador). Cada una de estas corrientes (fases) se transporta por un</w:t>
      </w:r>
      <w:r>
        <w:rPr>
          <w:rFonts w:ascii="Arial" w:hAnsi="Arial" w:cs="Arial"/>
          <w:sz w:val="28"/>
          <w:szCs w:val="28"/>
        </w:rPr>
        <w:t xml:space="preserve"> </w:t>
      </w:r>
      <w:r w:rsidRPr="00195003">
        <w:rPr>
          <w:rFonts w:ascii="Arial" w:hAnsi="Arial" w:cs="Arial"/>
          <w:sz w:val="28"/>
          <w:szCs w:val="28"/>
        </w:rPr>
        <w:t>conductor de fase (3 cables: R, S y T, con colores marrón, negro y gris), y se añade un conductor para el</w:t>
      </w:r>
      <w:r>
        <w:rPr>
          <w:rFonts w:ascii="Arial" w:hAnsi="Arial" w:cs="Arial"/>
          <w:sz w:val="28"/>
          <w:szCs w:val="28"/>
        </w:rPr>
        <w:t xml:space="preserve"> </w:t>
      </w:r>
      <w:r w:rsidRPr="00195003">
        <w:rPr>
          <w:rFonts w:ascii="Arial" w:hAnsi="Arial" w:cs="Arial"/>
          <w:sz w:val="28"/>
          <w:szCs w:val="28"/>
        </w:rPr>
        <w:t>retorno común de las tres fases, que sirve para cerrar los 3 circuitos (conductor neutro N, color azul).</w:t>
      </w:r>
    </w:p>
    <w:p w14:paraId="3014B018" w14:textId="2E1CBD8E" w:rsidR="00195003" w:rsidRDefault="00195003" w:rsidP="00195003">
      <w:pPr>
        <w:jc w:val="both"/>
        <w:rPr>
          <w:rFonts w:ascii="Arial" w:hAnsi="Arial" w:cs="Arial"/>
          <w:sz w:val="28"/>
          <w:szCs w:val="28"/>
        </w:rPr>
      </w:pPr>
      <w:r>
        <w:rPr>
          <w:rFonts w:ascii="Arial" w:hAnsi="Arial" w:cs="Arial"/>
          <w:noProof/>
          <w:sz w:val="28"/>
          <w:szCs w:val="28"/>
        </w:rPr>
        <w:lastRenderedPageBreak/>
        <mc:AlternateContent>
          <mc:Choice Requires="wps">
            <w:drawing>
              <wp:anchor distT="0" distB="0" distL="114300" distR="114300" simplePos="0" relativeHeight="251672576" behindDoc="0" locked="0" layoutInCell="1" allowOverlap="1" wp14:anchorId="4DD449C6" wp14:editId="67774D13">
                <wp:simplePos x="0" y="0"/>
                <wp:positionH relativeFrom="column">
                  <wp:posOffset>43815</wp:posOffset>
                </wp:positionH>
                <wp:positionV relativeFrom="paragraph">
                  <wp:posOffset>1452880</wp:posOffset>
                </wp:positionV>
                <wp:extent cx="2924175" cy="142875"/>
                <wp:effectExtent l="0" t="0" r="28575" b="28575"/>
                <wp:wrapNone/>
                <wp:docPr id="24" name="Rectángulo 24"/>
                <wp:cNvGraphicFramePr/>
                <a:graphic xmlns:a="http://schemas.openxmlformats.org/drawingml/2006/main">
                  <a:graphicData uri="http://schemas.microsoft.com/office/word/2010/wordprocessingShape">
                    <wps:wsp>
                      <wps:cNvSpPr/>
                      <wps:spPr>
                        <a:xfrm>
                          <a:off x="0" y="0"/>
                          <a:ext cx="292417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DD0B8" id="Rectángulo 24" o:spid="_x0000_s1026" style="position:absolute;margin-left:3.45pt;margin-top:114.4pt;width:230.25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" fillcolor="white [3212]" strokecolor="white [3212]" strokeweight="1pt"/>
            </w:pict>
          </mc:Fallback>
        </mc:AlternateContent>
      </w:r>
      <w:r w:rsidRPr="00195003">
        <w:rPr>
          <w:rFonts w:ascii="Arial" w:hAnsi="Arial" w:cs="Arial"/>
          <w:sz w:val="28"/>
          <w:szCs w:val="28"/>
        </w:rPr>
        <w:drawing>
          <wp:inline distT="0" distB="0" distL="0" distR="0" wp14:anchorId="38A92E9D" wp14:editId="0E6A2435">
            <wp:extent cx="5612130" cy="15506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50670"/>
                    </a:xfrm>
                    <a:prstGeom prst="rect">
                      <a:avLst/>
                    </a:prstGeom>
                  </pic:spPr>
                </pic:pic>
              </a:graphicData>
            </a:graphic>
          </wp:inline>
        </w:drawing>
      </w:r>
    </w:p>
    <w:p w14:paraId="1FA0CC27" w14:textId="039B5C02" w:rsidR="00195003" w:rsidRDefault="00195003" w:rsidP="00195003">
      <w:pPr>
        <w:pStyle w:val="Prrafodelista"/>
        <w:numPr>
          <w:ilvl w:val="0"/>
          <w:numId w:val="6"/>
        </w:numPr>
        <w:jc w:val="both"/>
        <w:rPr>
          <w:rFonts w:ascii="Arial" w:hAnsi="Arial" w:cs="Arial"/>
          <w:sz w:val="28"/>
          <w:szCs w:val="28"/>
        </w:rPr>
      </w:pPr>
      <w:r w:rsidRPr="00195003">
        <w:rPr>
          <w:rFonts w:ascii="Arial" w:hAnsi="Arial" w:cs="Arial"/>
          <w:sz w:val="28"/>
          <w:szCs w:val="28"/>
        </w:rPr>
        <w:t>El sistema de producción y transporte de energía en forma trifásica está universalmente adoptado</w:t>
      </w:r>
      <w:r>
        <w:rPr>
          <w:rFonts w:ascii="Arial" w:hAnsi="Arial" w:cs="Arial"/>
          <w:sz w:val="28"/>
          <w:szCs w:val="28"/>
        </w:rPr>
        <w:t xml:space="preserve"> </w:t>
      </w:r>
      <w:r w:rsidRPr="00195003">
        <w:rPr>
          <w:rFonts w:ascii="Arial" w:hAnsi="Arial" w:cs="Arial"/>
          <w:sz w:val="28"/>
          <w:szCs w:val="28"/>
        </w:rPr>
        <w:t>en todas las redes eléctricas, debido a que permite que los cables conductores sean de menor</w:t>
      </w:r>
      <w:r>
        <w:rPr>
          <w:rFonts w:ascii="Arial" w:hAnsi="Arial" w:cs="Arial"/>
          <w:sz w:val="28"/>
          <w:szCs w:val="28"/>
        </w:rPr>
        <w:t xml:space="preserve"> </w:t>
      </w:r>
      <w:r w:rsidRPr="00195003">
        <w:rPr>
          <w:rFonts w:ascii="Arial" w:hAnsi="Arial" w:cs="Arial"/>
          <w:sz w:val="28"/>
          <w:szCs w:val="28"/>
        </w:rPr>
        <w:t>sección (grosor), y por tanto que las redes eléctricas sean mucho menos costosas.</w:t>
      </w:r>
    </w:p>
    <w:p w14:paraId="7A25690D" w14:textId="0A582BAD" w:rsidR="00195003" w:rsidRDefault="00195003" w:rsidP="00195003">
      <w:pPr>
        <w:pStyle w:val="Prrafodelista"/>
        <w:numPr>
          <w:ilvl w:val="0"/>
          <w:numId w:val="6"/>
        </w:numPr>
        <w:jc w:val="both"/>
        <w:rPr>
          <w:rFonts w:ascii="Arial" w:hAnsi="Arial" w:cs="Arial"/>
          <w:sz w:val="28"/>
          <w:szCs w:val="28"/>
        </w:rPr>
      </w:pPr>
      <w:r w:rsidRPr="00195003">
        <w:rPr>
          <w:rFonts w:ascii="Arial" w:hAnsi="Arial" w:cs="Arial"/>
          <w:sz w:val="28"/>
          <w:szCs w:val="28"/>
        </w:rPr>
        <w:t>La corriente alterna trifásica permite el funcionamiento de motores eléctricos trifásicos, ampliamente</w:t>
      </w:r>
      <w:r>
        <w:rPr>
          <w:rFonts w:ascii="Arial" w:hAnsi="Arial" w:cs="Arial"/>
          <w:sz w:val="28"/>
          <w:szCs w:val="28"/>
        </w:rPr>
        <w:t xml:space="preserve"> </w:t>
      </w:r>
      <w:r w:rsidRPr="00195003">
        <w:rPr>
          <w:rFonts w:ascii="Arial" w:hAnsi="Arial" w:cs="Arial"/>
          <w:sz w:val="28"/>
          <w:szCs w:val="28"/>
        </w:rPr>
        <w:t>utilizados en la industria porque son muy simples, duraderos y económicos.</w:t>
      </w:r>
    </w:p>
    <w:p w14:paraId="73903A4D" w14:textId="6AB162E0" w:rsidR="00195003" w:rsidRDefault="00195003" w:rsidP="00195003">
      <w:pPr>
        <w:jc w:val="both"/>
        <w:rPr>
          <w:rFonts w:ascii="Arial" w:hAnsi="Arial" w:cs="Arial"/>
          <w:b/>
          <w:bCs/>
          <w:i/>
          <w:iCs/>
          <w:sz w:val="28"/>
          <w:szCs w:val="28"/>
        </w:rPr>
      </w:pPr>
      <w:r>
        <w:rPr>
          <w:rFonts w:ascii="Arial" w:hAnsi="Arial" w:cs="Arial"/>
          <w:b/>
          <w:bCs/>
          <w:i/>
          <w:iCs/>
          <w:sz w:val="28"/>
          <w:szCs w:val="28"/>
        </w:rPr>
        <w:t>Red de transporte y distribución eléctrica.</w:t>
      </w:r>
    </w:p>
    <w:p w14:paraId="322B2D27" w14:textId="62C70DFB" w:rsidR="00195003" w:rsidRDefault="00D75860" w:rsidP="00D75860">
      <w:pPr>
        <w:jc w:val="both"/>
        <w:rPr>
          <w:rFonts w:ascii="Arial" w:hAnsi="Arial" w:cs="Arial"/>
          <w:sz w:val="28"/>
          <w:szCs w:val="28"/>
        </w:rPr>
      </w:pPr>
      <w:r>
        <w:rPr>
          <w:rFonts w:ascii="Arial" w:hAnsi="Arial" w:cs="Arial"/>
          <w:sz w:val="28"/>
          <w:szCs w:val="28"/>
        </w:rPr>
        <w:t>L</w:t>
      </w:r>
      <w:r w:rsidRPr="00D75860">
        <w:rPr>
          <w:rFonts w:ascii="Arial" w:hAnsi="Arial" w:cs="Arial"/>
          <w:sz w:val="28"/>
          <w:szCs w:val="28"/>
        </w:rPr>
        <w:t>a energía eléctrica se produce en las centrales eléctricas (térmicas,</w:t>
      </w:r>
      <w:r>
        <w:rPr>
          <w:rFonts w:ascii="Arial" w:hAnsi="Arial" w:cs="Arial"/>
          <w:sz w:val="28"/>
          <w:szCs w:val="28"/>
        </w:rPr>
        <w:t xml:space="preserve"> </w:t>
      </w:r>
      <w:r w:rsidRPr="00D75860">
        <w:rPr>
          <w:rFonts w:ascii="Arial" w:hAnsi="Arial" w:cs="Arial"/>
          <w:sz w:val="28"/>
          <w:szCs w:val="28"/>
        </w:rPr>
        <w:t>nucleares, eólicas, hidráulicas, etc.). La electricidad no se puede almacenar, por lo que una vez generada</w:t>
      </w:r>
      <w:r>
        <w:rPr>
          <w:rFonts w:ascii="Arial" w:hAnsi="Arial" w:cs="Arial"/>
          <w:sz w:val="28"/>
          <w:szCs w:val="28"/>
        </w:rPr>
        <w:t xml:space="preserve"> </w:t>
      </w:r>
      <w:r w:rsidRPr="00D75860">
        <w:rPr>
          <w:rFonts w:ascii="Arial" w:hAnsi="Arial" w:cs="Arial"/>
          <w:sz w:val="28"/>
          <w:szCs w:val="28"/>
        </w:rPr>
        <w:t>hay que transportarla a los núcleos de consumo (que suelen situarse alejados del lugar de producción). La</w:t>
      </w:r>
      <w:r>
        <w:rPr>
          <w:rFonts w:ascii="Arial" w:hAnsi="Arial" w:cs="Arial"/>
          <w:sz w:val="28"/>
          <w:szCs w:val="28"/>
        </w:rPr>
        <w:t xml:space="preserve"> </w:t>
      </w:r>
      <w:r w:rsidRPr="00D75860">
        <w:rPr>
          <w:rFonts w:ascii="Arial" w:hAnsi="Arial" w:cs="Arial"/>
          <w:sz w:val="28"/>
          <w:szCs w:val="28"/>
        </w:rPr>
        <w:t>electricidad se transporta mediante las redes de transporte y distribución eléctricas.</w:t>
      </w:r>
    </w:p>
    <w:p w14:paraId="2920DB7B" w14:textId="651DC66F" w:rsidR="00D75860" w:rsidRDefault="00D75860" w:rsidP="00D75860">
      <w:pPr>
        <w:jc w:val="both"/>
        <w:rPr>
          <w:rFonts w:ascii="Arial" w:hAnsi="Arial" w:cs="Arial"/>
          <w:sz w:val="28"/>
          <w:szCs w:val="28"/>
        </w:rPr>
      </w:pPr>
      <w:r w:rsidRPr="00D75860">
        <w:rPr>
          <w:rFonts w:ascii="Arial" w:hAnsi="Arial" w:cs="Arial"/>
          <w:sz w:val="28"/>
          <w:szCs w:val="28"/>
        </w:rPr>
        <w:drawing>
          <wp:inline distT="0" distB="0" distL="0" distR="0" wp14:anchorId="319B3A6B" wp14:editId="6FD39283">
            <wp:extent cx="5612130" cy="15944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94485"/>
                    </a:xfrm>
                    <a:prstGeom prst="rect">
                      <a:avLst/>
                    </a:prstGeom>
                  </pic:spPr>
                </pic:pic>
              </a:graphicData>
            </a:graphic>
          </wp:inline>
        </w:drawing>
      </w:r>
    </w:p>
    <w:p w14:paraId="2E7A8536" w14:textId="77777777" w:rsidR="00D75860" w:rsidRDefault="00D75860" w:rsidP="00D75860">
      <w:pPr>
        <w:jc w:val="both"/>
        <w:rPr>
          <w:rFonts w:ascii="Arial" w:hAnsi="Arial" w:cs="Arial"/>
          <w:i/>
          <w:iCs/>
          <w:sz w:val="28"/>
          <w:szCs w:val="28"/>
        </w:rPr>
      </w:pPr>
    </w:p>
    <w:p w14:paraId="394286EE" w14:textId="77777777" w:rsidR="00D75860" w:rsidRDefault="00D75860" w:rsidP="00D75860">
      <w:pPr>
        <w:jc w:val="both"/>
        <w:rPr>
          <w:rFonts w:ascii="Arial" w:hAnsi="Arial" w:cs="Arial"/>
          <w:i/>
          <w:iCs/>
          <w:sz w:val="28"/>
          <w:szCs w:val="28"/>
        </w:rPr>
      </w:pPr>
    </w:p>
    <w:p w14:paraId="38F8827C" w14:textId="77777777" w:rsidR="00D75860" w:rsidRDefault="00D75860" w:rsidP="00D75860">
      <w:pPr>
        <w:jc w:val="both"/>
        <w:rPr>
          <w:rFonts w:ascii="Arial" w:hAnsi="Arial" w:cs="Arial"/>
          <w:i/>
          <w:iCs/>
          <w:sz w:val="28"/>
          <w:szCs w:val="28"/>
        </w:rPr>
      </w:pPr>
    </w:p>
    <w:p w14:paraId="50B281E3" w14:textId="77777777" w:rsidR="00D75860" w:rsidRDefault="00D75860" w:rsidP="00D75860">
      <w:pPr>
        <w:jc w:val="both"/>
        <w:rPr>
          <w:rFonts w:ascii="Arial" w:hAnsi="Arial" w:cs="Arial"/>
          <w:i/>
          <w:iCs/>
          <w:sz w:val="28"/>
          <w:szCs w:val="28"/>
        </w:rPr>
      </w:pPr>
    </w:p>
    <w:p w14:paraId="3A49403B" w14:textId="30B2A6B7" w:rsidR="00D75860" w:rsidRDefault="00D75860" w:rsidP="00D75860">
      <w:pPr>
        <w:jc w:val="both"/>
        <w:rPr>
          <w:rFonts w:ascii="Arial" w:hAnsi="Arial" w:cs="Arial"/>
          <w:i/>
          <w:iCs/>
          <w:sz w:val="28"/>
          <w:szCs w:val="28"/>
        </w:rPr>
      </w:pPr>
      <w:r>
        <w:rPr>
          <w:rFonts w:ascii="Arial" w:hAnsi="Arial" w:cs="Arial"/>
          <w:i/>
          <w:iCs/>
          <w:sz w:val="28"/>
          <w:szCs w:val="28"/>
        </w:rPr>
        <w:lastRenderedPageBreak/>
        <w:t>Centrales eléctricas.</w:t>
      </w:r>
    </w:p>
    <w:p w14:paraId="41225B6B" w14:textId="49DAE7F3" w:rsidR="00D75860" w:rsidRPr="00D75860" w:rsidRDefault="00D75860" w:rsidP="00D75860">
      <w:pPr>
        <w:spacing w:line="240" w:lineRule="auto"/>
        <w:jc w:val="both"/>
        <w:rPr>
          <w:rFonts w:ascii="Arial" w:hAnsi="Arial" w:cs="Arial"/>
          <w:sz w:val="28"/>
          <w:szCs w:val="28"/>
        </w:rPr>
      </w:pPr>
      <w:r w:rsidRPr="00D75860">
        <w:rPr>
          <w:rFonts w:ascii="Arial" w:hAnsi="Arial" w:cs="Arial"/>
          <w:sz w:val="28"/>
          <w:szCs w:val="28"/>
        </w:rPr>
        <w:drawing>
          <wp:anchor distT="0" distB="0" distL="114300" distR="114300" simplePos="0" relativeHeight="251673600" behindDoc="0" locked="0" layoutInCell="1" allowOverlap="1" wp14:anchorId="1E96BF6B" wp14:editId="6E012F44">
            <wp:simplePos x="0" y="0"/>
            <wp:positionH relativeFrom="margin">
              <wp:align>right</wp:align>
            </wp:positionH>
            <wp:positionV relativeFrom="paragraph">
              <wp:posOffset>5715</wp:posOffset>
            </wp:positionV>
            <wp:extent cx="2514600" cy="17621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14600" cy="1762125"/>
                    </a:xfrm>
                    <a:prstGeom prst="rect">
                      <a:avLst/>
                    </a:prstGeom>
                  </pic:spPr>
                </pic:pic>
              </a:graphicData>
            </a:graphic>
          </wp:anchor>
        </w:drawing>
      </w:r>
      <w:r w:rsidRPr="00D75860">
        <w:rPr>
          <w:rFonts w:ascii="Arial" w:hAnsi="Arial" w:cs="Arial"/>
          <w:sz w:val="28"/>
          <w:szCs w:val="28"/>
        </w:rPr>
        <w:t>Las centrales producen la energía eléctrica en forma de</w:t>
      </w:r>
      <w:r>
        <w:rPr>
          <w:rFonts w:ascii="Arial" w:hAnsi="Arial" w:cs="Arial"/>
          <w:sz w:val="28"/>
          <w:szCs w:val="28"/>
        </w:rPr>
        <w:t xml:space="preserve"> </w:t>
      </w:r>
      <w:r w:rsidRPr="00D75860">
        <w:rPr>
          <w:rFonts w:ascii="Arial" w:hAnsi="Arial" w:cs="Arial"/>
          <w:sz w:val="28"/>
          <w:szCs w:val="28"/>
        </w:rPr>
        <w:t>corriente alterna. La corriente generada presenta una</w:t>
      </w:r>
      <w:r>
        <w:rPr>
          <w:rFonts w:ascii="Arial" w:hAnsi="Arial" w:cs="Arial"/>
          <w:sz w:val="28"/>
          <w:szCs w:val="28"/>
        </w:rPr>
        <w:t xml:space="preserve"> </w:t>
      </w:r>
      <w:r w:rsidRPr="00D75860">
        <w:rPr>
          <w:rFonts w:ascii="Arial" w:hAnsi="Arial" w:cs="Arial"/>
          <w:sz w:val="28"/>
          <w:szCs w:val="28"/>
        </w:rPr>
        <w:t>intensidad de corriente altísima, pero con un voltaje “bajo” (15-20 kV).</w:t>
      </w:r>
    </w:p>
    <w:p w14:paraId="34F0C9AA" w14:textId="3ADD80B0" w:rsidR="00D75860" w:rsidRDefault="00D75860" w:rsidP="00D75860">
      <w:pPr>
        <w:jc w:val="both"/>
        <w:rPr>
          <w:rFonts w:ascii="Arial" w:hAnsi="Arial" w:cs="Arial"/>
          <w:sz w:val="28"/>
          <w:szCs w:val="28"/>
        </w:rPr>
      </w:pPr>
      <w:r w:rsidRPr="00D75860">
        <w:rPr>
          <w:rFonts w:ascii="Arial" w:hAnsi="Arial" w:cs="Arial"/>
          <w:sz w:val="28"/>
          <w:szCs w:val="28"/>
        </w:rPr>
        <w:t>Las corrientes muy altas sufren de importantes pérdidas de</w:t>
      </w:r>
      <w:r>
        <w:rPr>
          <w:rFonts w:ascii="Arial" w:hAnsi="Arial" w:cs="Arial"/>
          <w:sz w:val="28"/>
          <w:szCs w:val="28"/>
        </w:rPr>
        <w:t xml:space="preserve"> </w:t>
      </w:r>
      <w:r w:rsidRPr="00D75860">
        <w:rPr>
          <w:rFonts w:ascii="Arial" w:hAnsi="Arial" w:cs="Arial"/>
          <w:sz w:val="28"/>
          <w:szCs w:val="28"/>
        </w:rPr>
        <w:t>energía en los cables conductores en forma de calor (efecto</w:t>
      </w:r>
      <w:r>
        <w:rPr>
          <w:rFonts w:ascii="Arial" w:hAnsi="Arial" w:cs="Arial"/>
          <w:sz w:val="28"/>
          <w:szCs w:val="28"/>
        </w:rPr>
        <w:t xml:space="preserve"> </w:t>
      </w:r>
      <w:r w:rsidRPr="00D75860">
        <w:rPr>
          <w:rFonts w:ascii="Arial" w:hAnsi="Arial" w:cs="Arial"/>
          <w:sz w:val="28"/>
          <w:szCs w:val="28"/>
        </w:rPr>
        <w:t>Joule), lo que supondría una gran pérdida de energía durante</w:t>
      </w:r>
      <w:r>
        <w:rPr>
          <w:rFonts w:ascii="Arial" w:hAnsi="Arial" w:cs="Arial"/>
          <w:sz w:val="28"/>
          <w:szCs w:val="28"/>
        </w:rPr>
        <w:t xml:space="preserve"> </w:t>
      </w:r>
      <w:r w:rsidRPr="00D75860">
        <w:rPr>
          <w:rFonts w:ascii="Arial" w:hAnsi="Arial" w:cs="Arial"/>
          <w:sz w:val="28"/>
          <w:szCs w:val="28"/>
        </w:rPr>
        <w:t>el transporte.</w:t>
      </w:r>
      <w:r w:rsidRPr="00D75860">
        <w:rPr>
          <w:noProof/>
        </w:rPr>
        <w:t xml:space="preserve"> </w:t>
      </w:r>
    </w:p>
    <w:p w14:paraId="0B06A3CC" w14:textId="324D35FF" w:rsidR="00D75860" w:rsidRDefault="00D75860" w:rsidP="00D75860">
      <w:pPr>
        <w:jc w:val="both"/>
        <w:rPr>
          <w:rFonts w:ascii="Arial" w:hAnsi="Arial" w:cs="Arial"/>
          <w:sz w:val="28"/>
          <w:szCs w:val="28"/>
        </w:rPr>
      </w:pPr>
      <w:r>
        <w:rPr>
          <w:rFonts w:ascii="Arial" w:hAnsi="Arial" w:cs="Arial"/>
          <w:sz w:val="28"/>
          <w:szCs w:val="28"/>
        </w:rPr>
        <w:t xml:space="preserve">Perdida de energía en un cable por efecto Joule: </w:t>
      </w:r>
      <m:oMath>
        <m:r>
          <w:rPr>
            <w:rFonts w:ascii="Cambria Math" w:hAnsi="Cambria Math" w:cs="Arial"/>
            <w:sz w:val="28"/>
            <w:szCs w:val="28"/>
          </w:rPr>
          <m:t>Q=</m:t>
        </m:r>
        <m:sSup>
          <m:sSupPr>
            <m:ctrlPr>
              <w:rPr>
                <w:rFonts w:ascii="Cambria Math" w:hAnsi="Cambria Math" w:cs="Arial"/>
                <w:i/>
                <w:sz w:val="28"/>
                <w:szCs w:val="28"/>
              </w:rPr>
            </m:ctrlPr>
          </m:sSupPr>
          <m:e>
            <m:r>
              <w:rPr>
                <w:rFonts w:ascii="Cambria Math" w:hAnsi="Cambria Math" w:cs="Arial"/>
                <w:sz w:val="28"/>
                <w:szCs w:val="28"/>
              </w:rPr>
              <m:t>I</m:t>
            </m:r>
          </m:e>
          <m:sup>
            <m:r>
              <w:rPr>
                <w:rFonts w:ascii="Cambria Math" w:hAnsi="Cambria Math" w:cs="Arial"/>
                <w:sz w:val="28"/>
                <w:szCs w:val="28"/>
              </w:rPr>
              <m:t>2</m:t>
            </m:r>
          </m:sup>
        </m:sSup>
        <m:r>
          <w:rPr>
            <w:rFonts w:ascii="Cambria Math" w:hAnsi="Cambria Math" w:cs="Arial"/>
            <w:sz w:val="28"/>
            <w:szCs w:val="28"/>
          </w:rPr>
          <m:t>*R*t</m:t>
        </m:r>
      </m:oMath>
    </w:p>
    <w:p w14:paraId="5BF88352" w14:textId="377BB6FE" w:rsidR="00D75860" w:rsidRDefault="00D75860" w:rsidP="00D75860">
      <w:pPr>
        <w:jc w:val="both"/>
        <w:rPr>
          <w:rFonts w:ascii="Arial" w:hAnsi="Arial" w:cs="Arial"/>
          <w:i/>
          <w:iCs/>
          <w:sz w:val="28"/>
          <w:szCs w:val="28"/>
        </w:rPr>
      </w:pPr>
      <w:r>
        <w:rPr>
          <w:rFonts w:ascii="Arial" w:hAnsi="Arial" w:cs="Arial"/>
          <w:i/>
          <w:iCs/>
          <w:sz w:val="28"/>
          <w:szCs w:val="28"/>
        </w:rPr>
        <w:t>Transformadores elevadores.</w:t>
      </w:r>
    </w:p>
    <w:p w14:paraId="2027F9E1" w14:textId="2DF59C05" w:rsidR="00D75860" w:rsidRDefault="00D75860" w:rsidP="00D75860">
      <w:pPr>
        <w:jc w:val="both"/>
        <w:rPr>
          <w:rFonts w:ascii="Arial" w:hAnsi="Arial" w:cs="Arial"/>
          <w:sz w:val="28"/>
          <w:szCs w:val="28"/>
        </w:rPr>
      </w:pPr>
      <w:r w:rsidRPr="00D75860">
        <w:rPr>
          <w:rFonts w:ascii="Arial" w:hAnsi="Arial" w:cs="Arial"/>
          <w:sz w:val="28"/>
          <w:szCs w:val="28"/>
        </w:rPr>
        <w:t>El transformador cerca de la central eléctrica eleva el voltaje</w:t>
      </w:r>
      <w:r>
        <w:rPr>
          <w:rFonts w:ascii="Arial" w:hAnsi="Arial" w:cs="Arial"/>
          <w:sz w:val="28"/>
          <w:szCs w:val="28"/>
        </w:rPr>
        <w:t xml:space="preserve"> </w:t>
      </w:r>
      <w:r w:rsidRPr="00D75860">
        <w:rPr>
          <w:rFonts w:ascii="Arial" w:hAnsi="Arial" w:cs="Arial"/>
          <w:sz w:val="28"/>
          <w:szCs w:val="28"/>
        </w:rPr>
        <w:t>de la energía eléctrica alterna de 20 kV a 420 kV.</w:t>
      </w:r>
    </w:p>
    <w:p w14:paraId="50C20419" w14:textId="237EA9FD" w:rsidR="00D75860" w:rsidRDefault="00D75860" w:rsidP="00D75860">
      <w:pPr>
        <w:jc w:val="both"/>
        <w:rPr>
          <w:rFonts w:ascii="Arial" w:hAnsi="Arial" w:cs="Arial"/>
          <w:sz w:val="28"/>
          <w:szCs w:val="28"/>
        </w:rPr>
      </w:pPr>
      <w:r>
        <w:rPr>
          <w:rFonts w:ascii="Arial" w:hAnsi="Arial" w:cs="Arial"/>
          <w:noProof/>
          <w:sz w:val="28"/>
          <w:szCs w:val="28"/>
        </w:rPr>
        <w:drawing>
          <wp:anchor distT="0" distB="0" distL="114300" distR="114300" simplePos="0" relativeHeight="251674624" behindDoc="0" locked="0" layoutInCell="1" allowOverlap="1" wp14:anchorId="0E0BB6E4" wp14:editId="5CDFCF3C">
            <wp:simplePos x="0" y="0"/>
            <wp:positionH relativeFrom="margin">
              <wp:align>left</wp:align>
            </wp:positionH>
            <wp:positionV relativeFrom="paragraph">
              <wp:posOffset>10795</wp:posOffset>
            </wp:positionV>
            <wp:extent cx="2715260" cy="1924050"/>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260" cy="1924050"/>
                    </a:xfrm>
                    <a:prstGeom prst="rect">
                      <a:avLst/>
                    </a:prstGeom>
                    <a:noFill/>
                  </pic:spPr>
                </pic:pic>
              </a:graphicData>
            </a:graphic>
          </wp:anchor>
        </w:drawing>
      </w:r>
      <w:r w:rsidRPr="00D75860">
        <w:rPr>
          <w:rFonts w:ascii="Arial" w:hAnsi="Arial" w:cs="Arial"/>
          <w:sz w:val="28"/>
          <w:szCs w:val="28"/>
        </w:rPr>
        <w:t>Dado que la potencia eléctrica viene dada por el producto de la</w:t>
      </w:r>
      <w:r>
        <w:rPr>
          <w:rFonts w:ascii="Arial" w:hAnsi="Arial" w:cs="Arial"/>
          <w:sz w:val="28"/>
          <w:szCs w:val="28"/>
        </w:rPr>
        <w:t xml:space="preserve"> </w:t>
      </w:r>
      <w:r w:rsidRPr="00D75860">
        <w:rPr>
          <w:rFonts w:ascii="Arial" w:hAnsi="Arial" w:cs="Arial"/>
          <w:sz w:val="28"/>
          <w:szCs w:val="28"/>
        </w:rPr>
        <w:t>tensión por la intensidad, mediante un transformador se puede</w:t>
      </w:r>
      <w:r>
        <w:rPr>
          <w:rFonts w:ascii="Arial" w:hAnsi="Arial" w:cs="Arial"/>
          <w:sz w:val="28"/>
          <w:szCs w:val="28"/>
        </w:rPr>
        <w:t xml:space="preserve"> </w:t>
      </w:r>
      <w:r w:rsidRPr="00D75860">
        <w:rPr>
          <w:rFonts w:ascii="Arial" w:hAnsi="Arial" w:cs="Arial"/>
          <w:sz w:val="28"/>
          <w:szCs w:val="28"/>
        </w:rPr>
        <w:t>elevar el voltaje hasta altos valores (alta tensión), disminuyendo</w:t>
      </w:r>
      <w:r>
        <w:rPr>
          <w:rFonts w:ascii="Arial" w:hAnsi="Arial" w:cs="Arial"/>
          <w:sz w:val="28"/>
          <w:szCs w:val="28"/>
        </w:rPr>
        <w:t xml:space="preserve"> </w:t>
      </w:r>
      <w:r w:rsidRPr="00D75860">
        <w:rPr>
          <w:rFonts w:ascii="Arial" w:hAnsi="Arial" w:cs="Arial"/>
          <w:sz w:val="28"/>
          <w:szCs w:val="28"/>
        </w:rPr>
        <w:t>en igual proporción la intensidad de corriente. Con ello, la misma</w:t>
      </w:r>
      <w:r>
        <w:rPr>
          <w:rFonts w:ascii="Arial" w:hAnsi="Arial" w:cs="Arial"/>
          <w:sz w:val="28"/>
          <w:szCs w:val="28"/>
        </w:rPr>
        <w:t xml:space="preserve"> </w:t>
      </w:r>
      <w:r w:rsidRPr="00D75860">
        <w:rPr>
          <w:rFonts w:ascii="Arial" w:hAnsi="Arial" w:cs="Arial"/>
          <w:sz w:val="28"/>
          <w:szCs w:val="28"/>
        </w:rPr>
        <w:t>potencia puede ser distribuida a largas distancias con bajas</w:t>
      </w:r>
      <w:r>
        <w:rPr>
          <w:rFonts w:ascii="Arial" w:hAnsi="Arial" w:cs="Arial"/>
          <w:sz w:val="28"/>
          <w:szCs w:val="28"/>
        </w:rPr>
        <w:t xml:space="preserve"> </w:t>
      </w:r>
      <w:r w:rsidRPr="00D75860">
        <w:rPr>
          <w:rFonts w:ascii="Arial" w:hAnsi="Arial" w:cs="Arial"/>
          <w:sz w:val="28"/>
          <w:szCs w:val="28"/>
        </w:rPr>
        <w:t>intensidades de corriente y, por tanto, con bajas pérdidas por</w:t>
      </w:r>
      <w:r>
        <w:rPr>
          <w:rFonts w:ascii="Arial" w:hAnsi="Arial" w:cs="Arial"/>
          <w:sz w:val="28"/>
          <w:szCs w:val="28"/>
        </w:rPr>
        <w:t xml:space="preserve"> </w:t>
      </w:r>
      <w:r w:rsidRPr="00D75860">
        <w:rPr>
          <w:rFonts w:ascii="Arial" w:hAnsi="Arial" w:cs="Arial"/>
          <w:sz w:val="28"/>
          <w:szCs w:val="28"/>
        </w:rPr>
        <w:t>causa del efecto Joule.</w:t>
      </w:r>
    </w:p>
    <w:p w14:paraId="464E4A08" w14:textId="3F236A32" w:rsidR="00D75860" w:rsidRDefault="00D75860" w:rsidP="00D75860">
      <w:pPr>
        <w:jc w:val="both"/>
        <w:rPr>
          <w:rFonts w:ascii="Arial" w:hAnsi="Arial" w:cs="Arial"/>
          <w:i/>
          <w:iCs/>
          <w:sz w:val="28"/>
          <w:szCs w:val="28"/>
        </w:rPr>
      </w:pPr>
      <w:r>
        <w:rPr>
          <w:rFonts w:ascii="Arial" w:hAnsi="Arial" w:cs="Arial"/>
          <w:i/>
          <w:iCs/>
          <w:sz w:val="28"/>
          <w:szCs w:val="28"/>
        </w:rPr>
        <w:t>Red de transporte de alta tensión.</w:t>
      </w:r>
    </w:p>
    <w:p w14:paraId="228B6A3D" w14:textId="22EB2A8E" w:rsidR="00D75860" w:rsidRPr="00D75860" w:rsidRDefault="00D75860" w:rsidP="00D75860">
      <w:pPr>
        <w:jc w:val="both"/>
        <w:rPr>
          <w:rFonts w:ascii="Arial" w:hAnsi="Arial" w:cs="Arial"/>
          <w:sz w:val="28"/>
          <w:szCs w:val="28"/>
        </w:rPr>
      </w:pPr>
      <w:r w:rsidRPr="00D75860">
        <w:rPr>
          <w:rFonts w:ascii="Arial" w:hAnsi="Arial" w:cs="Arial"/>
          <w:sz w:val="28"/>
          <w:szCs w:val="28"/>
        </w:rPr>
        <w:t>Es la red que transporta la corriente a 420 kV desde las estaciones</w:t>
      </w:r>
      <w:r>
        <w:rPr>
          <w:rFonts w:ascii="Arial" w:hAnsi="Arial" w:cs="Arial"/>
          <w:sz w:val="28"/>
          <w:szCs w:val="28"/>
        </w:rPr>
        <w:t xml:space="preserve"> </w:t>
      </w:r>
      <w:r w:rsidRPr="00D75860">
        <w:rPr>
          <w:rFonts w:ascii="Arial" w:hAnsi="Arial" w:cs="Arial"/>
          <w:sz w:val="28"/>
          <w:szCs w:val="28"/>
        </w:rPr>
        <w:t>transformadoras de las centrales a las subestaciones de</w:t>
      </w:r>
      <w:r>
        <w:rPr>
          <w:rFonts w:ascii="Arial" w:hAnsi="Arial" w:cs="Arial"/>
          <w:sz w:val="28"/>
          <w:szCs w:val="28"/>
        </w:rPr>
        <w:t xml:space="preserve"> t</w:t>
      </w:r>
      <w:r w:rsidRPr="00D75860">
        <w:rPr>
          <w:rFonts w:ascii="Arial" w:hAnsi="Arial" w:cs="Arial"/>
          <w:sz w:val="28"/>
          <w:szCs w:val="28"/>
        </w:rPr>
        <w:t>ransformación en el entorno de las zonas de consumo.</w:t>
      </w:r>
      <w:r w:rsidRPr="00D75860">
        <w:rPr>
          <w:noProof/>
        </w:rPr>
        <w:t xml:space="preserve"> </w:t>
      </w:r>
    </w:p>
    <w:p w14:paraId="10BB6E2F" w14:textId="541F39BC" w:rsidR="00D75860" w:rsidRDefault="00D75860" w:rsidP="00D75860">
      <w:pPr>
        <w:jc w:val="both"/>
        <w:rPr>
          <w:rFonts w:ascii="Arial" w:hAnsi="Arial" w:cs="Arial"/>
          <w:sz w:val="28"/>
          <w:szCs w:val="28"/>
        </w:rPr>
      </w:pPr>
      <w:r w:rsidRPr="00D75860">
        <w:rPr>
          <w:rFonts w:ascii="Arial" w:hAnsi="Arial" w:cs="Arial"/>
          <w:sz w:val="28"/>
          <w:szCs w:val="28"/>
        </w:rPr>
        <w:t>La red de transporte de alta tensión emplea líneas aéreas,</w:t>
      </w:r>
      <w:r>
        <w:rPr>
          <w:rFonts w:ascii="Arial" w:hAnsi="Arial" w:cs="Arial"/>
          <w:sz w:val="28"/>
          <w:szCs w:val="28"/>
        </w:rPr>
        <w:t xml:space="preserve"> </w:t>
      </w:r>
      <w:r w:rsidRPr="00D75860">
        <w:rPr>
          <w:rFonts w:ascii="Arial" w:hAnsi="Arial" w:cs="Arial"/>
          <w:sz w:val="28"/>
          <w:szCs w:val="28"/>
        </w:rPr>
        <w:t>constituidas por los siguientes elementos:</w:t>
      </w:r>
    </w:p>
    <w:p w14:paraId="3E0E24A2" w14:textId="4D4C1C16" w:rsidR="00D75860" w:rsidRDefault="00D75860" w:rsidP="00D75860">
      <w:pPr>
        <w:pStyle w:val="Prrafodelista"/>
        <w:numPr>
          <w:ilvl w:val="0"/>
          <w:numId w:val="7"/>
        </w:numPr>
        <w:jc w:val="both"/>
        <w:rPr>
          <w:rFonts w:ascii="Arial" w:hAnsi="Arial" w:cs="Arial"/>
          <w:sz w:val="28"/>
          <w:szCs w:val="28"/>
        </w:rPr>
      </w:pPr>
      <w:r w:rsidRPr="00D75860">
        <w:rPr>
          <w:rFonts w:ascii="Arial" w:hAnsi="Arial" w:cs="Arial"/>
          <w:sz w:val="28"/>
          <w:szCs w:val="28"/>
        </w:rPr>
        <w:lastRenderedPageBreak/>
        <w:drawing>
          <wp:anchor distT="0" distB="0" distL="114300" distR="114300" simplePos="0" relativeHeight="251675648" behindDoc="0" locked="0" layoutInCell="1" allowOverlap="1" wp14:anchorId="4823FE14" wp14:editId="6CEE5350">
            <wp:simplePos x="0" y="0"/>
            <wp:positionH relativeFrom="margin">
              <wp:align>left</wp:align>
            </wp:positionH>
            <wp:positionV relativeFrom="paragraph">
              <wp:posOffset>0</wp:posOffset>
            </wp:positionV>
            <wp:extent cx="2200275" cy="21336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0275" cy="2133600"/>
                    </a:xfrm>
                    <a:prstGeom prst="rect">
                      <a:avLst/>
                    </a:prstGeom>
                  </pic:spPr>
                </pic:pic>
              </a:graphicData>
            </a:graphic>
          </wp:anchor>
        </w:drawing>
      </w:r>
      <w:r w:rsidRPr="00D75860">
        <w:rPr>
          <w:rFonts w:ascii="Arial" w:hAnsi="Arial" w:cs="Arial"/>
          <w:sz w:val="28"/>
          <w:szCs w:val="28"/>
        </w:rPr>
        <w:t>Apoyos: estructuras metálicas que soportan los cables</w:t>
      </w:r>
      <w:r>
        <w:rPr>
          <w:rFonts w:ascii="Arial" w:hAnsi="Arial" w:cs="Arial"/>
          <w:sz w:val="28"/>
          <w:szCs w:val="28"/>
        </w:rPr>
        <w:t xml:space="preserve"> </w:t>
      </w:r>
      <w:r w:rsidRPr="00D75860">
        <w:rPr>
          <w:rFonts w:ascii="Arial" w:hAnsi="Arial" w:cs="Arial"/>
          <w:sz w:val="28"/>
          <w:szCs w:val="28"/>
        </w:rPr>
        <w:t>conductores (son las torres de alta tensión).</w:t>
      </w:r>
    </w:p>
    <w:p w14:paraId="7B22F04A" w14:textId="6EE98C03" w:rsidR="00D75860" w:rsidRDefault="00D75860" w:rsidP="00D75860">
      <w:pPr>
        <w:pStyle w:val="Prrafodelista"/>
        <w:numPr>
          <w:ilvl w:val="0"/>
          <w:numId w:val="7"/>
        </w:numPr>
        <w:jc w:val="both"/>
        <w:rPr>
          <w:rFonts w:ascii="Arial" w:hAnsi="Arial" w:cs="Arial"/>
          <w:sz w:val="28"/>
          <w:szCs w:val="28"/>
        </w:rPr>
      </w:pPr>
      <w:r w:rsidRPr="00D75860">
        <w:rPr>
          <w:rFonts w:ascii="Arial" w:hAnsi="Arial" w:cs="Arial"/>
          <w:sz w:val="28"/>
          <w:szCs w:val="28"/>
        </w:rPr>
        <w:t>Conductores: cables de cobre o aluminio por los que se transmite</w:t>
      </w:r>
      <w:r>
        <w:rPr>
          <w:rFonts w:ascii="Arial" w:hAnsi="Arial" w:cs="Arial"/>
          <w:sz w:val="28"/>
          <w:szCs w:val="28"/>
        </w:rPr>
        <w:t xml:space="preserve"> </w:t>
      </w:r>
      <w:r w:rsidRPr="00D75860">
        <w:rPr>
          <w:rFonts w:ascii="Arial" w:hAnsi="Arial" w:cs="Arial"/>
          <w:sz w:val="28"/>
          <w:szCs w:val="28"/>
        </w:rPr>
        <w:t>la electricidad a 420 kV.</w:t>
      </w:r>
    </w:p>
    <w:p w14:paraId="10AD38D1" w14:textId="16018BD9" w:rsidR="00D75860" w:rsidRDefault="00D75860" w:rsidP="00D75860">
      <w:pPr>
        <w:pStyle w:val="Prrafodelista"/>
        <w:numPr>
          <w:ilvl w:val="0"/>
          <w:numId w:val="7"/>
        </w:numPr>
        <w:jc w:val="both"/>
        <w:rPr>
          <w:rFonts w:ascii="Arial" w:hAnsi="Arial" w:cs="Arial"/>
          <w:sz w:val="28"/>
          <w:szCs w:val="28"/>
        </w:rPr>
      </w:pPr>
      <w:r w:rsidRPr="00D75860">
        <w:rPr>
          <w:rFonts w:ascii="Arial" w:hAnsi="Arial" w:cs="Arial"/>
          <w:sz w:val="28"/>
          <w:szCs w:val="28"/>
        </w:rPr>
        <w:t>Aisladores: elementos que aíslan eléctricamente los cables de los</w:t>
      </w:r>
      <w:r>
        <w:rPr>
          <w:rFonts w:ascii="Arial" w:hAnsi="Arial" w:cs="Arial"/>
          <w:sz w:val="28"/>
          <w:szCs w:val="28"/>
        </w:rPr>
        <w:t xml:space="preserve"> </w:t>
      </w:r>
      <w:r w:rsidRPr="00D75860">
        <w:rPr>
          <w:rFonts w:ascii="Arial" w:hAnsi="Arial" w:cs="Arial"/>
          <w:sz w:val="28"/>
          <w:szCs w:val="28"/>
        </w:rPr>
        <w:t>apoyos metálicos.</w:t>
      </w:r>
    </w:p>
    <w:p w14:paraId="545ED1FB" w14:textId="6D44C882" w:rsidR="00D75860" w:rsidRDefault="00D75860" w:rsidP="00D75860">
      <w:pPr>
        <w:jc w:val="both"/>
        <w:rPr>
          <w:rFonts w:ascii="Arial" w:hAnsi="Arial" w:cs="Arial"/>
          <w:sz w:val="28"/>
          <w:szCs w:val="28"/>
        </w:rPr>
      </w:pPr>
    </w:p>
    <w:p w14:paraId="02CD1EB6" w14:textId="4782239C" w:rsidR="00D75860" w:rsidRDefault="00D75860" w:rsidP="00D75860">
      <w:pPr>
        <w:jc w:val="both"/>
        <w:rPr>
          <w:rFonts w:ascii="Arial" w:hAnsi="Arial" w:cs="Arial"/>
          <w:i/>
          <w:iCs/>
          <w:sz w:val="28"/>
          <w:szCs w:val="28"/>
        </w:rPr>
      </w:pPr>
      <w:r>
        <w:rPr>
          <w:rFonts w:ascii="Arial" w:hAnsi="Arial" w:cs="Arial"/>
          <w:i/>
          <w:iCs/>
          <w:sz w:val="28"/>
          <w:szCs w:val="28"/>
        </w:rPr>
        <w:t>Transformadores reductores.</w:t>
      </w:r>
    </w:p>
    <w:p w14:paraId="669D01C5" w14:textId="11AF5CD2" w:rsidR="00D75860" w:rsidRDefault="00D75860" w:rsidP="00D75860">
      <w:pPr>
        <w:jc w:val="both"/>
        <w:rPr>
          <w:rFonts w:ascii="Arial" w:hAnsi="Arial" w:cs="Arial"/>
          <w:sz w:val="28"/>
          <w:szCs w:val="28"/>
        </w:rPr>
      </w:pPr>
      <w:r w:rsidRPr="00D75860">
        <w:rPr>
          <w:rFonts w:ascii="Arial" w:hAnsi="Arial" w:cs="Arial"/>
          <w:sz w:val="28"/>
          <w:szCs w:val="28"/>
        </w:rPr>
        <w:t>Reducen el voltaje de la electricidad para distribuir la energía eléctrica a las zonas de consumo (ciudades,</w:t>
      </w:r>
      <w:r>
        <w:rPr>
          <w:rFonts w:ascii="Arial" w:hAnsi="Arial" w:cs="Arial"/>
          <w:sz w:val="28"/>
          <w:szCs w:val="28"/>
        </w:rPr>
        <w:t xml:space="preserve"> </w:t>
      </w:r>
      <w:r w:rsidRPr="00D75860">
        <w:rPr>
          <w:rFonts w:ascii="Arial" w:hAnsi="Arial" w:cs="Arial"/>
          <w:sz w:val="28"/>
          <w:szCs w:val="28"/>
        </w:rPr>
        <w:t>industrias, etc.). Según la reducción de voltaje, se pueden distinguir diferentes subestaciones:</w:t>
      </w:r>
    </w:p>
    <w:p w14:paraId="0F888D47" w14:textId="25CD1590" w:rsidR="00D75860" w:rsidRDefault="00CA382C" w:rsidP="00D75860">
      <w:pPr>
        <w:pStyle w:val="Prrafodelista"/>
        <w:numPr>
          <w:ilvl w:val="0"/>
          <w:numId w:val="8"/>
        </w:numPr>
        <w:jc w:val="both"/>
        <w:rPr>
          <w:rFonts w:ascii="Arial" w:hAnsi="Arial" w:cs="Arial"/>
          <w:sz w:val="28"/>
          <w:szCs w:val="28"/>
        </w:rPr>
      </w:pPr>
      <w:r w:rsidRPr="00CA382C">
        <w:rPr>
          <w:rFonts w:ascii="Arial" w:hAnsi="Arial" w:cs="Arial"/>
          <w:sz w:val="28"/>
          <w:szCs w:val="28"/>
        </w:rPr>
        <w:t>Subestaciones de transformación: realizan la primera reducción de tensión de 420 kV a 132 kV.</w:t>
      </w:r>
    </w:p>
    <w:p w14:paraId="47C10376" w14:textId="19E44CDA" w:rsidR="00CA382C" w:rsidRDefault="00CA382C" w:rsidP="00CA382C">
      <w:pPr>
        <w:pStyle w:val="Prrafodelista"/>
        <w:numPr>
          <w:ilvl w:val="0"/>
          <w:numId w:val="8"/>
        </w:numPr>
        <w:jc w:val="both"/>
        <w:rPr>
          <w:rFonts w:ascii="Arial" w:hAnsi="Arial" w:cs="Arial"/>
          <w:sz w:val="28"/>
          <w:szCs w:val="28"/>
        </w:rPr>
      </w:pPr>
      <w:r w:rsidRPr="00CA382C">
        <w:rPr>
          <w:rFonts w:ascii="Arial" w:hAnsi="Arial" w:cs="Arial"/>
          <w:sz w:val="28"/>
          <w:szCs w:val="28"/>
        </w:rPr>
        <w:t>Estaciones de transformación: reducen la tensión de 132 kV a 20 kV para pasar a las redes de</w:t>
      </w:r>
      <w:r>
        <w:rPr>
          <w:rFonts w:ascii="Arial" w:hAnsi="Arial" w:cs="Arial"/>
          <w:sz w:val="28"/>
          <w:szCs w:val="28"/>
        </w:rPr>
        <w:t xml:space="preserve"> </w:t>
      </w:r>
      <w:r w:rsidRPr="00CA382C">
        <w:rPr>
          <w:rFonts w:ascii="Arial" w:hAnsi="Arial" w:cs="Arial"/>
          <w:sz w:val="28"/>
          <w:szCs w:val="28"/>
        </w:rPr>
        <w:t>distribución de media tensión.</w:t>
      </w:r>
    </w:p>
    <w:p w14:paraId="6664FABE" w14:textId="5D43711C" w:rsidR="00CA382C" w:rsidRDefault="00CA382C" w:rsidP="00CA382C">
      <w:pPr>
        <w:pStyle w:val="Prrafodelista"/>
        <w:numPr>
          <w:ilvl w:val="0"/>
          <w:numId w:val="8"/>
        </w:numPr>
        <w:jc w:val="both"/>
        <w:rPr>
          <w:rFonts w:ascii="Arial" w:hAnsi="Arial" w:cs="Arial"/>
          <w:sz w:val="28"/>
          <w:szCs w:val="28"/>
        </w:rPr>
      </w:pPr>
      <w:r w:rsidRPr="00CA382C">
        <w:rPr>
          <w:rFonts w:ascii="Arial" w:hAnsi="Arial" w:cs="Arial"/>
          <w:sz w:val="28"/>
          <w:szCs w:val="28"/>
        </w:rPr>
        <w:t>Centros o casetas de transformación: operan la transformación final a baja tensión, de 20 kV a</w:t>
      </w:r>
      <w:r>
        <w:rPr>
          <w:rFonts w:ascii="Arial" w:hAnsi="Arial" w:cs="Arial"/>
          <w:sz w:val="28"/>
          <w:szCs w:val="28"/>
        </w:rPr>
        <w:t xml:space="preserve"> </w:t>
      </w:r>
      <w:r w:rsidRPr="00CA382C">
        <w:rPr>
          <w:rFonts w:ascii="Arial" w:hAnsi="Arial" w:cs="Arial"/>
          <w:sz w:val="28"/>
          <w:szCs w:val="28"/>
        </w:rPr>
        <w:t>trifásica (400V – 230V).</w:t>
      </w:r>
    </w:p>
    <w:p w14:paraId="7F5717CF" w14:textId="42BA4355" w:rsidR="00CA382C" w:rsidRDefault="00CA382C" w:rsidP="00CA382C">
      <w:pPr>
        <w:jc w:val="both"/>
        <w:rPr>
          <w:rFonts w:ascii="Arial" w:hAnsi="Arial" w:cs="Arial"/>
          <w:sz w:val="28"/>
          <w:szCs w:val="28"/>
        </w:rPr>
      </w:pPr>
      <w:r w:rsidRPr="00CA382C">
        <w:rPr>
          <w:rFonts w:ascii="Arial" w:hAnsi="Arial" w:cs="Arial"/>
          <w:sz w:val="28"/>
          <w:szCs w:val="28"/>
        </w:rPr>
        <w:drawing>
          <wp:inline distT="0" distB="0" distL="0" distR="0" wp14:anchorId="208622E3" wp14:editId="1818E4B4">
            <wp:extent cx="5612130" cy="14960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96060"/>
                    </a:xfrm>
                    <a:prstGeom prst="rect">
                      <a:avLst/>
                    </a:prstGeom>
                  </pic:spPr>
                </pic:pic>
              </a:graphicData>
            </a:graphic>
          </wp:inline>
        </w:drawing>
      </w:r>
    </w:p>
    <w:p w14:paraId="7EB5E5EC" w14:textId="53F5B865" w:rsidR="00CA382C" w:rsidRDefault="00CA382C" w:rsidP="00CA382C">
      <w:pPr>
        <w:jc w:val="both"/>
        <w:rPr>
          <w:rFonts w:ascii="Arial" w:hAnsi="Arial" w:cs="Arial"/>
          <w:i/>
          <w:iCs/>
          <w:sz w:val="28"/>
          <w:szCs w:val="28"/>
        </w:rPr>
      </w:pPr>
      <w:r>
        <w:rPr>
          <w:rFonts w:ascii="Arial" w:hAnsi="Arial" w:cs="Arial"/>
          <w:i/>
          <w:iCs/>
          <w:sz w:val="28"/>
          <w:szCs w:val="28"/>
        </w:rPr>
        <w:t>Redes de distribución.</w:t>
      </w:r>
    </w:p>
    <w:p w14:paraId="14AFEE15" w14:textId="366CBC1C" w:rsidR="00CA382C" w:rsidRDefault="00CA382C" w:rsidP="00CA382C">
      <w:pPr>
        <w:jc w:val="both"/>
        <w:rPr>
          <w:rFonts w:ascii="Arial" w:hAnsi="Arial" w:cs="Arial"/>
          <w:sz w:val="28"/>
          <w:szCs w:val="28"/>
        </w:rPr>
      </w:pPr>
      <w:r w:rsidRPr="00CA382C">
        <w:rPr>
          <w:rFonts w:ascii="Arial" w:hAnsi="Arial" w:cs="Arial"/>
          <w:sz w:val="28"/>
          <w:szCs w:val="28"/>
        </w:rPr>
        <w:t>Se trata de las redes de transporte de la energía eléctrica una vez transformada a media o baja tensión.</w:t>
      </w:r>
    </w:p>
    <w:p w14:paraId="04793F37" w14:textId="59C94B67" w:rsidR="00CA382C" w:rsidRDefault="00CA382C" w:rsidP="00CA382C">
      <w:pPr>
        <w:pStyle w:val="Prrafodelista"/>
        <w:numPr>
          <w:ilvl w:val="0"/>
          <w:numId w:val="9"/>
        </w:numPr>
        <w:jc w:val="both"/>
        <w:rPr>
          <w:rFonts w:ascii="Arial" w:hAnsi="Arial" w:cs="Arial"/>
          <w:sz w:val="28"/>
          <w:szCs w:val="28"/>
        </w:rPr>
      </w:pPr>
      <w:r w:rsidRPr="00CA382C">
        <w:rPr>
          <w:rFonts w:ascii="Arial" w:hAnsi="Arial" w:cs="Arial"/>
          <w:sz w:val="28"/>
          <w:szCs w:val="28"/>
        </w:rPr>
        <w:t>Red de distribución media tensión: redes que parten de las estaciones de transformación,</w:t>
      </w:r>
      <w:r w:rsidRPr="00CA382C">
        <w:rPr>
          <w:rFonts w:ascii="Arial" w:hAnsi="Arial" w:cs="Arial"/>
          <w:sz w:val="28"/>
          <w:szCs w:val="28"/>
        </w:rPr>
        <w:t xml:space="preserve"> </w:t>
      </w:r>
      <w:r w:rsidRPr="00CA382C">
        <w:rPr>
          <w:rFonts w:ascii="Arial" w:hAnsi="Arial" w:cs="Arial"/>
          <w:sz w:val="28"/>
          <w:szCs w:val="28"/>
        </w:rPr>
        <w:t>transportando la energía eléctrica a una tensión de 20 kV (redes sin el peligro de la alta tensión,</w:t>
      </w:r>
      <w:r>
        <w:rPr>
          <w:rFonts w:ascii="Arial" w:hAnsi="Arial" w:cs="Arial"/>
          <w:sz w:val="28"/>
          <w:szCs w:val="28"/>
        </w:rPr>
        <w:t xml:space="preserve"> </w:t>
      </w:r>
      <w:r w:rsidRPr="00CA382C">
        <w:rPr>
          <w:rFonts w:ascii="Arial" w:hAnsi="Arial" w:cs="Arial"/>
          <w:sz w:val="28"/>
          <w:szCs w:val="28"/>
        </w:rPr>
        <w:t xml:space="preserve">pero </w:t>
      </w:r>
      <w:r w:rsidRPr="00CA382C">
        <w:rPr>
          <w:rFonts w:ascii="Arial" w:hAnsi="Arial" w:cs="Arial"/>
          <w:sz w:val="28"/>
          <w:szCs w:val="28"/>
        </w:rPr>
        <w:lastRenderedPageBreak/>
        <w:t>con una tensión aún elevada para limitar las pérdidas en las líneas).</w:t>
      </w:r>
    </w:p>
    <w:p w14:paraId="1A5E9932" w14:textId="59419BE3" w:rsidR="00CA382C" w:rsidRDefault="00CA382C" w:rsidP="00CA382C">
      <w:pPr>
        <w:pStyle w:val="Prrafodelista"/>
        <w:numPr>
          <w:ilvl w:val="0"/>
          <w:numId w:val="9"/>
        </w:numPr>
        <w:jc w:val="both"/>
        <w:rPr>
          <w:rFonts w:ascii="Arial" w:hAnsi="Arial" w:cs="Arial"/>
          <w:sz w:val="28"/>
          <w:szCs w:val="28"/>
        </w:rPr>
      </w:pPr>
      <w:r w:rsidRPr="00CA382C">
        <w:rPr>
          <w:rFonts w:ascii="Arial" w:hAnsi="Arial" w:cs="Arial"/>
          <w:sz w:val="28"/>
          <w:szCs w:val="28"/>
        </w:rPr>
        <w:t>Red de distribución de baja tensión: redes que parten de los centros de transformación y recorren</w:t>
      </w:r>
      <w:r w:rsidRPr="00CA382C">
        <w:rPr>
          <w:rFonts w:ascii="Arial" w:hAnsi="Arial" w:cs="Arial"/>
          <w:sz w:val="28"/>
          <w:szCs w:val="28"/>
        </w:rPr>
        <w:t xml:space="preserve"> </w:t>
      </w:r>
      <w:r w:rsidRPr="00CA382C">
        <w:rPr>
          <w:rFonts w:ascii="Arial" w:hAnsi="Arial" w:cs="Arial"/>
          <w:sz w:val="28"/>
          <w:szCs w:val="28"/>
        </w:rPr>
        <w:t>la ciudad hasta llegar al usuario doméstico final con una tensión de 400 V – 230 V. Se construyen</w:t>
      </w:r>
      <w:r>
        <w:rPr>
          <w:rFonts w:ascii="Arial" w:hAnsi="Arial" w:cs="Arial"/>
          <w:sz w:val="28"/>
          <w:szCs w:val="28"/>
        </w:rPr>
        <w:t xml:space="preserve"> </w:t>
      </w:r>
      <w:r w:rsidRPr="00CA382C">
        <w:rPr>
          <w:rFonts w:ascii="Arial" w:hAnsi="Arial" w:cs="Arial"/>
          <w:sz w:val="28"/>
          <w:szCs w:val="28"/>
        </w:rPr>
        <w:t>con postes, conductores soterrados o cableado aéreo por fachada.</w:t>
      </w:r>
    </w:p>
    <w:p w14:paraId="45064941" w14:textId="460EDA7C" w:rsidR="00CA382C" w:rsidRDefault="00CA382C" w:rsidP="00CA382C">
      <w:pPr>
        <w:jc w:val="both"/>
        <w:rPr>
          <w:rFonts w:ascii="Arial" w:hAnsi="Arial" w:cs="Arial"/>
          <w:sz w:val="28"/>
          <w:szCs w:val="28"/>
        </w:rPr>
      </w:pPr>
      <w:r w:rsidRPr="00CA382C">
        <w:rPr>
          <w:rFonts w:ascii="Arial" w:hAnsi="Arial" w:cs="Arial"/>
          <w:sz w:val="28"/>
          <w:szCs w:val="28"/>
        </w:rPr>
        <w:drawing>
          <wp:inline distT="0" distB="0" distL="0" distR="0" wp14:anchorId="514D0AAD" wp14:editId="2847FD4A">
            <wp:extent cx="5612130" cy="19500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50085"/>
                    </a:xfrm>
                    <a:prstGeom prst="rect">
                      <a:avLst/>
                    </a:prstGeom>
                  </pic:spPr>
                </pic:pic>
              </a:graphicData>
            </a:graphic>
          </wp:inline>
        </w:drawing>
      </w:r>
    </w:p>
    <w:p w14:paraId="42E09A4B" w14:textId="277B8713" w:rsidR="00CA382C" w:rsidRDefault="00CA382C" w:rsidP="00CA382C">
      <w:pPr>
        <w:jc w:val="both"/>
        <w:rPr>
          <w:rFonts w:ascii="Arial" w:hAnsi="Arial" w:cs="Arial"/>
          <w:i/>
          <w:iCs/>
          <w:sz w:val="28"/>
          <w:szCs w:val="28"/>
        </w:rPr>
      </w:pPr>
      <w:r>
        <w:rPr>
          <w:rFonts w:ascii="Arial" w:hAnsi="Arial" w:cs="Arial"/>
          <w:i/>
          <w:iCs/>
          <w:sz w:val="28"/>
          <w:szCs w:val="28"/>
        </w:rPr>
        <w:t>Centros de consumo.</w:t>
      </w:r>
    </w:p>
    <w:p w14:paraId="48F9AD72" w14:textId="6583EF0A" w:rsidR="00CA382C" w:rsidRDefault="00CA382C" w:rsidP="00CA382C">
      <w:pPr>
        <w:jc w:val="both"/>
        <w:rPr>
          <w:rFonts w:ascii="Arial" w:hAnsi="Arial" w:cs="Arial"/>
          <w:sz w:val="28"/>
          <w:szCs w:val="28"/>
        </w:rPr>
      </w:pPr>
      <w:r w:rsidRPr="00CA382C">
        <w:rPr>
          <w:rFonts w:ascii="Arial" w:hAnsi="Arial" w:cs="Arial"/>
          <w:sz w:val="28"/>
          <w:szCs w:val="28"/>
        </w:rPr>
        <w:t>Son los receptores donde se utiliza la energía eléctrica, punto final de la</w:t>
      </w:r>
      <w:r>
        <w:rPr>
          <w:rFonts w:ascii="Arial" w:hAnsi="Arial" w:cs="Arial"/>
          <w:sz w:val="28"/>
          <w:szCs w:val="28"/>
        </w:rPr>
        <w:t xml:space="preserve"> </w:t>
      </w:r>
      <w:r w:rsidRPr="00CA382C">
        <w:rPr>
          <w:rFonts w:ascii="Arial" w:hAnsi="Arial" w:cs="Arial"/>
          <w:sz w:val="28"/>
          <w:szCs w:val="28"/>
        </w:rPr>
        <w:t>red de transporte y distribución.</w:t>
      </w:r>
    </w:p>
    <w:p w14:paraId="11763099" w14:textId="50A80EEF" w:rsidR="00CA382C" w:rsidRDefault="00CA382C" w:rsidP="00CA382C">
      <w:pPr>
        <w:jc w:val="both"/>
        <w:rPr>
          <w:rFonts w:ascii="Arial" w:hAnsi="Arial" w:cs="Arial"/>
          <w:sz w:val="28"/>
          <w:szCs w:val="28"/>
        </w:rPr>
      </w:pPr>
      <w:r w:rsidRPr="00CA382C">
        <w:rPr>
          <w:rFonts w:ascii="Arial" w:hAnsi="Arial" w:cs="Arial"/>
          <w:sz w:val="28"/>
          <w:szCs w:val="28"/>
        </w:rPr>
        <w:t>Posibles centros de consumo:</w:t>
      </w:r>
    </w:p>
    <w:p w14:paraId="5A51BBA5" w14:textId="1496A62E" w:rsidR="00CA382C" w:rsidRDefault="00CA382C" w:rsidP="00CA382C">
      <w:pPr>
        <w:pStyle w:val="Prrafodelista"/>
        <w:numPr>
          <w:ilvl w:val="0"/>
          <w:numId w:val="10"/>
        </w:numPr>
        <w:jc w:val="both"/>
        <w:rPr>
          <w:rFonts w:ascii="Arial" w:hAnsi="Arial" w:cs="Arial"/>
          <w:sz w:val="28"/>
          <w:szCs w:val="28"/>
        </w:rPr>
      </w:pPr>
      <w:r w:rsidRPr="00CA382C">
        <w:rPr>
          <w:rFonts w:ascii="Arial" w:hAnsi="Arial" w:cs="Arial"/>
          <w:sz w:val="28"/>
          <w:szCs w:val="28"/>
        </w:rPr>
        <w:t>Industria pesada (20 kV – 33 kV).</w:t>
      </w:r>
    </w:p>
    <w:p w14:paraId="7271E01D" w14:textId="38678A37" w:rsidR="00CA382C" w:rsidRDefault="00CA382C" w:rsidP="00CA382C">
      <w:pPr>
        <w:pStyle w:val="Prrafodelista"/>
        <w:numPr>
          <w:ilvl w:val="0"/>
          <w:numId w:val="10"/>
        </w:numPr>
        <w:jc w:val="both"/>
        <w:rPr>
          <w:rFonts w:ascii="Arial" w:hAnsi="Arial" w:cs="Arial"/>
          <w:sz w:val="28"/>
          <w:szCs w:val="28"/>
        </w:rPr>
      </w:pPr>
      <w:r w:rsidRPr="00CA382C">
        <w:rPr>
          <w:rFonts w:ascii="Arial" w:hAnsi="Arial" w:cs="Arial"/>
          <w:sz w:val="28"/>
          <w:szCs w:val="28"/>
        </w:rPr>
        <w:t>Transporte: ferrocarril y metro (15 kV – 25 kV).</w:t>
      </w:r>
    </w:p>
    <w:p w14:paraId="772E3DF0" w14:textId="771605A6" w:rsidR="00CA382C" w:rsidRDefault="00CA382C" w:rsidP="00CA382C">
      <w:pPr>
        <w:pStyle w:val="Prrafodelista"/>
        <w:numPr>
          <w:ilvl w:val="0"/>
          <w:numId w:val="10"/>
        </w:numPr>
        <w:jc w:val="both"/>
        <w:rPr>
          <w:rFonts w:ascii="Arial" w:hAnsi="Arial" w:cs="Arial"/>
          <w:sz w:val="28"/>
          <w:szCs w:val="28"/>
        </w:rPr>
      </w:pPr>
      <w:r w:rsidRPr="00CA382C">
        <w:rPr>
          <w:rFonts w:ascii="Arial" w:hAnsi="Arial" w:cs="Arial"/>
          <w:sz w:val="28"/>
          <w:szCs w:val="28"/>
        </w:rPr>
        <w:t>Industria ligera y comercios (400 V trifásica).</w:t>
      </w:r>
    </w:p>
    <w:p w14:paraId="22E3A7C5" w14:textId="59DDD831" w:rsidR="00CA382C" w:rsidRDefault="00CA382C" w:rsidP="00CA382C">
      <w:pPr>
        <w:pStyle w:val="Prrafodelista"/>
        <w:numPr>
          <w:ilvl w:val="0"/>
          <w:numId w:val="10"/>
        </w:numPr>
        <w:jc w:val="both"/>
        <w:rPr>
          <w:rFonts w:ascii="Arial" w:hAnsi="Arial" w:cs="Arial"/>
          <w:sz w:val="28"/>
          <w:szCs w:val="28"/>
        </w:rPr>
      </w:pPr>
      <w:r w:rsidRPr="00CA382C">
        <w:rPr>
          <w:rFonts w:ascii="Arial" w:hAnsi="Arial" w:cs="Arial"/>
          <w:sz w:val="28"/>
          <w:szCs w:val="28"/>
        </w:rPr>
        <w:t>Uso doméstico (230 V monofásica).</w:t>
      </w:r>
    </w:p>
    <w:p w14:paraId="2EBBC032" w14:textId="7DEC650F" w:rsidR="00CA382C" w:rsidRDefault="00CA382C" w:rsidP="00CA382C">
      <w:pPr>
        <w:jc w:val="both"/>
        <w:rPr>
          <w:rFonts w:ascii="Arial" w:hAnsi="Arial" w:cs="Arial"/>
          <w:b/>
          <w:bCs/>
          <w:i/>
          <w:iCs/>
          <w:sz w:val="28"/>
          <w:szCs w:val="28"/>
        </w:rPr>
      </w:pPr>
      <w:r>
        <w:rPr>
          <w:rFonts w:ascii="Arial" w:hAnsi="Arial" w:cs="Arial"/>
          <w:b/>
          <w:bCs/>
          <w:i/>
          <w:iCs/>
          <w:sz w:val="28"/>
          <w:szCs w:val="28"/>
        </w:rPr>
        <w:t>Instalación eléctrica de la vivienda.</w:t>
      </w:r>
    </w:p>
    <w:p w14:paraId="70EDE2B6" w14:textId="789C1342" w:rsidR="00CA382C" w:rsidRDefault="00CA382C" w:rsidP="00CA382C">
      <w:pPr>
        <w:jc w:val="both"/>
        <w:rPr>
          <w:rFonts w:ascii="Arial" w:hAnsi="Arial" w:cs="Arial"/>
          <w:sz w:val="28"/>
          <w:szCs w:val="28"/>
        </w:rPr>
      </w:pPr>
      <w:r>
        <w:rPr>
          <w:rFonts w:ascii="Arial" w:hAnsi="Arial" w:cs="Arial"/>
          <w:sz w:val="28"/>
          <w:szCs w:val="28"/>
        </w:rPr>
        <w:t>La instalación eléctrica de la vivienda consta de dos partes:</w:t>
      </w:r>
    </w:p>
    <w:p w14:paraId="169BC497" w14:textId="5F6F2F7F" w:rsidR="00CA382C" w:rsidRPr="00CA382C" w:rsidRDefault="00CA382C" w:rsidP="00CA382C">
      <w:pPr>
        <w:pStyle w:val="Prrafodelista"/>
        <w:numPr>
          <w:ilvl w:val="0"/>
          <w:numId w:val="11"/>
        </w:numPr>
        <w:jc w:val="both"/>
        <w:rPr>
          <w:rFonts w:ascii="Arial" w:hAnsi="Arial" w:cs="Arial"/>
          <w:b/>
          <w:bCs/>
          <w:sz w:val="28"/>
          <w:szCs w:val="28"/>
        </w:rPr>
      </w:pPr>
      <w:r w:rsidRPr="00CA382C">
        <w:rPr>
          <w:rFonts w:ascii="Arial" w:hAnsi="Arial" w:cs="Arial"/>
          <w:b/>
          <w:bCs/>
          <w:sz w:val="28"/>
          <w:szCs w:val="28"/>
        </w:rPr>
        <w:t>Instalación de enlace:</w:t>
      </w:r>
      <w:r w:rsidRPr="00CA382C">
        <w:rPr>
          <w:rFonts w:ascii="Arial" w:hAnsi="Arial" w:cs="Arial"/>
          <w:sz w:val="28"/>
          <w:szCs w:val="28"/>
        </w:rPr>
        <w:t xml:space="preserve"> </w:t>
      </w:r>
      <w:r w:rsidRPr="00CA382C">
        <w:rPr>
          <w:rFonts w:ascii="Arial" w:hAnsi="Arial" w:cs="Arial"/>
          <w:sz w:val="28"/>
          <w:szCs w:val="28"/>
        </w:rPr>
        <w:t>La instalación eléctrica del edificio o bloque se denomina instalación de</w:t>
      </w:r>
      <w:r w:rsidRPr="00CA382C">
        <w:rPr>
          <w:rFonts w:ascii="Arial" w:hAnsi="Arial" w:cs="Arial"/>
          <w:sz w:val="28"/>
          <w:szCs w:val="28"/>
        </w:rPr>
        <w:t xml:space="preserve"> </w:t>
      </w:r>
      <w:r w:rsidRPr="00CA382C">
        <w:rPr>
          <w:rFonts w:ascii="Arial" w:hAnsi="Arial" w:cs="Arial"/>
          <w:sz w:val="28"/>
          <w:szCs w:val="28"/>
        </w:rPr>
        <w:t>enlace. Se trata del camino de la electricidad desde la red de distribución pública de la compañía</w:t>
      </w:r>
      <w:r>
        <w:rPr>
          <w:rFonts w:ascii="Arial" w:hAnsi="Arial" w:cs="Arial"/>
          <w:sz w:val="28"/>
          <w:szCs w:val="28"/>
        </w:rPr>
        <w:t xml:space="preserve"> </w:t>
      </w:r>
      <w:r w:rsidRPr="00CA382C">
        <w:rPr>
          <w:rFonts w:ascii="Arial" w:hAnsi="Arial" w:cs="Arial"/>
          <w:sz w:val="28"/>
          <w:szCs w:val="28"/>
        </w:rPr>
        <w:t>eléctrica hasta la vivienda del abonado.</w:t>
      </w:r>
    </w:p>
    <w:p w14:paraId="5734216C" w14:textId="182F50B4" w:rsidR="00CA382C" w:rsidRDefault="00CA382C" w:rsidP="00CA382C">
      <w:pPr>
        <w:pStyle w:val="Prrafodelista"/>
        <w:numPr>
          <w:ilvl w:val="0"/>
          <w:numId w:val="11"/>
        </w:numPr>
        <w:jc w:val="both"/>
        <w:rPr>
          <w:rFonts w:ascii="Arial" w:hAnsi="Arial" w:cs="Arial"/>
          <w:b/>
          <w:bCs/>
          <w:sz w:val="28"/>
          <w:szCs w:val="28"/>
        </w:rPr>
      </w:pPr>
      <w:r w:rsidRPr="00CA382C">
        <w:rPr>
          <w:rFonts w:ascii="Arial" w:hAnsi="Arial" w:cs="Arial"/>
          <w:b/>
          <w:bCs/>
          <w:sz w:val="28"/>
          <w:szCs w:val="28"/>
        </w:rPr>
        <w:t>Instalación interior:</w:t>
      </w:r>
      <w:r w:rsidRPr="00CA382C">
        <w:rPr>
          <w:rFonts w:ascii="Arial" w:hAnsi="Arial" w:cs="Arial"/>
          <w:sz w:val="28"/>
          <w:szCs w:val="28"/>
        </w:rPr>
        <w:t xml:space="preserve"> </w:t>
      </w:r>
      <w:r w:rsidRPr="00CA382C">
        <w:rPr>
          <w:rFonts w:ascii="Arial" w:hAnsi="Arial" w:cs="Arial"/>
          <w:sz w:val="28"/>
          <w:szCs w:val="28"/>
        </w:rPr>
        <w:t>La instalación interior está compuesta por los diferentes circuitos</w:t>
      </w:r>
      <w:r>
        <w:rPr>
          <w:rFonts w:ascii="Arial" w:hAnsi="Arial" w:cs="Arial"/>
          <w:sz w:val="28"/>
          <w:szCs w:val="28"/>
        </w:rPr>
        <w:t xml:space="preserve"> </w:t>
      </w:r>
      <w:r w:rsidRPr="00CA382C">
        <w:rPr>
          <w:rFonts w:ascii="Arial" w:hAnsi="Arial" w:cs="Arial"/>
          <w:sz w:val="28"/>
          <w:szCs w:val="28"/>
        </w:rPr>
        <w:t>independientes de la vivienda (puntos de luz y tomas de corriente</w:t>
      </w:r>
      <w:r>
        <w:rPr>
          <w:rFonts w:ascii="Arial" w:hAnsi="Arial" w:cs="Arial"/>
          <w:sz w:val="28"/>
          <w:szCs w:val="28"/>
        </w:rPr>
        <w:t>).</w:t>
      </w:r>
    </w:p>
    <w:p w14:paraId="6A37CB8D" w14:textId="62FE4B93" w:rsidR="00CA382C" w:rsidRDefault="00CA382C" w:rsidP="00CA382C">
      <w:pPr>
        <w:ind w:left="360"/>
        <w:jc w:val="both"/>
        <w:rPr>
          <w:rFonts w:ascii="Arial" w:hAnsi="Arial" w:cs="Arial"/>
          <w:b/>
          <w:bCs/>
          <w:sz w:val="28"/>
          <w:szCs w:val="28"/>
        </w:rPr>
      </w:pPr>
      <w:r w:rsidRPr="00CA382C">
        <w:rPr>
          <w:rFonts w:ascii="Arial" w:hAnsi="Arial" w:cs="Arial"/>
          <w:b/>
          <w:bCs/>
          <w:sz w:val="28"/>
          <w:szCs w:val="28"/>
        </w:rPr>
        <w:lastRenderedPageBreak/>
        <w:drawing>
          <wp:inline distT="0" distB="0" distL="0" distR="0" wp14:anchorId="3D34988F" wp14:editId="09CA3D84">
            <wp:extent cx="5612130" cy="290131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01315"/>
                    </a:xfrm>
                    <a:prstGeom prst="rect">
                      <a:avLst/>
                    </a:prstGeom>
                  </pic:spPr>
                </pic:pic>
              </a:graphicData>
            </a:graphic>
          </wp:inline>
        </w:drawing>
      </w:r>
    </w:p>
    <w:p w14:paraId="50A63E36" w14:textId="59334E41" w:rsidR="00CA382C" w:rsidRDefault="00CA382C" w:rsidP="00CA382C">
      <w:pPr>
        <w:jc w:val="both"/>
        <w:rPr>
          <w:rFonts w:ascii="Arial" w:hAnsi="Arial" w:cs="Arial"/>
          <w:i/>
          <w:iCs/>
          <w:sz w:val="28"/>
          <w:szCs w:val="28"/>
        </w:rPr>
      </w:pPr>
      <w:r>
        <w:rPr>
          <w:rFonts w:ascii="Arial" w:hAnsi="Arial" w:cs="Arial"/>
          <w:i/>
          <w:iCs/>
          <w:sz w:val="28"/>
          <w:szCs w:val="28"/>
        </w:rPr>
        <w:t>Línea de acometida.</w:t>
      </w:r>
    </w:p>
    <w:p w14:paraId="204DEE21" w14:textId="0187E398" w:rsidR="00CA382C" w:rsidRDefault="00CA382C" w:rsidP="00CA382C">
      <w:pPr>
        <w:jc w:val="both"/>
        <w:rPr>
          <w:rFonts w:ascii="Arial" w:hAnsi="Arial" w:cs="Arial"/>
          <w:sz w:val="28"/>
          <w:szCs w:val="28"/>
        </w:rPr>
      </w:pPr>
      <w:r w:rsidRPr="00CA382C">
        <w:rPr>
          <w:rFonts w:ascii="Arial" w:hAnsi="Arial" w:cs="Arial"/>
          <w:sz w:val="28"/>
          <w:szCs w:val="28"/>
        </w:rPr>
        <w:t>Es la línea que conecta la red de distribución de electricidad de la compañía</w:t>
      </w:r>
      <w:r>
        <w:rPr>
          <w:rFonts w:ascii="Arial" w:hAnsi="Arial" w:cs="Arial"/>
          <w:sz w:val="28"/>
          <w:szCs w:val="28"/>
        </w:rPr>
        <w:t xml:space="preserve"> </w:t>
      </w:r>
      <w:r w:rsidRPr="00CA382C">
        <w:rPr>
          <w:rFonts w:ascii="Arial" w:hAnsi="Arial" w:cs="Arial"/>
          <w:sz w:val="28"/>
          <w:szCs w:val="28"/>
        </w:rPr>
        <w:t>eléctrica con la Caja General de Protección. Las acometidas se realizan de</w:t>
      </w:r>
      <w:r>
        <w:rPr>
          <w:rFonts w:ascii="Arial" w:hAnsi="Arial" w:cs="Arial"/>
          <w:sz w:val="28"/>
          <w:szCs w:val="28"/>
        </w:rPr>
        <w:t xml:space="preserve"> </w:t>
      </w:r>
      <w:r w:rsidRPr="00CA382C">
        <w:rPr>
          <w:rFonts w:ascii="Arial" w:hAnsi="Arial" w:cs="Arial"/>
          <w:sz w:val="28"/>
          <w:szCs w:val="28"/>
        </w:rPr>
        <w:t>forma aérea o subterránea, dependiendo de la red de distribución a la cual se</w:t>
      </w:r>
      <w:r>
        <w:rPr>
          <w:rFonts w:ascii="Arial" w:hAnsi="Arial" w:cs="Arial"/>
          <w:sz w:val="28"/>
          <w:szCs w:val="28"/>
        </w:rPr>
        <w:t xml:space="preserve"> </w:t>
      </w:r>
      <w:r w:rsidRPr="00CA382C">
        <w:rPr>
          <w:rFonts w:ascii="Arial" w:hAnsi="Arial" w:cs="Arial"/>
          <w:sz w:val="28"/>
          <w:szCs w:val="28"/>
        </w:rPr>
        <w:t>conectan. Es una línea propiedad de la compañía eléctrica, y se compone de 3</w:t>
      </w:r>
      <w:r>
        <w:rPr>
          <w:rFonts w:ascii="Arial" w:hAnsi="Arial" w:cs="Arial"/>
          <w:sz w:val="28"/>
          <w:szCs w:val="28"/>
        </w:rPr>
        <w:t xml:space="preserve"> </w:t>
      </w:r>
      <w:r w:rsidRPr="00CA382C">
        <w:rPr>
          <w:rFonts w:ascii="Arial" w:hAnsi="Arial" w:cs="Arial"/>
          <w:sz w:val="28"/>
          <w:szCs w:val="28"/>
        </w:rPr>
        <w:t>cables conductores de fase y el cable del neutro (trifásica).</w:t>
      </w:r>
    </w:p>
    <w:p w14:paraId="5532F2D1" w14:textId="599C8643" w:rsidR="00CA382C" w:rsidRDefault="00CA382C" w:rsidP="00CA382C">
      <w:pPr>
        <w:jc w:val="both"/>
        <w:rPr>
          <w:rFonts w:ascii="Arial" w:hAnsi="Arial" w:cs="Arial"/>
          <w:i/>
          <w:iCs/>
          <w:sz w:val="28"/>
          <w:szCs w:val="28"/>
        </w:rPr>
      </w:pPr>
      <w:r>
        <w:rPr>
          <w:rFonts w:ascii="Arial" w:hAnsi="Arial" w:cs="Arial"/>
          <w:i/>
          <w:iCs/>
          <w:sz w:val="28"/>
          <w:szCs w:val="28"/>
        </w:rPr>
        <w:t>Caja general de protección.</w:t>
      </w:r>
    </w:p>
    <w:p w14:paraId="64D7A0B7" w14:textId="3F41DF7B" w:rsidR="00CA382C" w:rsidRDefault="00CA382C" w:rsidP="00CA382C">
      <w:pPr>
        <w:jc w:val="both"/>
        <w:rPr>
          <w:rFonts w:ascii="Arial" w:hAnsi="Arial" w:cs="Arial"/>
          <w:sz w:val="28"/>
          <w:szCs w:val="28"/>
        </w:rPr>
      </w:pPr>
      <w:r w:rsidRPr="00CA382C">
        <w:rPr>
          <w:rFonts w:ascii="Arial" w:hAnsi="Arial" w:cs="Arial"/>
          <w:sz w:val="28"/>
          <w:szCs w:val="28"/>
        </w:rPr>
        <w:t>La Caja General de Protección (CGP) aloja los elementos de protección para la</w:t>
      </w:r>
      <w:r>
        <w:rPr>
          <w:rFonts w:ascii="Arial" w:hAnsi="Arial" w:cs="Arial"/>
          <w:sz w:val="28"/>
          <w:szCs w:val="28"/>
        </w:rPr>
        <w:t xml:space="preserve"> </w:t>
      </w:r>
      <w:r w:rsidRPr="00CA382C">
        <w:rPr>
          <w:rFonts w:ascii="Arial" w:hAnsi="Arial" w:cs="Arial"/>
          <w:sz w:val="28"/>
          <w:szCs w:val="28"/>
        </w:rPr>
        <w:t>posterior línea repartidora. En su interior hay tres fusibles (uno por cada</w:t>
      </w:r>
      <w:r>
        <w:rPr>
          <w:rFonts w:ascii="Arial" w:hAnsi="Arial" w:cs="Arial"/>
          <w:sz w:val="28"/>
          <w:szCs w:val="28"/>
        </w:rPr>
        <w:t xml:space="preserve"> </w:t>
      </w:r>
      <w:r w:rsidRPr="00CA382C">
        <w:rPr>
          <w:rFonts w:ascii="Arial" w:hAnsi="Arial" w:cs="Arial"/>
          <w:sz w:val="28"/>
          <w:szCs w:val="28"/>
        </w:rPr>
        <w:t>conductor de fase) que protegen contra posibles cortocircuitos. La CGP tiende</w:t>
      </w:r>
      <w:r>
        <w:rPr>
          <w:rFonts w:ascii="Arial" w:hAnsi="Arial" w:cs="Arial"/>
          <w:sz w:val="28"/>
          <w:szCs w:val="28"/>
        </w:rPr>
        <w:t xml:space="preserve"> </w:t>
      </w:r>
      <w:r w:rsidRPr="00CA382C">
        <w:rPr>
          <w:rFonts w:ascii="Arial" w:hAnsi="Arial" w:cs="Arial"/>
          <w:sz w:val="28"/>
          <w:szCs w:val="28"/>
        </w:rPr>
        <w:t>a localizarse en la fachada, u otros lugares comunes del edificio de fácil</w:t>
      </w:r>
      <w:r>
        <w:rPr>
          <w:rFonts w:ascii="Arial" w:hAnsi="Arial" w:cs="Arial"/>
          <w:sz w:val="28"/>
          <w:szCs w:val="28"/>
        </w:rPr>
        <w:t xml:space="preserve"> </w:t>
      </w:r>
      <w:r w:rsidRPr="00CA382C">
        <w:rPr>
          <w:rFonts w:ascii="Arial" w:hAnsi="Arial" w:cs="Arial"/>
          <w:sz w:val="28"/>
          <w:szCs w:val="28"/>
        </w:rPr>
        <w:t>acceso.</w:t>
      </w:r>
    </w:p>
    <w:p w14:paraId="5D275689" w14:textId="62F849EC" w:rsidR="00CA382C" w:rsidRDefault="005D641B" w:rsidP="00CA382C">
      <w:pPr>
        <w:jc w:val="both"/>
        <w:rPr>
          <w:rFonts w:ascii="Arial" w:hAnsi="Arial" w:cs="Arial"/>
          <w:i/>
          <w:iCs/>
          <w:sz w:val="28"/>
          <w:szCs w:val="28"/>
        </w:rPr>
      </w:pPr>
      <w:r>
        <w:rPr>
          <w:rFonts w:ascii="Arial" w:hAnsi="Arial" w:cs="Arial"/>
          <w:i/>
          <w:iCs/>
          <w:sz w:val="28"/>
          <w:szCs w:val="28"/>
        </w:rPr>
        <w:t>Línea repartidora.</w:t>
      </w:r>
    </w:p>
    <w:p w14:paraId="1CBE2A8B" w14:textId="7FD0826E" w:rsidR="005D641B" w:rsidRDefault="005D641B" w:rsidP="005D641B">
      <w:pPr>
        <w:jc w:val="both"/>
        <w:rPr>
          <w:rFonts w:ascii="Arial" w:hAnsi="Arial" w:cs="Arial"/>
          <w:sz w:val="28"/>
          <w:szCs w:val="28"/>
        </w:rPr>
      </w:pPr>
      <w:r w:rsidRPr="005D641B">
        <w:rPr>
          <w:rFonts w:ascii="Arial" w:hAnsi="Arial" w:cs="Arial"/>
          <w:sz w:val="28"/>
          <w:szCs w:val="28"/>
        </w:rPr>
        <w:t>La Línea Repartidora o Línea General de Alimentación (LGA) conecta la CGP con el cuarto destinado a</w:t>
      </w:r>
      <w:r>
        <w:rPr>
          <w:rFonts w:ascii="Arial" w:hAnsi="Arial" w:cs="Arial"/>
          <w:sz w:val="28"/>
          <w:szCs w:val="28"/>
        </w:rPr>
        <w:t xml:space="preserve"> </w:t>
      </w:r>
      <w:r w:rsidRPr="005D641B">
        <w:rPr>
          <w:rFonts w:ascii="Arial" w:hAnsi="Arial" w:cs="Arial"/>
          <w:sz w:val="28"/>
          <w:szCs w:val="28"/>
        </w:rPr>
        <w:t>contener la centralización de contadores. Incluye los tres cables de fase (trifásica), el cable de neutro y el</w:t>
      </w:r>
      <w:r>
        <w:rPr>
          <w:rFonts w:ascii="Arial" w:hAnsi="Arial" w:cs="Arial"/>
          <w:sz w:val="28"/>
          <w:szCs w:val="28"/>
        </w:rPr>
        <w:t xml:space="preserve"> </w:t>
      </w:r>
      <w:r w:rsidRPr="005D641B">
        <w:rPr>
          <w:rFonts w:ascii="Arial" w:hAnsi="Arial" w:cs="Arial"/>
          <w:sz w:val="28"/>
          <w:szCs w:val="28"/>
        </w:rPr>
        <w:t>cable de protección (toma de tierra).</w:t>
      </w:r>
    </w:p>
    <w:p w14:paraId="7D28A91F" w14:textId="7BE48C9A" w:rsidR="005D641B" w:rsidRDefault="005D641B" w:rsidP="005D641B">
      <w:pPr>
        <w:jc w:val="both"/>
        <w:rPr>
          <w:rFonts w:ascii="Arial" w:hAnsi="Arial" w:cs="Arial"/>
          <w:i/>
          <w:iCs/>
          <w:sz w:val="28"/>
          <w:szCs w:val="28"/>
        </w:rPr>
      </w:pPr>
      <w:r>
        <w:rPr>
          <w:rFonts w:ascii="Arial" w:hAnsi="Arial" w:cs="Arial"/>
          <w:i/>
          <w:iCs/>
          <w:sz w:val="28"/>
          <w:szCs w:val="28"/>
        </w:rPr>
        <w:t>Centralización de contadores.</w:t>
      </w:r>
    </w:p>
    <w:p w14:paraId="09F2EAD5" w14:textId="0B4136C5" w:rsidR="005D641B" w:rsidRDefault="005D641B" w:rsidP="005D641B">
      <w:pPr>
        <w:jc w:val="both"/>
        <w:rPr>
          <w:rFonts w:ascii="Arial" w:hAnsi="Arial" w:cs="Arial"/>
          <w:sz w:val="28"/>
          <w:szCs w:val="28"/>
        </w:rPr>
      </w:pPr>
      <w:r w:rsidRPr="005D641B">
        <w:rPr>
          <w:rFonts w:ascii="Arial" w:hAnsi="Arial" w:cs="Arial"/>
          <w:sz w:val="28"/>
          <w:szCs w:val="28"/>
        </w:rPr>
        <w:t>El contador es un elemento encargado de medir y registrar el consumo de energía eléctrica del abonado.</w:t>
      </w:r>
      <w:r>
        <w:rPr>
          <w:rFonts w:ascii="Arial" w:hAnsi="Arial" w:cs="Arial"/>
          <w:sz w:val="28"/>
          <w:szCs w:val="28"/>
        </w:rPr>
        <w:t xml:space="preserve"> </w:t>
      </w:r>
      <w:r w:rsidRPr="005D641B">
        <w:rPr>
          <w:rFonts w:ascii="Arial" w:hAnsi="Arial" w:cs="Arial"/>
          <w:sz w:val="28"/>
          <w:szCs w:val="28"/>
        </w:rPr>
        <w:t xml:space="preserve">Hay un contador por usuario o </w:t>
      </w:r>
      <w:r w:rsidRPr="005D641B">
        <w:rPr>
          <w:rFonts w:ascii="Arial" w:hAnsi="Arial" w:cs="Arial"/>
          <w:sz w:val="28"/>
          <w:szCs w:val="28"/>
        </w:rPr>
        <w:lastRenderedPageBreak/>
        <w:t>vivienda, pero en un edificio todos los contadores están localizados en un</w:t>
      </w:r>
      <w:r>
        <w:rPr>
          <w:rFonts w:ascii="Arial" w:hAnsi="Arial" w:cs="Arial"/>
          <w:sz w:val="28"/>
          <w:szCs w:val="28"/>
        </w:rPr>
        <w:t xml:space="preserve"> </w:t>
      </w:r>
      <w:r w:rsidRPr="005D641B">
        <w:rPr>
          <w:rFonts w:ascii="Arial" w:hAnsi="Arial" w:cs="Arial"/>
          <w:sz w:val="28"/>
          <w:szCs w:val="28"/>
        </w:rPr>
        <w:t xml:space="preserve">espacio común (armario, recinto, habitación) denominado centralización de contadores. </w:t>
      </w:r>
      <w:r w:rsidRPr="005D641B">
        <w:rPr>
          <w:rFonts w:ascii="Arial" w:hAnsi="Arial" w:cs="Arial"/>
          <w:sz w:val="28"/>
          <w:szCs w:val="28"/>
        </w:rPr>
        <w:cr/>
        <w:t>La centralización de contadores está formada por las siguientes unidades funcionales:</w:t>
      </w:r>
    </w:p>
    <w:p w14:paraId="5FDED910" w14:textId="58784E7B" w:rsidR="005D641B" w:rsidRDefault="005D641B" w:rsidP="005D641B">
      <w:pPr>
        <w:pStyle w:val="Prrafodelista"/>
        <w:numPr>
          <w:ilvl w:val="0"/>
          <w:numId w:val="12"/>
        </w:numPr>
        <w:jc w:val="both"/>
        <w:rPr>
          <w:rFonts w:ascii="Arial" w:hAnsi="Arial" w:cs="Arial"/>
          <w:sz w:val="28"/>
          <w:szCs w:val="28"/>
        </w:rPr>
      </w:pPr>
      <w:r w:rsidRPr="005D641B">
        <w:rPr>
          <w:rFonts w:ascii="Arial" w:hAnsi="Arial" w:cs="Arial"/>
          <w:sz w:val="28"/>
          <w:szCs w:val="28"/>
        </w:rPr>
        <w:t>Interruptor general de maniobra: interruptor para desconectar la centralización completa. Actúa</w:t>
      </w:r>
      <w:r>
        <w:rPr>
          <w:rFonts w:ascii="Arial" w:hAnsi="Arial" w:cs="Arial"/>
          <w:sz w:val="28"/>
          <w:szCs w:val="28"/>
        </w:rPr>
        <w:t xml:space="preserve"> </w:t>
      </w:r>
      <w:r w:rsidRPr="005D641B">
        <w:rPr>
          <w:rFonts w:ascii="Arial" w:hAnsi="Arial" w:cs="Arial"/>
          <w:sz w:val="28"/>
          <w:szCs w:val="28"/>
        </w:rPr>
        <w:t>cortando la corriente en la Línea Repartidora que llega a la concentración de contadores.</w:t>
      </w:r>
    </w:p>
    <w:p w14:paraId="3CA6B7BF" w14:textId="5176D568" w:rsidR="005D641B" w:rsidRDefault="005D641B" w:rsidP="005D641B">
      <w:pPr>
        <w:pStyle w:val="Prrafodelista"/>
        <w:numPr>
          <w:ilvl w:val="0"/>
          <w:numId w:val="12"/>
        </w:numPr>
        <w:jc w:val="both"/>
        <w:rPr>
          <w:rFonts w:ascii="Arial" w:hAnsi="Arial" w:cs="Arial"/>
          <w:sz w:val="28"/>
          <w:szCs w:val="28"/>
        </w:rPr>
      </w:pPr>
      <w:r w:rsidRPr="005D641B">
        <w:rPr>
          <w:rFonts w:ascii="Arial" w:hAnsi="Arial" w:cs="Arial"/>
          <w:sz w:val="28"/>
          <w:szCs w:val="28"/>
        </w:rPr>
        <w:drawing>
          <wp:anchor distT="0" distB="0" distL="114300" distR="114300" simplePos="0" relativeHeight="251676672" behindDoc="1" locked="0" layoutInCell="1" allowOverlap="1" wp14:anchorId="27FE8121" wp14:editId="42F13937">
            <wp:simplePos x="0" y="0"/>
            <wp:positionH relativeFrom="column">
              <wp:posOffset>1453515</wp:posOffset>
            </wp:positionH>
            <wp:positionV relativeFrom="paragraph">
              <wp:posOffset>1089025</wp:posOffset>
            </wp:positionV>
            <wp:extent cx="2390775" cy="1733550"/>
            <wp:effectExtent l="0" t="0" r="952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90775" cy="1733550"/>
                    </a:xfrm>
                    <a:prstGeom prst="rect">
                      <a:avLst/>
                    </a:prstGeom>
                  </pic:spPr>
                </pic:pic>
              </a:graphicData>
            </a:graphic>
          </wp:anchor>
        </w:drawing>
      </w:r>
      <w:r w:rsidRPr="005D641B">
        <w:rPr>
          <w:rFonts w:ascii="Arial" w:hAnsi="Arial" w:cs="Arial"/>
          <w:sz w:val="28"/>
          <w:szCs w:val="28"/>
        </w:rPr>
        <w:t>Unidad de embarrado general y fusibles de seguridad: son cuatro barras metálicas que se conectan</w:t>
      </w:r>
      <w:r w:rsidRPr="005D641B">
        <w:rPr>
          <w:rFonts w:ascii="Arial" w:hAnsi="Arial" w:cs="Arial"/>
          <w:sz w:val="28"/>
          <w:szCs w:val="28"/>
        </w:rPr>
        <w:t xml:space="preserve"> </w:t>
      </w:r>
      <w:r w:rsidRPr="005D641B">
        <w:rPr>
          <w:rFonts w:ascii="Arial" w:hAnsi="Arial" w:cs="Arial"/>
          <w:sz w:val="28"/>
          <w:szCs w:val="28"/>
        </w:rPr>
        <w:t>a los cuatro conductores de la Línea Repartidora (3 fases + neutro). Del embarrado salen los</w:t>
      </w:r>
      <w:r>
        <w:rPr>
          <w:rFonts w:ascii="Arial" w:hAnsi="Arial" w:cs="Arial"/>
          <w:sz w:val="28"/>
          <w:szCs w:val="28"/>
        </w:rPr>
        <w:t xml:space="preserve"> </w:t>
      </w:r>
      <w:r w:rsidRPr="005D641B">
        <w:rPr>
          <w:rFonts w:ascii="Arial" w:hAnsi="Arial" w:cs="Arial"/>
          <w:sz w:val="28"/>
          <w:szCs w:val="28"/>
        </w:rPr>
        <w:t>cables eléctricos hacia cada contador. Añaden fusibles de seguridad.</w:t>
      </w:r>
    </w:p>
    <w:p w14:paraId="2AF0B344" w14:textId="5D81A3D4" w:rsidR="005D641B" w:rsidRPr="005D641B" w:rsidRDefault="005D641B" w:rsidP="005D641B">
      <w:pPr>
        <w:jc w:val="both"/>
        <w:rPr>
          <w:rFonts w:ascii="Arial" w:hAnsi="Arial" w:cs="Arial"/>
          <w:sz w:val="28"/>
          <w:szCs w:val="28"/>
        </w:rPr>
      </w:pPr>
    </w:p>
    <w:p w14:paraId="2EB5A912" w14:textId="50059BBB" w:rsidR="005D641B" w:rsidRDefault="005D641B" w:rsidP="005D641B">
      <w:pPr>
        <w:pStyle w:val="Prrafodelista"/>
        <w:numPr>
          <w:ilvl w:val="0"/>
          <w:numId w:val="12"/>
        </w:numPr>
        <w:jc w:val="both"/>
        <w:rPr>
          <w:rFonts w:ascii="Arial" w:hAnsi="Arial" w:cs="Arial"/>
          <w:sz w:val="28"/>
          <w:szCs w:val="28"/>
        </w:rPr>
      </w:pPr>
      <w:r w:rsidRPr="005D641B">
        <w:rPr>
          <w:rFonts w:ascii="Arial" w:hAnsi="Arial" w:cs="Arial"/>
          <w:sz w:val="28"/>
          <w:szCs w:val="28"/>
        </w:rPr>
        <w:t>Unidad de medida: contiene los contadores para controlar el consumo eléctrico de cada usuario,</w:t>
      </w:r>
      <w:r>
        <w:rPr>
          <w:rFonts w:ascii="Arial" w:hAnsi="Arial" w:cs="Arial"/>
          <w:sz w:val="28"/>
          <w:szCs w:val="28"/>
        </w:rPr>
        <w:t xml:space="preserve"> </w:t>
      </w:r>
      <w:r w:rsidRPr="005D641B">
        <w:rPr>
          <w:rFonts w:ascii="Arial" w:hAnsi="Arial" w:cs="Arial"/>
          <w:sz w:val="28"/>
          <w:szCs w:val="28"/>
        </w:rPr>
        <w:t>además de dispositivos de mando e interruptores horarios.</w:t>
      </w:r>
    </w:p>
    <w:p w14:paraId="02343B4A" w14:textId="102A88C4" w:rsidR="005D641B" w:rsidRDefault="005D641B" w:rsidP="005D641B">
      <w:pPr>
        <w:pStyle w:val="Prrafodelista"/>
        <w:numPr>
          <w:ilvl w:val="0"/>
          <w:numId w:val="12"/>
        </w:numPr>
        <w:jc w:val="both"/>
        <w:rPr>
          <w:rFonts w:ascii="Arial" w:hAnsi="Arial" w:cs="Arial"/>
          <w:sz w:val="28"/>
          <w:szCs w:val="28"/>
        </w:rPr>
      </w:pPr>
      <w:r w:rsidRPr="005D641B">
        <w:rPr>
          <w:rFonts w:ascii="Arial" w:hAnsi="Arial" w:cs="Arial"/>
          <w:sz w:val="28"/>
          <w:szCs w:val="28"/>
        </w:rPr>
        <w:t>Derivaciones Individuales y embarrado de protección: Las líneas eléctricas que salen de cada</w:t>
      </w:r>
      <w:r w:rsidRPr="005D641B">
        <w:rPr>
          <w:rFonts w:ascii="Arial" w:hAnsi="Arial" w:cs="Arial"/>
          <w:sz w:val="28"/>
          <w:szCs w:val="28"/>
        </w:rPr>
        <w:t xml:space="preserve"> </w:t>
      </w:r>
      <w:r w:rsidRPr="005D641B">
        <w:rPr>
          <w:rFonts w:ascii="Arial" w:hAnsi="Arial" w:cs="Arial"/>
          <w:sz w:val="28"/>
          <w:szCs w:val="28"/>
        </w:rPr>
        <w:t>contador y llegan al domicilio del usuario se llaman Derivaciones Individuales. El embarrado de</w:t>
      </w:r>
      <w:r w:rsidRPr="005D641B">
        <w:rPr>
          <w:rFonts w:ascii="Arial" w:hAnsi="Arial" w:cs="Arial"/>
          <w:sz w:val="28"/>
          <w:szCs w:val="28"/>
        </w:rPr>
        <w:t xml:space="preserve"> </w:t>
      </w:r>
      <w:r w:rsidRPr="005D641B">
        <w:rPr>
          <w:rFonts w:ascii="Arial" w:hAnsi="Arial" w:cs="Arial"/>
          <w:sz w:val="28"/>
          <w:szCs w:val="28"/>
        </w:rPr>
        <w:t>protección es un conjunto de barras metálicas unidas a tierra donde irán conectados los cables de</w:t>
      </w:r>
      <w:r>
        <w:rPr>
          <w:rFonts w:ascii="Arial" w:hAnsi="Arial" w:cs="Arial"/>
          <w:sz w:val="28"/>
          <w:szCs w:val="28"/>
        </w:rPr>
        <w:t xml:space="preserve"> </w:t>
      </w:r>
      <w:r w:rsidRPr="005D641B">
        <w:rPr>
          <w:rFonts w:ascii="Arial" w:hAnsi="Arial" w:cs="Arial"/>
          <w:sz w:val="28"/>
          <w:szCs w:val="28"/>
        </w:rPr>
        <w:t>tierra de cada Derivación Individual.</w:t>
      </w:r>
    </w:p>
    <w:p w14:paraId="4ACD91D5" w14:textId="007E8E5A" w:rsidR="005D641B" w:rsidRDefault="005D641B" w:rsidP="005D641B">
      <w:pPr>
        <w:jc w:val="both"/>
        <w:rPr>
          <w:rFonts w:ascii="Arial" w:hAnsi="Arial" w:cs="Arial"/>
          <w:i/>
          <w:iCs/>
          <w:sz w:val="28"/>
          <w:szCs w:val="28"/>
        </w:rPr>
      </w:pPr>
      <w:r>
        <w:rPr>
          <w:rFonts w:ascii="Arial" w:hAnsi="Arial" w:cs="Arial"/>
          <w:noProof/>
          <w:sz w:val="28"/>
          <w:szCs w:val="28"/>
        </w:rPr>
        <w:lastRenderedPageBreak/>
        <w:drawing>
          <wp:anchor distT="0" distB="0" distL="114300" distR="114300" simplePos="0" relativeHeight="251677696" behindDoc="1" locked="0" layoutInCell="1" allowOverlap="1" wp14:anchorId="13753FC3" wp14:editId="1A444B33">
            <wp:simplePos x="0" y="0"/>
            <wp:positionH relativeFrom="margin">
              <wp:align>center</wp:align>
            </wp:positionH>
            <wp:positionV relativeFrom="paragraph">
              <wp:posOffset>0</wp:posOffset>
            </wp:positionV>
            <wp:extent cx="5134610" cy="4886960"/>
            <wp:effectExtent l="0" t="0" r="8890" b="8890"/>
            <wp:wrapTight wrapText="bothSides">
              <wp:wrapPolygon edited="0">
                <wp:start x="0" y="0"/>
                <wp:lineTo x="0" y="21555"/>
                <wp:lineTo x="21557" y="21555"/>
                <wp:lineTo x="2155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4610" cy="4886960"/>
                    </a:xfrm>
                    <a:prstGeom prst="rect">
                      <a:avLst/>
                    </a:prstGeom>
                    <a:noFill/>
                  </pic:spPr>
                </pic:pic>
              </a:graphicData>
            </a:graphic>
          </wp:anchor>
        </w:drawing>
      </w:r>
      <w:r>
        <w:rPr>
          <w:rFonts w:ascii="Arial" w:hAnsi="Arial" w:cs="Arial"/>
          <w:i/>
          <w:iCs/>
          <w:sz w:val="28"/>
          <w:szCs w:val="28"/>
        </w:rPr>
        <w:t>Derivaciones individuales.</w:t>
      </w:r>
    </w:p>
    <w:p w14:paraId="5FBC703F" w14:textId="50882B26" w:rsidR="005D641B" w:rsidRPr="005D641B" w:rsidRDefault="005D641B" w:rsidP="005D641B">
      <w:pPr>
        <w:jc w:val="both"/>
        <w:rPr>
          <w:rFonts w:ascii="Arial" w:hAnsi="Arial" w:cs="Arial"/>
          <w:sz w:val="28"/>
          <w:szCs w:val="28"/>
        </w:rPr>
      </w:pPr>
      <w:r w:rsidRPr="005D641B">
        <w:rPr>
          <w:rFonts w:ascii="Arial" w:hAnsi="Arial" w:cs="Arial"/>
          <w:sz w:val="28"/>
          <w:szCs w:val="28"/>
        </w:rPr>
        <w:t>Las derivaciones individuales salen del contador de cada abonado y llevan la energía eléctrica al</w:t>
      </w:r>
      <w:r>
        <w:rPr>
          <w:rFonts w:ascii="Arial" w:hAnsi="Arial" w:cs="Arial"/>
          <w:sz w:val="28"/>
          <w:szCs w:val="28"/>
        </w:rPr>
        <w:t xml:space="preserve"> </w:t>
      </w:r>
      <w:r w:rsidRPr="005D641B">
        <w:rPr>
          <w:rFonts w:ascii="Arial" w:hAnsi="Arial" w:cs="Arial"/>
          <w:sz w:val="28"/>
          <w:szCs w:val="28"/>
        </w:rPr>
        <w:t>Interruptor de Control de Potencia, instalado en el interior de la vivienda.</w:t>
      </w:r>
    </w:p>
    <w:p w14:paraId="1227BCCF" w14:textId="79EF6BD0" w:rsidR="005D641B" w:rsidRDefault="005D641B" w:rsidP="005D641B">
      <w:pPr>
        <w:jc w:val="both"/>
        <w:rPr>
          <w:rFonts w:ascii="Arial" w:hAnsi="Arial" w:cs="Arial"/>
          <w:sz w:val="28"/>
          <w:szCs w:val="28"/>
        </w:rPr>
      </w:pPr>
      <w:r w:rsidRPr="005D641B">
        <w:rPr>
          <w:rFonts w:ascii="Arial" w:hAnsi="Arial" w:cs="Arial"/>
          <w:sz w:val="28"/>
          <w:szCs w:val="28"/>
        </w:rPr>
        <w:t>Cada derivación individual está formada por un conductor de fase, un conductor neutro y otro de</w:t>
      </w:r>
      <w:r>
        <w:rPr>
          <w:rFonts w:ascii="Arial" w:hAnsi="Arial" w:cs="Arial"/>
          <w:sz w:val="28"/>
          <w:szCs w:val="28"/>
        </w:rPr>
        <w:t xml:space="preserve"> </w:t>
      </w:r>
      <w:r w:rsidRPr="005D641B">
        <w:rPr>
          <w:rFonts w:ascii="Arial" w:hAnsi="Arial" w:cs="Arial"/>
          <w:sz w:val="28"/>
          <w:szCs w:val="28"/>
        </w:rPr>
        <w:t>protección (tierra). Por tanto, el suministro final a los abonados se realiza en monofásica.</w:t>
      </w:r>
    </w:p>
    <w:p w14:paraId="71080511" w14:textId="1B695C26" w:rsidR="005D641B" w:rsidRDefault="005D641B" w:rsidP="005D641B">
      <w:pPr>
        <w:jc w:val="both"/>
        <w:rPr>
          <w:rFonts w:ascii="Arial" w:hAnsi="Arial" w:cs="Arial"/>
          <w:sz w:val="28"/>
          <w:szCs w:val="28"/>
        </w:rPr>
      </w:pPr>
      <w:r w:rsidRPr="005D641B">
        <w:rPr>
          <w:rFonts w:ascii="Arial" w:hAnsi="Arial" w:cs="Arial"/>
          <w:sz w:val="28"/>
          <w:szCs w:val="28"/>
        </w:rPr>
        <w:drawing>
          <wp:inline distT="0" distB="0" distL="0" distR="0" wp14:anchorId="150F2048" wp14:editId="5DA31997">
            <wp:extent cx="2670872" cy="1504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2043" cy="1516879"/>
                    </a:xfrm>
                    <a:prstGeom prst="rect">
                      <a:avLst/>
                    </a:prstGeom>
                  </pic:spPr>
                </pic:pic>
              </a:graphicData>
            </a:graphic>
          </wp:inline>
        </w:drawing>
      </w:r>
    </w:p>
    <w:p w14:paraId="3400D481" w14:textId="66C3DA43" w:rsidR="005D641B" w:rsidRDefault="005D641B" w:rsidP="005D641B">
      <w:pPr>
        <w:jc w:val="both"/>
        <w:rPr>
          <w:rFonts w:ascii="Arial" w:hAnsi="Arial" w:cs="Arial"/>
          <w:i/>
          <w:iCs/>
          <w:sz w:val="28"/>
          <w:szCs w:val="28"/>
        </w:rPr>
      </w:pPr>
      <w:r>
        <w:rPr>
          <w:rFonts w:ascii="Arial" w:hAnsi="Arial" w:cs="Arial"/>
          <w:i/>
          <w:iCs/>
          <w:sz w:val="28"/>
          <w:szCs w:val="28"/>
        </w:rPr>
        <w:lastRenderedPageBreak/>
        <w:t>Interruptor de control de potencia (ICP).</w:t>
      </w:r>
    </w:p>
    <w:p w14:paraId="3359CCB9" w14:textId="257EF9D7" w:rsidR="005D641B" w:rsidRPr="005D641B" w:rsidRDefault="005D641B" w:rsidP="005D641B">
      <w:pPr>
        <w:jc w:val="both"/>
        <w:rPr>
          <w:rFonts w:ascii="Arial" w:hAnsi="Arial" w:cs="Arial"/>
          <w:sz w:val="28"/>
          <w:szCs w:val="28"/>
        </w:rPr>
      </w:pPr>
      <w:r w:rsidRPr="005D641B">
        <w:rPr>
          <w:rFonts w:ascii="Arial" w:hAnsi="Arial" w:cs="Arial"/>
          <w:sz w:val="28"/>
          <w:szCs w:val="28"/>
        </w:rPr>
        <w:drawing>
          <wp:anchor distT="0" distB="0" distL="114300" distR="114300" simplePos="0" relativeHeight="251678720" behindDoc="0" locked="0" layoutInCell="1" allowOverlap="1" wp14:anchorId="444EE264" wp14:editId="1343666E">
            <wp:simplePos x="0" y="0"/>
            <wp:positionH relativeFrom="margin">
              <wp:align>right</wp:align>
            </wp:positionH>
            <wp:positionV relativeFrom="paragraph">
              <wp:posOffset>12700</wp:posOffset>
            </wp:positionV>
            <wp:extent cx="1219200" cy="1914525"/>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19200" cy="1914525"/>
                    </a:xfrm>
                    <a:prstGeom prst="rect">
                      <a:avLst/>
                    </a:prstGeom>
                  </pic:spPr>
                </pic:pic>
              </a:graphicData>
            </a:graphic>
          </wp:anchor>
        </w:drawing>
      </w:r>
      <w:r w:rsidRPr="005D641B">
        <w:rPr>
          <w:rFonts w:ascii="Arial" w:hAnsi="Arial" w:cs="Arial"/>
          <w:sz w:val="28"/>
          <w:szCs w:val="28"/>
        </w:rPr>
        <w:t>El Interruptor de Control de Potencia (también llamado ICP o limitador) es un</w:t>
      </w:r>
      <w:r>
        <w:rPr>
          <w:rFonts w:ascii="Arial" w:hAnsi="Arial" w:cs="Arial"/>
          <w:sz w:val="28"/>
          <w:szCs w:val="28"/>
        </w:rPr>
        <w:t xml:space="preserve"> </w:t>
      </w:r>
      <w:r w:rsidRPr="005D641B">
        <w:rPr>
          <w:rFonts w:ascii="Arial" w:hAnsi="Arial" w:cs="Arial"/>
          <w:sz w:val="28"/>
          <w:szCs w:val="28"/>
        </w:rPr>
        <w:t>interruptor que instala la compañía eléctrica. Sirve para limitar el consumo de</w:t>
      </w:r>
      <w:r>
        <w:rPr>
          <w:rFonts w:ascii="Arial" w:hAnsi="Arial" w:cs="Arial"/>
          <w:sz w:val="28"/>
          <w:szCs w:val="28"/>
        </w:rPr>
        <w:t xml:space="preserve"> </w:t>
      </w:r>
      <w:r w:rsidRPr="005D641B">
        <w:rPr>
          <w:rFonts w:ascii="Arial" w:hAnsi="Arial" w:cs="Arial"/>
          <w:sz w:val="28"/>
          <w:szCs w:val="28"/>
        </w:rPr>
        <w:t>energía del cliente a la potencia que se ha contratado. Se conecta a los</w:t>
      </w:r>
      <w:r>
        <w:rPr>
          <w:rFonts w:ascii="Arial" w:hAnsi="Arial" w:cs="Arial"/>
          <w:sz w:val="28"/>
          <w:szCs w:val="28"/>
        </w:rPr>
        <w:t xml:space="preserve"> </w:t>
      </w:r>
      <w:r w:rsidRPr="005D641B">
        <w:rPr>
          <w:rFonts w:ascii="Arial" w:hAnsi="Arial" w:cs="Arial"/>
          <w:sz w:val="28"/>
          <w:szCs w:val="28"/>
        </w:rPr>
        <w:t xml:space="preserve">conductores que llegan de la Derivación Individual, de forma </w:t>
      </w:r>
      <w:r w:rsidRPr="005D641B">
        <w:rPr>
          <w:rFonts w:ascii="Arial" w:hAnsi="Arial" w:cs="Arial"/>
          <w:sz w:val="28"/>
          <w:szCs w:val="28"/>
        </w:rPr>
        <w:t>que,</w:t>
      </w:r>
      <w:r w:rsidRPr="005D641B">
        <w:rPr>
          <w:rFonts w:ascii="Arial" w:hAnsi="Arial" w:cs="Arial"/>
          <w:sz w:val="28"/>
          <w:szCs w:val="28"/>
        </w:rPr>
        <w:t xml:space="preserve"> si la potencia</w:t>
      </w:r>
      <w:r>
        <w:rPr>
          <w:rFonts w:ascii="Arial" w:hAnsi="Arial" w:cs="Arial"/>
          <w:sz w:val="28"/>
          <w:szCs w:val="28"/>
        </w:rPr>
        <w:t xml:space="preserve"> </w:t>
      </w:r>
      <w:r w:rsidRPr="005D641B">
        <w:rPr>
          <w:rFonts w:ascii="Arial" w:hAnsi="Arial" w:cs="Arial"/>
          <w:sz w:val="28"/>
          <w:szCs w:val="28"/>
        </w:rPr>
        <w:t>consumida por los aparatos eléctricos conectados en la vivienda es superior a la</w:t>
      </w:r>
      <w:r>
        <w:rPr>
          <w:rFonts w:ascii="Arial" w:hAnsi="Arial" w:cs="Arial"/>
          <w:sz w:val="28"/>
          <w:szCs w:val="28"/>
        </w:rPr>
        <w:t xml:space="preserve"> </w:t>
      </w:r>
      <w:r w:rsidRPr="005D641B">
        <w:rPr>
          <w:rFonts w:ascii="Arial" w:hAnsi="Arial" w:cs="Arial"/>
          <w:sz w:val="28"/>
          <w:szCs w:val="28"/>
        </w:rPr>
        <w:t>contratada, interrumpe el suministro.</w:t>
      </w:r>
    </w:p>
    <w:p w14:paraId="029936B4" w14:textId="793B62F8" w:rsidR="005D641B" w:rsidRDefault="005D641B" w:rsidP="005D641B">
      <w:pPr>
        <w:jc w:val="both"/>
        <w:rPr>
          <w:noProof/>
        </w:rPr>
      </w:pPr>
      <w:r w:rsidRPr="005D641B">
        <w:rPr>
          <w:rFonts w:ascii="Arial" w:hAnsi="Arial" w:cs="Arial"/>
          <w:sz w:val="28"/>
          <w:szCs w:val="28"/>
        </w:rPr>
        <w:t>El ICP suele ubicarse en el Cuadro General de Mando y Protección, ya en el</w:t>
      </w:r>
      <w:r>
        <w:rPr>
          <w:rFonts w:ascii="Arial" w:hAnsi="Arial" w:cs="Arial"/>
          <w:sz w:val="28"/>
          <w:szCs w:val="28"/>
        </w:rPr>
        <w:t xml:space="preserve"> </w:t>
      </w:r>
      <w:r w:rsidRPr="005D641B">
        <w:rPr>
          <w:rFonts w:ascii="Arial" w:hAnsi="Arial" w:cs="Arial"/>
          <w:sz w:val="28"/>
          <w:szCs w:val="28"/>
        </w:rPr>
        <w:t>interior de la vivienda, en un compartimento independiente y precintado (para evitar</w:t>
      </w:r>
      <w:r>
        <w:rPr>
          <w:rFonts w:ascii="Arial" w:hAnsi="Arial" w:cs="Arial"/>
          <w:sz w:val="28"/>
          <w:szCs w:val="28"/>
        </w:rPr>
        <w:t xml:space="preserve"> </w:t>
      </w:r>
      <w:r w:rsidRPr="005D641B">
        <w:rPr>
          <w:rFonts w:ascii="Arial" w:hAnsi="Arial" w:cs="Arial"/>
          <w:sz w:val="28"/>
          <w:szCs w:val="28"/>
        </w:rPr>
        <w:t>su manipulación).</w:t>
      </w:r>
      <w:r w:rsidRPr="005D641B">
        <w:rPr>
          <w:noProof/>
        </w:rPr>
        <w:t xml:space="preserve"> </w:t>
      </w:r>
    </w:p>
    <w:p w14:paraId="7650BDB3" w14:textId="2B6EE8B5" w:rsidR="005D641B" w:rsidRDefault="005D641B" w:rsidP="005D641B">
      <w:pPr>
        <w:jc w:val="both"/>
        <w:rPr>
          <w:rFonts w:ascii="Arial" w:hAnsi="Arial" w:cs="Arial"/>
          <w:i/>
          <w:iCs/>
          <w:noProof/>
          <w:sz w:val="28"/>
          <w:szCs w:val="28"/>
        </w:rPr>
      </w:pPr>
      <w:r>
        <w:rPr>
          <w:rFonts w:ascii="Arial" w:hAnsi="Arial" w:cs="Arial"/>
          <w:i/>
          <w:iCs/>
          <w:noProof/>
          <w:sz w:val="28"/>
          <w:szCs w:val="28"/>
        </w:rPr>
        <w:t>Cuadro general de mando y protección (CGMP).</w:t>
      </w:r>
    </w:p>
    <w:p w14:paraId="58E22F4F" w14:textId="0EB64820" w:rsidR="005D641B" w:rsidRDefault="005D641B" w:rsidP="005D641B">
      <w:pPr>
        <w:jc w:val="both"/>
        <w:rPr>
          <w:rFonts w:ascii="Arial" w:hAnsi="Arial" w:cs="Arial"/>
          <w:sz w:val="28"/>
          <w:szCs w:val="28"/>
        </w:rPr>
      </w:pPr>
      <w:r w:rsidRPr="005D641B">
        <w:rPr>
          <w:rFonts w:ascii="Arial" w:hAnsi="Arial" w:cs="Arial"/>
          <w:sz w:val="28"/>
          <w:szCs w:val="28"/>
        </w:rPr>
        <w:t>El suministro monofásico a la vivienda llega desde la Derivación Individual al Cuadro General de Mando y</w:t>
      </w:r>
      <w:r>
        <w:rPr>
          <w:rFonts w:ascii="Arial" w:hAnsi="Arial" w:cs="Arial"/>
          <w:sz w:val="28"/>
          <w:szCs w:val="28"/>
        </w:rPr>
        <w:t xml:space="preserve"> </w:t>
      </w:r>
      <w:r w:rsidRPr="005D641B">
        <w:rPr>
          <w:rFonts w:ascii="Arial" w:hAnsi="Arial" w:cs="Arial"/>
          <w:sz w:val="28"/>
          <w:szCs w:val="28"/>
        </w:rPr>
        <w:t>Protección (CGMP), inicio de la instalación eléctrica interior de la vivienda. Del CGMP parten los circuitos</w:t>
      </w:r>
      <w:r>
        <w:rPr>
          <w:rFonts w:ascii="Arial" w:hAnsi="Arial" w:cs="Arial"/>
          <w:sz w:val="28"/>
          <w:szCs w:val="28"/>
        </w:rPr>
        <w:t xml:space="preserve"> </w:t>
      </w:r>
      <w:r w:rsidRPr="005D641B">
        <w:rPr>
          <w:rFonts w:ascii="Arial" w:hAnsi="Arial" w:cs="Arial"/>
          <w:sz w:val="28"/>
          <w:szCs w:val="28"/>
        </w:rPr>
        <w:t>independientes que configuran la instalación interior (alumbrado, tomas de corriente genéricas, tomas de</w:t>
      </w:r>
      <w:r>
        <w:rPr>
          <w:rFonts w:ascii="Arial" w:hAnsi="Arial" w:cs="Arial"/>
          <w:sz w:val="28"/>
          <w:szCs w:val="28"/>
        </w:rPr>
        <w:t xml:space="preserve"> </w:t>
      </w:r>
      <w:r w:rsidRPr="005D641B">
        <w:rPr>
          <w:rFonts w:ascii="Arial" w:hAnsi="Arial" w:cs="Arial"/>
          <w:sz w:val="28"/>
          <w:szCs w:val="28"/>
        </w:rPr>
        <w:t>cocina y horno, tomas de lavadora y lavavajillas, y tomas de los cuartos de baño).</w:t>
      </w:r>
    </w:p>
    <w:p w14:paraId="01F9BF02" w14:textId="691EED6C" w:rsidR="005D641B" w:rsidRDefault="005D641B" w:rsidP="005D641B">
      <w:pPr>
        <w:jc w:val="both"/>
        <w:rPr>
          <w:rFonts w:ascii="Arial" w:hAnsi="Arial" w:cs="Arial"/>
          <w:sz w:val="28"/>
          <w:szCs w:val="28"/>
        </w:rPr>
      </w:pPr>
      <w:r w:rsidRPr="005D641B">
        <w:rPr>
          <w:rFonts w:ascii="Arial" w:hAnsi="Arial" w:cs="Arial"/>
          <w:sz w:val="28"/>
          <w:szCs w:val="28"/>
        </w:rPr>
        <w:drawing>
          <wp:inline distT="0" distB="0" distL="0" distR="0" wp14:anchorId="39615077" wp14:editId="6558C656">
            <wp:extent cx="4182059" cy="3381847"/>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2059" cy="3381847"/>
                    </a:xfrm>
                    <a:prstGeom prst="rect">
                      <a:avLst/>
                    </a:prstGeom>
                  </pic:spPr>
                </pic:pic>
              </a:graphicData>
            </a:graphic>
          </wp:inline>
        </w:drawing>
      </w:r>
    </w:p>
    <w:p w14:paraId="62873135" w14:textId="3FB37A7C" w:rsidR="005D641B" w:rsidRDefault="005D641B" w:rsidP="005D641B">
      <w:pPr>
        <w:jc w:val="both"/>
        <w:rPr>
          <w:rFonts w:ascii="Arial" w:hAnsi="Arial" w:cs="Arial"/>
          <w:sz w:val="28"/>
          <w:szCs w:val="28"/>
        </w:rPr>
      </w:pPr>
      <w:r w:rsidRPr="005D641B">
        <w:rPr>
          <w:rFonts w:ascii="Arial" w:hAnsi="Arial" w:cs="Arial"/>
          <w:sz w:val="28"/>
          <w:szCs w:val="28"/>
        </w:rPr>
        <w:lastRenderedPageBreak/>
        <w:t>Se sitúa en la entrada de la vivienda, y aloja todos los dispositivos de seguridad y protección de la</w:t>
      </w:r>
      <w:r>
        <w:rPr>
          <w:rFonts w:ascii="Arial" w:hAnsi="Arial" w:cs="Arial"/>
          <w:sz w:val="28"/>
          <w:szCs w:val="28"/>
        </w:rPr>
        <w:t xml:space="preserve"> </w:t>
      </w:r>
      <w:r w:rsidRPr="005D641B">
        <w:rPr>
          <w:rFonts w:ascii="Arial" w:hAnsi="Arial" w:cs="Arial"/>
          <w:sz w:val="28"/>
          <w:szCs w:val="28"/>
        </w:rPr>
        <w:t>instalación interior de la vivienda:</w:t>
      </w:r>
    </w:p>
    <w:p w14:paraId="636EB844" w14:textId="61CDD109" w:rsidR="005D641B" w:rsidRDefault="005D641B" w:rsidP="005D641B">
      <w:pPr>
        <w:pStyle w:val="Prrafodelista"/>
        <w:numPr>
          <w:ilvl w:val="0"/>
          <w:numId w:val="13"/>
        </w:numPr>
        <w:jc w:val="both"/>
        <w:rPr>
          <w:rFonts w:ascii="Arial" w:hAnsi="Arial" w:cs="Arial"/>
          <w:sz w:val="28"/>
          <w:szCs w:val="28"/>
        </w:rPr>
      </w:pPr>
      <w:r w:rsidRPr="005D641B">
        <w:rPr>
          <w:rFonts w:ascii="Arial" w:hAnsi="Arial" w:cs="Arial"/>
          <w:sz w:val="28"/>
          <w:szCs w:val="28"/>
        </w:rPr>
        <w:t>Interruptor de Control de Potencia (ICP).</w:t>
      </w:r>
    </w:p>
    <w:p w14:paraId="2FD9310B" w14:textId="7E2116C5" w:rsidR="005D641B" w:rsidRDefault="005D641B" w:rsidP="005D641B">
      <w:pPr>
        <w:pStyle w:val="Prrafodelista"/>
        <w:numPr>
          <w:ilvl w:val="0"/>
          <w:numId w:val="13"/>
        </w:numPr>
        <w:jc w:val="both"/>
        <w:rPr>
          <w:rFonts w:ascii="Arial" w:hAnsi="Arial" w:cs="Arial"/>
          <w:sz w:val="28"/>
          <w:szCs w:val="28"/>
        </w:rPr>
      </w:pPr>
      <w:r w:rsidRPr="005D641B">
        <w:rPr>
          <w:rFonts w:ascii="Arial" w:hAnsi="Arial" w:cs="Arial"/>
          <w:sz w:val="28"/>
          <w:szCs w:val="28"/>
        </w:rPr>
        <w:t>Interruptor General (IG).</w:t>
      </w:r>
    </w:p>
    <w:p w14:paraId="56737CA6" w14:textId="6B2926E6" w:rsidR="005D641B" w:rsidRDefault="005D641B" w:rsidP="005D641B">
      <w:pPr>
        <w:pStyle w:val="Prrafodelista"/>
        <w:numPr>
          <w:ilvl w:val="0"/>
          <w:numId w:val="13"/>
        </w:numPr>
        <w:jc w:val="both"/>
        <w:rPr>
          <w:rFonts w:ascii="Arial" w:hAnsi="Arial" w:cs="Arial"/>
          <w:sz w:val="28"/>
          <w:szCs w:val="28"/>
        </w:rPr>
      </w:pPr>
      <w:r w:rsidRPr="005D641B">
        <w:rPr>
          <w:rFonts w:ascii="Arial" w:hAnsi="Arial" w:cs="Arial"/>
          <w:sz w:val="28"/>
          <w:szCs w:val="28"/>
        </w:rPr>
        <w:t>Interruptor Diferencial (ID).</w:t>
      </w:r>
    </w:p>
    <w:p w14:paraId="24C645FC" w14:textId="216982B7" w:rsidR="005D641B" w:rsidRDefault="005D641B" w:rsidP="005D641B">
      <w:pPr>
        <w:pStyle w:val="Prrafodelista"/>
        <w:numPr>
          <w:ilvl w:val="0"/>
          <w:numId w:val="13"/>
        </w:numPr>
        <w:jc w:val="both"/>
        <w:rPr>
          <w:rFonts w:ascii="Arial" w:hAnsi="Arial" w:cs="Arial"/>
          <w:sz w:val="28"/>
          <w:szCs w:val="28"/>
        </w:rPr>
      </w:pPr>
      <w:r w:rsidRPr="005D641B">
        <w:rPr>
          <w:rFonts w:ascii="Arial" w:hAnsi="Arial" w:cs="Arial"/>
          <w:sz w:val="28"/>
          <w:szCs w:val="28"/>
        </w:rPr>
        <w:t>Pequeños Interruptores Automáticos (</w:t>
      </w:r>
      <w:proofErr w:type="spellStart"/>
      <w:r w:rsidRPr="005D641B">
        <w:rPr>
          <w:rFonts w:ascii="Arial" w:hAnsi="Arial" w:cs="Arial"/>
          <w:sz w:val="28"/>
          <w:szCs w:val="28"/>
        </w:rPr>
        <w:t>PIAs</w:t>
      </w:r>
      <w:proofErr w:type="spellEnd"/>
      <w:r w:rsidRPr="005D641B">
        <w:rPr>
          <w:rFonts w:ascii="Arial" w:hAnsi="Arial" w:cs="Arial"/>
          <w:sz w:val="28"/>
          <w:szCs w:val="28"/>
        </w:rPr>
        <w:t>).</w:t>
      </w:r>
    </w:p>
    <w:p w14:paraId="67C87647" w14:textId="4F652E03" w:rsidR="005D641B" w:rsidRDefault="005D641B" w:rsidP="005D641B">
      <w:pPr>
        <w:jc w:val="both"/>
        <w:rPr>
          <w:rFonts w:ascii="Arial" w:hAnsi="Arial" w:cs="Arial"/>
          <w:sz w:val="28"/>
          <w:szCs w:val="28"/>
        </w:rPr>
      </w:pPr>
      <w:r>
        <w:rPr>
          <w:rFonts w:ascii="Arial" w:hAnsi="Arial" w:cs="Arial"/>
          <w:sz w:val="28"/>
          <w:szCs w:val="28"/>
        </w:rPr>
        <w:t xml:space="preserve">               </w:t>
      </w:r>
      <w:r w:rsidRPr="005D641B">
        <w:rPr>
          <w:rFonts w:ascii="Arial" w:hAnsi="Arial" w:cs="Arial"/>
          <w:sz w:val="28"/>
          <w:szCs w:val="28"/>
        </w:rPr>
        <w:drawing>
          <wp:inline distT="0" distB="0" distL="0" distR="0" wp14:anchorId="0B6A1FB0" wp14:editId="014E6148">
            <wp:extent cx="4286848" cy="1324160"/>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848" cy="1324160"/>
                    </a:xfrm>
                    <a:prstGeom prst="rect">
                      <a:avLst/>
                    </a:prstGeom>
                  </pic:spPr>
                </pic:pic>
              </a:graphicData>
            </a:graphic>
          </wp:inline>
        </w:drawing>
      </w:r>
    </w:p>
    <w:p w14:paraId="77A3198E" w14:textId="1ECC20F4" w:rsidR="005D641B" w:rsidRDefault="00880B3D" w:rsidP="005D641B">
      <w:pPr>
        <w:jc w:val="both"/>
        <w:rPr>
          <w:rFonts w:ascii="Arial" w:hAnsi="Arial" w:cs="Arial"/>
          <w:i/>
          <w:iCs/>
          <w:sz w:val="28"/>
          <w:szCs w:val="28"/>
        </w:rPr>
      </w:pPr>
      <w:r>
        <w:rPr>
          <w:rFonts w:ascii="Arial" w:hAnsi="Arial" w:cs="Arial"/>
          <w:i/>
          <w:iCs/>
          <w:sz w:val="28"/>
          <w:szCs w:val="28"/>
        </w:rPr>
        <w:t>Interruptor General (IG).</w:t>
      </w:r>
    </w:p>
    <w:p w14:paraId="1818E265" w14:textId="5C06B99A" w:rsidR="00880B3D" w:rsidRDefault="00880B3D" w:rsidP="00880B3D">
      <w:pPr>
        <w:jc w:val="both"/>
        <w:rPr>
          <w:rFonts w:ascii="Arial" w:hAnsi="Arial" w:cs="Arial"/>
          <w:sz w:val="28"/>
          <w:szCs w:val="28"/>
        </w:rPr>
      </w:pPr>
      <w:r w:rsidRPr="00880B3D">
        <w:rPr>
          <w:rFonts w:ascii="Arial" w:hAnsi="Arial" w:cs="Arial"/>
          <w:sz w:val="28"/>
          <w:szCs w:val="28"/>
        </w:rPr>
        <w:t>Es un interruptor magnetotérmico encargado de proteger frente sobrecargas o cortocircuitos la instalación</w:t>
      </w:r>
      <w:r>
        <w:rPr>
          <w:rFonts w:ascii="Arial" w:hAnsi="Arial" w:cs="Arial"/>
          <w:sz w:val="28"/>
          <w:szCs w:val="28"/>
        </w:rPr>
        <w:t xml:space="preserve"> </w:t>
      </w:r>
      <w:r w:rsidRPr="00880B3D">
        <w:rPr>
          <w:rFonts w:ascii="Arial" w:hAnsi="Arial" w:cs="Arial"/>
          <w:sz w:val="28"/>
          <w:szCs w:val="28"/>
        </w:rPr>
        <w:t>interior de la vivienda al completo. El Interruptor General (IG) corta la corriente de forma automática</w:t>
      </w:r>
      <w:r>
        <w:rPr>
          <w:rFonts w:ascii="Arial" w:hAnsi="Arial" w:cs="Arial"/>
          <w:sz w:val="28"/>
          <w:szCs w:val="28"/>
        </w:rPr>
        <w:t xml:space="preserve"> </w:t>
      </w:r>
      <w:r w:rsidRPr="00880B3D">
        <w:rPr>
          <w:rFonts w:ascii="Arial" w:hAnsi="Arial" w:cs="Arial"/>
          <w:sz w:val="28"/>
          <w:szCs w:val="28"/>
        </w:rPr>
        <w:t>cuando se detecta un gran aumento en la intensidad de corriente circulante. El IG también permite su</w:t>
      </w:r>
      <w:r>
        <w:rPr>
          <w:rFonts w:ascii="Arial" w:hAnsi="Arial" w:cs="Arial"/>
          <w:sz w:val="28"/>
          <w:szCs w:val="28"/>
        </w:rPr>
        <w:t xml:space="preserve"> </w:t>
      </w:r>
      <w:r w:rsidRPr="00880B3D">
        <w:rPr>
          <w:rFonts w:ascii="Arial" w:hAnsi="Arial" w:cs="Arial"/>
          <w:sz w:val="28"/>
          <w:szCs w:val="28"/>
        </w:rPr>
        <w:t>activación de forma manual, en caso de reparaciones, ausencias prolongadas, etc.</w:t>
      </w:r>
    </w:p>
    <w:p w14:paraId="090B2F00" w14:textId="5886F6E8" w:rsidR="00880B3D" w:rsidRDefault="00880B3D" w:rsidP="00880B3D">
      <w:pPr>
        <w:jc w:val="both"/>
        <w:rPr>
          <w:rFonts w:ascii="Arial" w:hAnsi="Arial" w:cs="Arial"/>
          <w:i/>
          <w:iCs/>
          <w:sz w:val="28"/>
          <w:szCs w:val="28"/>
        </w:rPr>
      </w:pPr>
      <w:r>
        <w:rPr>
          <w:rFonts w:ascii="Arial" w:hAnsi="Arial" w:cs="Arial"/>
          <w:i/>
          <w:iCs/>
          <w:sz w:val="28"/>
          <w:szCs w:val="28"/>
        </w:rPr>
        <w:t>Interrupto Diferencial (ID).</w:t>
      </w:r>
    </w:p>
    <w:p w14:paraId="4CBAF946" w14:textId="3694D5AE" w:rsidR="00880B3D" w:rsidRDefault="00880B3D" w:rsidP="00880B3D">
      <w:pPr>
        <w:jc w:val="both"/>
        <w:rPr>
          <w:rFonts w:ascii="Arial" w:hAnsi="Arial" w:cs="Arial"/>
          <w:sz w:val="28"/>
          <w:szCs w:val="28"/>
        </w:rPr>
      </w:pPr>
      <w:r w:rsidRPr="00880B3D">
        <w:rPr>
          <w:rFonts w:ascii="Arial" w:hAnsi="Arial" w:cs="Arial"/>
          <w:sz w:val="28"/>
          <w:szCs w:val="28"/>
        </w:rPr>
        <w:t>Se trata de un interruptor de protección de los usuarios de la instalación frente posibles contactos</w:t>
      </w:r>
      <w:r>
        <w:rPr>
          <w:rFonts w:ascii="Arial" w:hAnsi="Arial" w:cs="Arial"/>
          <w:sz w:val="28"/>
          <w:szCs w:val="28"/>
        </w:rPr>
        <w:t xml:space="preserve"> </w:t>
      </w:r>
      <w:r w:rsidRPr="00880B3D">
        <w:rPr>
          <w:rFonts w:ascii="Arial" w:hAnsi="Arial" w:cs="Arial"/>
          <w:sz w:val="28"/>
          <w:szCs w:val="28"/>
        </w:rPr>
        <w:t>accidentales con aparatos eléctricos metálicos cargados con tensión, debido a una fuga de corriente en la</w:t>
      </w:r>
      <w:r>
        <w:rPr>
          <w:rFonts w:ascii="Arial" w:hAnsi="Arial" w:cs="Arial"/>
          <w:sz w:val="28"/>
          <w:szCs w:val="28"/>
        </w:rPr>
        <w:t xml:space="preserve"> </w:t>
      </w:r>
      <w:r w:rsidRPr="00880B3D">
        <w:rPr>
          <w:rFonts w:ascii="Arial" w:hAnsi="Arial" w:cs="Arial"/>
          <w:sz w:val="28"/>
          <w:szCs w:val="28"/>
        </w:rPr>
        <w:t>instalación.</w:t>
      </w:r>
    </w:p>
    <w:p w14:paraId="06D6345A" w14:textId="25FED0FF" w:rsidR="00880B3D" w:rsidRDefault="00880B3D" w:rsidP="00880B3D">
      <w:pPr>
        <w:jc w:val="both"/>
        <w:rPr>
          <w:rFonts w:ascii="Arial" w:hAnsi="Arial" w:cs="Arial"/>
          <w:sz w:val="28"/>
          <w:szCs w:val="28"/>
        </w:rPr>
      </w:pPr>
      <w:r w:rsidRPr="00880B3D">
        <w:rPr>
          <w:rFonts w:ascii="Arial" w:hAnsi="Arial" w:cs="Arial"/>
          <w:sz w:val="28"/>
          <w:szCs w:val="28"/>
        </w:rPr>
        <w:drawing>
          <wp:inline distT="0" distB="0" distL="0" distR="0" wp14:anchorId="05115D1A" wp14:editId="03BF7355">
            <wp:extent cx="5612130" cy="22752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75205"/>
                    </a:xfrm>
                    <a:prstGeom prst="rect">
                      <a:avLst/>
                    </a:prstGeom>
                  </pic:spPr>
                </pic:pic>
              </a:graphicData>
            </a:graphic>
          </wp:inline>
        </w:drawing>
      </w:r>
    </w:p>
    <w:p w14:paraId="3BA4844E" w14:textId="6CF03EE7" w:rsidR="00880B3D" w:rsidRDefault="00880B3D" w:rsidP="00880B3D">
      <w:pPr>
        <w:jc w:val="both"/>
        <w:rPr>
          <w:rFonts w:ascii="Arial" w:hAnsi="Arial" w:cs="Arial"/>
          <w:i/>
          <w:iCs/>
          <w:sz w:val="28"/>
          <w:szCs w:val="28"/>
        </w:rPr>
      </w:pPr>
      <w:r>
        <w:rPr>
          <w:rFonts w:ascii="Arial" w:hAnsi="Arial" w:cs="Arial"/>
          <w:i/>
          <w:iCs/>
          <w:sz w:val="28"/>
          <w:szCs w:val="28"/>
        </w:rPr>
        <w:lastRenderedPageBreak/>
        <w:t>Pequeños interruptores automáticos (</w:t>
      </w:r>
      <w:proofErr w:type="spellStart"/>
      <w:r>
        <w:rPr>
          <w:rFonts w:ascii="Arial" w:hAnsi="Arial" w:cs="Arial"/>
          <w:i/>
          <w:iCs/>
          <w:sz w:val="28"/>
          <w:szCs w:val="28"/>
        </w:rPr>
        <w:t>PIAs</w:t>
      </w:r>
      <w:proofErr w:type="spellEnd"/>
      <w:r>
        <w:rPr>
          <w:rFonts w:ascii="Arial" w:hAnsi="Arial" w:cs="Arial"/>
          <w:i/>
          <w:iCs/>
          <w:sz w:val="28"/>
          <w:szCs w:val="28"/>
        </w:rPr>
        <w:t>).</w:t>
      </w:r>
    </w:p>
    <w:p w14:paraId="1AE477B0" w14:textId="3AA8F6B3" w:rsidR="00880B3D" w:rsidRDefault="00880B3D" w:rsidP="00880B3D">
      <w:pPr>
        <w:jc w:val="both"/>
        <w:rPr>
          <w:rFonts w:ascii="Arial" w:hAnsi="Arial" w:cs="Arial"/>
          <w:sz w:val="28"/>
          <w:szCs w:val="28"/>
        </w:rPr>
      </w:pPr>
      <w:r w:rsidRPr="00880B3D">
        <w:rPr>
          <w:rFonts w:ascii="Arial" w:hAnsi="Arial" w:cs="Arial"/>
          <w:sz w:val="28"/>
          <w:szCs w:val="28"/>
        </w:rPr>
        <w:t xml:space="preserve">Los </w:t>
      </w:r>
      <w:proofErr w:type="spellStart"/>
      <w:r w:rsidRPr="00880B3D">
        <w:rPr>
          <w:rFonts w:ascii="Arial" w:hAnsi="Arial" w:cs="Arial"/>
          <w:sz w:val="28"/>
          <w:szCs w:val="28"/>
        </w:rPr>
        <w:t>PIAs</w:t>
      </w:r>
      <w:proofErr w:type="spellEnd"/>
      <w:r w:rsidRPr="00880B3D">
        <w:rPr>
          <w:rFonts w:ascii="Arial" w:hAnsi="Arial" w:cs="Arial"/>
          <w:sz w:val="28"/>
          <w:szCs w:val="28"/>
        </w:rPr>
        <w:t xml:space="preserve"> son interruptores automáticos magnetotérmicos cuya función es proteger</w:t>
      </w:r>
      <w:r>
        <w:rPr>
          <w:rFonts w:ascii="Arial" w:hAnsi="Arial" w:cs="Arial"/>
          <w:sz w:val="28"/>
          <w:szCs w:val="28"/>
        </w:rPr>
        <w:t xml:space="preserve"> </w:t>
      </w:r>
      <w:r w:rsidRPr="00880B3D">
        <w:rPr>
          <w:rFonts w:ascii="Arial" w:hAnsi="Arial" w:cs="Arial"/>
          <w:sz w:val="28"/>
          <w:szCs w:val="28"/>
        </w:rPr>
        <w:t>cada uno de los circuitos independientes de la instalación interior de la vivienda, frente</w:t>
      </w:r>
      <w:r>
        <w:rPr>
          <w:rFonts w:ascii="Arial" w:hAnsi="Arial" w:cs="Arial"/>
          <w:sz w:val="28"/>
          <w:szCs w:val="28"/>
        </w:rPr>
        <w:t xml:space="preserve"> </w:t>
      </w:r>
      <w:r w:rsidRPr="00880B3D">
        <w:rPr>
          <w:rFonts w:ascii="Arial" w:hAnsi="Arial" w:cs="Arial"/>
          <w:sz w:val="28"/>
          <w:szCs w:val="28"/>
        </w:rPr>
        <w:t>posibles fallos en la instalación:</w:t>
      </w:r>
    </w:p>
    <w:p w14:paraId="48C92FF9" w14:textId="2E3F7564" w:rsidR="00880B3D" w:rsidRDefault="00880B3D" w:rsidP="00880B3D">
      <w:pPr>
        <w:pStyle w:val="Prrafodelista"/>
        <w:numPr>
          <w:ilvl w:val="0"/>
          <w:numId w:val="14"/>
        </w:numPr>
        <w:jc w:val="both"/>
        <w:rPr>
          <w:rFonts w:ascii="Arial" w:hAnsi="Arial" w:cs="Arial"/>
          <w:sz w:val="28"/>
          <w:szCs w:val="28"/>
        </w:rPr>
      </w:pPr>
      <w:r w:rsidRPr="00880B3D">
        <w:rPr>
          <w:rFonts w:ascii="Arial" w:hAnsi="Arial" w:cs="Arial"/>
          <w:sz w:val="28"/>
          <w:szCs w:val="28"/>
        </w:rPr>
        <w:drawing>
          <wp:anchor distT="0" distB="0" distL="114300" distR="114300" simplePos="0" relativeHeight="251679744" behindDoc="0" locked="0" layoutInCell="1" allowOverlap="1" wp14:anchorId="795085E2" wp14:editId="095327DE">
            <wp:simplePos x="0" y="0"/>
            <wp:positionH relativeFrom="margin">
              <wp:align>right</wp:align>
            </wp:positionH>
            <wp:positionV relativeFrom="paragraph">
              <wp:posOffset>10160</wp:posOffset>
            </wp:positionV>
            <wp:extent cx="1057275" cy="1933575"/>
            <wp:effectExtent l="0" t="0" r="9525"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57275" cy="1933575"/>
                    </a:xfrm>
                    <a:prstGeom prst="rect">
                      <a:avLst/>
                    </a:prstGeom>
                  </pic:spPr>
                </pic:pic>
              </a:graphicData>
            </a:graphic>
          </wp:anchor>
        </w:drawing>
      </w:r>
      <w:r w:rsidRPr="00880B3D">
        <w:rPr>
          <w:rFonts w:ascii="Arial" w:hAnsi="Arial" w:cs="Arial"/>
          <w:sz w:val="28"/>
          <w:szCs w:val="28"/>
        </w:rPr>
        <w:t>Sobrecargas: un exceso de consumo eléctrico en una vivienda puede provocar</w:t>
      </w:r>
      <w:r w:rsidRPr="00880B3D">
        <w:rPr>
          <w:rFonts w:ascii="Arial" w:hAnsi="Arial" w:cs="Arial"/>
          <w:sz w:val="28"/>
          <w:szCs w:val="28"/>
        </w:rPr>
        <w:t xml:space="preserve"> </w:t>
      </w:r>
      <w:r w:rsidRPr="00880B3D">
        <w:rPr>
          <w:rFonts w:ascii="Arial" w:hAnsi="Arial" w:cs="Arial"/>
          <w:sz w:val="28"/>
          <w:szCs w:val="28"/>
        </w:rPr>
        <w:t>que la intensidad de corriente circulante se haga mayor que la intensidad de</w:t>
      </w:r>
      <w:r>
        <w:rPr>
          <w:rFonts w:ascii="Arial" w:hAnsi="Arial" w:cs="Arial"/>
          <w:sz w:val="28"/>
          <w:szCs w:val="28"/>
        </w:rPr>
        <w:t xml:space="preserve"> </w:t>
      </w:r>
      <w:r w:rsidRPr="00880B3D">
        <w:rPr>
          <w:rFonts w:ascii="Arial" w:hAnsi="Arial" w:cs="Arial"/>
          <w:sz w:val="28"/>
          <w:szCs w:val="28"/>
        </w:rPr>
        <w:t>corriente máxima que soportan los conductores del circuito independiente.</w:t>
      </w:r>
    </w:p>
    <w:p w14:paraId="3411819E" w14:textId="727A4066" w:rsidR="00880B3D" w:rsidRPr="00880B3D" w:rsidRDefault="00880B3D" w:rsidP="00880B3D">
      <w:pPr>
        <w:pStyle w:val="Prrafodelista"/>
        <w:numPr>
          <w:ilvl w:val="0"/>
          <w:numId w:val="14"/>
        </w:numPr>
        <w:jc w:val="both"/>
        <w:rPr>
          <w:rFonts w:ascii="Arial" w:hAnsi="Arial" w:cs="Arial"/>
          <w:sz w:val="28"/>
          <w:szCs w:val="28"/>
        </w:rPr>
      </w:pPr>
      <w:r w:rsidRPr="00880B3D">
        <w:rPr>
          <w:rFonts w:ascii="Arial" w:hAnsi="Arial" w:cs="Arial"/>
          <w:sz w:val="28"/>
          <w:szCs w:val="28"/>
        </w:rPr>
        <w:t>Cortocircu</w:t>
      </w:r>
      <w:r w:rsidRPr="00880B3D">
        <w:rPr>
          <w:rFonts w:ascii="Arial" w:hAnsi="Arial" w:cs="Arial"/>
          <w:sz w:val="28"/>
          <w:szCs w:val="28"/>
        </w:rPr>
        <w:t>i</w:t>
      </w:r>
      <w:r w:rsidRPr="00880B3D">
        <w:rPr>
          <w:rFonts w:ascii="Arial" w:hAnsi="Arial" w:cs="Arial"/>
          <w:sz w:val="28"/>
          <w:szCs w:val="28"/>
        </w:rPr>
        <w:t>tos: sobreintensidades provocadas por contacto directo accidental</w:t>
      </w:r>
      <w:r w:rsidRPr="00880B3D">
        <w:rPr>
          <w:rFonts w:ascii="Arial" w:hAnsi="Arial" w:cs="Arial"/>
          <w:sz w:val="28"/>
          <w:szCs w:val="28"/>
        </w:rPr>
        <w:t xml:space="preserve"> </w:t>
      </w:r>
      <w:r w:rsidRPr="00880B3D">
        <w:rPr>
          <w:rFonts w:ascii="Arial" w:hAnsi="Arial" w:cs="Arial"/>
          <w:sz w:val="28"/>
          <w:szCs w:val="28"/>
        </w:rPr>
        <w:t>entre fase y neutro (debido al deterioro en los aislantes de los cables, presencia</w:t>
      </w:r>
      <w:r>
        <w:rPr>
          <w:rFonts w:ascii="Arial" w:hAnsi="Arial" w:cs="Arial"/>
          <w:sz w:val="28"/>
          <w:szCs w:val="28"/>
        </w:rPr>
        <w:t xml:space="preserve"> </w:t>
      </w:r>
      <w:r w:rsidRPr="00880B3D">
        <w:rPr>
          <w:rFonts w:ascii="Arial" w:hAnsi="Arial" w:cs="Arial"/>
          <w:sz w:val="28"/>
          <w:szCs w:val="28"/>
        </w:rPr>
        <w:t xml:space="preserve">de agua, </w:t>
      </w:r>
      <w:r w:rsidRPr="00880B3D">
        <w:rPr>
          <w:rFonts w:ascii="Arial" w:hAnsi="Arial" w:cs="Arial"/>
          <w:sz w:val="28"/>
          <w:szCs w:val="28"/>
        </w:rPr>
        <w:t>etc.</w:t>
      </w:r>
      <w:r w:rsidRPr="00880B3D">
        <w:rPr>
          <w:rFonts w:ascii="Arial" w:hAnsi="Arial" w:cs="Arial"/>
          <w:sz w:val="28"/>
          <w:szCs w:val="28"/>
        </w:rPr>
        <w:t>).</w:t>
      </w:r>
      <w:r w:rsidRPr="00880B3D">
        <w:rPr>
          <w:noProof/>
        </w:rPr>
        <w:t xml:space="preserve"> </w:t>
      </w:r>
    </w:p>
    <w:p w14:paraId="3BC310CD" w14:textId="0863CA1C" w:rsidR="00880B3D" w:rsidRDefault="00880B3D" w:rsidP="00880B3D">
      <w:pPr>
        <w:jc w:val="both"/>
        <w:rPr>
          <w:rFonts w:ascii="Arial" w:hAnsi="Arial" w:cs="Arial"/>
          <w:sz w:val="28"/>
          <w:szCs w:val="28"/>
        </w:rPr>
      </w:pPr>
      <w:r w:rsidRPr="00880B3D">
        <w:rPr>
          <w:rFonts w:ascii="Arial" w:hAnsi="Arial" w:cs="Arial"/>
          <w:sz w:val="28"/>
          <w:szCs w:val="28"/>
        </w:rPr>
        <w:t>Un interruptor magnetotérmico ofrece una doble protección:</w:t>
      </w:r>
    </w:p>
    <w:p w14:paraId="53210EFD" w14:textId="0124D9DA" w:rsidR="00880B3D" w:rsidRDefault="00880B3D" w:rsidP="00880B3D">
      <w:pPr>
        <w:pStyle w:val="Prrafodelista"/>
        <w:numPr>
          <w:ilvl w:val="0"/>
          <w:numId w:val="15"/>
        </w:numPr>
        <w:jc w:val="both"/>
        <w:rPr>
          <w:rFonts w:ascii="Arial" w:hAnsi="Arial" w:cs="Arial"/>
          <w:sz w:val="28"/>
          <w:szCs w:val="28"/>
        </w:rPr>
      </w:pPr>
      <w:r w:rsidRPr="00880B3D">
        <w:rPr>
          <w:rFonts w:ascii="Arial" w:hAnsi="Arial" w:cs="Arial"/>
          <w:sz w:val="28"/>
          <w:szCs w:val="28"/>
        </w:rPr>
        <w:t>Protección térmica: lámina bimetálica que se deforma ante una sobrecarga. La deformación de la</w:t>
      </w:r>
      <w:r>
        <w:rPr>
          <w:rFonts w:ascii="Arial" w:hAnsi="Arial" w:cs="Arial"/>
          <w:sz w:val="28"/>
          <w:szCs w:val="28"/>
        </w:rPr>
        <w:t xml:space="preserve"> </w:t>
      </w:r>
      <w:r w:rsidRPr="00880B3D">
        <w:rPr>
          <w:rFonts w:ascii="Arial" w:hAnsi="Arial" w:cs="Arial"/>
          <w:sz w:val="28"/>
          <w:szCs w:val="28"/>
        </w:rPr>
        <w:t>lámina actúa en el contacto del interruptor y desconecta el circuito.</w:t>
      </w:r>
    </w:p>
    <w:p w14:paraId="6B8A4B13" w14:textId="293F84ED" w:rsidR="00880B3D" w:rsidRDefault="00880B3D" w:rsidP="00880B3D">
      <w:pPr>
        <w:pStyle w:val="Prrafodelista"/>
        <w:numPr>
          <w:ilvl w:val="0"/>
          <w:numId w:val="15"/>
        </w:numPr>
        <w:jc w:val="both"/>
        <w:rPr>
          <w:rFonts w:ascii="Arial" w:hAnsi="Arial" w:cs="Arial"/>
          <w:sz w:val="28"/>
          <w:szCs w:val="28"/>
        </w:rPr>
      </w:pPr>
      <w:r w:rsidRPr="00880B3D">
        <w:rPr>
          <w:rFonts w:ascii="Arial" w:hAnsi="Arial" w:cs="Arial"/>
          <w:sz w:val="28"/>
          <w:szCs w:val="28"/>
        </w:rPr>
        <w:t>Protección magnética: se basa en una bobina que, al ser atravesada por una corriente de</w:t>
      </w:r>
      <w:r w:rsidRPr="00880B3D">
        <w:rPr>
          <w:rFonts w:ascii="Arial" w:hAnsi="Arial" w:cs="Arial"/>
          <w:sz w:val="28"/>
          <w:szCs w:val="28"/>
        </w:rPr>
        <w:t xml:space="preserve"> </w:t>
      </w:r>
      <w:r w:rsidRPr="00880B3D">
        <w:rPr>
          <w:rFonts w:ascii="Arial" w:hAnsi="Arial" w:cs="Arial"/>
          <w:sz w:val="28"/>
          <w:szCs w:val="28"/>
        </w:rPr>
        <w:t>cortocircuito, atrae una pieza metálica que produce la apertura de los contactos del interruptor,</w:t>
      </w:r>
      <w:r>
        <w:rPr>
          <w:rFonts w:ascii="Arial" w:hAnsi="Arial" w:cs="Arial"/>
          <w:sz w:val="28"/>
          <w:szCs w:val="28"/>
        </w:rPr>
        <w:t xml:space="preserve"> </w:t>
      </w:r>
      <w:r w:rsidRPr="00880B3D">
        <w:rPr>
          <w:rFonts w:ascii="Arial" w:hAnsi="Arial" w:cs="Arial"/>
          <w:sz w:val="28"/>
          <w:szCs w:val="28"/>
        </w:rPr>
        <w:t>desconectando el circuito.</w:t>
      </w:r>
    </w:p>
    <w:p w14:paraId="24EB5E45" w14:textId="49CB9508" w:rsidR="00880B3D" w:rsidRDefault="00880B3D" w:rsidP="00880B3D">
      <w:pPr>
        <w:jc w:val="both"/>
        <w:rPr>
          <w:rFonts w:ascii="Arial" w:hAnsi="Arial" w:cs="Arial"/>
          <w:sz w:val="28"/>
          <w:szCs w:val="28"/>
        </w:rPr>
      </w:pPr>
      <w:r w:rsidRPr="00880B3D">
        <w:rPr>
          <w:rFonts w:ascii="Arial" w:hAnsi="Arial" w:cs="Arial"/>
          <w:sz w:val="28"/>
          <w:szCs w:val="28"/>
        </w:rPr>
        <w:t>En el CGMP se instala un PIA por circuito independiente de la vivienda, que protegerá de forma individual</w:t>
      </w:r>
      <w:r>
        <w:rPr>
          <w:rFonts w:ascii="Arial" w:hAnsi="Arial" w:cs="Arial"/>
          <w:sz w:val="28"/>
          <w:szCs w:val="28"/>
        </w:rPr>
        <w:t xml:space="preserve"> </w:t>
      </w:r>
      <w:r w:rsidRPr="00880B3D">
        <w:rPr>
          <w:rFonts w:ascii="Arial" w:hAnsi="Arial" w:cs="Arial"/>
          <w:sz w:val="28"/>
          <w:szCs w:val="28"/>
        </w:rPr>
        <w:t>el circuito independiente que tiene conectado.</w:t>
      </w:r>
    </w:p>
    <w:p w14:paraId="74BA72A0" w14:textId="4DC7631E" w:rsidR="00880B3D" w:rsidRDefault="00880B3D" w:rsidP="00880B3D">
      <w:pPr>
        <w:jc w:val="both"/>
        <w:rPr>
          <w:rFonts w:ascii="Arial" w:hAnsi="Arial" w:cs="Arial"/>
          <w:sz w:val="28"/>
          <w:szCs w:val="28"/>
        </w:rPr>
      </w:pPr>
      <w:r w:rsidRPr="00880B3D">
        <w:rPr>
          <w:rFonts w:ascii="Arial" w:hAnsi="Arial" w:cs="Arial"/>
          <w:sz w:val="28"/>
          <w:szCs w:val="28"/>
        </w:rPr>
        <w:drawing>
          <wp:anchor distT="0" distB="0" distL="114300" distR="114300" simplePos="0" relativeHeight="251680768" behindDoc="0" locked="0" layoutInCell="1" allowOverlap="1" wp14:anchorId="34123B1B" wp14:editId="3EED88D0">
            <wp:simplePos x="0" y="0"/>
            <wp:positionH relativeFrom="margin">
              <wp:align>center</wp:align>
            </wp:positionH>
            <wp:positionV relativeFrom="paragraph">
              <wp:posOffset>-139700</wp:posOffset>
            </wp:positionV>
            <wp:extent cx="3572374" cy="2610214"/>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2374" cy="2610214"/>
                    </a:xfrm>
                    <a:prstGeom prst="rect">
                      <a:avLst/>
                    </a:prstGeom>
                  </pic:spPr>
                </pic:pic>
              </a:graphicData>
            </a:graphic>
          </wp:anchor>
        </w:drawing>
      </w:r>
    </w:p>
    <w:p w14:paraId="7532514F" w14:textId="141487A4" w:rsidR="00880B3D" w:rsidRPr="00880B3D" w:rsidRDefault="00880B3D" w:rsidP="00880B3D">
      <w:pPr>
        <w:rPr>
          <w:rFonts w:ascii="Arial" w:hAnsi="Arial" w:cs="Arial"/>
          <w:sz w:val="28"/>
          <w:szCs w:val="28"/>
        </w:rPr>
      </w:pPr>
    </w:p>
    <w:p w14:paraId="72A46036" w14:textId="270BFC51" w:rsidR="00880B3D" w:rsidRPr="00880B3D" w:rsidRDefault="00880B3D" w:rsidP="00880B3D">
      <w:pPr>
        <w:rPr>
          <w:rFonts w:ascii="Arial" w:hAnsi="Arial" w:cs="Arial"/>
          <w:sz w:val="28"/>
          <w:szCs w:val="28"/>
        </w:rPr>
      </w:pPr>
    </w:p>
    <w:p w14:paraId="11DB7D48" w14:textId="2C61DC12" w:rsidR="00880B3D" w:rsidRPr="00880B3D" w:rsidRDefault="00880B3D" w:rsidP="00880B3D">
      <w:pPr>
        <w:rPr>
          <w:rFonts w:ascii="Arial" w:hAnsi="Arial" w:cs="Arial"/>
          <w:sz w:val="28"/>
          <w:szCs w:val="28"/>
        </w:rPr>
      </w:pPr>
    </w:p>
    <w:p w14:paraId="414458C2" w14:textId="760DE97C" w:rsidR="00880B3D" w:rsidRPr="00880B3D" w:rsidRDefault="00880B3D" w:rsidP="00880B3D">
      <w:pPr>
        <w:rPr>
          <w:rFonts w:ascii="Arial" w:hAnsi="Arial" w:cs="Arial"/>
          <w:sz w:val="28"/>
          <w:szCs w:val="28"/>
        </w:rPr>
      </w:pPr>
    </w:p>
    <w:p w14:paraId="0EC3202D" w14:textId="6EB62800" w:rsidR="00880B3D" w:rsidRDefault="00880B3D" w:rsidP="00880B3D">
      <w:pPr>
        <w:rPr>
          <w:rFonts w:ascii="Arial" w:hAnsi="Arial" w:cs="Arial"/>
          <w:sz w:val="28"/>
          <w:szCs w:val="28"/>
        </w:rPr>
      </w:pPr>
    </w:p>
    <w:p w14:paraId="5D29770B" w14:textId="1AC8C255" w:rsidR="00880B3D" w:rsidRDefault="00880B3D" w:rsidP="00880B3D">
      <w:pPr>
        <w:rPr>
          <w:rFonts w:ascii="Arial" w:hAnsi="Arial" w:cs="Arial"/>
          <w:sz w:val="28"/>
          <w:szCs w:val="28"/>
        </w:rPr>
      </w:pPr>
    </w:p>
    <w:p w14:paraId="22D3E87C" w14:textId="09E8E900" w:rsidR="00880B3D" w:rsidRDefault="00880B3D" w:rsidP="00880B3D">
      <w:pPr>
        <w:rPr>
          <w:rFonts w:ascii="Arial" w:hAnsi="Arial" w:cs="Arial"/>
          <w:sz w:val="28"/>
          <w:szCs w:val="28"/>
        </w:rPr>
      </w:pPr>
    </w:p>
    <w:p w14:paraId="473F5614" w14:textId="3BB8676D" w:rsidR="00880B3D" w:rsidRDefault="00880B3D" w:rsidP="00880B3D">
      <w:pPr>
        <w:rPr>
          <w:rFonts w:ascii="Arial" w:hAnsi="Arial" w:cs="Arial"/>
          <w:i/>
          <w:iCs/>
          <w:sz w:val="28"/>
          <w:szCs w:val="28"/>
        </w:rPr>
      </w:pPr>
      <w:r>
        <w:rPr>
          <w:rFonts w:ascii="Arial" w:hAnsi="Arial" w:cs="Arial"/>
          <w:i/>
          <w:iCs/>
          <w:sz w:val="28"/>
          <w:szCs w:val="28"/>
        </w:rPr>
        <w:lastRenderedPageBreak/>
        <w:t>Toma de tierra del edificio.</w:t>
      </w:r>
    </w:p>
    <w:p w14:paraId="2C648A2E" w14:textId="4EEB0E32" w:rsidR="00880B3D" w:rsidRDefault="00880B3D" w:rsidP="007A0D00">
      <w:pPr>
        <w:jc w:val="both"/>
        <w:rPr>
          <w:noProof/>
        </w:rPr>
      </w:pPr>
      <w:r w:rsidRPr="00880B3D">
        <w:rPr>
          <w:rFonts w:ascii="Arial" w:hAnsi="Arial" w:cs="Arial"/>
          <w:sz w:val="28"/>
          <w:szCs w:val="28"/>
        </w:rPr>
        <w:drawing>
          <wp:anchor distT="0" distB="0" distL="114300" distR="114300" simplePos="0" relativeHeight="251681792" behindDoc="0" locked="0" layoutInCell="1" allowOverlap="1" wp14:anchorId="107DD00B" wp14:editId="2313B2D9">
            <wp:simplePos x="0" y="0"/>
            <wp:positionH relativeFrom="margin">
              <wp:align>right</wp:align>
            </wp:positionH>
            <wp:positionV relativeFrom="paragraph">
              <wp:posOffset>12700</wp:posOffset>
            </wp:positionV>
            <wp:extent cx="1619250" cy="15240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19250" cy="1524000"/>
                    </a:xfrm>
                    <a:prstGeom prst="rect">
                      <a:avLst/>
                    </a:prstGeom>
                  </pic:spPr>
                </pic:pic>
              </a:graphicData>
            </a:graphic>
          </wp:anchor>
        </w:drawing>
      </w:r>
      <w:r w:rsidRPr="00880B3D">
        <w:rPr>
          <w:rFonts w:ascii="Arial" w:hAnsi="Arial" w:cs="Arial"/>
          <w:sz w:val="28"/>
          <w:szCs w:val="28"/>
        </w:rPr>
        <w:t>La toma de tierra consiste en una instalación conductora (cable color verde</w:t>
      </w:r>
      <w:r>
        <w:rPr>
          <w:rFonts w:ascii="Arial" w:hAnsi="Arial" w:cs="Arial"/>
          <w:sz w:val="28"/>
          <w:szCs w:val="28"/>
        </w:rPr>
        <w:t>-</w:t>
      </w:r>
      <w:r w:rsidRPr="00880B3D">
        <w:rPr>
          <w:rFonts w:ascii="Arial" w:hAnsi="Arial" w:cs="Arial"/>
          <w:sz w:val="28"/>
          <w:szCs w:val="28"/>
        </w:rPr>
        <w:t>amarillo) paralela a la instalación eléctrica del edificio, terminada en un</w:t>
      </w:r>
      <w:r>
        <w:rPr>
          <w:rFonts w:ascii="Arial" w:hAnsi="Arial" w:cs="Arial"/>
          <w:sz w:val="28"/>
          <w:szCs w:val="28"/>
        </w:rPr>
        <w:t xml:space="preserve"> </w:t>
      </w:r>
      <w:r w:rsidRPr="00880B3D">
        <w:rPr>
          <w:rFonts w:ascii="Arial" w:hAnsi="Arial" w:cs="Arial"/>
          <w:sz w:val="28"/>
          <w:szCs w:val="28"/>
        </w:rPr>
        <w:t>electrodo enterrado en el suelo. A este conductor a tierra se conectan todos</w:t>
      </w:r>
      <w:r>
        <w:rPr>
          <w:rFonts w:ascii="Arial" w:hAnsi="Arial" w:cs="Arial"/>
          <w:sz w:val="28"/>
          <w:szCs w:val="28"/>
        </w:rPr>
        <w:t xml:space="preserve"> </w:t>
      </w:r>
      <w:r w:rsidRPr="00880B3D">
        <w:rPr>
          <w:rFonts w:ascii="Arial" w:hAnsi="Arial" w:cs="Arial"/>
          <w:sz w:val="28"/>
          <w:szCs w:val="28"/>
        </w:rPr>
        <w:t>los aparatos eléctricos de las viviendas, y del propio edificio. Su misión</w:t>
      </w:r>
      <w:r>
        <w:rPr>
          <w:rFonts w:ascii="Arial" w:hAnsi="Arial" w:cs="Arial"/>
          <w:sz w:val="28"/>
          <w:szCs w:val="28"/>
        </w:rPr>
        <w:t xml:space="preserve"> </w:t>
      </w:r>
      <w:r w:rsidRPr="00880B3D">
        <w:rPr>
          <w:rFonts w:ascii="Arial" w:hAnsi="Arial" w:cs="Arial"/>
          <w:sz w:val="28"/>
          <w:szCs w:val="28"/>
        </w:rPr>
        <w:t>consiste en derivar a tierra cualquier fuga de corriente que haya cargado un</w:t>
      </w:r>
      <w:r>
        <w:rPr>
          <w:rFonts w:ascii="Arial" w:hAnsi="Arial" w:cs="Arial"/>
          <w:sz w:val="28"/>
          <w:szCs w:val="28"/>
        </w:rPr>
        <w:t xml:space="preserve"> </w:t>
      </w:r>
      <w:r w:rsidRPr="00880B3D">
        <w:rPr>
          <w:rFonts w:ascii="Arial" w:hAnsi="Arial" w:cs="Arial"/>
          <w:sz w:val="28"/>
          <w:szCs w:val="28"/>
        </w:rPr>
        <w:t>sistema o aparato eléctrico, impidiendo así graves accidentes eléctricos</w:t>
      </w:r>
      <w:r>
        <w:rPr>
          <w:rFonts w:ascii="Arial" w:hAnsi="Arial" w:cs="Arial"/>
          <w:sz w:val="28"/>
          <w:szCs w:val="28"/>
        </w:rPr>
        <w:t xml:space="preserve"> </w:t>
      </w:r>
      <w:r w:rsidRPr="00880B3D">
        <w:rPr>
          <w:rFonts w:ascii="Arial" w:hAnsi="Arial" w:cs="Arial"/>
          <w:sz w:val="28"/>
          <w:szCs w:val="28"/>
        </w:rPr>
        <w:t>(electrocución) por contacto de los usuarios con dichos aparatos cargados.</w:t>
      </w:r>
      <w:r w:rsidRPr="00880B3D">
        <w:rPr>
          <w:noProof/>
        </w:rPr>
        <w:t xml:space="preserve"> </w:t>
      </w:r>
    </w:p>
    <w:p w14:paraId="2A8C6191" w14:textId="351450F2" w:rsidR="00880B3D" w:rsidRDefault="007A0D00" w:rsidP="00880B3D">
      <w:pPr>
        <w:rPr>
          <w:rFonts w:ascii="Arial" w:hAnsi="Arial" w:cs="Arial"/>
          <w:sz w:val="28"/>
          <w:szCs w:val="28"/>
        </w:rPr>
      </w:pPr>
      <w:r w:rsidRPr="007A0D00">
        <w:rPr>
          <w:rFonts w:ascii="Arial" w:hAnsi="Arial" w:cs="Arial"/>
          <w:sz w:val="28"/>
          <w:szCs w:val="28"/>
        </w:rPr>
        <w:drawing>
          <wp:inline distT="0" distB="0" distL="0" distR="0" wp14:anchorId="38BE805F" wp14:editId="665B7F27">
            <wp:extent cx="5612130" cy="2301875"/>
            <wp:effectExtent l="0" t="0" r="762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01875"/>
                    </a:xfrm>
                    <a:prstGeom prst="rect">
                      <a:avLst/>
                    </a:prstGeom>
                  </pic:spPr>
                </pic:pic>
              </a:graphicData>
            </a:graphic>
          </wp:inline>
        </w:drawing>
      </w:r>
    </w:p>
    <w:p w14:paraId="677215EC" w14:textId="68F5F741" w:rsidR="007A0D00" w:rsidRDefault="007A0D00" w:rsidP="007A0D00">
      <w:pPr>
        <w:jc w:val="both"/>
        <w:rPr>
          <w:rFonts w:ascii="Arial" w:hAnsi="Arial" w:cs="Arial"/>
          <w:b/>
          <w:bCs/>
          <w:i/>
          <w:iCs/>
          <w:sz w:val="28"/>
          <w:szCs w:val="28"/>
        </w:rPr>
      </w:pPr>
      <w:r>
        <w:rPr>
          <w:rFonts w:ascii="Arial" w:hAnsi="Arial" w:cs="Arial"/>
          <w:b/>
          <w:bCs/>
          <w:i/>
          <w:iCs/>
          <w:sz w:val="28"/>
          <w:szCs w:val="28"/>
        </w:rPr>
        <w:t>Instalación de enlace.</w:t>
      </w:r>
    </w:p>
    <w:p w14:paraId="3F1B6BEE" w14:textId="5E2E6BB1" w:rsidR="007A0D00" w:rsidRDefault="007A0D00" w:rsidP="007A0D00">
      <w:pPr>
        <w:jc w:val="both"/>
        <w:rPr>
          <w:rFonts w:ascii="Arial" w:hAnsi="Arial" w:cs="Arial"/>
          <w:sz w:val="28"/>
          <w:szCs w:val="28"/>
        </w:rPr>
      </w:pPr>
      <w:r>
        <w:rPr>
          <w:rFonts w:ascii="Arial" w:hAnsi="Arial" w:cs="Arial"/>
          <w:sz w:val="28"/>
          <w:szCs w:val="28"/>
        </w:rPr>
        <w:t>La instalación eléctrica de un edificio está compuesta de los siguientes elementos:</w:t>
      </w:r>
    </w:p>
    <w:p w14:paraId="62EFA82D" w14:textId="640D77DB"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Línea de acometida.</w:t>
      </w:r>
    </w:p>
    <w:p w14:paraId="63ACA325" w14:textId="163EFDC4"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drawing>
          <wp:anchor distT="0" distB="0" distL="114300" distR="114300" simplePos="0" relativeHeight="251682816" behindDoc="0" locked="0" layoutInCell="1" allowOverlap="1" wp14:anchorId="12880AE3" wp14:editId="034A7AA5">
            <wp:simplePos x="0" y="0"/>
            <wp:positionH relativeFrom="page">
              <wp:posOffset>4343400</wp:posOffset>
            </wp:positionH>
            <wp:positionV relativeFrom="paragraph">
              <wp:posOffset>12065</wp:posOffset>
            </wp:positionV>
            <wp:extent cx="2802255" cy="173355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2255" cy="1733550"/>
                    </a:xfrm>
                    <a:prstGeom prst="rect">
                      <a:avLst/>
                    </a:prstGeom>
                  </pic:spPr>
                </pic:pic>
              </a:graphicData>
            </a:graphic>
            <wp14:sizeRelH relativeFrom="margin">
              <wp14:pctWidth>0</wp14:pctWidth>
            </wp14:sizeRelH>
            <wp14:sizeRelV relativeFrom="margin">
              <wp14:pctHeight>0</wp14:pctHeight>
            </wp14:sizeRelV>
          </wp:anchor>
        </w:drawing>
      </w:r>
      <w:r w:rsidRPr="007A0D00">
        <w:rPr>
          <w:rFonts w:ascii="Arial" w:hAnsi="Arial" w:cs="Arial"/>
          <w:sz w:val="28"/>
          <w:szCs w:val="28"/>
        </w:rPr>
        <w:t>Caja general de protección.</w:t>
      </w:r>
    </w:p>
    <w:p w14:paraId="6518546F" w14:textId="4BD71B4C"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Línea repartidora.</w:t>
      </w:r>
    </w:p>
    <w:p w14:paraId="3ED0EAAE" w14:textId="2C423222"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Centralización de contadores.</w:t>
      </w:r>
    </w:p>
    <w:p w14:paraId="31E6B4C2" w14:textId="2E7C2B5C"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Derivaciones individuales.</w:t>
      </w:r>
    </w:p>
    <w:p w14:paraId="0D54735F" w14:textId="5C047FAA"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Interruptor de control de potencia.</w:t>
      </w:r>
    </w:p>
    <w:p w14:paraId="7872D4D7" w14:textId="7F2554EF" w:rsid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Cuadro general de mando y protección.</w:t>
      </w:r>
    </w:p>
    <w:p w14:paraId="6191AD84" w14:textId="4B20CBD3" w:rsidR="007A0D00" w:rsidRPr="007A0D00" w:rsidRDefault="007A0D00" w:rsidP="007A0D00">
      <w:pPr>
        <w:pStyle w:val="Prrafodelista"/>
        <w:numPr>
          <w:ilvl w:val="0"/>
          <w:numId w:val="16"/>
        </w:numPr>
        <w:jc w:val="both"/>
        <w:rPr>
          <w:rFonts w:ascii="Arial" w:hAnsi="Arial" w:cs="Arial"/>
          <w:sz w:val="28"/>
          <w:szCs w:val="28"/>
        </w:rPr>
      </w:pPr>
      <w:r w:rsidRPr="007A0D00">
        <w:rPr>
          <w:rFonts w:ascii="Arial" w:hAnsi="Arial" w:cs="Arial"/>
          <w:sz w:val="28"/>
          <w:szCs w:val="28"/>
        </w:rPr>
        <w:t>Toma de tierra del edificio.</w:t>
      </w:r>
      <w:r w:rsidRPr="007A0D00">
        <w:rPr>
          <w:noProof/>
        </w:rPr>
        <w:t xml:space="preserve"> </w:t>
      </w:r>
    </w:p>
    <w:p w14:paraId="44384009" w14:textId="19A15944" w:rsidR="007A0D00" w:rsidRDefault="007A0D00" w:rsidP="007A0D00">
      <w:pPr>
        <w:jc w:val="both"/>
        <w:rPr>
          <w:rFonts w:ascii="Arial" w:hAnsi="Arial" w:cs="Arial"/>
          <w:b/>
          <w:bCs/>
          <w:i/>
          <w:iCs/>
          <w:sz w:val="28"/>
          <w:szCs w:val="28"/>
        </w:rPr>
      </w:pPr>
      <w:r>
        <w:rPr>
          <w:rFonts w:ascii="Arial" w:hAnsi="Arial" w:cs="Arial"/>
          <w:b/>
          <w:bCs/>
          <w:i/>
          <w:iCs/>
          <w:sz w:val="28"/>
          <w:szCs w:val="28"/>
        </w:rPr>
        <w:lastRenderedPageBreak/>
        <w:t>Instalación interior de la vivienda.</w:t>
      </w:r>
    </w:p>
    <w:p w14:paraId="5DEA36A1" w14:textId="7C00BAFC" w:rsidR="007A0D00" w:rsidRDefault="007A0D00" w:rsidP="007A0D00">
      <w:pPr>
        <w:jc w:val="both"/>
        <w:rPr>
          <w:rFonts w:ascii="Arial" w:hAnsi="Arial" w:cs="Arial"/>
          <w:sz w:val="28"/>
          <w:szCs w:val="28"/>
        </w:rPr>
      </w:pPr>
      <w:r w:rsidRPr="007A0D00">
        <w:rPr>
          <w:rFonts w:ascii="Arial" w:hAnsi="Arial" w:cs="Arial"/>
          <w:sz w:val="28"/>
          <w:szCs w:val="28"/>
        </w:rPr>
        <w:drawing>
          <wp:anchor distT="0" distB="0" distL="114300" distR="114300" simplePos="0" relativeHeight="251683840" behindDoc="1" locked="0" layoutInCell="1" allowOverlap="1" wp14:anchorId="72E58258" wp14:editId="6EE116A5">
            <wp:simplePos x="0" y="0"/>
            <wp:positionH relativeFrom="margin">
              <wp:align>center</wp:align>
            </wp:positionH>
            <wp:positionV relativeFrom="paragraph">
              <wp:posOffset>708025</wp:posOffset>
            </wp:positionV>
            <wp:extent cx="4048125" cy="2905125"/>
            <wp:effectExtent l="0" t="0" r="9525"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48125" cy="2905125"/>
                    </a:xfrm>
                    <a:prstGeom prst="rect">
                      <a:avLst/>
                    </a:prstGeom>
                  </pic:spPr>
                </pic:pic>
              </a:graphicData>
            </a:graphic>
          </wp:anchor>
        </w:drawing>
      </w:r>
      <w:r w:rsidRPr="007A0D00">
        <w:rPr>
          <w:rFonts w:ascii="Arial" w:hAnsi="Arial" w:cs="Arial"/>
          <w:sz w:val="28"/>
          <w:szCs w:val="28"/>
        </w:rPr>
        <w:t>La instalación interior de la vivienda comprende los distintos circuitos independientes del hogar, que parten</w:t>
      </w:r>
      <w:r>
        <w:rPr>
          <w:rFonts w:ascii="Arial" w:hAnsi="Arial" w:cs="Arial"/>
          <w:sz w:val="28"/>
          <w:szCs w:val="28"/>
        </w:rPr>
        <w:t xml:space="preserve"> </w:t>
      </w:r>
      <w:r w:rsidRPr="007A0D00">
        <w:rPr>
          <w:rFonts w:ascii="Arial" w:hAnsi="Arial" w:cs="Arial"/>
          <w:sz w:val="28"/>
          <w:szCs w:val="28"/>
        </w:rPr>
        <w:t xml:space="preserve">de los </w:t>
      </w:r>
      <w:proofErr w:type="spellStart"/>
      <w:r w:rsidRPr="007A0D00">
        <w:rPr>
          <w:rFonts w:ascii="Arial" w:hAnsi="Arial" w:cs="Arial"/>
          <w:sz w:val="28"/>
          <w:szCs w:val="28"/>
        </w:rPr>
        <w:t>PIAs</w:t>
      </w:r>
      <w:proofErr w:type="spellEnd"/>
      <w:r w:rsidRPr="007A0D00">
        <w:rPr>
          <w:rFonts w:ascii="Arial" w:hAnsi="Arial" w:cs="Arial"/>
          <w:sz w:val="28"/>
          <w:szCs w:val="28"/>
        </w:rPr>
        <w:t xml:space="preserve"> del Cuadro General de Mando y Protección.</w:t>
      </w:r>
    </w:p>
    <w:p w14:paraId="43125A65" w14:textId="02D0E839" w:rsidR="007A0D00" w:rsidRDefault="007A0D00" w:rsidP="007A0D00">
      <w:pPr>
        <w:jc w:val="both"/>
        <w:rPr>
          <w:rFonts w:ascii="Arial" w:hAnsi="Arial" w:cs="Arial"/>
          <w:i/>
          <w:iCs/>
          <w:sz w:val="28"/>
          <w:szCs w:val="28"/>
        </w:rPr>
      </w:pPr>
      <w:r>
        <w:rPr>
          <w:rFonts w:ascii="Arial" w:hAnsi="Arial" w:cs="Arial"/>
          <w:i/>
          <w:iCs/>
          <w:sz w:val="28"/>
          <w:szCs w:val="28"/>
        </w:rPr>
        <w:t>Circuitos independientes de la vivienda.</w:t>
      </w:r>
    </w:p>
    <w:p w14:paraId="23698237" w14:textId="34952378" w:rsidR="007A0D00" w:rsidRDefault="007A0D00" w:rsidP="007A0D00">
      <w:pPr>
        <w:jc w:val="both"/>
        <w:rPr>
          <w:rFonts w:ascii="Arial" w:hAnsi="Arial" w:cs="Arial"/>
          <w:sz w:val="28"/>
          <w:szCs w:val="28"/>
        </w:rPr>
      </w:pPr>
      <w:r w:rsidRPr="007A0D00">
        <w:rPr>
          <w:rFonts w:ascii="Arial" w:hAnsi="Arial" w:cs="Arial"/>
          <w:sz w:val="28"/>
          <w:szCs w:val="28"/>
        </w:rPr>
        <w:t>Los circuitos independientes de la vivienda son el conjunto de circuitos eléctricos que configuran la</w:t>
      </w:r>
      <w:r>
        <w:rPr>
          <w:rFonts w:ascii="Arial" w:hAnsi="Arial" w:cs="Arial"/>
          <w:sz w:val="28"/>
          <w:szCs w:val="28"/>
        </w:rPr>
        <w:t xml:space="preserve"> </w:t>
      </w:r>
      <w:r w:rsidRPr="007A0D00">
        <w:rPr>
          <w:rFonts w:ascii="Arial" w:hAnsi="Arial" w:cs="Arial"/>
          <w:sz w:val="28"/>
          <w:szCs w:val="28"/>
        </w:rPr>
        <w:t>instalación eléctrica interior de la vivienda, y que alimentan los distintos receptores instalados (puntos de</w:t>
      </w:r>
      <w:r>
        <w:rPr>
          <w:rFonts w:ascii="Arial" w:hAnsi="Arial" w:cs="Arial"/>
          <w:sz w:val="28"/>
          <w:szCs w:val="28"/>
        </w:rPr>
        <w:t xml:space="preserve"> </w:t>
      </w:r>
      <w:r w:rsidRPr="007A0D00">
        <w:rPr>
          <w:rFonts w:ascii="Arial" w:hAnsi="Arial" w:cs="Arial"/>
          <w:sz w:val="28"/>
          <w:szCs w:val="28"/>
        </w:rPr>
        <w:t>luz y tomas de corriente (enchufes)).</w:t>
      </w:r>
    </w:p>
    <w:p w14:paraId="587E8756" w14:textId="43472B05" w:rsidR="007A0D00" w:rsidRDefault="007A0D00" w:rsidP="007A0D00">
      <w:pPr>
        <w:jc w:val="both"/>
        <w:rPr>
          <w:rFonts w:ascii="Arial" w:hAnsi="Arial" w:cs="Arial"/>
          <w:sz w:val="28"/>
          <w:szCs w:val="28"/>
        </w:rPr>
      </w:pPr>
      <w:r w:rsidRPr="007A0D00">
        <w:rPr>
          <w:rFonts w:ascii="Arial" w:hAnsi="Arial" w:cs="Arial"/>
          <w:sz w:val="28"/>
          <w:szCs w:val="28"/>
        </w:rPr>
        <w:drawing>
          <wp:inline distT="0" distB="0" distL="0" distR="0" wp14:anchorId="03C38579" wp14:editId="7EE41F63">
            <wp:extent cx="5306165" cy="2057687"/>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6165" cy="2057687"/>
                    </a:xfrm>
                    <a:prstGeom prst="rect">
                      <a:avLst/>
                    </a:prstGeom>
                  </pic:spPr>
                </pic:pic>
              </a:graphicData>
            </a:graphic>
          </wp:inline>
        </w:drawing>
      </w:r>
    </w:p>
    <w:p w14:paraId="1C4A2866" w14:textId="03AEFE54" w:rsidR="007A0D00" w:rsidRDefault="007A0D00" w:rsidP="007A0D00">
      <w:pPr>
        <w:jc w:val="both"/>
        <w:rPr>
          <w:rFonts w:ascii="Arial" w:hAnsi="Arial" w:cs="Arial"/>
          <w:sz w:val="28"/>
          <w:szCs w:val="28"/>
        </w:rPr>
      </w:pPr>
      <w:r>
        <w:rPr>
          <w:rFonts w:ascii="Arial" w:hAnsi="Arial" w:cs="Arial"/>
          <w:sz w:val="28"/>
          <w:szCs w:val="28"/>
        </w:rPr>
        <w:t>En las viviendas mas habituales suele haber 5 circuitos independientes:</w:t>
      </w:r>
    </w:p>
    <w:p w14:paraId="6B5F9409" w14:textId="27A4213C" w:rsidR="007A0D00" w:rsidRDefault="007A0D00" w:rsidP="007A0D00">
      <w:pPr>
        <w:pStyle w:val="Prrafodelista"/>
        <w:numPr>
          <w:ilvl w:val="0"/>
          <w:numId w:val="17"/>
        </w:numPr>
        <w:jc w:val="both"/>
        <w:rPr>
          <w:rFonts w:ascii="Arial" w:hAnsi="Arial" w:cs="Arial"/>
          <w:sz w:val="28"/>
          <w:szCs w:val="28"/>
        </w:rPr>
      </w:pPr>
      <w:r w:rsidRPr="007A0D00">
        <w:rPr>
          <w:rFonts w:ascii="Arial" w:hAnsi="Arial" w:cs="Arial"/>
          <w:sz w:val="28"/>
          <w:szCs w:val="28"/>
        </w:rPr>
        <w:t xml:space="preserve">C1 </w:t>
      </w:r>
      <w:r>
        <w:rPr>
          <w:rFonts w:ascii="Arial" w:hAnsi="Arial" w:cs="Arial"/>
          <w:sz w:val="28"/>
          <w:szCs w:val="28"/>
        </w:rPr>
        <w:t>→</w:t>
      </w:r>
      <w:r w:rsidRPr="007A0D00">
        <w:rPr>
          <w:rFonts w:ascii="Arial" w:hAnsi="Arial" w:cs="Arial"/>
          <w:sz w:val="28"/>
          <w:szCs w:val="28"/>
        </w:rPr>
        <w:t xml:space="preserve"> circuito destinado a alimentar todos los puntos de luz de la vivienda.</w:t>
      </w:r>
    </w:p>
    <w:p w14:paraId="5E9BB17E" w14:textId="0DC1AEB7" w:rsidR="007A0D00" w:rsidRDefault="007A0D00" w:rsidP="007A0D00">
      <w:pPr>
        <w:pStyle w:val="Prrafodelista"/>
        <w:numPr>
          <w:ilvl w:val="0"/>
          <w:numId w:val="17"/>
        </w:numPr>
        <w:jc w:val="both"/>
        <w:rPr>
          <w:rFonts w:ascii="Arial" w:hAnsi="Arial" w:cs="Arial"/>
          <w:sz w:val="28"/>
          <w:szCs w:val="28"/>
        </w:rPr>
      </w:pPr>
      <w:r w:rsidRPr="007A0D00">
        <w:rPr>
          <w:rFonts w:ascii="Arial" w:hAnsi="Arial" w:cs="Arial"/>
          <w:sz w:val="28"/>
          <w:szCs w:val="28"/>
        </w:rPr>
        <w:lastRenderedPageBreak/>
        <w:t xml:space="preserve">C2 </w:t>
      </w:r>
      <w:r>
        <w:rPr>
          <w:rFonts w:ascii="Arial" w:hAnsi="Arial" w:cs="Arial"/>
          <w:sz w:val="28"/>
          <w:szCs w:val="28"/>
        </w:rPr>
        <w:t>→</w:t>
      </w:r>
      <w:r w:rsidRPr="007A0D00">
        <w:rPr>
          <w:rFonts w:ascii="Arial" w:hAnsi="Arial" w:cs="Arial"/>
          <w:sz w:val="28"/>
          <w:szCs w:val="28"/>
        </w:rPr>
        <w:t xml:space="preserve"> circuito destinado a alimentar tomas de corriente de uso general y del frigorífico.</w:t>
      </w:r>
    </w:p>
    <w:p w14:paraId="763E880C" w14:textId="470EA063" w:rsidR="007A0D00" w:rsidRPr="007A0D00" w:rsidRDefault="007A0D00" w:rsidP="007A0D00">
      <w:pPr>
        <w:pStyle w:val="Prrafodelista"/>
        <w:numPr>
          <w:ilvl w:val="0"/>
          <w:numId w:val="17"/>
        </w:numPr>
        <w:jc w:val="both"/>
        <w:rPr>
          <w:rFonts w:ascii="Arial" w:hAnsi="Arial" w:cs="Arial"/>
          <w:sz w:val="28"/>
          <w:szCs w:val="28"/>
        </w:rPr>
      </w:pPr>
      <w:r w:rsidRPr="007A0D00">
        <w:rPr>
          <w:rFonts w:ascii="Arial" w:hAnsi="Arial" w:cs="Arial"/>
          <w:sz w:val="28"/>
          <w:szCs w:val="28"/>
        </w:rPr>
        <w:t>C3</w:t>
      </w:r>
      <w:r>
        <w:rPr>
          <w:rFonts w:ascii="Arial" w:hAnsi="Arial" w:cs="Arial"/>
          <w:sz w:val="28"/>
          <w:szCs w:val="28"/>
        </w:rPr>
        <w:t xml:space="preserve"> →</w:t>
      </w:r>
      <w:r w:rsidRPr="007A0D00">
        <w:rPr>
          <w:rFonts w:ascii="Arial" w:hAnsi="Arial" w:cs="Arial"/>
          <w:sz w:val="28"/>
          <w:szCs w:val="28"/>
        </w:rPr>
        <w:t xml:space="preserve"> circuito</w:t>
      </w:r>
      <w:r w:rsidRPr="007A0D00">
        <w:rPr>
          <w:rFonts w:ascii="Arial" w:hAnsi="Arial" w:cs="Arial"/>
          <w:sz w:val="28"/>
          <w:szCs w:val="28"/>
        </w:rPr>
        <w:t xml:space="preserve"> destinado a alimentar tomas de corriente de cocina y horno.</w:t>
      </w:r>
    </w:p>
    <w:p w14:paraId="57F636E2" w14:textId="1E273A50" w:rsidR="007A0D00" w:rsidRPr="007A0D00" w:rsidRDefault="007A0D00" w:rsidP="007A0D00">
      <w:pPr>
        <w:pStyle w:val="Prrafodelista"/>
        <w:numPr>
          <w:ilvl w:val="0"/>
          <w:numId w:val="17"/>
        </w:numPr>
        <w:jc w:val="both"/>
        <w:rPr>
          <w:rFonts w:ascii="Arial" w:hAnsi="Arial" w:cs="Arial"/>
          <w:sz w:val="28"/>
          <w:szCs w:val="28"/>
        </w:rPr>
      </w:pPr>
      <w:r w:rsidRPr="007A0D00">
        <w:rPr>
          <w:rFonts w:ascii="Arial" w:hAnsi="Arial" w:cs="Arial"/>
          <w:sz w:val="28"/>
          <w:szCs w:val="28"/>
        </w:rPr>
        <w:t xml:space="preserve">C4 </w:t>
      </w:r>
      <w:r>
        <w:rPr>
          <w:rFonts w:ascii="Arial" w:hAnsi="Arial" w:cs="Arial"/>
          <w:sz w:val="28"/>
          <w:szCs w:val="28"/>
        </w:rPr>
        <w:t>→</w:t>
      </w:r>
      <w:r w:rsidRPr="007A0D00">
        <w:rPr>
          <w:rFonts w:ascii="Arial" w:hAnsi="Arial" w:cs="Arial"/>
          <w:sz w:val="28"/>
          <w:szCs w:val="28"/>
        </w:rPr>
        <w:t xml:space="preserve"> Circuito de las tomas de corriente de la lavadora, lavavajillas y calentador (termo eléctrico).</w:t>
      </w:r>
    </w:p>
    <w:p w14:paraId="0666CE18" w14:textId="61F4BF9D" w:rsidR="007A0D00" w:rsidRPr="007A0D00" w:rsidRDefault="007A0D00" w:rsidP="007A0D00">
      <w:pPr>
        <w:pStyle w:val="Prrafodelista"/>
        <w:numPr>
          <w:ilvl w:val="0"/>
          <w:numId w:val="17"/>
        </w:numPr>
        <w:jc w:val="both"/>
        <w:rPr>
          <w:rFonts w:ascii="Arial" w:hAnsi="Arial" w:cs="Arial"/>
          <w:sz w:val="28"/>
          <w:szCs w:val="28"/>
        </w:rPr>
      </w:pPr>
      <w:r w:rsidRPr="007A0D00">
        <w:rPr>
          <w:rFonts w:ascii="Arial" w:hAnsi="Arial" w:cs="Arial"/>
          <w:sz w:val="28"/>
          <w:szCs w:val="28"/>
        </w:rPr>
        <w:t xml:space="preserve">C5 </w:t>
      </w:r>
      <w:r>
        <w:rPr>
          <w:rFonts w:ascii="Arial" w:hAnsi="Arial" w:cs="Arial"/>
          <w:sz w:val="28"/>
          <w:szCs w:val="28"/>
        </w:rPr>
        <w:t>→</w:t>
      </w:r>
      <w:r w:rsidRPr="007A0D00">
        <w:rPr>
          <w:rFonts w:ascii="Arial" w:hAnsi="Arial" w:cs="Arial"/>
          <w:sz w:val="28"/>
          <w:szCs w:val="28"/>
        </w:rPr>
        <w:t xml:space="preserve"> Circuito de las tomas de corriente de los baños, y tomas auxiliares de cocina.</w:t>
      </w:r>
    </w:p>
    <w:p w14:paraId="6F09A167" w14:textId="619339A0" w:rsidR="007A0D00" w:rsidRDefault="007A0D00" w:rsidP="007A0D00">
      <w:pPr>
        <w:jc w:val="both"/>
        <w:rPr>
          <w:rFonts w:ascii="Arial" w:hAnsi="Arial" w:cs="Arial"/>
          <w:sz w:val="28"/>
          <w:szCs w:val="28"/>
        </w:rPr>
      </w:pPr>
      <w:r w:rsidRPr="007A0D00">
        <w:rPr>
          <w:rFonts w:ascii="Arial" w:hAnsi="Arial" w:cs="Arial"/>
          <w:sz w:val="28"/>
          <w:szCs w:val="28"/>
        </w:rPr>
        <w:t>Cada uno de estos circuitos viene protegido de forma individual por su correspondiente PIA. Además, y</w:t>
      </w:r>
      <w:r>
        <w:rPr>
          <w:rFonts w:ascii="Arial" w:hAnsi="Arial" w:cs="Arial"/>
          <w:sz w:val="28"/>
          <w:szCs w:val="28"/>
        </w:rPr>
        <w:t xml:space="preserve"> </w:t>
      </w:r>
      <w:r w:rsidRPr="007A0D00">
        <w:rPr>
          <w:rFonts w:ascii="Arial" w:hAnsi="Arial" w:cs="Arial"/>
          <w:sz w:val="28"/>
          <w:szCs w:val="28"/>
        </w:rPr>
        <w:t>como mecanismo de seguridad adicional, el IG protege de forma general el conjunto de los circuitos de la</w:t>
      </w:r>
      <w:r>
        <w:rPr>
          <w:rFonts w:ascii="Arial" w:hAnsi="Arial" w:cs="Arial"/>
          <w:sz w:val="28"/>
          <w:szCs w:val="28"/>
        </w:rPr>
        <w:t xml:space="preserve"> </w:t>
      </w:r>
      <w:r w:rsidRPr="007A0D00">
        <w:rPr>
          <w:rFonts w:ascii="Arial" w:hAnsi="Arial" w:cs="Arial"/>
          <w:sz w:val="28"/>
          <w:szCs w:val="28"/>
        </w:rPr>
        <w:t>vivienda.</w:t>
      </w:r>
    </w:p>
    <w:p w14:paraId="1323141D" w14:textId="7FA86A53" w:rsidR="007A0D00" w:rsidRDefault="007A0D00" w:rsidP="007A0D00">
      <w:pPr>
        <w:jc w:val="both"/>
        <w:rPr>
          <w:rFonts w:ascii="Arial" w:hAnsi="Arial" w:cs="Arial"/>
          <w:sz w:val="28"/>
          <w:szCs w:val="28"/>
        </w:rPr>
      </w:pPr>
      <w:r w:rsidRPr="007A0D00">
        <w:rPr>
          <w:rFonts w:ascii="Arial" w:hAnsi="Arial" w:cs="Arial"/>
          <w:sz w:val="28"/>
          <w:szCs w:val="28"/>
        </w:rPr>
        <w:drawing>
          <wp:anchor distT="0" distB="0" distL="114300" distR="114300" simplePos="0" relativeHeight="251684864" behindDoc="1" locked="0" layoutInCell="1" allowOverlap="1" wp14:anchorId="271D619F" wp14:editId="11E58234">
            <wp:simplePos x="0" y="0"/>
            <wp:positionH relativeFrom="margin">
              <wp:align>center</wp:align>
            </wp:positionH>
            <wp:positionV relativeFrom="paragraph">
              <wp:posOffset>16510</wp:posOffset>
            </wp:positionV>
            <wp:extent cx="4296375" cy="2095792"/>
            <wp:effectExtent l="0" t="0" r="9525" b="0"/>
            <wp:wrapTight wrapText="bothSides">
              <wp:wrapPolygon edited="0">
                <wp:start x="0" y="0"/>
                <wp:lineTo x="0" y="21404"/>
                <wp:lineTo x="21552" y="21404"/>
                <wp:lineTo x="21552"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96375" cy="2095792"/>
                    </a:xfrm>
                    <a:prstGeom prst="rect">
                      <a:avLst/>
                    </a:prstGeom>
                  </pic:spPr>
                </pic:pic>
              </a:graphicData>
            </a:graphic>
          </wp:anchor>
        </w:drawing>
      </w:r>
    </w:p>
    <w:p w14:paraId="7B03E77D" w14:textId="59B4D5EE" w:rsidR="007A0D00" w:rsidRPr="007A0D00" w:rsidRDefault="007A0D00" w:rsidP="007A0D00">
      <w:pPr>
        <w:rPr>
          <w:rFonts w:ascii="Arial" w:hAnsi="Arial" w:cs="Arial"/>
          <w:sz w:val="28"/>
          <w:szCs w:val="28"/>
        </w:rPr>
      </w:pPr>
    </w:p>
    <w:p w14:paraId="09800081" w14:textId="0E9FFDB4" w:rsidR="007A0D00" w:rsidRPr="007A0D00" w:rsidRDefault="007A0D00" w:rsidP="007A0D00">
      <w:pPr>
        <w:rPr>
          <w:rFonts w:ascii="Arial" w:hAnsi="Arial" w:cs="Arial"/>
          <w:sz w:val="28"/>
          <w:szCs w:val="28"/>
        </w:rPr>
      </w:pPr>
    </w:p>
    <w:p w14:paraId="2AD495A5" w14:textId="387D97B6" w:rsidR="007A0D00" w:rsidRPr="007A0D00" w:rsidRDefault="007A0D00" w:rsidP="007A0D00">
      <w:pPr>
        <w:rPr>
          <w:rFonts w:ascii="Arial" w:hAnsi="Arial" w:cs="Arial"/>
          <w:sz w:val="28"/>
          <w:szCs w:val="28"/>
        </w:rPr>
      </w:pPr>
    </w:p>
    <w:p w14:paraId="4531E082" w14:textId="257EA854" w:rsidR="007A0D00" w:rsidRPr="007A0D00" w:rsidRDefault="007A0D00" w:rsidP="007A0D00">
      <w:pPr>
        <w:rPr>
          <w:rFonts w:ascii="Arial" w:hAnsi="Arial" w:cs="Arial"/>
          <w:sz w:val="28"/>
          <w:szCs w:val="28"/>
        </w:rPr>
      </w:pPr>
    </w:p>
    <w:p w14:paraId="070C74D6" w14:textId="03EAF2D0" w:rsidR="007A0D00" w:rsidRDefault="007A0D00" w:rsidP="007A0D00">
      <w:pPr>
        <w:rPr>
          <w:rFonts w:ascii="Arial" w:hAnsi="Arial" w:cs="Arial"/>
          <w:sz w:val="28"/>
          <w:szCs w:val="28"/>
        </w:rPr>
      </w:pPr>
    </w:p>
    <w:p w14:paraId="4AC75D06" w14:textId="49EF65A1" w:rsidR="007A0D00" w:rsidRDefault="007A0D00" w:rsidP="00D34676">
      <w:pPr>
        <w:jc w:val="both"/>
        <w:rPr>
          <w:rFonts w:ascii="Arial" w:hAnsi="Arial" w:cs="Arial"/>
          <w:i/>
          <w:iCs/>
          <w:sz w:val="28"/>
          <w:szCs w:val="28"/>
        </w:rPr>
      </w:pPr>
      <w:r>
        <w:rPr>
          <w:rFonts w:ascii="Arial" w:hAnsi="Arial" w:cs="Arial"/>
          <w:i/>
          <w:iCs/>
          <w:sz w:val="28"/>
          <w:szCs w:val="28"/>
        </w:rPr>
        <w:t>Cableado de la instalación eléctrica interior.</w:t>
      </w:r>
    </w:p>
    <w:p w14:paraId="001AA197" w14:textId="5BA8E61C" w:rsidR="007A0D00" w:rsidRDefault="007A0D00" w:rsidP="00D34676">
      <w:pPr>
        <w:jc w:val="both"/>
        <w:rPr>
          <w:rFonts w:ascii="Arial" w:hAnsi="Arial" w:cs="Arial"/>
          <w:sz w:val="28"/>
          <w:szCs w:val="28"/>
        </w:rPr>
      </w:pPr>
      <w:r w:rsidRPr="007A0D00">
        <w:rPr>
          <w:rFonts w:ascii="Arial" w:hAnsi="Arial" w:cs="Arial"/>
          <w:sz w:val="28"/>
          <w:szCs w:val="28"/>
        </w:rPr>
        <w:t>Todos los circuitos independientes de la vivienda se alimentan mediante dos conductores (fase y neutro),</w:t>
      </w:r>
      <w:r>
        <w:rPr>
          <w:rFonts w:ascii="Arial" w:hAnsi="Arial" w:cs="Arial"/>
          <w:sz w:val="28"/>
          <w:szCs w:val="28"/>
        </w:rPr>
        <w:t xml:space="preserve"> </w:t>
      </w:r>
      <w:r w:rsidRPr="007A0D00">
        <w:rPr>
          <w:rFonts w:ascii="Arial" w:hAnsi="Arial" w:cs="Arial"/>
          <w:sz w:val="28"/>
          <w:szCs w:val="28"/>
        </w:rPr>
        <w:t>que transportan una corriente alterna monofásica a baja tensión (230V). A ellos se les añade el conductor</w:t>
      </w:r>
      <w:r>
        <w:rPr>
          <w:rFonts w:ascii="Arial" w:hAnsi="Arial" w:cs="Arial"/>
          <w:sz w:val="28"/>
          <w:szCs w:val="28"/>
        </w:rPr>
        <w:t xml:space="preserve"> </w:t>
      </w:r>
      <w:r w:rsidRPr="007A0D00">
        <w:rPr>
          <w:rFonts w:ascii="Arial" w:hAnsi="Arial" w:cs="Arial"/>
          <w:sz w:val="28"/>
          <w:szCs w:val="28"/>
        </w:rPr>
        <w:t>de conexión a la red de tierra del edificio. Estos conductores son de cobre con un aislamiento de plástico.</w:t>
      </w:r>
    </w:p>
    <w:p w14:paraId="04934AD2" w14:textId="799097AF" w:rsidR="007A0D00" w:rsidRDefault="007A0D00" w:rsidP="007A0D00">
      <w:pPr>
        <w:rPr>
          <w:rFonts w:ascii="Arial" w:hAnsi="Arial" w:cs="Arial"/>
          <w:sz w:val="28"/>
          <w:szCs w:val="28"/>
        </w:rPr>
      </w:pPr>
      <w:r w:rsidRPr="007A0D00">
        <w:rPr>
          <w:rFonts w:ascii="Arial" w:hAnsi="Arial" w:cs="Arial"/>
          <w:sz w:val="28"/>
          <w:szCs w:val="28"/>
        </w:rPr>
        <w:drawing>
          <wp:anchor distT="0" distB="0" distL="114300" distR="114300" simplePos="0" relativeHeight="251685888" behindDoc="1" locked="0" layoutInCell="1" allowOverlap="1" wp14:anchorId="27A3E060" wp14:editId="3F16C295">
            <wp:simplePos x="0" y="0"/>
            <wp:positionH relativeFrom="margin">
              <wp:align>center</wp:align>
            </wp:positionH>
            <wp:positionV relativeFrom="paragraph">
              <wp:posOffset>13970</wp:posOffset>
            </wp:positionV>
            <wp:extent cx="4344006" cy="1448002"/>
            <wp:effectExtent l="0" t="0" r="0" b="0"/>
            <wp:wrapTight wrapText="bothSides">
              <wp:wrapPolygon edited="0">
                <wp:start x="0" y="0"/>
                <wp:lineTo x="0" y="21316"/>
                <wp:lineTo x="21505" y="21316"/>
                <wp:lineTo x="2150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44006" cy="1448002"/>
                    </a:xfrm>
                    <a:prstGeom prst="rect">
                      <a:avLst/>
                    </a:prstGeom>
                  </pic:spPr>
                </pic:pic>
              </a:graphicData>
            </a:graphic>
          </wp:anchor>
        </w:drawing>
      </w:r>
    </w:p>
    <w:p w14:paraId="53FD49B8" w14:textId="67339529" w:rsidR="007A0D00" w:rsidRDefault="007A0D00" w:rsidP="007A0D00">
      <w:pPr>
        <w:rPr>
          <w:rFonts w:ascii="Arial" w:hAnsi="Arial" w:cs="Arial"/>
          <w:sz w:val="28"/>
          <w:szCs w:val="28"/>
        </w:rPr>
      </w:pPr>
    </w:p>
    <w:p w14:paraId="40EE273A" w14:textId="7DD4FC14" w:rsidR="007A0D00" w:rsidRPr="007A0D00" w:rsidRDefault="007A0D00" w:rsidP="007A0D00">
      <w:pPr>
        <w:rPr>
          <w:rFonts w:ascii="Arial" w:hAnsi="Arial" w:cs="Arial"/>
          <w:sz w:val="28"/>
          <w:szCs w:val="28"/>
        </w:rPr>
      </w:pPr>
    </w:p>
    <w:p w14:paraId="6ED788B1" w14:textId="5DA3F133" w:rsidR="007A0D00" w:rsidRPr="007A0D00" w:rsidRDefault="007A0D00" w:rsidP="007A0D00">
      <w:pPr>
        <w:rPr>
          <w:rFonts w:ascii="Arial" w:hAnsi="Arial" w:cs="Arial"/>
          <w:sz w:val="28"/>
          <w:szCs w:val="28"/>
        </w:rPr>
      </w:pPr>
    </w:p>
    <w:p w14:paraId="756917F4" w14:textId="5BC8D118" w:rsidR="007A0D00" w:rsidRDefault="007A0D00" w:rsidP="007A0D00">
      <w:pPr>
        <w:rPr>
          <w:rFonts w:ascii="Arial" w:hAnsi="Arial" w:cs="Arial"/>
          <w:sz w:val="28"/>
          <w:szCs w:val="28"/>
        </w:rPr>
      </w:pPr>
    </w:p>
    <w:p w14:paraId="420A5D76" w14:textId="2A59FA99" w:rsidR="007A0D00" w:rsidRDefault="00D34676" w:rsidP="00D34676">
      <w:pPr>
        <w:pStyle w:val="Prrafodelista"/>
        <w:numPr>
          <w:ilvl w:val="0"/>
          <w:numId w:val="18"/>
        </w:numPr>
        <w:jc w:val="both"/>
        <w:rPr>
          <w:rFonts w:ascii="Arial" w:hAnsi="Arial" w:cs="Arial"/>
          <w:sz w:val="28"/>
          <w:szCs w:val="28"/>
        </w:rPr>
      </w:pPr>
      <w:r w:rsidRPr="00D34676">
        <w:rPr>
          <w:rFonts w:ascii="Arial" w:hAnsi="Arial" w:cs="Arial"/>
          <w:sz w:val="28"/>
          <w:szCs w:val="28"/>
        </w:rPr>
        <w:lastRenderedPageBreak/>
        <w:drawing>
          <wp:anchor distT="0" distB="0" distL="114300" distR="114300" simplePos="0" relativeHeight="251686912" behindDoc="0" locked="0" layoutInCell="1" allowOverlap="1" wp14:anchorId="68CA64E2" wp14:editId="78232C55">
            <wp:simplePos x="0" y="0"/>
            <wp:positionH relativeFrom="margin">
              <wp:align>right</wp:align>
            </wp:positionH>
            <wp:positionV relativeFrom="paragraph">
              <wp:posOffset>5080</wp:posOffset>
            </wp:positionV>
            <wp:extent cx="2157095" cy="249555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57095" cy="2495550"/>
                    </a:xfrm>
                    <a:prstGeom prst="rect">
                      <a:avLst/>
                    </a:prstGeom>
                  </pic:spPr>
                </pic:pic>
              </a:graphicData>
            </a:graphic>
            <wp14:sizeRelH relativeFrom="margin">
              <wp14:pctWidth>0</wp14:pctWidth>
            </wp14:sizeRelH>
            <wp14:sizeRelV relativeFrom="margin">
              <wp14:pctHeight>0</wp14:pctHeight>
            </wp14:sizeRelV>
          </wp:anchor>
        </w:drawing>
      </w:r>
      <w:r w:rsidR="007A0D00" w:rsidRPr="007A0D00">
        <w:rPr>
          <w:rFonts w:ascii="Arial" w:hAnsi="Arial" w:cs="Arial"/>
          <w:sz w:val="28"/>
          <w:szCs w:val="28"/>
        </w:rPr>
        <w:t>Conductor de fase: Es el conductor activo que lleva la corriente desde el</w:t>
      </w:r>
      <w:r w:rsidR="007A0D00" w:rsidRPr="007A0D00">
        <w:rPr>
          <w:rFonts w:ascii="Arial" w:hAnsi="Arial" w:cs="Arial"/>
          <w:sz w:val="28"/>
          <w:szCs w:val="28"/>
        </w:rPr>
        <w:t xml:space="preserve"> c</w:t>
      </w:r>
      <w:r w:rsidR="007A0D00" w:rsidRPr="007A0D00">
        <w:rPr>
          <w:rFonts w:ascii="Arial" w:hAnsi="Arial" w:cs="Arial"/>
          <w:sz w:val="28"/>
          <w:szCs w:val="28"/>
        </w:rPr>
        <w:t>uadro eléctrico a los distintos puntos de luz y tomas de corriente de la</w:t>
      </w:r>
      <w:r w:rsidR="007A0D00">
        <w:rPr>
          <w:rFonts w:ascii="Arial" w:hAnsi="Arial" w:cs="Arial"/>
          <w:sz w:val="28"/>
          <w:szCs w:val="28"/>
        </w:rPr>
        <w:t xml:space="preserve"> </w:t>
      </w:r>
      <w:r w:rsidR="007A0D00" w:rsidRPr="007A0D00">
        <w:rPr>
          <w:rFonts w:ascii="Arial" w:hAnsi="Arial" w:cs="Arial"/>
          <w:sz w:val="28"/>
          <w:szCs w:val="28"/>
        </w:rPr>
        <w:t>instalación. El color de su aislamiento puede ser marrón, negro o gris.</w:t>
      </w:r>
    </w:p>
    <w:p w14:paraId="12E6841D" w14:textId="6219D9F0" w:rsidR="007A0D00" w:rsidRDefault="00D34676" w:rsidP="00D34676">
      <w:pPr>
        <w:pStyle w:val="Prrafodelista"/>
        <w:numPr>
          <w:ilvl w:val="0"/>
          <w:numId w:val="18"/>
        </w:numPr>
        <w:jc w:val="both"/>
        <w:rPr>
          <w:rFonts w:ascii="Arial" w:hAnsi="Arial" w:cs="Arial"/>
          <w:sz w:val="28"/>
          <w:szCs w:val="28"/>
        </w:rPr>
      </w:pPr>
      <w:r w:rsidRPr="00D34676">
        <w:rPr>
          <w:rFonts w:ascii="Arial" w:hAnsi="Arial" w:cs="Arial"/>
          <w:sz w:val="28"/>
          <w:szCs w:val="28"/>
        </w:rPr>
        <w:t>Conductor neutro: es el conductor de retorno que cierra el circuito,</w:t>
      </w:r>
      <w:r w:rsidRPr="00D34676">
        <w:rPr>
          <w:rFonts w:ascii="Arial" w:hAnsi="Arial" w:cs="Arial"/>
          <w:sz w:val="28"/>
          <w:szCs w:val="28"/>
        </w:rPr>
        <w:t xml:space="preserve"> </w:t>
      </w:r>
      <w:r w:rsidRPr="00D34676">
        <w:rPr>
          <w:rFonts w:ascii="Arial" w:hAnsi="Arial" w:cs="Arial"/>
          <w:sz w:val="28"/>
          <w:szCs w:val="28"/>
        </w:rPr>
        <w:t>permitiendo la vuelta de la corriente desde los puntos de luz y tomas de</w:t>
      </w:r>
      <w:r>
        <w:rPr>
          <w:rFonts w:ascii="Arial" w:hAnsi="Arial" w:cs="Arial"/>
          <w:sz w:val="28"/>
          <w:szCs w:val="28"/>
        </w:rPr>
        <w:t xml:space="preserve"> </w:t>
      </w:r>
      <w:r w:rsidRPr="00D34676">
        <w:rPr>
          <w:rFonts w:ascii="Arial" w:hAnsi="Arial" w:cs="Arial"/>
          <w:sz w:val="28"/>
          <w:szCs w:val="28"/>
        </w:rPr>
        <w:t>corriente. El color de su aislamiento es siempre azul.</w:t>
      </w:r>
    </w:p>
    <w:p w14:paraId="2C495609" w14:textId="0F22B3D4" w:rsidR="00D34676" w:rsidRPr="00D34676" w:rsidRDefault="00D34676" w:rsidP="00D34676">
      <w:pPr>
        <w:pStyle w:val="Prrafodelista"/>
        <w:numPr>
          <w:ilvl w:val="0"/>
          <w:numId w:val="18"/>
        </w:numPr>
        <w:jc w:val="both"/>
        <w:rPr>
          <w:rFonts w:ascii="Arial" w:hAnsi="Arial" w:cs="Arial"/>
          <w:sz w:val="28"/>
          <w:szCs w:val="28"/>
        </w:rPr>
      </w:pPr>
      <w:r w:rsidRPr="00D34676">
        <w:rPr>
          <w:rFonts w:ascii="Arial" w:hAnsi="Arial" w:cs="Arial"/>
          <w:sz w:val="28"/>
          <w:szCs w:val="28"/>
        </w:rPr>
        <w:t>Conductor de tierra: conductor que normalmente no lleva corriente si el</w:t>
      </w:r>
      <w:r w:rsidRPr="00D34676">
        <w:rPr>
          <w:rFonts w:ascii="Arial" w:hAnsi="Arial" w:cs="Arial"/>
          <w:sz w:val="28"/>
          <w:szCs w:val="28"/>
        </w:rPr>
        <w:t xml:space="preserve"> </w:t>
      </w:r>
      <w:r w:rsidRPr="00D34676">
        <w:rPr>
          <w:rFonts w:ascii="Arial" w:hAnsi="Arial" w:cs="Arial"/>
          <w:sz w:val="28"/>
          <w:szCs w:val="28"/>
        </w:rPr>
        <w:t>circuito funciona bien. Está conectado a la red de tierra del edificio, y sirve</w:t>
      </w:r>
      <w:r w:rsidRPr="00D34676">
        <w:rPr>
          <w:rFonts w:ascii="Arial" w:hAnsi="Arial" w:cs="Arial"/>
          <w:sz w:val="28"/>
          <w:szCs w:val="28"/>
        </w:rPr>
        <w:t xml:space="preserve"> </w:t>
      </w:r>
      <w:r w:rsidRPr="00D34676">
        <w:rPr>
          <w:rFonts w:ascii="Arial" w:hAnsi="Arial" w:cs="Arial"/>
          <w:sz w:val="28"/>
          <w:szCs w:val="28"/>
        </w:rPr>
        <w:t>para desalojar posibles fugas o derivaciones de corriente hacia los</w:t>
      </w:r>
      <w:r>
        <w:rPr>
          <w:rFonts w:ascii="Arial" w:hAnsi="Arial" w:cs="Arial"/>
          <w:sz w:val="28"/>
          <w:szCs w:val="28"/>
        </w:rPr>
        <w:t xml:space="preserve"> </w:t>
      </w:r>
      <w:r w:rsidRPr="00D34676">
        <w:rPr>
          <w:rFonts w:ascii="Arial" w:hAnsi="Arial" w:cs="Arial"/>
          <w:sz w:val="28"/>
          <w:szCs w:val="28"/>
        </w:rPr>
        <w:t>electrodos de tierra. Su aislamiento presenta color amarillo y verde.</w:t>
      </w:r>
      <w:r w:rsidRPr="00D34676">
        <w:rPr>
          <w:noProof/>
        </w:rPr>
        <w:t xml:space="preserve"> </w:t>
      </w:r>
    </w:p>
    <w:p w14:paraId="2D35ED69" w14:textId="11AF69E8" w:rsidR="00D34676" w:rsidRDefault="00D34676" w:rsidP="00D34676">
      <w:pPr>
        <w:jc w:val="both"/>
        <w:rPr>
          <w:rFonts w:ascii="Arial" w:hAnsi="Arial" w:cs="Arial"/>
          <w:sz w:val="28"/>
          <w:szCs w:val="28"/>
        </w:rPr>
      </w:pPr>
      <w:r w:rsidRPr="00D34676">
        <w:rPr>
          <w:rFonts w:ascii="Arial" w:hAnsi="Arial" w:cs="Arial"/>
          <w:sz w:val="28"/>
          <w:szCs w:val="28"/>
        </w:rPr>
        <w:drawing>
          <wp:anchor distT="0" distB="0" distL="114300" distR="114300" simplePos="0" relativeHeight="251687936" behindDoc="0" locked="0" layoutInCell="1" allowOverlap="1" wp14:anchorId="734AA886" wp14:editId="71DA5A5F">
            <wp:simplePos x="0" y="0"/>
            <wp:positionH relativeFrom="margin">
              <wp:align>right</wp:align>
            </wp:positionH>
            <wp:positionV relativeFrom="paragraph">
              <wp:posOffset>13335</wp:posOffset>
            </wp:positionV>
            <wp:extent cx="2828925" cy="2171700"/>
            <wp:effectExtent l="0" t="0" r="9525"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28925" cy="2171700"/>
                    </a:xfrm>
                    <a:prstGeom prst="rect">
                      <a:avLst/>
                    </a:prstGeom>
                  </pic:spPr>
                </pic:pic>
              </a:graphicData>
            </a:graphic>
          </wp:anchor>
        </w:drawing>
      </w:r>
      <w:r w:rsidRPr="00D34676">
        <w:rPr>
          <w:rFonts w:ascii="Arial" w:hAnsi="Arial" w:cs="Arial"/>
          <w:sz w:val="28"/>
          <w:szCs w:val="28"/>
        </w:rPr>
        <w:t>Los conductores de cada circuito independiente parten de</w:t>
      </w:r>
      <w:r>
        <w:rPr>
          <w:rFonts w:ascii="Arial" w:hAnsi="Arial" w:cs="Arial"/>
          <w:sz w:val="28"/>
          <w:szCs w:val="28"/>
        </w:rPr>
        <w:t xml:space="preserve"> </w:t>
      </w:r>
      <w:r w:rsidRPr="00D34676">
        <w:rPr>
          <w:rFonts w:ascii="Arial" w:hAnsi="Arial" w:cs="Arial"/>
          <w:sz w:val="28"/>
          <w:szCs w:val="28"/>
        </w:rPr>
        <w:t>su correspondiente PIA en el cuadro eléctrico, y recorren la</w:t>
      </w:r>
      <w:r>
        <w:rPr>
          <w:rFonts w:ascii="Arial" w:hAnsi="Arial" w:cs="Arial"/>
          <w:sz w:val="28"/>
          <w:szCs w:val="28"/>
        </w:rPr>
        <w:t xml:space="preserve"> </w:t>
      </w:r>
      <w:r w:rsidRPr="00D34676">
        <w:rPr>
          <w:rFonts w:ascii="Arial" w:hAnsi="Arial" w:cs="Arial"/>
          <w:sz w:val="28"/>
          <w:szCs w:val="28"/>
        </w:rPr>
        <w:t>vivienda alojados en el interior tubos corrugados de PVC</w:t>
      </w:r>
      <w:r>
        <w:rPr>
          <w:rFonts w:ascii="Arial" w:hAnsi="Arial" w:cs="Arial"/>
          <w:sz w:val="28"/>
          <w:szCs w:val="28"/>
        </w:rPr>
        <w:t xml:space="preserve"> </w:t>
      </w:r>
      <w:r w:rsidRPr="00D34676">
        <w:rPr>
          <w:rFonts w:ascii="Arial" w:hAnsi="Arial" w:cs="Arial"/>
          <w:sz w:val="28"/>
          <w:szCs w:val="28"/>
        </w:rPr>
        <w:t>empotrados en la pared.</w:t>
      </w:r>
      <w:r>
        <w:rPr>
          <w:rFonts w:ascii="Arial" w:hAnsi="Arial" w:cs="Arial"/>
          <w:sz w:val="28"/>
          <w:szCs w:val="28"/>
        </w:rPr>
        <w:t xml:space="preserve"> </w:t>
      </w:r>
    </w:p>
    <w:p w14:paraId="53D80EC5" w14:textId="7E454681" w:rsidR="00D34676" w:rsidRDefault="00D34676" w:rsidP="00D34676">
      <w:pPr>
        <w:jc w:val="both"/>
        <w:rPr>
          <w:noProof/>
        </w:rPr>
      </w:pPr>
      <w:r w:rsidRPr="00D34676">
        <w:rPr>
          <w:noProof/>
        </w:rPr>
        <w:drawing>
          <wp:anchor distT="0" distB="0" distL="114300" distR="114300" simplePos="0" relativeHeight="251688960" behindDoc="0" locked="0" layoutInCell="1" allowOverlap="1" wp14:anchorId="73D73D38" wp14:editId="29B1821C">
            <wp:simplePos x="0" y="0"/>
            <wp:positionH relativeFrom="margin">
              <wp:align>left</wp:align>
            </wp:positionH>
            <wp:positionV relativeFrom="paragraph">
              <wp:posOffset>645160</wp:posOffset>
            </wp:positionV>
            <wp:extent cx="2066925" cy="1985010"/>
            <wp:effectExtent l="0" t="0" r="9525"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66925" cy="1985010"/>
                    </a:xfrm>
                    <a:prstGeom prst="rect">
                      <a:avLst/>
                    </a:prstGeom>
                  </pic:spPr>
                </pic:pic>
              </a:graphicData>
            </a:graphic>
            <wp14:sizeRelH relativeFrom="margin">
              <wp14:pctWidth>0</wp14:pctWidth>
            </wp14:sizeRelH>
            <wp14:sizeRelV relativeFrom="margin">
              <wp14:pctHeight>0</wp14:pctHeight>
            </wp14:sizeRelV>
          </wp:anchor>
        </w:drawing>
      </w:r>
      <w:r w:rsidRPr="00D34676">
        <w:rPr>
          <w:rFonts w:ascii="Arial" w:hAnsi="Arial" w:cs="Arial"/>
          <w:sz w:val="28"/>
          <w:szCs w:val="28"/>
        </w:rPr>
        <w:t>A lo largo del recorrido, la alimentación de cada receptor</w:t>
      </w:r>
      <w:r>
        <w:rPr>
          <w:rFonts w:ascii="Arial" w:hAnsi="Arial" w:cs="Arial"/>
          <w:sz w:val="28"/>
          <w:szCs w:val="28"/>
        </w:rPr>
        <w:t xml:space="preserve"> </w:t>
      </w:r>
      <w:r w:rsidRPr="00D34676">
        <w:rPr>
          <w:rFonts w:ascii="Arial" w:hAnsi="Arial" w:cs="Arial"/>
          <w:sz w:val="28"/>
          <w:szCs w:val="28"/>
        </w:rPr>
        <w:t>(puntos de luz y tomas de corriente) se realiza por</w:t>
      </w:r>
      <w:r>
        <w:rPr>
          <w:rFonts w:ascii="Arial" w:hAnsi="Arial" w:cs="Arial"/>
          <w:sz w:val="28"/>
          <w:szCs w:val="28"/>
        </w:rPr>
        <w:t xml:space="preserve"> </w:t>
      </w:r>
      <w:r w:rsidRPr="00D34676">
        <w:rPr>
          <w:rFonts w:ascii="Arial" w:hAnsi="Arial" w:cs="Arial"/>
          <w:sz w:val="28"/>
          <w:szCs w:val="28"/>
        </w:rPr>
        <w:t>derivación de los conductores principales del circuito</w:t>
      </w:r>
      <w:r>
        <w:rPr>
          <w:rFonts w:ascii="Arial" w:hAnsi="Arial" w:cs="Arial"/>
          <w:sz w:val="28"/>
          <w:szCs w:val="28"/>
        </w:rPr>
        <w:t xml:space="preserve"> </w:t>
      </w:r>
      <w:r w:rsidRPr="00D34676">
        <w:rPr>
          <w:rFonts w:ascii="Arial" w:hAnsi="Arial" w:cs="Arial"/>
          <w:sz w:val="28"/>
          <w:szCs w:val="28"/>
        </w:rPr>
        <w:t>independiente, en cajas de registro. Las cajas de registro</w:t>
      </w:r>
      <w:r>
        <w:rPr>
          <w:rFonts w:ascii="Arial" w:hAnsi="Arial" w:cs="Arial"/>
          <w:sz w:val="28"/>
          <w:szCs w:val="28"/>
        </w:rPr>
        <w:t xml:space="preserve"> </w:t>
      </w:r>
      <w:r w:rsidRPr="00D34676">
        <w:rPr>
          <w:rFonts w:ascii="Arial" w:hAnsi="Arial" w:cs="Arial"/>
          <w:sz w:val="28"/>
          <w:szCs w:val="28"/>
        </w:rPr>
        <w:t>(cajas de derivación) son cajas de plástico donde se</w:t>
      </w:r>
      <w:r>
        <w:rPr>
          <w:rFonts w:ascii="Arial" w:hAnsi="Arial" w:cs="Arial"/>
          <w:sz w:val="28"/>
          <w:szCs w:val="28"/>
        </w:rPr>
        <w:t xml:space="preserve"> </w:t>
      </w:r>
      <w:r w:rsidRPr="00D34676">
        <w:rPr>
          <w:rFonts w:ascii="Arial" w:hAnsi="Arial" w:cs="Arial"/>
          <w:sz w:val="28"/>
          <w:szCs w:val="28"/>
        </w:rPr>
        <w:t>realizan conexiones y empalmes de los cables eléctricos.</w:t>
      </w:r>
      <w:r>
        <w:rPr>
          <w:rFonts w:ascii="Arial" w:hAnsi="Arial" w:cs="Arial"/>
          <w:sz w:val="28"/>
          <w:szCs w:val="28"/>
        </w:rPr>
        <w:t xml:space="preserve"> </w:t>
      </w:r>
      <w:r w:rsidRPr="00D34676">
        <w:rPr>
          <w:rFonts w:ascii="Arial" w:hAnsi="Arial" w:cs="Arial"/>
          <w:sz w:val="28"/>
          <w:szCs w:val="28"/>
        </w:rPr>
        <w:t>Para que el empalme se haga correctamente, se deben</w:t>
      </w:r>
      <w:r>
        <w:rPr>
          <w:rFonts w:ascii="Arial" w:hAnsi="Arial" w:cs="Arial"/>
          <w:sz w:val="28"/>
          <w:szCs w:val="28"/>
        </w:rPr>
        <w:t xml:space="preserve"> </w:t>
      </w:r>
      <w:r w:rsidRPr="00D34676">
        <w:rPr>
          <w:rFonts w:ascii="Arial" w:hAnsi="Arial" w:cs="Arial"/>
          <w:sz w:val="28"/>
          <w:szCs w:val="28"/>
        </w:rPr>
        <w:t>utilizar regletas o clemas de conexión.</w:t>
      </w:r>
      <w:r w:rsidRPr="00D34676">
        <w:rPr>
          <w:noProof/>
        </w:rPr>
        <w:t xml:space="preserve"> </w:t>
      </w:r>
    </w:p>
    <w:p w14:paraId="3611DF3A" w14:textId="77777777" w:rsidR="00D34676" w:rsidRDefault="00D34676" w:rsidP="00D34676">
      <w:pPr>
        <w:jc w:val="both"/>
        <w:rPr>
          <w:rFonts w:ascii="Arial" w:hAnsi="Arial" w:cs="Arial"/>
          <w:sz w:val="28"/>
          <w:szCs w:val="28"/>
        </w:rPr>
      </w:pPr>
      <w:r w:rsidRPr="00D34676">
        <w:rPr>
          <w:rFonts w:ascii="Arial" w:hAnsi="Arial" w:cs="Arial"/>
          <w:sz w:val="28"/>
          <w:szCs w:val="28"/>
        </w:rPr>
        <w:lastRenderedPageBreak/>
        <w:drawing>
          <wp:anchor distT="0" distB="0" distL="114300" distR="114300" simplePos="0" relativeHeight="251689984" behindDoc="0" locked="0" layoutInCell="1" allowOverlap="1" wp14:anchorId="06C5B613" wp14:editId="0B096088">
            <wp:simplePos x="0" y="0"/>
            <wp:positionH relativeFrom="margin">
              <wp:align>center</wp:align>
            </wp:positionH>
            <wp:positionV relativeFrom="paragraph">
              <wp:posOffset>1529080</wp:posOffset>
            </wp:positionV>
            <wp:extent cx="2924175" cy="1495425"/>
            <wp:effectExtent l="0" t="0" r="9525"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4175" cy="1495425"/>
                    </a:xfrm>
                    <a:prstGeom prst="rect">
                      <a:avLst/>
                    </a:prstGeom>
                  </pic:spPr>
                </pic:pic>
              </a:graphicData>
            </a:graphic>
          </wp:anchor>
        </w:drawing>
      </w:r>
      <w:r w:rsidRPr="00D34676">
        <w:rPr>
          <w:rFonts w:ascii="Arial" w:hAnsi="Arial" w:cs="Arial"/>
          <w:sz w:val="28"/>
          <w:szCs w:val="28"/>
        </w:rPr>
        <w:t>La sección (grosor) de los cables conductores depende de cada circuito. Como se ve en la imagen, el</w:t>
      </w:r>
      <w:r>
        <w:rPr>
          <w:rFonts w:ascii="Arial" w:hAnsi="Arial" w:cs="Arial"/>
          <w:sz w:val="28"/>
          <w:szCs w:val="28"/>
        </w:rPr>
        <w:t xml:space="preserve"> </w:t>
      </w:r>
      <w:r w:rsidRPr="00D34676">
        <w:rPr>
          <w:rFonts w:ascii="Arial" w:hAnsi="Arial" w:cs="Arial"/>
          <w:sz w:val="28"/>
          <w:szCs w:val="28"/>
        </w:rPr>
        <w:t>circuito independiente C1 destinado a iluminación requiere de cables de sección 1,5 mm</w:t>
      </w:r>
      <w:r w:rsidRPr="00D34676">
        <w:rPr>
          <w:rFonts w:ascii="Arial" w:hAnsi="Arial" w:cs="Arial"/>
          <w:sz w:val="28"/>
          <w:szCs w:val="28"/>
          <w:vertAlign w:val="superscript"/>
        </w:rPr>
        <w:t>2</w:t>
      </w:r>
      <w:r w:rsidRPr="00D34676">
        <w:rPr>
          <w:rFonts w:ascii="Arial" w:hAnsi="Arial" w:cs="Arial"/>
          <w:sz w:val="28"/>
          <w:szCs w:val="28"/>
        </w:rPr>
        <w:t>, mientras que el</w:t>
      </w:r>
      <w:r>
        <w:rPr>
          <w:rFonts w:ascii="Arial" w:hAnsi="Arial" w:cs="Arial"/>
          <w:sz w:val="28"/>
          <w:szCs w:val="28"/>
        </w:rPr>
        <w:t xml:space="preserve"> </w:t>
      </w:r>
      <w:r w:rsidRPr="00D34676">
        <w:rPr>
          <w:rFonts w:ascii="Arial" w:hAnsi="Arial" w:cs="Arial"/>
          <w:sz w:val="28"/>
          <w:szCs w:val="28"/>
        </w:rPr>
        <w:t>circuito independiente C3 que alimenta las tomas de cocina y horno requiere de conductores de sección 6mm</w:t>
      </w:r>
      <w:r w:rsidRPr="00D34676">
        <w:rPr>
          <w:rFonts w:ascii="Arial" w:hAnsi="Arial" w:cs="Arial"/>
          <w:sz w:val="28"/>
          <w:szCs w:val="28"/>
          <w:vertAlign w:val="superscript"/>
        </w:rPr>
        <w:t>2</w:t>
      </w:r>
      <w:r w:rsidRPr="00D34676">
        <w:rPr>
          <w:rFonts w:ascii="Arial" w:hAnsi="Arial" w:cs="Arial"/>
          <w:sz w:val="28"/>
          <w:szCs w:val="28"/>
        </w:rPr>
        <w:t>. La sección de los conductores se elige en función de la intensidad de corriente a transportar: a más</w:t>
      </w:r>
      <w:r>
        <w:rPr>
          <w:rFonts w:ascii="Arial" w:hAnsi="Arial" w:cs="Arial"/>
          <w:sz w:val="28"/>
          <w:szCs w:val="28"/>
        </w:rPr>
        <w:t xml:space="preserve"> </w:t>
      </w:r>
      <w:r w:rsidRPr="00D34676">
        <w:rPr>
          <w:rFonts w:ascii="Arial" w:hAnsi="Arial" w:cs="Arial"/>
          <w:sz w:val="28"/>
          <w:szCs w:val="28"/>
        </w:rPr>
        <w:t>intensidad, mayor es la sección del cable.</w:t>
      </w:r>
    </w:p>
    <w:p w14:paraId="0AF14CBF" w14:textId="77777777" w:rsidR="00D34676" w:rsidRDefault="00D34676" w:rsidP="00D34676">
      <w:pPr>
        <w:jc w:val="both"/>
        <w:rPr>
          <w:rFonts w:ascii="Arial" w:hAnsi="Arial" w:cs="Arial"/>
          <w:b/>
          <w:bCs/>
          <w:i/>
          <w:iCs/>
          <w:sz w:val="28"/>
          <w:szCs w:val="28"/>
        </w:rPr>
      </w:pPr>
    </w:p>
    <w:p w14:paraId="1492616D" w14:textId="6C8023FB" w:rsidR="00D34676" w:rsidRDefault="00D34676" w:rsidP="00D34676">
      <w:pPr>
        <w:jc w:val="both"/>
        <w:rPr>
          <w:rFonts w:ascii="Arial" w:hAnsi="Arial" w:cs="Arial"/>
          <w:b/>
          <w:bCs/>
          <w:i/>
          <w:iCs/>
          <w:sz w:val="28"/>
          <w:szCs w:val="28"/>
        </w:rPr>
      </w:pPr>
      <w:r>
        <w:rPr>
          <w:rFonts w:ascii="Arial" w:hAnsi="Arial" w:cs="Arial"/>
          <w:b/>
          <w:bCs/>
          <w:i/>
          <w:iCs/>
          <w:sz w:val="28"/>
          <w:szCs w:val="28"/>
        </w:rPr>
        <w:t>Grados de electrificación de la vivienda.</w:t>
      </w:r>
    </w:p>
    <w:p w14:paraId="42AEB8BA" w14:textId="7D1A3D03" w:rsidR="00D34676" w:rsidRDefault="00D34676" w:rsidP="00D34676">
      <w:pPr>
        <w:jc w:val="both"/>
        <w:rPr>
          <w:rFonts w:ascii="Arial" w:hAnsi="Arial" w:cs="Arial"/>
          <w:noProof/>
          <w:sz w:val="28"/>
          <w:szCs w:val="28"/>
        </w:rPr>
      </w:pPr>
      <w:r w:rsidRPr="00D34676">
        <w:rPr>
          <w:rFonts w:ascii="Arial" w:hAnsi="Arial" w:cs="Arial"/>
          <w:noProof/>
          <w:sz w:val="28"/>
          <w:szCs w:val="28"/>
        </w:rPr>
        <w:t xml:space="preserve"> </w:t>
      </w:r>
      <w:r w:rsidRPr="00D34676">
        <w:rPr>
          <w:rFonts w:ascii="Arial" w:hAnsi="Arial" w:cs="Arial"/>
          <w:noProof/>
          <w:sz w:val="28"/>
          <w:szCs w:val="28"/>
        </w:rPr>
        <w:t>El grado de electrificación de una vivienda hace referencia a la carga eléctrica que deberá soportar la</w:t>
      </w:r>
      <w:r>
        <w:rPr>
          <w:rFonts w:ascii="Arial" w:hAnsi="Arial" w:cs="Arial"/>
          <w:noProof/>
          <w:sz w:val="28"/>
          <w:szCs w:val="28"/>
        </w:rPr>
        <w:t xml:space="preserve"> </w:t>
      </w:r>
      <w:r w:rsidRPr="00D34676">
        <w:rPr>
          <w:rFonts w:ascii="Arial" w:hAnsi="Arial" w:cs="Arial"/>
          <w:noProof/>
          <w:sz w:val="28"/>
          <w:szCs w:val="28"/>
        </w:rPr>
        <w:t>instalación eléctrica de dicha vivienda. Por ejemplo, la carga eléctrica que tendrá que soportar la</w:t>
      </w:r>
      <w:r>
        <w:rPr>
          <w:rFonts w:ascii="Arial" w:hAnsi="Arial" w:cs="Arial"/>
          <w:noProof/>
          <w:sz w:val="28"/>
          <w:szCs w:val="28"/>
        </w:rPr>
        <w:t xml:space="preserve"> </w:t>
      </w:r>
      <w:r w:rsidRPr="00D34676">
        <w:rPr>
          <w:rFonts w:ascii="Arial" w:hAnsi="Arial" w:cs="Arial"/>
          <w:noProof/>
          <w:sz w:val="28"/>
          <w:szCs w:val="28"/>
        </w:rPr>
        <w:t>instalación eléctrica de un chalet de 200 m</w:t>
      </w:r>
      <w:r w:rsidRPr="00D34676">
        <w:rPr>
          <w:rFonts w:ascii="Arial" w:hAnsi="Arial" w:cs="Arial"/>
          <w:noProof/>
          <w:sz w:val="28"/>
          <w:szCs w:val="28"/>
          <w:vertAlign w:val="superscript"/>
        </w:rPr>
        <w:t>2</w:t>
      </w:r>
      <w:r>
        <w:rPr>
          <w:rFonts w:ascii="Arial" w:hAnsi="Arial" w:cs="Arial"/>
          <w:noProof/>
          <w:sz w:val="28"/>
          <w:szCs w:val="28"/>
        </w:rPr>
        <w:t xml:space="preserve"> </w:t>
      </w:r>
      <w:r w:rsidRPr="00D34676">
        <w:rPr>
          <w:rFonts w:ascii="Arial" w:hAnsi="Arial" w:cs="Arial"/>
          <w:noProof/>
          <w:sz w:val="28"/>
          <w:szCs w:val="28"/>
        </w:rPr>
        <w:t xml:space="preserve"> será mucho mayor que la que se ha de soportar en un estudio</w:t>
      </w:r>
      <w:r>
        <w:rPr>
          <w:rFonts w:ascii="Arial" w:hAnsi="Arial" w:cs="Arial"/>
          <w:noProof/>
          <w:sz w:val="28"/>
          <w:szCs w:val="28"/>
        </w:rPr>
        <w:t xml:space="preserve"> </w:t>
      </w:r>
      <w:r w:rsidRPr="00D34676">
        <w:rPr>
          <w:rFonts w:ascii="Arial" w:hAnsi="Arial" w:cs="Arial"/>
          <w:noProof/>
          <w:sz w:val="28"/>
          <w:szCs w:val="28"/>
        </w:rPr>
        <w:t>de 50 m</w:t>
      </w:r>
      <w:r w:rsidRPr="00D34676">
        <w:rPr>
          <w:rFonts w:ascii="Arial" w:hAnsi="Arial" w:cs="Arial"/>
          <w:noProof/>
          <w:sz w:val="28"/>
          <w:szCs w:val="28"/>
          <w:vertAlign w:val="superscript"/>
        </w:rPr>
        <w:t>2</w:t>
      </w:r>
      <w:r w:rsidRPr="00D34676">
        <w:rPr>
          <w:rFonts w:ascii="Arial" w:hAnsi="Arial" w:cs="Arial"/>
          <w:noProof/>
          <w:sz w:val="28"/>
          <w:szCs w:val="28"/>
        </w:rPr>
        <w:t xml:space="preserve"> (menos habitaciones, menos puntos de luz, menos enchufes, menos aparatos eléctricos, etc.).</w:t>
      </w:r>
    </w:p>
    <w:p w14:paraId="72A39911" w14:textId="4467CC9B" w:rsidR="00D34676" w:rsidRDefault="00D34676" w:rsidP="00D34676">
      <w:pPr>
        <w:jc w:val="both"/>
        <w:rPr>
          <w:rFonts w:ascii="Arial" w:hAnsi="Arial" w:cs="Arial"/>
          <w:sz w:val="28"/>
          <w:szCs w:val="28"/>
        </w:rPr>
      </w:pPr>
      <w:r w:rsidRPr="00D34676">
        <w:rPr>
          <w:rFonts w:ascii="Arial" w:hAnsi="Arial" w:cs="Arial"/>
          <w:sz w:val="28"/>
          <w:szCs w:val="28"/>
        </w:rPr>
        <w:t>Según el tipo de vivienda se definen 2 grados de electrificación distintos. Cada grado de electrificación</w:t>
      </w:r>
      <w:r>
        <w:rPr>
          <w:rFonts w:ascii="Arial" w:hAnsi="Arial" w:cs="Arial"/>
          <w:sz w:val="28"/>
          <w:szCs w:val="28"/>
        </w:rPr>
        <w:t xml:space="preserve"> </w:t>
      </w:r>
      <w:r w:rsidRPr="00D34676">
        <w:rPr>
          <w:rFonts w:ascii="Arial" w:hAnsi="Arial" w:cs="Arial"/>
          <w:sz w:val="28"/>
          <w:szCs w:val="28"/>
        </w:rPr>
        <w:t>identifica la potencia mínima que la instalación debe soportar a 230V, así como los circuitos</w:t>
      </w:r>
      <w:r>
        <w:rPr>
          <w:rFonts w:ascii="Arial" w:hAnsi="Arial" w:cs="Arial"/>
          <w:sz w:val="28"/>
          <w:szCs w:val="28"/>
        </w:rPr>
        <w:t xml:space="preserve"> </w:t>
      </w:r>
      <w:r w:rsidRPr="00D34676">
        <w:rPr>
          <w:rFonts w:ascii="Arial" w:hAnsi="Arial" w:cs="Arial"/>
          <w:sz w:val="28"/>
          <w:szCs w:val="28"/>
        </w:rPr>
        <w:t>independientes con los que la instalación debe contar.</w:t>
      </w:r>
    </w:p>
    <w:p w14:paraId="5D212AFA" w14:textId="1A8CBE06" w:rsidR="00D34676" w:rsidRDefault="00D34676" w:rsidP="00D34676">
      <w:pPr>
        <w:pStyle w:val="Prrafodelista"/>
        <w:numPr>
          <w:ilvl w:val="0"/>
          <w:numId w:val="19"/>
        </w:numPr>
        <w:jc w:val="both"/>
        <w:rPr>
          <w:rFonts w:ascii="Arial" w:hAnsi="Arial" w:cs="Arial"/>
          <w:sz w:val="28"/>
          <w:szCs w:val="28"/>
        </w:rPr>
      </w:pPr>
      <w:r>
        <w:rPr>
          <w:rFonts w:ascii="Arial" w:hAnsi="Arial" w:cs="Arial"/>
          <w:sz w:val="28"/>
          <w:szCs w:val="28"/>
        </w:rPr>
        <w:t>Grado de electrificación básico.</w:t>
      </w:r>
    </w:p>
    <w:p w14:paraId="2462AC9F" w14:textId="6AAA7069" w:rsidR="00D34676" w:rsidRDefault="00D34676" w:rsidP="00D34676">
      <w:pPr>
        <w:pStyle w:val="Prrafodelista"/>
        <w:numPr>
          <w:ilvl w:val="0"/>
          <w:numId w:val="19"/>
        </w:numPr>
        <w:jc w:val="both"/>
        <w:rPr>
          <w:rFonts w:ascii="Arial" w:hAnsi="Arial" w:cs="Arial"/>
          <w:sz w:val="28"/>
          <w:szCs w:val="28"/>
        </w:rPr>
      </w:pPr>
      <w:r>
        <w:rPr>
          <w:rFonts w:ascii="Arial" w:hAnsi="Arial" w:cs="Arial"/>
          <w:sz w:val="28"/>
          <w:szCs w:val="28"/>
        </w:rPr>
        <w:t>Grado de electrificación elevado.</w:t>
      </w:r>
    </w:p>
    <w:p w14:paraId="27A74CCE" w14:textId="67B12903" w:rsidR="00D34676" w:rsidRPr="00D34676" w:rsidRDefault="00D34676" w:rsidP="00D34676">
      <w:pPr>
        <w:jc w:val="both"/>
        <w:rPr>
          <w:rFonts w:ascii="Arial" w:hAnsi="Arial" w:cs="Arial"/>
          <w:sz w:val="28"/>
          <w:szCs w:val="28"/>
        </w:rPr>
      </w:pPr>
      <w:r>
        <w:rPr>
          <w:rFonts w:ascii="Arial" w:hAnsi="Arial" w:cs="Arial"/>
          <w:noProof/>
          <w:sz w:val="28"/>
          <w:szCs w:val="28"/>
        </w:rPr>
        <w:lastRenderedPageBreak/>
        <w:drawing>
          <wp:inline distT="0" distB="0" distL="0" distR="0" wp14:anchorId="67F9DA4B" wp14:editId="55D67288">
            <wp:extent cx="6153785" cy="31915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3785" cy="3191510"/>
                    </a:xfrm>
                    <a:prstGeom prst="rect">
                      <a:avLst/>
                    </a:prstGeom>
                    <a:noFill/>
                  </pic:spPr>
                </pic:pic>
              </a:graphicData>
            </a:graphic>
          </wp:inline>
        </w:drawing>
      </w:r>
    </w:p>
    <w:p w14:paraId="475CF82E" w14:textId="581C8086" w:rsidR="00F42A9B" w:rsidRDefault="00F42A9B" w:rsidP="00F42A9B">
      <w:pPr>
        <w:pStyle w:val="Ttulo1"/>
        <w:jc w:val="both"/>
      </w:pPr>
      <w:bookmarkStart w:id="6" w:name="_Toc119371217"/>
      <w:r>
        <w:t>C</w:t>
      </w:r>
      <w:r w:rsidRPr="00F42A9B">
        <w:t>onsumo de energía eléctrica en kWh ¿Qué significa esta cantidad?</w:t>
      </w:r>
      <w:r>
        <w:t xml:space="preserve"> e interpretación de un recibo de la CFE.</w:t>
      </w:r>
      <w:bookmarkEnd w:id="6"/>
    </w:p>
    <w:p w14:paraId="587B7C3B" w14:textId="13C7D6B4" w:rsidR="00D34676" w:rsidRDefault="00CD0543" w:rsidP="00FA6472">
      <w:pPr>
        <w:jc w:val="both"/>
        <w:rPr>
          <w:rFonts w:ascii="Arial" w:hAnsi="Arial" w:cs="Arial"/>
          <w:sz w:val="28"/>
          <w:szCs w:val="28"/>
        </w:rPr>
      </w:pPr>
      <w:r>
        <w:rPr>
          <w:rFonts w:ascii="Arial" w:hAnsi="Arial" w:cs="Arial"/>
          <w:sz w:val="28"/>
          <w:szCs w:val="28"/>
        </w:rPr>
        <w:t>Datos generales:</w:t>
      </w:r>
    </w:p>
    <w:p w14:paraId="61CEAB86" w14:textId="50669503" w:rsidR="00CD0543" w:rsidRPr="00CD0543" w:rsidRDefault="00CD0543" w:rsidP="00FA6472">
      <w:pPr>
        <w:pStyle w:val="Prrafodelista"/>
        <w:numPr>
          <w:ilvl w:val="0"/>
          <w:numId w:val="20"/>
        </w:numPr>
        <w:jc w:val="both"/>
        <w:rPr>
          <w:rFonts w:ascii="Arial" w:hAnsi="Arial" w:cs="Arial"/>
          <w:sz w:val="28"/>
          <w:szCs w:val="28"/>
        </w:rPr>
      </w:pPr>
      <w:r w:rsidRPr="00CD0543">
        <w:rPr>
          <w:rFonts w:ascii="Arial" w:hAnsi="Arial" w:cs="Arial"/>
          <w:sz w:val="28"/>
          <w:szCs w:val="28"/>
        </w:rPr>
        <w:t xml:space="preserve">Nombre y domicilio: Nombre o razón social, dirección, población y entidad federativa donde se proporciona el servicio. </w:t>
      </w:r>
    </w:p>
    <w:p w14:paraId="50971250" w14:textId="2C17D4FB" w:rsidR="00CD0543" w:rsidRPr="00CD0543" w:rsidRDefault="00CD0543" w:rsidP="00FA6472">
      <w:pPr>
        <w:pStyle w:val="Prrafodelista"/>
        <w:numPr>
          <w:ilvl w:val="0"/>
          <w:numId w:val="20"/>
        </w:numPr>
        <w:jc w:val="both"/>
        <w:rPr>
          <w:rFonts w:ascii="Arial" w:hAnsi="Arial" w:cs="Arial"/>
          <w:sz w:val="28"/>
          <w:szCs w:val="28"/>
        </w:rPr>
      </w:pPr>
      <w:r w:rsidRPr="00CD0543">
        <w:rPr>
          <w:rFonts w:ascii="Arial" w:hAnsi="Arial" w:cs="Arial"/>
          <w:sz w:val="28"/>
          <w:szCs w:val="28"/>
        </w:rPr>
        <w:t xml:space="preserve">Número de servicio: Número que permite a la CFE localizar </w:t>
      </w:r>
      <w:r>
        <w:rPr>
          <w:rFonts w:ascii="Arial" w:hAnsi="Arial" w:cs="Arial"/>
          <w:sz w:val="28"/>
          <w:szCs w:val="28"/>
        </w:rPr>
        <w:t xml:space="preserve">el </w:t>
      </w:r>
      <w:r w:rsidRPr="00CD0543">
        <w:rPr>
          <w:rFonts w:ascii="Arial" w:hAnsi="Arial" w:cs="Arial"/>
          <w:sz w:val="28"/>
          <w:szCs w:val="28"/>
        </w:rPr>
        <w:t>servicio en su sistema.</w:t>
      </w:r>
    </w:p>
    <w:p w14:paraId="4EA670B6" w14:textId="4BD944D6" w:rsidR="00CD0543" w:rsidRPr="00CD0543" w:rsidRDefault="00CD0543" w:rsidP="00FA6472">
      <w:pPr>
        <w:pStyle w:val="Prrafodelista"/>
        <w:numPr>
          <w:ilvl w:val="0"/>
          <w:numId w:val="20"/>
        </w:numPr>
        <w:jc w:val="both"/>
        <w:rPr>
          <w:rFonts w:ascii="Arial" w:hAnsi="Arial" w:cs="Arial"/>
          <w:sz w:val="28"/>
          <w:szCs w:val="28"/>
        </w:rPr>
      </w:pPr>
      <w:r w:rsidRPr="00CD0543">
        <w:rPr>
          <w:rFonts w:ascii="Arial" w:hAnsi="Arial" w:cs="Arial"/>
          <w:sz w:val="28"/>
          <w:szCs w:val="28"/>
        </w:rPr>
        <w:t>Total</w:t>
      </w:r>
      <w:r w:rsidRPr="00CD0543">
        <w:rPr>
          <w:rFonts w:ascii="Arial" w:hAnsi="Arial" w:cs="Arial"/>
          <w:sz w:val="28"/>
          <w:szCs w:val="28"/>
        </w:rPr>
        <w:t xml:space="preserve"> a pagar: Importe total a cubrir durante el periodo presente.</w:t>
      </w:r>
    </w:p>
    <w:p w14:paraId="585FCEEF" w14:textId="0F5F62DC" w:rsidR="00CD0543" w:rsidRDefault="00CD0543" w:rsidP="00FA6472">
      <w:pPr>
        <w:pStyle w:val="Prrafodelista"/>
        <w:numPr>
          <w:ilvl w:val="0"/>
          <w:numId w:val="20"/>
        </w:numPr>
        <w:jc w:val="both"/>
        <w:rPr>
          <w:rFonts w:ascii="Arial" w:hAnsi="Arial" w:cs="Arial"/>
          <w:sz w:val="28"/>
          <w:szCs w:val="28"/>
        </w:rPr>
      </w:pPr>
      <w:r w:rsidRPr="00CD0543">
        <w:rPr>
          <w:rFonts w:ascii="Arial" w:hAnsi="Arial" w:cs="Arial"/>
          <w:sz w:val="28"/>
          <w:szCs w:val="28"/>
        </w:rPr>
        <w:t>Fecha límite de pago: Último día que se tiene para cubrir el monto a pagar.</w:t>
      </w:r>
    </w:p>
    <w:p w14:paraId="59604BFD" w14:textId="408A1C87" w:rsidR="00CD0543" w:rsidRDefault="00CD0543" w:rsidP="00CD0543">
      <w:pPr>
        <w:rPr>
          <w:rFonts w:ascii="Arial" w:hAnsi="Arial" w:cs="Arial"/>
          <w:sz w:val="28"/>
          <w:szCs w:val="28"/>
        </w:rPr>
      </w:pPr>
      <w:r w:rsidRPr="00CD0543">
        <w:rPr>
          <w:rFonts w:ascii="Arial" w:hAnsi="Arial" w:cs="Arial"/>
          <w:sz w:val="28"/>
          <w:szCs w:val="28"/>
        </w:rPr>
        <w:t>Cálculo de consumo bimestral</w:t>
      </w:r>
      <w:r>
        <w:rPr>
          <w:rFonts w:ascii="Arial" w:hAnsi="Arial" w:cs="Arial"/>
          <w:sz w:val="28"/>
          <w:szCs w:val="28"/>
        </w:rPr>
        <w:t>.</w:t>
      </w:r>
    </w:p>
    <w:p w14:paraId="770331A6" w14:textId="75BCAE3C" w:rsidR="00CD0543" w:rsidRDefault="00CD0543" w:rsidP="00FA6472">
      <w:pPr>
        <w:jc w:val="both"/>
        <w:rPr>
          <w:rFonts w:ascii="Arial" w:hAnsi="Arial" w:cs="Arial"/>
          <w:sz w:val="28"/>
          <w:szCs w:val="28"/>
        </w:rPr>
      </w:pPr>
      <w:r w:rsidRPr="00CD0543">
        <w:rPr>
          <w:rFonts w:ascii="Arial" w:hAnsi="Arial" w:cs="Arial"/>
          <w:sz w:val="28"/>
          <w:szCs w:val="28"/>
        </w:rPr>
        <w:t>Esta área es el resultado de aplicar las cuotas de las tarifas que fija la Secretaría de Hacienda y Crédito Público al consumo de energía y se divide en cuatro conceptos diferentes</w:t>
      </w:r>
      <w:r>
        <w:rPr>
          <w:rFonts w:ascii="Arial" w:hAnsi="Arial" w:cs="Arial"/>
          <w:sz w:val="28"/>
          <w:szCs w:val="28"/>
        </w:rPr>
        <w:t>.</w:t>
      </w:r>
    </w:p>
    <w:p w14:paraId="3D56142F" w14:textId="6A08B972" w:rsidR="00CD0543" w:rsidRPr="00CD0543" w:rsidRDefault="00CD0543" w:rsidP="00FA6472">
      <w:pPr>
        <w:pStyle w:val="Prrafodelista"/>
        <w:numPr>
          <w:ilvl w:val="0"/>
          <w:numId w:val="23"/>
        </w:numPr>
        <w:jc w:val="both"/>
        <w:rPr>
          <w:rFonts w:ascii="Arial" w:hAnsi="Arial" w:cs="Arial"/>
          <w:sz w:val="28"/>
          <w:szCs w:val="28"/>
        </w:rPr>
      </w:pPr>
      <w:r w:rsidRPr="00CD0543">
        <w:rPr>
          <w:rFonts w:ascii="Arial" w:hAnsi="Arial" w:cs="Arial"/>
          <w:sz w:val="28"/>
          <w:szCs w:val="28"/>
        </w:rPr>
        <w:t>Cuenta: Es el número de</w:t>
      </w:r>
      <w:r w:rsidRPr="00CD0543">
        <w:rPr>
          <w:rFonts w:ascii="Arial" w:hAnsi="Arial" w:cs="Arial"/>
          <w:sz w:val="28"/>
          <w:szCs w:val="28"/>
        </w:rPr>
        <w:t>l</w:t>
      </w:r>
      <w:r w:rsidRPr="00CD0543">
        <w:rPr>
          <w:rFonts w:ascii="Arial" w:hAnsi="Arial" w:cs="Arial"/>
          <w:sz w:val="28"/>
          <w:szCs w:val="28"/>
        </w:rPr>
        <w:t xml:space="preserve"> servicio.</w:t>
      </w:r>
    </w:p>
    <w:p w14:paraId="52C253E3" w14:textId="4F8B50A4" w:rsidR="00CD0543" w:rsidRPr="00CD0543" w:rsidRDefault="00CD0543" w:rsidP="00FA6472">
      <w:pPr>
        <w:pStyle w:val="Prrafodelista"/>
        <w:numPr>
          <w:ilvl w:val="0"/>
          <w:numId w:val="23"/>
        </w:numPr>
        <w:jc w:val="both"/>
        <w:rPr>
          <w:rFonts w:ascii="Arial" w:hAnsi="Arial" w:cs="Arial"/>
          <w:sz w:val="28"/>
          <w:szCs w:val="28"/>
        </w:rPr>
      </w:pPr>
      <w:r w:rsidRPr="00CD0543">
        <w:rPr>
          <w:rFonts w:ascii="Arial" w:hAnsi="Arial" w:cs="Arial"/>
          <w:sz w:val="28"/>
          <w:szCs w:val="28"/>
        </w:rPr>
        <w:t xml:space="preserve">Uso: </w:t>
      </w:r>
      <w:r w:rsidRPr="00CD0543">
        <w:rPr>
          <w:rFonts w:ascii="Arial" w:hAnsi="Arial" w:cs="Arial"/>
          <w:sz w:val="28"/>
          <w:szCs w:val="28"/>
        </w:rPr>
        <w:t>Domestico o negocio.</w:t>
      </w:r>
    </w:p>
    <w:p w14:paraId="335692AC" w14:textId="2356B77F" w:rsidR="00CD0543" w:rsidRPr="00CD0543" w:rsidRDefault="00CD0543" w:rsidP="00FA6472">
      <w:pPr>
        <w:pStyle w:val="Prrafodelista"/>
        <w:numPr>
          <w:ilvl w:val="0"/>
          <w:numId w:val="22"/>
        </w:numPr>
        <w:jc w:val="both"/>
        <w:rPr>
          <w:rFonts w:ascii="Arial" w:hAnsi="Arial" w:cs="Arial"/>
          <w:sz w:val="28"/>
          <w:szCs w:val="28"/>
        </w:rPr>
      </w:pPr>
      <w:r w:rsidRPr="00CD0543">
        <w:rPr>
          <w:rFonts w:ascii="Arial" w:hAnsi="Arial" w:cs="Arial"/>
          <w:sz w:val="28"/>
          <w:szCs w:val="28"/>
        </w:rPr>
        <w:t>Tarifa: Con este número se identifica la tarifa que se</w:t>
      </w:r>
      <w:r w:rsidRPr="00CD0543">
        <w:rPr>
          <w:rFonts w:ascii="Arial" w:hAnsi="Arial" w:cs="Arial"/>
          <w:sz w:val="28"/>
          <w:szCs w:val="28"/>
        </w:rPr>
        <w:t xml:space="preserve"> </w:t>
      </w:r>
      <w:r w:rsidRPr="00CD0543">
        <w:rPr>
          <w:rFonts w:ascii="Arial" w:hAnsi="Arial" w:cs="Arial"/>
          <w:sz w:val="28"/>
          <w:szCs w:val="28"/>
        </w:rPr>
        <w:t xml:space="preserve">aplica al momento de calcular </w:t>
      </w:r>
      <w:r w:rsidRPr="00CD0543">
        <w:rPr>
          <w:rFonts w:ascii="Arial" w:hAnsi="Arial" w:cs="Arial"/>
          <w:sz w:val="28"/>
          <w:szCs w:val="28"/>
        </w:rPr>
        <w:t>el</w:t>
      </w:r>
      <w:r w:rsidRPr="00CD0543">
        <w:rPr>
          <w:rFonts w:ascii="Arial" w:hAnsi="Arial" w:cs="Arial"/>
          <w:sz w:val="28"/>
          <w:szCs w:val="28"/>
        </w:rPr>
        <w:t xml:space="preserve"> consumo. La CFE tiene 8 tarifas de uso doméstico distintas, las primeras siete se clasifican de acuerdo con las distintas regiones del país y a la temperatura media </w:t>
      </w:r>
      <w:r w:rsidRPr="00CD0543">
        <w:rPr>
          <w:rFonts w:ascii="Arial" w:hAnsi="Arial" w:cs="Arial"/>
          <w:sz w:val="28"/>
          <w:szCs w:val="28"/>
        </w:rPr>
        <w:lastRenderedPageBreak/>
        <w:t>mínima en verano. Esto significa que la tarifa de Monterrey será diferente de la de CDMX, ya que en los lugares con temperaturas más altas se utiliza más electricidad, por lo que la CFE otorga un subsidio mayor.</w:t>
      </w:r>
    </w:p>
    <w:p w14:paraId="78599585" w14:textId="6D76F08C" w:rsidR="00CD0543" w:rsidRDefault="00CD0543" w:rsidP="00CD0543">
      <w:pPr>
        <w:rPr>
          <w:rFonts w:ascii="Arial" w:hAnsi="Arial" w:cs="Arial"/>
          <w:sz w:val="28"/>
          <w:szCs w:val="28"/>
        </w:rPr>
      </w:pPr>
      <w:r w:rsidRPr="00CD0543">
        <w:rPr>
          <w:rFonts w:ascii="Arial" w:hAnsi="Arial" w:cs="Arial"/>
          <w:sz w:val="28"/>
          <w:szCs w:val="28"/>
        </w:rPr>
        <w:drawing>
          <wp:inline distT="0" distB="0" distL="0" distR="0" wp14:anchorId="763951B8" wp14:editId="45891FDF">
            <wp:extent cx="5612130" cy="3388995"/>
            <wp:effectExtent l="0" t="0" r="762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388995"/>
                    </a:xfrm>
                    <a:prstGeom prst="rect">
                      <a:avLst/>
                    </a:prstGeom>
                  </pic:spPr>
                </pic:pic>
              </a:graphicData>
            </a:graphic>
          </wp:inline>
        </w:drawing>
      </w:r>
    </w:p>
    <w:p w14:paraId="06F7284B" w14:textId="2AAD2B65" w:rsidR="00CD0543" w:rsidRDefault="00CD0543" w:rsidP="00FA6472">
      <w:pPr>
        <w:jc w:val="both"/>
        <w:rPr>
          <w:rFonts w:ascii="Arial" w:hAnsi="Arial" w:cs="Arial"/>
          <w:sz w:val="28"/>
          <w:szCs w:val="28"/>
        </w:rPr>
      </w:pPr>
      <w:r w:rsidRPr="00CD0543">
        <w:rPr>
          <w:rFonts w:ascii="Arial" w:hAnsi="Arial" w:cs="Arial"/>
          <w:sz w:val="28"/>
          <w:szCs w:val="28"/>
        </w:rPr>
        <w:t xml:space="preserve">La octava tarifa se aplica únicamente al uso doméstico y no depende de la temperatura </w:t>
      </w:r>
      <w:r>
        <w:rPr>
          <w:rFonts w:ascii="Arial" w:hAnsi="Arial" w:cs="Arial"/>
          <w:sz w:val="28"/>
          <w:szCs w:val="28"/>
        </w:rPr>
        <w:t>la</w:t>
      </w:r>
      <w:r w:rsidRPr="00CD0543">
        <w:rPr>
          <w:rFonts w:ascii="Arial" w:hAnsi="Arial" w:cs="Arial"/>
          <w:sz w:val="28"/>
          <w:szCs w:val="28"/>
        </w:rPr>
        <w:t xml:space="preserve"> ciudad de residencia, sino de la cantidad de kWh que </w:t>
      </w:r>
      <w:r>
        <w:rPr>
          <w:rFonts w:ascii="Arial" w:hAnsi="Arial" w:cs="Arial"/>
          <w:sz w:val="28"/>
          <w:szCs w:val="28"/>
        </w:rPr>
        <w:t>se consumen</w:t>
      </w:r>
      <w:r w:rsidRPr="00CD0543">
        <w:rPr>
          <w:rFonts w:ascii="Arial" w:hAnsi="Arial" w:cs="Arial"/>
          <w:sz w:val="28"/>
          <w:szCs w:val="28"/>
        </w:rPr>
        <w:t xml:space="preserve">. La tarifa DAC (De alto consumo) se aplica cuando </w:t>
      </w:r>
      <w:r>
        <w:rPr>
          <w:rFonts w:ascii="Arial" w:hAnsi="Arial" w:cs="Arial"/>
          <w:sz w:val="28"/>
          <w:szCs w:val="28"/>
        </w:rPr>
        <w:t xml:space="preserve">se </w:t>
      </w:r>
      <w:r w:rsidRPr="00CD0543">
        <w:rPr>
          <w:rFonts w:ascii="Arial" w:hAnsi="Arial" w:cs="Arial"/>
          <w:sz w:val="28"/>
          <w:szCs w:val="28"/>
        </w:rPr>
        <w:t xml:space="preserve">ha excedido el límite del consumo mensual promedio establecido para </w:t>
      </w:r>
      <w:r>
        <w:rPr>
          <w:rFonts w:ascii="Arial" w:hAnsi="Arial" w:cs="Arial"/>
          <w:sz w:val="28"/>
          <w:szCs w:val="28"/>
        </w:rPr>
        <w:t>la</w:t>
      </w:r>
      <w:r w:rsidRPr="00CD0543">
        <w:rPr>
          <w:rFonts w:ascii="Arial" w:hAnsi="Arial" w:cs="Arial"/>
          <w:sz w:val="28"/>
          <w:szCs w:val="28"/>
        </w:rPr>
        <w:t xml:space="preserve"> localidad durante los últimos 12 meses. </w:t>
      </w:r>
    </w:p>
    <w:p w14:paraId="152B71B7" w14:textId="4BD63BE0" w:rsidR="00CD0543" w:rsidRDefault="00CD0543" w:rsidP="00CD0543">
      <w:pPr>
        <w:rPr>
          <w:rFonts w:ascii="Arial" w:hAnsi="Arial" w:cs="Arial"/>
          <w:sz w:val="28"/>
          <w:szCs w:val="28"/>
        </w:rPr>
      </w:pPr>
      <w:r w:rsidRPr="00CD0543">
        <w:rPr>
          <w:rFonts w:ascii="Arial" w:hAnsi="Arial" w:cs="Arial"/>
          <w:sz w:val="28"/>
          <w:szCs w:val="28"/>
        </w:rPr>
        <w:drawing>
          <wp:inline distT="0" distB="0" distL="0" distR="0" wp14:anchorId="20CA5DF8" wp14:editId="3757B9A2">
            <wp:extent cx="5163827" cy="2552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9224" cy="2560311"/>
                    </a:xfrm>
                    <a:prstGeom prst="rect">
                      <a:avLst/>
                    </a:prstGeom>
                  </pic:spPr>
                </pic:pic>
              </a:graphicData>
            </a:graphic>
          </wp:inline>
        </w:drawing>
      </w:r>
    </w:p>
    <w:p w14:paraId="74C3DAD0" w14:textId="71560D17" w:rsidR="00CD0543" w:rsidRDefault="00CD0543" w:rsidP="00FA6472">
      <w:pPr>
        <w:pStyle w:val="Prrafodelista"/>
        <w:numPr>
          <w:ilvl w:val="0"/>
          <w:numId w:val="21"/>
        </w:numPr>
        <w:jc w:val="both"/>
        <w:rPr>
          <w:rFonts w:ascii="Arial" w:hAnsi="Arial" w:cs="Arial"/>
          <w:sz w:val="28"/>
          <w:szCs w:val="28"/>
        </w:rPr>
      </w:pPr>
      <w:r w:rsidRPr="00CD0543">
        <w:rPr>
          <w:rFonts w:ascii="Arial" w:hAnsi="Arial" w:cs="Arial"/>
          <w:sz w:val="28"/>
          <w:szCs w:val="28"/>
        </w:rPr>
        <w:lastRenderedPageBreak/>
        <w:t xml:space="preserve">Hilos: Indica el número de fases de corriente eléctrica que </w:t>
      </w:r>
      <w:r w:rsidRPr="00CD0543">
        <w:rPr>
          <w:rFonts w:ascii="Arial" w:hAnsi="Arial" w:cs="Arial"/>
          <w:sz w:val="28"/>
          <w:szCs w:val="28"/>
        </w:rPr>
        <w:t xml:space="preserve">se </w:t>
      </w:r>
      <w:r w:rsidRPr="00CD0543">
        <w:rPr>
          <w:rFonts w:ascii="Arial" w:hAnsi="Arial" w:cs="Arial"/>
          <w:sz w:val="28"/>
          <w:szCs w:val="28"/>
        </w:rPr>
        <w:t>ha</w:t>
      </w:r>
      <w:r w:rsidRPr="00CD0543">
        <w:rPr>
          <w:rFonts w:ascii="Arial" w:hAnsi="Arial" w:cs="Arial"/>
          <w:sz w:val="28"/>
          <w:szCs w:val="28"/>
        </w:rPr>
        <w:t xml:space="preserve"> </w:t>
      </w:r>
      <w:r w:rsidRPr="00CD0543">
        <w:rPr>
          <w:rFonts w:ascii="Arial" w:hAnsi="Arial" w:cs="Arial"/>
          <w:sz w:val="28"/>
          <w:szCs w:val="28"/>
        </w:rPr>
        <w:t xml:space="preserve">contratado para </w:t>
      </w:r>
      <w:r w:rsidRPr="00CD0543">
        <w:rPr>
          <w:rFonts w:ascii="Arial" w:hAnsi="Arial" w:cs="Arial"/>
          <w:sz w:val="28"/>
          <w:szCs w:val="28"/>
        </w:rPr>
        <w:t>el</w:t>
      </w:r>
      <w:r w:rsidRPr="00CD0543">
        <w:rPr>
          <w:rFonts w:ascii="Arial" w:hAnsi="Arial" w:cs="Arial"/>
          <w:sz w:val="28"/>
          <w:szCs w:val="28"/>
        </w:rPr>
        <w:t xml:space="preserve"> hogar. Las opciones son 1, 2 y 3 hilos.</w:t>
      </w:r>
    </w:p>
    <w:p w14:paraId="0D4117A1" w14:textId="441233AD" w:rsidR="00CD0543" w:rsidRDefault="00CD0543" w:rsidP="00CD0543">
      <w:pPr>
        <w:rPr>
          <w:rFonts w:ascii="Arial" w:hAnsi="Arial" w:cs="Arial"/>
          <w:sz w:val="28"/>
          <w:szCs w:val="28"/>
        </w:rPr>
      </w:pPr>
      <w:r w:rsidRPr="00CD0543">
        <w:rPr>
          <w:rFonts w:ascii="Arial" w:hAnsi="Arial" w:cs="Arial"/>
          <w:sz w:val="28"/>
          <w:szCs w:val="28"/>
        </w:rPr>
        <w:t>Medición de consumo</w:t>
      </w:r>
      <w:r>
        <w:rPr>
          <w:rFonts w:ascii="Arial" w:hAnsi="Arial" w:cs="Arial"/>
          <w:sz w:val="28"/>
          <w:szCs w:val="28"/>
        </w:rPr>
        <w:t>.</w:t>
      </w:r>
    </w:p>
    <w:p w14:paraId="2210346F" w14:textId="493F7642" w:rsidR="00CD0543" w:rsidRPr="00CD0543" w:rsidRDefault="00CD0543" w:rsidP="00FA6472">
      <w:pPr>
        <w:pStyle w:val="Prrafodelista"/>
        <w:numPr>
          <w:ilvl w:val="0"/>
          <w:numId w:val="21"/>
        </w:numPr>
        <w:jc w:val="both"/>
        <w:rPr>
          <w:rFonts w:ascii="Arial" w:hAnsi="Arial" w:cs="Arial"/>
          <w:sz w:val="28"/>
          <w:szCs w:val="28"/>
        </w:rPr>
      </w:pPr>
      <w:r w:rsidRPr="00CD0543">
        <w:rPr>
          <w:rFonts w:ascii="Arial" w:hAnsi="Arial" w:cs="Arial"/>
          <w:sz w:val="28"/>
          <w:szCs w:val="28"/>
        </w:rPr>
        <w:t xml:space="preserve">Número de medidor: Es el código que identifica al medidor instalado en </w:t>
      </w:r>
      <w:r>
        <w:rPr>
          <w:rFonts w:ascii="Arial" w:hAnsi="Arial" w:cs="Arial"/>
          <w:sz w:val="28"/>
          <w:szCs w:val="28"/>
        </w:rPr>
        <w:t>el</w:t>
      </w:r>
      <w:r w:rsidRPr="00CD0543">
        <w:rPr>
          <w:rFonts w:ascii="Arial" w:hAnsi="Arial" w:cs="Arial"/>
          <w:sz w:val="28"/>
          <w:szCs w:val="28"/>
        </w:rPr>
        <w:t xml:space="preserve"> domicilio, este código está formado por letras y números. </w:t>
      </w:r>
    </w:p>
    <w:p w14:paraId="62B84F4D" w14:textId="38F6C000" w:rsidR="00CD0543" w:rsidRPr="00CD0543" w:rsidRDefault="00CD0543" w:rsidP="00FA6472">
      <w:pPr>
        <w:pStyle w:val="Prrafodelista"/>
        <w:numPr>
          <w:ilvl w:val="0"/>
          <w:numId w:val="21"/>
        </w:numPr>
        <w:jc w:val="both"/>
        <w:rPr>
          <w:rFonts w:ascii="Arial" w:hAnsi="Arial" w:cs="Arial"/>
          <w:sz w:val="28"/>
          <w:szCs w:val="28"/>
        </w:rPr>
      </w:pPr>
      <w:r w:rsidRPr="00CD0543">
        <w:rPr>
          <w:rFonts w:ascii="Arial" w:hAnsi="Arial" w:cs="Arial"/>
          <w:sz w:val="28"/>
          <w:szCs w:val="28"/>
        </w:rPr>
        <w:t xml:space="preserve">Lectura actual y lectura anterior: Son las lecturas del medidor correspondientes al periodo en el que se registró el consumo. </w:t>
      </w:r>
      <w:r w:rsidRPr="00CD0543">
        <w:rPr>
          <w:rFonts w:ascii="Arial" w:hAnsi="Arial" w:cs="Arial"/>
          <w:sz w:val="28"/>
          <w:szCs w:val="28"/>
        </w:rPr>
        <w:t>La resta de la lectura actual de la lectura anterior multiplicada por el multiplicador dará</w:t>
      </w:r>
      <w:r w:rsidRPr="00CD0543">
        <w:rPr>
          <w:rFonts w:ascii="Arial" w:hAnsi="Arial" w:cs="Arial"/>
          <w:sz w:val="28"/>
          <w:szCs w:val="28"/>
        </w:rPr>
        <w:t xml:space="preserve"> como resultado los kWh (Kilowatts hora) que se consumieron durante el periodo.</w:t>
      </w:r>
    </w:p>
    <w:p w14:paraId="53C73A07" w14:textId="77777777" w:rsidR="00CD0543" w:rsidRPr="00CD0543" w:rsidRDefault="00CD0543" w:rsidP="00FA6472">
      <w:pPr>
        <w:pStyle w:val="Prrafodelista"/>
        <w:numPr>
          <w:ilvl w:val="0"/>
          <w:numId w:val="21"/>
        </w:numPr>
        <w:jc w:val="both"/>
        <w:rPr>
          <w:rFonts w:ascii="Arial" w:hAnsi="Arial" w:cs="Arial"/>
          <w:sz w:val="28"/>
          <w:szCs w:val="28"/>
        </w:rPr>
      </w:pPr>
      <w:r w:rsidRPr="00CD0543">
        <w:rPr>
          <w:rFonts w:ascii="Arial" w:hAnsi="Arial" w:cs="Arial"/>
          <w:sz w:val="28"/>
          <w:szCs w:val="28"/>
        </w:rPr>
        <w:t>Multiplicador: Es la constante por la cual se debe de multiplicar la diferencia de lecturas para obtener el consumo de energía. Su valor generalmente es uno.</w:t>
      </w:r>
    </w:p>
    <w:p w14:paraId="095539AF" w14:textId="75DA63B1" w:rsidR="00CD0543" w:rsidRDefault="00CD0543" w:rsidP="00FA6472">
      <w:pPr>
        <w:pStyle w:val="Prrafodelista"/>
        <w:numPr>
          <w:ilvl w:val="0"/>
          <w:numId w:val="21"/>
        </w:numPr>
        <w:jc w:val="both"/>
        <w:rPr>
          <w:rFonts w:ascii="Arial" w:hAnsi="Arial" w:cs="Arial"/>
          <w:sz w:val="28"/>
          <w:szCs w:val="28"/>
        </w:rPr>
      </w:pPr>
      <w:r w:rsidRPr="00CD0543">
        <w:rPr>
          <w:rFonts w:ascii="Arial" w:hAnsi="Arial" w:cs="Arial"/>
          <w:sz w:val="28"/>
          <w:szCs w:val="28"/>
        </w:rPr>
        <w:t>Consumo kWh: Es el consumo de energía eléctrica que se utilizó en el periodo indicado.</w:t>
      </w:r>
      <w:r>
        <w:rPr>
          <w:rFonts w:ascii="Arial" w:hAnsi="Arial" w:cs="Arial"/>
          <w:sz w:val="28"/>
          <w:szCs w:val="28"/>
        </w:rPr>
        <w:t xml:space="preserve"> Se puede</w:t>
      </w:r>
      <w:r w:rsidRPr="00CD0543">
        <w:rPr>
          <w:rFonts w:ascii="Arial" w:hAnsi="Arial" w:cs="Arial"/>
          <w:sz w:val="28"/>
          <w:szCs w:val="28"/>
        </w:rPr>
        <w:t xml:space="preserve"> comprobar </w:t>
      </w:r>
      <w:r>
        <w:rPr>
          <w:rFonts w:ascii="Arial" w:hAnsi="Arial" w:cs="Arial"/>
          <w:sz w:val="28"/>
          <w:szCs w:val="28"/>
        </w:rPr>
        <w:t>el</w:t>
      </w:r>
      <w:r w:rsidRPr="00CD0543">
        <w:rPr>
          <w:rFonts w:ascii="Arial" w:hAnsi="Arial" w:cs="Arial"/>
          <w:sz w:val="28"/>
          <w:szCs w:val="28"/>
        </w:rPr>
        <w:t xml:space="preserve"> consumo restando la lectura actual de la lectura anterior y multiplicándola por el multiplicador.</w:t>
      </w:r>
    </w:p>
    <w:p w14:paraId="562F81A0" w14:textId="67375E04" w:rsidR="00CD0543" w:rsidRDefault="00CD0543" w:rsidP="00FA6472">
      <w:pPr>
        <w:jc w:val="both"/>
        <w:rPr>
          <w:rFonts w:ascii="Arial" w:hAnsi="Arial" w:cs="Arial"/>
          <w:sz w:val="28"/>
          <w:szCs w:val="28"/>
        </w:rPr>
      </w:pPr>
      <w:r w:rsidRPr="00CD0543">
        <w:rPr>
          <w:rFonts w:ascii="Arial" w:hAnsi="Arial" w:cs="Arial"/>
          <w:sz w:val="28"/>
          <w:szCs w:val="28"/>
        </w:rPr>
        <w:t>Promedio diario de consumo</w:t>
      </w:r>
      <w:r>
        <w:rPr>
          <w:rFonts w:ascii="Arial" w:hAnsi="Arial" w:cs="Arial"/>
          <w:sz w:val="28"/>
          <w:szCs w:val="28"/>
        </w:rPr>
        <w:t>.</w:t>
      </w:r>
    </w:p>
    <w:p w14:paraId="6CF0B4AE" w14:textId="3617DA9B" w:rsidR="00CD0543" w:rsidRPr="00CD0543" w:rsidRDefault="00CD0543" w:rsidP="00FA6472">
      <w:pPr>
        <w:pStyle w:val="Prrafodelista"/>
        <w:numPr>
          <w:ilvl w:val="0"/>
          <w:numId w:val="24"/>
        </w:numPr>
        <w:jc w:val="both"/>
        <w:rPr>
          <w:rFonts w:ascii="Arial" w:hAnsi="Arial" w:cs="Arial"/>
          <w:sz w:val="28"/>
          <w:szCs w:val="28"/>
        </w:rPr>
      </w:pPr>
      <w:r w:rsidRPr="00CD0543">
        <w:rPr>
          <w:rFonts w:ascii="Arial" w:hAnsi="Arial" w:cs="Arial"/>
          <w:sz w:val="28"/>
          <w:szCs w:val="28"/>
        </w:rPr>
        <w:t xml:space="preserve">Periodo de cobertura: </w:t>
      </w:r>
      <w:r>
        <w:rPr>
          <w:rFonts w:ascii="Arial" w:hAnsi="Arial" w:cs="Arial"/>
          <w:sz w:val="28"/>
          <w:szCs w:val="28"/>
        </w:rPr>
        <w:t>M</w:t>
      </w:r>
      <w:r w:rsidRPr="00CD0543">
        <w:rPr>
          <w:rFonts w:ascii="Arial" w:hAnsi="Arial" w:cs="Arial"/>
          <w:sz w:val="28"/>
          <w:szCs w:val="28"/>
        </w:rPr>
        <w:t>uestra la fecha inicial y final del consumo registrado.</w:t>
      </w:r>
    </w:p>
    <w:p w14:paraId="69505CE3" w14:textId="77777777" w:rsidR="00CD0543" w:rsidRPr="00CD0543" w:rsidRDefault="00CD0543" w:rsidP="00FA6472">
      <w:pPr>
        <w:pStyle w:val="Prrafodelista"/>
        <w:numPr>
          <w:ilvl w:val="0"/>
          <w:numId w:val="24"/>
        </w:numPr>
        <w:jc w:val="both"/>
        <w:rPr>
          <w:rFonts w:ascii="Arial" w:hAnsi="Arial" w:cs="Arial"/>
          <w:sz w:val="28"/>
          <w:szCs w:val="28"/>
        </w:rPr>
      </w:pPr>
      <w:r w:rsidRPr="00CD0543">
        <w:rPr>
          <w:rFonts w:ascii="Arial" w:hAnsi="Arial" w:cs="Arial"/>
          <w:sz w:val="28"/>
          <w:szCs w:val="28"/>
        </w:rPr>
        <w:t>Días: El número total de días al que pertenece la factura del periodo.</w:t>
      </w:r>
    </w:p>
    <w:p w14:paraId="4B085D09" w14:textId="77777777" w:rsidR="00CD0543" w:rsidRPr="00CD0543" w:rsidRDefault="00CD0543" w:rsidP="00FA6472">
      <w:pPr>
        <w:pStyle w:val="Prrafodelista"/>
        <w:numPr>
          <w:ilvl w:val="0"/>
          <w:numId w:val="24"/>
        </w:numPr>
        <w:jc w:val="both"/>
        <w:rPr>
          <w:rFonts w:ascii="Arial" w:hAnsi="Arial" w:cs="Arial"/>
          <w:sz w:val="28"/>
          <w:szCs w:val="28"/>
        </w:rPr>
      </w:pPr>
      <w:r w:rsidRPr="00CD0543">
        <w:rPr>
          <w:rFonts w:ascii="Arial" w:hAnsi="Arial" w:cs="Arial"/>
          <w:sz w:val="28"/>
          <w:szCs w:val="28"/>
        </w:rPr>
        <w:t>Promedio de kWh: Esta cifra es el promedio de kWh que se consumió cada día durante el último bimestre.</w:t>
      </w:r>
    </w:p>
    <w:p w14:paraId="521EB7CA" w14:textId="340E32DB" w:rsidR="00CD0543" w:rsidRDefault="00CD0543" w:rsidP="00CD0543">
      <w:pPr>
        <w:pStyle w:val="Prrafodelista"/>
        <w:numPr>
          <w:ilvl w:val="0"/>
          <w:numId w:val="24"/>
        </w:numPr>
        <w:rPr>
          <w:rFonts w:ascii="Arial" w:hAnsi="Arial" w:cs="Arial"/>
          <w:sz w:val="28"/>
          <w:szCs w:val="28"/>
        </w:rPr>
      </w:pPr>
      <w:r w:rsidRPr="00CD0543">
        <w:rPr>
          <w:rFonts w:ascii="Arial" w:hAnsi="Arial" w:cs="Arial"/>
          <w:sz w:val="28"/>
          <w:szCs w:val="28"/>
        </w:rPr>
        <w:t>Promedio diario en $:  Es la muestra del promedio en pesos de los kWh que se consumieron cada día durante el último bimestre.</w:t>
      </w:r>
    </w:p>
    <w:p w14:paraId="1FC1B81A" w14:textId="7B8E9893" w:rsidR="00FA6472" w:rsidRDefault="00FA6472" w:rsidP="00FA6472">
      <w:pPr>
        <w:rPr>
          <w:rFonts w:ascii="Arial" w:hAnsi="Arial" w:cs="Arial"/>
          <w:sz w:val="28"/>
          <w:szCs w:val="28"/>
        </w:rPr>
      </w:pPr>
      <w:r w:rsidRPr="00FA6472">
        <w:rPr>
          <w:rFonts w:ascii="Arial" w:hAnsi="Arial" w:cs="Arial"/>
          <w:sz w:val="28"/>
          <w:szCs w:val="28"/>
        </w:rPr>
        <w:t>Detalles de facturación</w:t>
      </w:r>
      <w:r>
        <w:rPr>
          <w:rFonts w:ascii="Arial" w:hAnsi="Arial" w:cs="Arial"/>
          <w:sz w:val="28"/>
          <w:szCs w:val="28"/>
        </w:rPr>
        <w:t>.</w:t>
      </w:r>
    </w:p>
    <w:p w14:paraId="6C3BD75C" w14:textId="77777777" w:rsidR="00FA6472" w:rsidRPr="00FA6472" w:rsidRDefault="00FA6472" w:rsidP="00FA6472">
      <w:pPr>
        <w:pStyle w:val="Prrafodelista"/>
        <w:numPr>
          <w:ilvl w:val="0"/>
          <w:numId w:val="25"/>
        </w:numPr>
        <w:jc w:val="both"/>
        <w:rPr>
          <w:rFonts w:ascii="Arial" w:hAnsi="Arial" w:cs="Arial"/>
          <w:sz w:val="28"/>
          <w:szCs w:val="28"/>
        </w:rPr>
      </w:pPr>
      <w:r w:rsidRPr="00FA6472">
        <w:rPr>
          <w:rFonts w:ascii="Arial" w:hAnsi="Arial" w:cs="Arial"/>
          <w:sz w:val="28"/>
          <w:szCs w:val="28"/>
        </w:rPr>
        <w:t>Cargo: Indica la descripción del tipo de cargo, las opciones pueden ser básico, intermedio, excedente, suma y en algunas ciudades DAP (De Alumbrado Público).</w:t>
      </w:r>
    </w:p>
    <w:p w14:paraId="4EC1CF45" w14:textId="7945100E" w:rsidR="00FA6472" w:rsidRPr="00FA6472" w:rsidRDefault="00FA6472" w:rsidP="00FA6472">
      <w:pPr>
        <w:pStyle w:val="Prrafodelista"/>
        <w:numPr>
          <w:ilvl w:val="0"/>
          <w:numId w:val="25"/>
        </w:numPr>
        <w:rPr>
          <w:rFonts w:ascii="Arial" w:hAnsi="Arial" w:cs="Arial"/>
          <w:sz w:val="28"/>
          <w:szCs w:val="28"/>
        </w:rPr>
      </w:pPr>
      <w:r w:rsidRPr="00FA6472">
        <w:rPr>
          <w:rFonts w:ascii="Arial" w:hAnsi="Arial" w:cs="Arial"/>
          <w:sz w:val="28"/>
          <w:szCs w:val="28"/>
        </w:rPr>
        <w:t xml:space="preserve">Básico: Dependiendo de </w:t>
      </w:r>
      <w:r>
        <w:rPr>
          <w:rFonts w:ascii="Arial" w:hAnsi="Arial" w:cs="Arial"/>
          <w:sz w:val="28"/>
          <w:szCs w:val="28"/>
        </w:rPr>
        <w:t>la</w:t>
      </w:r>
      <w:r w:rsidRPr="00FA6472">
        <w:rPr>
          <w:rFonts w:ascii="Arial" w:hAnsi="Arial" w:cs="Arial"/>
          <w:sz w:val="28"/>
          <w:szCs w:val="28"/>
        </w:rPr>
        <w:t xml:space="preserve"> localidad los primeros Kilowatts hora </w:t>
      </w:r>
      <w:r w:rsidRPr="00FA6472">
        <w:rPr>
          <w:rFonts w:ascii="Arial" w:hAnsi="Arial" w:cs="Arial"/>
          <w:sz w:val="28"/>
          <w:szCs w:val="28"/>
        </w:rPr>
        <w:t xml:space="preserve">que </w:t>
      </w:r>
      <w:r>
        <w:rPr>
          <w:rFonts w:ascii="Arial" w:hAnsi="Arial" w:cs="Arial"/>
          <w:sz w:val="28"/>
          <w:szCs w:val="28"/>
        </w:rPr>
        <w:t>se c</w:t>
      </w:r>
      <w:r w:rsidRPr="00FA6472">
        <w:rPr>
          <w:rFonts w:ascii="Arial" w:hAnsi="Arial" w:cs="Arial"/>
          <w:sz w:val="28"/>
          <w:szCs w:val="28"/>
        </w:rPr>
        <w:t>onsuma</w:t>
      </w:r>
      <w:r>
        <w:rPr>
          <w:rFonts w:ascii="Arial" w:hAnsi="Arial" w:cs="Arial"/>
          <w:sz w:val="28"/>
          <w:szCs w:val="28"/>
        </w:rPr>
        <w:t>n</w:t>
      </w:r>
      <w:r w:rsidRPr="00FA6472">
        <w:rPr>
          <w:rFonts w:ascii="Arial" w:hAnsi="Arial" w:cs="Arial"/>
          <w:sz w:val="28"/>
          <w:szCs w:val="28"/>
        </w:rPr>
        <w:t>,</w:t>
      </w:r>
      <w:r>
        <w:rPr>
          <w:rFonts w:ascii="Arial" w:hAnsi="Arial" w:cs="Arial"/>
          <w:sz w:val="28"/>
          <w:szCs w:val="28"/>
        </w:rPr>
        <w:t xml:space="preserve"> </w:t>
      </w:r>
      <w:r w:rsidRPr="00FA6472">
        <w:rPr>
          <w:rFonts w:ascii="Arial" w:hAnsi="Arial" w:cs="Arial"/>
          <w:sz w:val="28"/>
          <w:szCs w:val="28"/>
        </w:rPr>
        <w:t xml:space="preserve">150 generalmente, tendrán el precio más </w:t>
      </w:r>
      <w:r w:rsidRPr="00FA6472">
        <w:rPr>
          <w:rFonts w:ascii="Arial" w:hAnsi="Arial" w:cs="Arial"/>
          <w:sz w:val="28"/>
          <w:szCs w:val="28"/>
        </w:rPr>
        <w:lastRenderedPageBreak/>
        <w:t xml:space="preserve">bajo. Si durante el periodo solo </w:t>
      </w:r>
      <w:r>
        <w:rPr>
          <w:rFonts w:ascii="Arial" w:hAnsi="Arial" w:cs="Arial"/>
          <w:sz w:val="28"/>
          <w:szCs w:val="28"/>
        </w:rPr>
        <w:t>fueron consumidos</w:t>
      </w:r>
      <w:r w:rsidRPr="00FA6472">
        <w:rPr>
          <w:rFonts w:ascii="Arial" w:hAnsi="Arial" w:cs="Arial"/>
          <w:sz w:val="28"/>
          <w:szCs w:val="28"/>
        </w:rPr>
        <w:t xml:space="preserve"> estos, </w:t>
      </w:r>
      <w:r>
        <w:rPr>
          <w:rFonts w:ascii="Arial" w:hAnsi="Arial" w:cs="Arial"/>
          <w:sz w:val="28"/>
          <w:szCs w:val="28"/>
        </w:rPr>
        <w:t>se tendrá</w:t>
      </w:r>
      <w:r w:rsidRPr="00FA6472">
        <w:rPr>
          <w:rFonts w:ascii="Arial" w:hAnsi="Arial" w:cs="Arial"/>
          <w:sz w:val="28"/>
          <w:szCs w:val="28"/>
        </w:rPr>
        <w:t xml:space="preserve"> la mayor cantidad de subsidio.</w:t>
      </w:r>
    </w:p>
    <w:p w14:paraId="7B0B3CDD" w14:textId="2EB034AD" w:rsidR="00FA6472" w:rsidRPr="00FA6472" w:rsidRDefault="00FA6472" w:rsidP="00FA6472">
      <w:pPr>
        <w:pStyle w:val="Prrafodelista"/>
        <w:numPr>
          <w:ilvl w:val="0"/>
          <w:numId w:val="25"/>
        </w:numPr>
        <w:rPr>
          <w:rFonts w:ascii="Arial" w:hAnsi="Arial" w:cs="Arial"/>
          <w:sz w:val="28"/>
          <w:szCs w:val="28"/>
        </w:rPr>
      </w:pPr>
      <w:r w:rsidRPr="00FA6472">
        <w:rPr>
          <w:rFonts w:ascii="Arial" w:hAnsi="Arial" w:cs="Arial"/>
          <w:sz w:val="28"/>
          <w:szCs w:val="28"/>
        </w:rPr>
        <w:t xml:space="preserve">Intermedio: Si </w:t>
      </w:r>
      <w:r>
        <w:rPr>
          <w:rFonts w:ascii="Arial" w:hAnsi="Arial" w:cs="Arial"/>
          <w:sz w:val="28"/>
          <w:szCs w:val="28"/>
        </w:rPr>
        <w:t xml:space="preserve">se </w:t>
      </w:r>
      <w:r w:rsidRPr="00FA6472">
        <w:rPr>
          <w:rFonts w:ascii="Arial" w:hAnsi="Arial" w:cs="Arial"/>
          <w:sz w:val="28"/>
          <w:szCs w:val="28"/>
        </w:rPr>
        <w:t xml:space="preserve">ha rebasado el consumo básico, los Kilowatts hora que siguen se cobran a un precio mayor y </w:t>
      </w:r>
      <w:r>
        <w:rPr>
          <w:rFonts w:ascii="Arial" w:hAnsi="Arial" w:cs="Arial"/>
          <w:sz w:val="28"/>
          <w:szCs w:val="28"/>
        </w:rPr>
        <w:t>habrá</w:t>
      </w:r>
      <w:r w:rsidRPr="00FA6472">
        <w:rPr>
          <w:rFonts w:ascii="Arial" w:hAnsi="Arial" w:cs="Arial"/>
          <w:sz w:val="28"/>
          <w:szCs w:val="28"/>
        </w:rPr>
        <w:t xml:space="preserve"> una cantidad de subsidio menor.</w:t>
      </w:r>
    </w:p>
    <w:p w14:paraId="3EF555E3" w14:textId="01036BEC" w:rsidR="00FA6472" w:rsidRPr="00FA6472" w:rsidRDefault="00FA6472" w:rsidP="00FA6472">
      <w:pPr>
        <w:pStyle w:val="Prrafodelista"/>
        <w:numPr>
          <w:ilvl w:val="0"/>
          <w:numId w:val="25"/>
        </w:numPr>
        <w:jc w:val="both"/>
        <w:rPr>
          <w:rFonts w:ascii="Arial" w:hAnsi="Arial" w:cs="Arial"/>
          <w:sz w:val="28"/>
          <w:szCs w:val="28"/>
        </w:rPr>
      </w:pPr>
      <w:r w:rsidRPr="00FA6472">
        <w:rPr>
          <w:rFonts w:ascii="Arial" w:hAnsi="Arial" w:cs="Arial"/>
          <w:sz w:val="28"/>
          <w:szCs w:val="28"/>
        </w:rPr>
        <w:t xml:space="preserve">Excedente: Si </w:t>
      </w:r>
      <w:r>
        <w:rPr>
          <w:rFonts w:ascii="Arial" w:hAnsi="Arial" w:cs="Arial"/>
          <w:sz w:val="28"/>
          <w:szCs w:val="28"/>
        </w:rPr>
        <w:t>se</w:t>
      </w:r>
      <w:r w:rsidRPr="00FA6472">
        <w:rPr>
          <w:rFonts w:ascii="Arial" w:hAnsi="Arial" w:cs="Arial"/>
          <w:sz w:val="28"/>
          <w:szCs w:val="28"/>
        </w:rPr>
        <w:t xml:space="preserve"> ha rebasado el consumo intermedio aparecerá otro cargo bajo el nombre de excedente. El precio de estos Kilowatts hora extra será bastante más alto. Si </w:t>
      </w:r>
      <w:r>
        <w:rPr>
          <w:rFonts w:ascii="Arial" w:hAnsi="Arial" w:cs="Arial"/>
          <w:sz w:val="28"/>
          <w:szCs w:val="28"/>
        </w:rPr>
        <w:t>el</w:t>
      </w:r>
      <w:r w:rsidRPr="00FA6472">
        <w:rPr>
          <w:rFonts w:ascii="Arial" w:hAnsi="Arial" w:cs="Arial"/>
          <w:sz w:val="28"/>
          <w:szCs w:val="28"/>
        </w:rPr>
        <w:t xml:space="preserve"> consumo pasa el promedio de kWh de </w:t>
      </w:r>
      <w:r>
        <w:rPr>
          <w:rFonts w:ascii="Arial" w:hAnsi="Arial" w:cs="Arial"/>
          <w:sz w:val="28"/>
          <w:szCs w:val="28"/>
        </w:rPr>
        <w:t>la</w:t>
      </w:r>
      <w:r w:rsidRPr="00FA6472">
        <w:rPr>
          <w:rFonts w:ascii="Arial" w:hAnsi="Arial" w:cs="Arial"/>
          <w:sz w:val="28"/>
          <w:szCs w:val="28"/>
        </w:rPr>
        <w:t xml:space="preserve"> región en cada periodo durante los últimos seis bimestres se aplicará una tarifa de alto consumo en la que ya no se contemplan subsidios.</w:t>
      </w:r>
    </w:p>
    <w:p w14:paraId="64ECAE38" w14:textId="77777777" w:rsidR="00FA6472" w:rsidRPr="00FA6472" w:rsidRDefault="00FA6472" w:rsidP="00FA6472">
      <w:pPr>
        <w:pStyle w:val="Prrafodelista"/>
        <w:numPr>
          <w:ilvl w:val="0"/>
          <w:numId w:val="25"/>
        </w:numPr>
        <w:rPr>
          <w:rFonts w:ascii="Arial" w:hAnsi="Arial" w:cs="Arial"/>
          <w:sz w:val="28"/>
          <w:szCs w:val="28"/>
        </w:rPr>
      </w:pPr>
      <w:r w:rsidRPr="00FA6472">
        <w:rPr>
          <w:rFonts w:ascii="Arial" w:hAnsi="Arial" w:cs="Arial"/>
          <w:sz w:val="28"/>
          <w:szCs w:val="28"/>
        </w:rPr>
        <w:t>kWh: Kilowatts por hora.</w:t>
      </w:r>
    </w:p>
    <w:p w14:paraId="66E4827E" w14:textId="77777777" w:rsidR="00FA6472" w:rsidRPr="00FA6472" w:rsidRDefault="00FA6472" w:rsidP="00FA6472">
      <w:pPr>
        <w:pStyle w:val="Prrafodelista"/>
        <w:numPr>
          <w:ilvl w:val="0"/>
          <w:numId w:val="25"/>
        </w:numPr>
        <w:rPr>
          <w:rFonts w:ascii="Arial" w:hAnsi="Arial" w:cs="Arial"/>
          <w:sz w:val="28"/>
          <w:szCs w:val="28"/>
        </w:rPr>
      </w:pPr>
      <w:r w:rsidRPr="00FA6472">
        <w:rPr>
          <w:rFonts w:ascii="Arial" w:hAnsi="Arial" w:cs="Arial"/>
          <w:sz w:val="28"/>
          <w:szCs w:val="28"/>
        </w:rPr>
        <w:t>Precio: Costo al que se paga el kWh según el tipo de cargo.</w:t>
      </w:r>
    </w:p>
    <w:p w14:paraId="28802874" w14:textId="1EC9C0A8" w:rsidR="00FA6472" w:rsidRDefault="00FA6472" w:rsidP="00FA6472">
      <w:pPr>
        <w:pStyle w:val="Prrafodelista"/>
        <w:numPr>
          <w:ilvl w:val="0"/>
          <w:numId w:val="25"/>
        </w:numPr>
        <w:rPr>
          <w:rFonts w:ascii="Arial" w:hAnsi="Arial" w:cs="Arial"/>
          <w:sz w:val="28"/>
          <w:szCs w:val="28"/>
        </w:rPr>
      </w:pPr>
      <w:r w:rsidRPr="00FA6472">
        <w:rPr>
          <w:rFonts w:ascii="Arial" w:hAnsi="Arial" w:cs="Arial"/>
          <w:sz w:val="28"/>
          <w:szCs w:val="28"/>
        </w:rPr>
        <w:t>Subtotal: Desglose de los cargos.</w:t>
      </w:r>
    </w:p>
    <w:p w14:paraId="3CF0BCD5" w14:textId="245AFF8E" w:rsidR="00FA6472" w:rsidRDefault="00FA6472" w:rsidP="00FA6472">
      <w:pPr>
        <w:rPr>
          <w:rFonts w:ascii="Arial" w:hAnsi="Arial" w:cs="Arial"/>
          <w:sz w:val="28"/>
          <w:szCs w:val="28"/>
        </w:rPr>
      </w:pPr>
      <w:r w:rsidRPr="00FA6472">
        <w:rPr>
          <w:rFonts w:ascii="Arial" w:hAnsi="Arial" w:cs="Arial"/>
          <w:sz w:val="28"/>
          <w:szCs w:val="28"/>
        </w:rPr>
        <w:t>Importe de la facturación</w:t>
      </w:r>
      <w:r>
        <w:rPr>
          <w:rFonts w:ascii="Arial" w:hAnsi="Arial" w:cs="Arial"/>
          <w:sz w:val="28"/>
          <w:szCs w:val="28"/>
        </w:rPr>
        <w:t>.</w:t>
      </w:r>
    </w:p>
    <w:p w14:paraId="59BCE61F" w14:textId="77777777" w:rsidR="00FA6472" w:rsidRPr="00FA6472" w:rsidRDefault="00FA6472" w:rsidP="00FA6472">
      <w:pPr>
        <w:pStyle w:val="Prrafodelista"/>
        <w:numPr>
          <w:ilvl w:val="0"/>
          <w:numId w:val="26"/>
        </w:numPr>
        <w:rPr>
          <w:rFonts w:ascii="Arial" w:hAnsi="Arial" w:cs="Arial"/>
          <w:sz w:val="28"/>
          <w:szCs w:val="28"/>
        </w:rPr>
      </w:pPr>
      <w:r w:rsidRPr="00FA6472">
        <w:rPr>
          <w:rFonts w:ascii="Arial" w:hAnsi="Arial" w:cs="Arial"/>
          <w:sz w:val="28"/>
          <w:szCs w:val="28"/>
        </w:rPr>
        <w:t>Energía: Total del precio de la energía consumida durante el periodo facturado.</w:t>
      </w:r>
    </w:p>
    <w:p w14:paraId="3ED5283A" w14:textId="77777777" w:rsidR="00FA6472" w:rsidRPr="00FA6472" w:rsidRDefault="00FA6472" w:rsidP="00FA6472">
      <w:pPr>
        <w:pStyle w:val="Prrafodelista"/>
        <w:numPr>
          <w:ilvl w:val="0"/>
          <w:numId w:val="26"/>
        </w:numPr>
        <w:rPr>
          <w:rFonts w:ascii="Arial" w:hAnsi="Arial" w:cs="Arial"/>
          <w:sz w:val="28"/>
          <w:szCs w:val="28"/>
        </w:rPr>
      </w:pPr>
      <w:r w:rsidRPr="00FA6472">
        <w:rPr>
          <w:rFonts w:ascii="Arial" w:hAnsi="Arial" w:cs="Arial"/>
          <w:sz w:val="28"/>
          <w:szCs w:val="28"/>
        </w:rPr>
        <w:t>IVA 16 %: Se suma el 16% al importe total de energía consumida durante el periodo. (Impuesto sobre el valor agregado).</w:t>
      </w:r>
    </w:p>
    <w:p w14:paraId="1275014E" w14:textId="0ABE05F5" w:rsidR="00FA6472" w:rsidRPr="00FA6472" w:rsidRDefault="00FA6472" w:rsidP="00FA6472">
      <w:pPr>
        <w:pStyle w:val="Prrafodelista"/>
        <w:numPr>
          <w:ilvl w:val="0"/>
          <w:numId w:val="26"/>
        </w:numPr>
        <w:rPr>
          <w:rFonts w:ascii="Arial" w:hAnsi="Arial" w:cs="Arial"/>
          <w:sz w:val="28"/>
          <w:szCs w:val="28"/>
        </w:rPr>
      </w:pPr>
      <w:r w:rsidRPr="00FA6472">
        <w:rPr>
          <w:rFonts w:ascii="Arial" w:hAnsi="Arial" w:cs="Arial"/>
          <w:sz w:val="28"/>
          <w:szCs w:val="28"/>
        </w:rPr>
        <w:t>Fac</w:t>
      </w:r>
      <w:r>
        <w:rPr>
          <w:rFonts w:ascii="Arial" w:hAnsi="Arial" w:cs="Arial"/>
          <w:sz w:val="28"/>
          <w:szCs w:val="28"/>
        </w:rPr>
        <w:t>tura</w:t>
      </w:r>
      <w:r w:rsidRPr="00FA6472">
        <w:rPr>
          <w:rFonts w:ascii="Arial" w:hAnsi="Arial" w:cs="Arial"/>
          <w:sz w:val="28"/>
          <w:szCs w:val="28"/>
        </w:rPr>
        <w:t xml:space="preserve"> del periodo: La suma de la energía más el IVA (16%).</w:t>
      </w:r>
    </w:p>
    <w:p w14:paraId="2DBFC4B6" w14:textId="77777777" w:rsidR="00FA6472" w:rsidRPr="00FA6472" w:rsidRDefault="00FA6472" w:rsidP="00FA6472">
      <w:pPr>
        <w:pStyle w:val="Prrafodelista"/>
        <w:numPr>
          <w:ilvl w:val="0"/>
          <w:numId w:val="26"/>
        </w:numPr>
        <w:rPr>
          <w:rFonts w:ascii="Arial" w:hAnsi="Arial" w:cs="Arial"/>
          <w:sz w:val="28"/>
          <w:szCs w:val="28"/>
        </w:rPr>
      </w:pPr>
      <w:r w:rsidRPr="00FA6472">
        <w:rPr>
          <w:rFonts w:ascii="Arial" w:hAnsi="Arial" w:cs="Arial"/>
          <w:sz w:val="28"/>
          <w:szCs w:val="28"/>
        </w:rPr>
        <w:t>Adeudo anterior: Total facturado del periodo anterior.</w:t>
      </w:r>
    </w:p>
    <w:p w14:paraId="30EA3683" w14:textId="77777777" w:rsidR="00FA6472" w:rsidRPr="00FA6472" w:rsidRDefault="00FA6472" w:rsidP="00FA6472">
      <w:pPr>
        <w:pStyle w:val="Prrafodelista"/>
        <w:numPr>
          <w:ilvl w:val="0"/>
          <w:numId w:val="26"/>
        </w:numPr>
        <w:jc w:val="both"/>
        <w:rPr>
          <w:rFonts w:ascii="Arial" w:hAnsi="Arial" w:cs="Arial"/>
          <w:sz w:val="28"/>
          <w:szCs w:val="28"/>
        </w:rPr>
      </w:pPr>
      <w:r w:rsidRPr="00FA6472">
        <w:rPr>
          <w:rFonts w:ascii="Arial" w:hAnsi="Arial" w:cs="Arial"/>
          <w:sz w:val="28"/>
          <w:szCs w:val="28"/>
        </w:rPr>
        <w:t>Su pago: Pago realizado en el periodo anterior.</w:t>
      </w:r>
    </w:p>
    <w:p w14:paraId="520A9D9D" w14:textId="243A0281" w:rsidR="00FA6472" w:rsidRPr="00FA6472" w:rsidRDefault="00FA6472" w:rsidP="00FA6472">
      <w:pPr>
        <w:pStyle w:val="Prrafodelista"/>
        <w:numPr>
          <w:ilvl w:val="0"/>
          <w:numId w:val="26"/>
        </w:numPr>
        <w:rPr>
          <w:rFonts w:ascii="Arial" w:hAnsi="Arial" w:cs="Arial"/>
          <w:sz w:val="28"/>
          <w:szCs w:val="28"/>
        </w:rPr>
      </w:pPr>
      <w:r w:rsidRPr="00FA6472">
        <w:rPr>
          <w:rFonts w:ascii="Arial" w:hAnsi="Arial" w:cs="Arial"/>
          <w:sz w:val="28"/>
          <w:szCs w:val="28"/>
        </w:rPr>
        <w:t>Total: Total del adeudo al periodo actual.</w:t>
      </w:r>
    </w:p>
    <w:p w14:paraId="4FAB34CD" w14:textId="5D3A2184" w:rsidR="00C91644" w:rsidRDefault="00C91644" w:rsidP="00C91644">
      <w:pPr>
        <w:pStyle w:val="Ttulo1"/>
      </w:pPr>
      <w:bookmarkStart w:id="7" w:name="_Toc119371218"/>
      <w:r w:rsidRPr="00C91644">
        <w:rPr>
          <w:sz w:val="36"/>
          <w:szCs w:val="36"/>
        </w:rPr>
        <w:t>Conclusiones</w:t>
      </w:r>
      <w:r>
        <w:t>.</w:t>
      </w:r>
      <w:bookmarkEnd w:id="7"/>
    </w:p>
    <w:p w14:paraId="1A24A8E9" w14:textId="72F346EC" w:rsidR="00FA6472" w:rsidRPr="00FA6472" w:rsidRDefault="00FA6472" w:rsidP="00FA6472">
      <w:pPr>
        <w:jc w:val="both"/>
        <w:rPr>
          <w:rFonts w:ascii="Arial" w:hAnsi="Arial" w:cs="Arial"/>
          <w:sz w:val="28"/>
          <w:szCs w:val="28"/>
        </w:rPr>
      </w:pPr>
      <w:r>
        <w:rPr>
          <w:rFonts w:ascii="Arial" w:hAnsi="Arial" w:cs="Arial"/>
          <w:sz w:val="28"/>
          <w:szCs w:val="28"/>
        </w:rPr>
        <w:t>Se puede comprender el desarrollo de la electrodinámica y su importancia en la actualidad para la vida de las personas, se comprende la teoría de las leyes de la electrodinámica, su utilización en la vivienda, la cual está en constante interacción con las personas y la cuál se ha vuelto parte importante del desarrollo en múltiples ámbitos de la industria, desde el desarrollo de pequeños interruptores, hasta grandes centrales eléctricas de las cuales depende la sociedad para vivir tal cual lo hacen las personas en la actualidad.</w:t>
      </w:r>
    </w:p>
    <w:p w14:paraId="4C77C61E" w14:textId="08799AC6" w:rsidR="00C91644" w:rsidRDefault="00C91644" w:rsidP="00C91644">
      <w:pPr>
        <w:pStyle w:val="Ttulo1"/>
      </w:pPr>
      <w:bookmarkStart w:id="8" w:name="_Toc119371219"/>
      <w:r w:rsidRPr="00C91644">
        <w:rPr>
          <w:sz w:val="36"/>
          <w:szCs w:val="36"/>
        </w:rPr>
        <w:lastRenderedPageBreak/>
        <w:t>Bibliografía</w:t>
      </w:r>
      <w:r>
        <w:t>.</w:t>
      </w:r>
      <w:bookmarkEnd w:id="8"/>
    </w:p>
    <w:p w14:paraId="6D48352A" w14:textId="4AFAF9EC" w:rsidR="00C91644" w:rsidRDefault="002A09C0" w:rsidP="00C91644">
      <w:pPr>
        <w:rPr>
          <w:rStyle w:val="Hipervnculo"/>
          <w:rFonts w:ascii="Arial" w:hAnsi="Arial" w:cs="Arial"/>
          <w:sz w:val="28"/>
          <w:szCs w:val="28"/>
        </w:rPr>
      </w:pPr>
      <w:r>
        <w:rPr>
          <w:rFonts w:ascii="Arial" w:hAnsi="Arial" w:cs="Arial"/>
          <w:sz w:val="28"/>
          <w:szCs w:val="28"/>
        </w:rPr>
        <w:t xml:space="preserve">Leyes de la electrodinámica (2014). Prezi. Recuperado de </w:t>
      </w:r>
      <w:hyperlink r:id="rId53" w:history="1">
        <w:r w:rsidR="00C91644" w:rsidRPr="00D8238C">
          <w:rPr>
            <w:rStyle w:val="Hipervnculo"/>
            <w:rFonts w:ascii="Arial" w:hAnsi="Arial" w:cs="Arial"/>
            <w:sz w:val="28"/>
            <w:szCs w:val="28"/>
          </w:rPr>
          <w:t>https://prezi.com/njla9wx_yz69/leyes-de-la-electrodinamica/</w:t>
        </w:r>
      </w:hyperlink>
    </w:p>
    <w:p w14:paraId="702C0860" w14:textId="1BDED1B9" w:rsidR="00C91644" w:rsidRDefault="002A09C0" w:rsidP="00C91644">
      <w:pPr>
        <w:rPr>
          <w:rStyle w:val="Hipervnculo"/>
          <w:rFonts w:ascii="Arial" w:hAnsi="Arial" w:cs="Arial"/>
          <w:sz w:val="28"/>
          <w:szCs w:val="28"/>
        </w:rPr>
      </w:pPr>
      <w:r w:rsidRPr="002A09C0">
        <w:rPr>
          <w:rStyle w:val="Hipervnculo"/>
          <w:rFonts w:ascii="Arial" w:hAnsi="Arial" w:cs="Arial"/>
          <w:color w:val="000000" w:themeColor="text1"/>
          <w:sz w:val="28"/>
          <w:szCs w:val="28"/>
          <w:u w:val="none"/>
        </w:rPr>
        <w:t xml:space="preserve">¿Qué es la ley de ohm?. </w:t>
      </w:r>
      <w:proofErr w:type="spellStart"/>
      <w:r w:rsidRPr="002A09C0">
        <w:rPr>
          <w:rStyle w:val="Hipervnculo"/>
          <w:rFonts w:ascii="Arial" w:hAnsi="Arial" w:cs="Arial"/>
          <w:color w:val="000000" w:themeColor="text1"/>
          <w:sz w:val="28"/>
          <w:szCs w:val="28"/>
          <w:u w:val="none"/>
        </w:rPr>
        <w:t>Fluke</w:t>
      </w:r>
      <w:proofErr w:type="spellEnd"/>
      <w:r w:rsidRPr="002A09C0">
        <w:rPr>
          <w:rStyle w:val="Hipervnculo"/>
          <w:rFonts w:ascii="Arial" w:hAnsi="Arial" w:cs="Arial"/>
          <w:color w:val="000000" w:themeColor="text1"/>
          <w:sz w:val="28"/>
          <w:szCs w:val="28"/>
          <w:u w:val="none"/>
        </w:rPr>
        <w:t xml:space="preserve">. Recuperado de </w:t>
      </w:r>
      <w:hyperlink r:id="rId54" w:history="1">
        <w:r w:rsidR="00C3149B" w:rsidRPr="00D8238C">
          <w:rPr>
            <w:rStyle w:val="Hipervnculo"/>
            <w:rFonts w:ascii="Arial" w:hAnsi="Arial" w:cs="Arial"/>
            <w:sz w:val="28"/>
            <w:szCs w:val="28"/>
          </w:rPr>
          <w:t>https://www.</w:t>
        </w:r>
        <w:r w:rsidR="00C3149B" w:rsidRPr="00D8238C">
          <w:rPr>
            <w:rStyle w:val="Hipervnculo"/>
            <w:rFonts w:ascii="Arial" w:hAnsi="Arial" w:cs="Arial"/>
            <w:sz w:val="28"/>
            <w:szCs w:val="28"/>
          </w:rPr>
          <w:t>f</w:t>
        </w:r>
        <w:r w:rsidR="00C3149B" w:rsidRPr="00D8238C">
          <w:rPr>
            <w:rStyle w:val="Hipervnculo"/>
            <w:rFonts w:ascii="Arial" w:hAnsi="Arial" w:cs="Arial"/>
            <w:sz w:val="28"/>
            <w:szCs w:val="28"/>
          </w:rPr>
          <w:t>luke.com/es-mx/informacion/blog/electrica/que-es-la-ley-de-ohm</w:t>
        </w:r>
      </w:hyperlink>
    </w:p>
    <w:p w14:paraId="5DD66C3B" w14:textId="473093D9" w:rsidR="00C91644" w:rsidRDefault="002A09C0" w:rsidP="00C91644">
      <w:pPr>
        <w:rPr>
          <w:rStyle w:val="Hipervnculo"/>
          <w:rFonts w:ascii="Arial" w:hAnsi="Arial" w:cs="Arial"/>
          <w:sz w:val="28"/>
          <w:szCs w:val="28"/>
        </w:rPr>
      </w:pPr>
      <w:r w:rsidRPr="002A09C0">
        <w:rPr>
          <w:rFonts w:ascii="Arial" w:hAnsi="Arial" w:cs="Arial"/>
          <w:sz w:val="28"/>
          <w:szCs w:val="28"/>
        </w:rPr>
        <w:t>Tema 6. INSTALACIONES ELÉCTRICAS EN VIVIENDAS (ALUMNOS)</w:t>
      </w:r>
      <w:r>
        <w:rPr>
          <w:rFonts w:ascii="Arial" w:hAnsi="Arial" w:cs="Arial"/>
          <w:sz w:val="28"/>
          <w:szCs w:val="28"/>
        </w:rPr>
        <w:t xml:space="preserve">. </w:t>
      </w:r>
      <w:proofErr w:type="spellStart"/>
      <w:r w:rsidRPr="002A09C0">
        <w:rPr>
          <w:rFonts w:ascii="Arial" w:hAnsi="Arial" w:cs="Arial"/>
          <w:sz w:val="28"/>
          <w:szCs w:val="28"/>
        </w:rPr>
        <w:t>G</w:t>
      </w:r>
      <w:r w:rsidRPr="002A09C0">
        <w:rPr>
          <w:rFonts w:ascii="Arial" w:hAnsi="Arial" w:cs="Arial"/>
          <w:sz w:val="28"/>
          <w:szCs w:val="28"/>
        </w:rPr>
        <w:t>obiernodecanarias</w:t>
      </w:r>
      <w:proofErr w:type="spellEnd"/>
      <w:r>
        <w:rPr>
          <w:rFonts w:ascii="Arial" w:hAnsi="Arial" w:cs="Arial"/>
          <w:sz w:val="28"/>
          <w:szCs w:val="28"/>
        </w:rPr>
        <w:t xml:space="preserve">. Recuperado de </w:t>
      </w:r>
      <w:hyperlink r:id="rId55" w:history="1">
        <w:r w:rsidR="00C91644" w:rsidRPr="00D8238C">
          <w:rPr>
            <w:rStyle w:val="Hipervnculo"/>
            <w:rFonts w:ascii="Arial" w:hAnsi="Arial" w:cs="Arial"/>
            <w:sz w:val="28"/>
            <w:szCs w:val="28"/>
          </w:rPr>
          <w:t>https://www3.gobiernodecanarias.org/medusa/ecoblog/mmormarf/files/2015/04/instala</w:t>
        </w:r>
        <w:r w:rsidR="00C91644" w:rsidRPr="00D8238C">
          <w:rPr>
            <w:rStyle w:val="Hipervnculo"/>
            <w:rFonts w:ascii="Arial" w:hAnsi="Arial" w:cs="Arial"/>
            <w:sz w:val="28"/>
            <w:szCs w:val="28"/>
          </w:rPr>
          <w:t>c</w:t>
        </w:r>
        <w:r w:rsidR="00C91644" w:rsidRPr="00D8238C">
          <w:rPr>
            <w:rStyle w:val="Hipervnculo"/>
            <w:rFonts w:ascii="Arial" w:hAnsi="Arial" w:cs="Arial"/>
            <w:sz w:val="28"/>
            <w:szCs w:val="28"/>
          </w:rPr>
          <w:t>ion-electrica-vivienda-1.pdf</w:t>
        </w:r>
      </w:hyperlink>
    </w:p>
    <w:p w14:paraId="3EBE63D9" w14:textId="5C19474C" w:rsidR="00C91644" w:rsidRDefault="002A09C0" w:rsidP="00C91644">
      <w:pPr>
        <w:rPr>
          <w:rFonts w:ascii="Arial" w:hAnsi="Arial" w:cs="Arial"/>
          <w:sz w:val="28"/>
          <w:szCs w:val="28"/>
        </w:rPr>
      </w:pPr>
      <w:r w:rsidRPr="002A09C0">
        <w:rPr>
          <w:rFonts w:ascii="Arial" w:hAnsi="Arial" w:cs="Arial"/>
          <w:sz w:val="28"/>
          <w:szCs w:val="28"/>
        </w:rPr>
        <w:t>Leyes de Kirchhoff</w:t>
      </w:r>
      <w:r>
        <w:rPr>
          <w:rFonts w:ascii="Arial" w:hAnsi="Arial" w:cs="Arial"/>
          <w:sz w:val="28"/>
          <w:szCs w:val="28"/>
        </w:rPr>
        <w:t xml:space="preserve"> (2021). </w:t>
      </w:r>
      <w:bookmarkStart w:id="9" w:name="_Hlk119371139"/>
      <w:proofErr w:type="spellStart"/>
      <w:r w:rsidRPr="002A09C0">
        <w:rPr>
          <w:rFonts w:ascii="Arial" w:hAnsi="Arial" w:cs="Arial"/>
          <w:sz w:val="28"/>
          <w:szCs w:val="28"/>
        </w:rPr>
        <w:t>MecatrónicaLATAM</w:t>
      </w:r>
      <w:bookmarkEnd w:id="9"/>
      <w:proofErr w:type="spellEnd"/>
      <w:r>
        <w:rPr>
          <w:rFonts w:ascii="Arial" w:hAnsi="Arial" w:cs="Arial"/>
          <w:sz w:val="28"/>
          <w:szCs w:val="28"/>
        </w:rPr>
        <w:t xml:space="preserve">. Recuperado de </w:t>
      </w:r>
      <w:hyperlink r:id="rId56" w:history="1">
        <w:r w:rsidR="001444A4" w:rsidRPr="00956FD2">
          <w:rPr>
            <w:rStyle w:val="Hipervnculo"/>
            <w:rFonts w:ascii="Arial" w:hAnsi="Arial" w:cs="Arial"/>
            <w:sz w:val="28"/>
            <w:szCs w:val="28"/>
          </w:rPr>
          <w:t>https://www.mecatronicalatam.com/es/tutoriales/teoria/leyes-de-kirchhoff/</w:t>
        </w:r>
      </w:hyperlink>
    </w:p>
    <w:p w14:paraId="27773778" w14:textId="7508C728" w:rsidR="00FA6472" w:rsidRDefault="002A09C0" w:rsidP="00C91644">
      <w:pPr>
        <w:rPr>
          <w:rFonts w:ascii="Arial" w:hAnsi="Arial" w:cs="Arial"/>
          <w:sz w:val="28"/>
          <w:szCs w:val="28"/>
        </w:rPr>
      </w:pPr>
      <w:r>
        <w:rPr>
          <w:rFonts w:ascii="Arial" w:hAnsi="Arial" w:cs="Arial"/>
          <w:sz w:val="28"/>
          <w:szCs w:val="28"/>
        </w:rPr>
        <w:t xml:space="preserve">¿Cómo leer tu recibo de la luz?. </w:t>
      </w:r>
      <w:proofErr w:type="spellStart"/>
      <w:r>
        <w:rPr>
          <w:rFonts w:ascii="Arial" w:hAnsi="Arial" w:cs="Arial"/>
          <w:sz w:val="28"/>
          <w:szCs w:val="28"/>
        </w:rPr>
        <w:t>tecnolite</w:t>
      </w:r>
      <w:proofErr w:type="spellEnd"/>
      <w:r>
        <w:rPr>
          <w:rFonts w:ascii="Arial" w:hAnsi="Arial" w:cs="Arial"/>
          <w:sz w:val="28"/>
          <w:szCs w:val="28"/>
        </w:rPr>
        <w:t xml:space="preserve">. Recuperado de </w:t>
      </w:r>
      <w:hyperlink r:id="rId57" w:history="1">
        <w:r w:rsidRPr="00725B80">
          <w:rPr>
            <w:rStyle w:val="Hipervnculo"/>
            <w:rFonts w:ascii="Arial" w:hAnsi="Arial" w:cs="Arial"/>
            <w:sz w:val="28"/>
            <w:szCs w:val="28"/>
          </w:rPr>
          <w:t>https://tecnolite.lat/blog/como-leer-tu-recibo-de-la-luz/#:~:text=Consumo%20kWh%3A%20Es%20el%20consumo,y%20multiplic%C3%A1ndola%20por%20el%20multiplicador</w:t>
        </w:r>
      </w:hyperlink>
      <w:r w:rsidR="00FA6472" w:rsidRPr="00FA6472">
        <w:rPr>
          <w:rFonts w:ascii="Arial" w:hAnsi="Arial" w:cs="Arial"/>
          <w:sz w:val="28"/>
          <w:szCs w:val="28"/>
        </w:rPr>
        <w:t>.</w:t>
      </w:r>
    </w:p>
    <w:p w14:paraId="62DBC150" w14:textId="77777777" w:rsidR="002A09C0" w:rsidRDefault="002A09C0" w:rsidP="00C91644">
      <w:pPr>
        <w:rPr>
          <w:rFonts w:ascii="Arial" w:hAnsi="Arial" w:cs="Arial"/>
          <w:sz w:val="28"/>
          <w:szCs w:val="28"/>
        </w:rPr>
      </w:pPr>
      <w:r w:rsidRPr="002A09C0">
        <w:rPr>
          <w:rFonts w:ascii="Arial" w:hAnsi="Arial" w:cs="Arial"/>
          <w:sz w:val="28"/>
          <w:szCs w:val="28"/>
        </w:rPr>
        <w:t>Ley de Watt</w:t>
      </w:r>
      <w:r>
        <w:rPr>
          <w:rFonts w:ascii="Arial" w:hAnsi="Arial" w:cs="Arial"/>
          <w:sz w:val="28"/>
          <w:szCs w:val="28"/>
        </w:rPr>
        <w:t xml:space="preserve"> (2021). </w:t>
      </w:r>
      <w:proofErr w:type="spellStart"/>
      <w:r w:rsidRPr="002A09C0">
        <w:rPr>
          <w:rFonts w:ascii="Arial" w:hAnsi="Arial" w:cs="Arial"/>
          <w:sz w:val="28"/>
          <w:szCs w:val="28"/>
        </w:rPr>
        <w:t>MecatrónicaLATAM</w:t>
      </w:r>
      <w:proofErr w:type="spellEnd"/>
      <w:r>
        <w:rPr>
          <w:rFonts w:ascii="Arial" w:hAnsi="Arial" w:cs="Arial"/>
          <w:sz w:val="28"/>
          <w:szCs w:val="28"/>
        </w:rPr>
        <w:t>. Recuperado de</w:t>
      </w:r>
    </w:p>
    <w:p w14:paraId="4BDF91C8" w14:textId="22C0E461" w:rsidR="002A09C0" w:rsidRDefault="002A09C0" w:rsidP="00C91644">
      <w:pPr>
        <w:rPr>
          <w:rFonts w:ascii="Arial" w:hAnsi="Arial" w:cs="Arial"/>
          <w:sz w:val="28"/>
          <w:szCs w:val="28"/>
        </w:rPr>
      </w:pPr>
      <w:hyperlink r:id="rId58" w:history="1">
        <w:r w:rsidRPr="00725B80">
          <w:rPr>
            <w:rStyle w:val="Hipervnculo"/>
            <w:rFonts w:ascii="Arial" w:hAnsi="Arial" w:cs="Arial"/>
            <w:sz w:val="28"/>
            <w:szCs w:val="28"/>
          </w:rPr>
          <w:t>https://www.mecatronicalatam.com/es/tutoriales/teoria/ley-de-watt/</w:t>
        </w:r>
      </w:hyperlink>
    </w:p>
    <w:p w14:paraId="20C79A52" w14:textId="77777777" w:rsidR="002A09C0" w:rsidRDefault="002A09C0" w:rsidP="00C91644">
      <w:pPr>
        <w:rPr>
          <w:rFonts w:ascii="Arial" w:hAnsi="Arial" w:cs="Arial"/>
          <w:sz w:val="28"/>
          <w:szCs w:val="28"/>
        </w:rPr>
      </w:pPr>
    </w:p>
    <w:p w14:paraId="570F331D" w14:textId="77777777" w:rsidR="001444A4" w:rsidRDefault="001444A4" w:rsidP="00C91644">
      <w:pPr>
        <w:rPr>
          <w:rFonts w:ascii="Arial" w:hAnsi="Arial" w:cs="Arial"/>
          <w:sz w:val="28"/>
          <w:szCs w:val="28"/>
        </w:rPr>
      </w:pPr>
    </w:p>
    <w:p w14:paraId="42755D8E" w14:textId="77777777" w:rsidR="001444A4" w:rsidRPr="00C91644" w:rsidRDefault="001444A4" w:rsidP="00C91644">
      <w:pPr>
        <w:rPr>
          <w:rFonts w:ascii="Arial" w:hAnsi="Arial" w:cs="Arial"/>
          <w:sz w:val="28"/>
          <w:szCs w:val="28"/>
        </w:rPr>
      </w:pPr>
    </w:p>
    <w:sectPr w:rsidR="001444A4" w:rsidRPr="00C9164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0D9"/>
    <w:multiLevelType w:val="hybridMultilevel"/>
    <w:tmpl w:val="A670BC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736168"/>
    <w:multiLevelType w:val="hybridMultilevel"/>
    <w:tmpl w:val="392EF6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8C5AF5"/>
    <w:multiLevelType w:val="hybridMultilevel"/>
    <w:tmpl w:val="43F810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8F2927"/>
    <w:multiLevelType w:val="hybridMultilevel"/>
    <w:tmpl w:val="E30CE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48168B"/>
    <w:multiLevelType w:val="hybridMultilevel"/>
    <w:tmpl w:val="039E30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E06450"/>
    <w:multiLevelType w:val="hybridMultilevel"/>
    <w:tmpl w:val="60760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3F5B22"/>
    <w:multiLevelType w:val="hybridMultilevel"/>
    <w:tmpl w:val="C248F9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DA766F"/>
    <w:multiLevelType w:val="hybridMultilevel"/>
    <w:tmpl w:val="77903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5930D8E"/>
    <w:multiLevelType w:val="hybridMultilevel"/>
    <w:tmpl w:val="60087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B12314"/>
    <w:multiLevelType w:val="hybridMultilevel"/>
    <w:tmpl w:val="CAA25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B5F7D20"/>
    <w:multiLevelType w:val="hybridMultilevel"/>
    <w:tmpl w:val="08A627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CC3776"/>
    <w:multiLevelType w:val="hybridMultilevel"/>
    <w:tmpl w:val="D87ED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FE27C64"/>
    <w:multiLevelType w:val="hybridMultilevel"/>
    <w:tmpl w:val="C1D6B7A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0455F04"/>
    <w:multiLevelType w:val="hybridMultilevel"/>
    <w:tmpl w:val="85709C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3596920"/>
    <w:multiLevelType w:val="hybridMultilevel"/>
    <w:tmpl w:val="7F58E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0253EB"/>
    <w:multiLevelType w:val="hybridMultilevel"/>
    <w:tmpl w:val="5B4E5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A4A1F96"/>
    <w:multiLevelType w:val="hybridMultilevel"/>
    <w:tmpl w:val="B15E19B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2581A06"/>
    <w:multiLevelType w:val="hybridMultilevel"/>
    <w:tmpl w:val="1C9E4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D436349"/>
    <w:multiLevelType w:val="hybridMultilevel"/>
    <w:tmpl w:val="722C7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E4777A0"/>
    <w:multiLevelType w:val="hybridMultilevel"/>
    <w:tmpl w:val="46266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E557BF8"/>
    <w:multiLevelType w:val="hybridMultilevel"/>
    <w:tmpl w:val="666002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D41CD0"/>
    <w:multiLevelType w:val="hybridMultilevel"/>
    <w:tmpl w:val="E1227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0F16C2"/>
    <w:multiLevelType w:val="hybridMultilevel"/>
    <w:tmpl w:val="4BB26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665432C"/>
    <w:multiLevelType w:val="hybridMultilevel"/>
    <w:tmpl w:val="40743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8430D9"/>
    <w:multiLevelType w:val="hybridMultilevel"/>
    <w:tmpl w:val="43962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930020"/>
    <w:multiLevelType w:val="hybridMultilevel"/>
    <w:tmpl w:val="DD4C3D3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5"/>
  </w:num>
  <w:num w:numId="4">
    <w:abstractNumId w:val="16"/>
  </w:num>
  <w:num w:numId="5">
    <w:abstractNumId w:val="11"/>
  </w:num>
  <w:num w:numId="6">
    <w:abstractNumId w:val="24"/>
  </w:num>
  <w:num w:numId="7">
    <w:abstractNumId w:val="2"/>
  </w:num>
  <w:num w:numId="8">
    <w:abstractNumId w:val="0"/>
  </w:num>
  <w:num w:numId="9">
    <w:abstractNumId w:val="4"/>
  </w:num>
  <w:num w:numId="10">
    <w:abstractNumId w:val="23"/>
  </w:num>
  <w:num w:numId="11">
    <w:abstractNumId w:val="3"/>
  </w:num>
  <w:num w:numId="12">
    <w:abstractNumId w:val="6"/>
  </w:num>
  <w:num w:numId="13">
    <w:abstractNumId w:val="8"/>
  </w:num>
  <w:num w:numId="14">
    <w:abstractNumId w:val="10"/>
  </w:num>
  <w:num w:numId="15">
    <w:abstractNumId w:val="25"/>
  </w:num>
  <w:num w:numId="16">
    <w:abstractNumId w:val="14"/>
  </w:num>
  <w:num w:numId="17">
    <w:abstractNumId w:val="12"/>
  </w:num>
  <w:num w:numId="18">
    <w:abstractNumId w:val="22"/>
  </w:num>
  <w:num w:numId="19">
    <w:abstractNumId w:val="9"/>
  </w:num>
  <w:num w:numId="20">
    <w:abstractNumId w:val="7"/>
  </w:num>
  <w:num w:numId="21">
    <w:abstractNumId w:val="21"/>
  </w:num>
  <w:num w:numId="22">
    <w:abstractNumId w:val="15"/>
  </w:num>
  <w:num w:numId="23">
    <w:abstractNumId w:val="13"/>
  </w:num>
  <w:num w:numId="24">
    <w:abstractNumId w:val="20"/>
  </w:num>
  <w:num w:numId="25">
    <w:abstractNumId w:val="18"/>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BB"/>
    <w:rsid w:val="001444A4"/>
    <w:rsid w:val="00165A6B"/>
    <w:rsid w:val="00195003"/>
    <w:rsid w:val="002064AE"/>
    <w:rsid w:val="002A09C0"/>
    <w:rsid w:val="002E7ACB"/>
    <w:rsid w:val="00424A0F"/>
    <w:rsid w:val="004B5C20"/>
    <w:rsid w:val="004C19D7"/>
    <w:rsid w:val="005771D4"/>
    <w:rsid w:val="0059744B"/>
    <w:rsid w:val="005D641B"/>
    <w:rsid w:val="00663955"/>
    <w:rsid w:val="00680EFC"/>
    <w:rsid w:val="00790F64"/>
    <w:rsid w:val="007A0D00"/>
    <w:rsid w:val="00880B3D"/>
    <w:rsid w:val="00AE610B"/>
    <w:rsid w:val="00C3149B"/>
    <w:rsid w:val="00C72F97"/>
    <w:rsid w:val="00C91644"/>
    <w:rsid w:val="00CA382C"/>
    <w:rsid w:val="00CD0543"/>
    <w:rsid w:val="00D222C1"/>
    <w:rsid w:val="00D34676"/>
    <w:rsid w:val="00D75860"/>
    <w:rsid w:val="00E523BB"/>
    <w:rsid w:val="00EC0394"/>
    <w:rsid w:val="00EE5BAB"/>
    <w:rsid w:val="00F42A9B"/>
    <w:rsid w:val="00FA6472"/>
    <w:rsid w:val="00FE53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F82B5"/>
  <w15:chartTrackingRefBased/>
  <w15:docId w15:val="{D14DD887-C096-4C54-B8BB-F65646D9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3BB"/>
    <w:pPr>
      <w:spacing w:line="252" w:lineRule="auto"/>
    </w:pPr>
    <w:rPr>
      <w:rFonts w:ascii="Calibri" w:eastAsia="Calibri" w:hAnsi="Calibri" w:cs="Times New Roman"/>
    </w:rPr>
  </w:style>
  <w:style w:type="paragraph" w:styleId="Ttulo1">
    <w:name w:val="heading 1"/>
    <w:basedOn w:val="Normal"/>
    <w:next w:val="Normal"/>
    <w:link w:val="Ttulo1Car"/>
    <w:uiPriority w:val="9"/>
    <w:qFormat/>
    <w:rsid w:val="00E523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5A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B5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23B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65A6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91644"/>
    <w:rPr>
      <w:color w:val="0563C1" w:themeColor="hyperlink"/>
      <w:u w:val="single"/>
    </w:rPr>
  </w:style>
  <w:style w:type="character" w:styleId="Mencinsinresolver">
    <w:name w:val="Unresolved Mention"/>
    <w:basedOn w:val="Fuentedeprrafopredeter"/>
    <w:uiPriority w:val="99"/>
    <w:semiHidden/>
    <w:unhideWhenUsed/>
    <w:rsid w:val="00C91644"/>
    <w:rPr>
      <w:color w:val="605E5C"/>
      <w:shd w:val="clear" w:color="auto" w:fill="E1DFDD"/>
    </w:rPr>
  </w:style>
  <w:style w:type="character" w:styleId="Hipervnculovisitado">
    <w:name w:val="FollowedHyperlink"/>
    <w:basedOn w:val="Fuentedeprrafopredeter"/>
    <w:uiPriority w:val="99"/>
    <w:semiHidden/>
    <w:unhideWhenUsed/>
    <w:rsid w:val="00680EFC"/>
    <w:rPr>
      <w:color w:val="954F72" w:themeColor="followedHyperlink"/>
      <w:u w:val="single"/>
    </w:rPr>
  </w:style>
  <w:style w:type="character" w:styleId="Textodelmarcadordeposicin">
    <w:name w:val="Placeholder Text"/>
    <w:basedOn w:val="Fuentedeprrafopredeter"/>
    <w:uiPriority w:val="99"/>
    <w:semiHidden/>
    <w:rsid w:val="00680EFC"/>
    <w:rPr>
      <w:color w:val="808080"/>
    </w:rPr>
  </w:style>
  <w:style w:type="table" w:styleId="Tablaconcuadrcula">
    <w:name w:val="Table Grid"/>
    <w:basedOn w:val="Tablanormal"/>
    <w:uiPriority w:val="39"/>
    <w:rsid w:val="00680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B5C20"/>
    <w:pPr>
      <w:ind w:left="720"/>
      <w:contextualSpacing/>
    </w:pPr>
  </w:style>
  <w:style w:type="character" w:customStyle="1" w:styleId="Ttulo3Car">
    <w:name w:val="Título 3 Car"/>
    <w:basedOn w:val="Fuentedeprrafopredeter"/>
    <w:link w:val="Ttulo3"/>
    <w:uiPriority w:val="9"/>
    <w:rsid w:val="004B5C20"/>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2A09C0"/>
    <w:pPr>
      <w:spacing w:line="259" w:lineRule="auto"/>
      <w:outlineLvl w:val="9"/>
    </w:pPr>
    <w:rPr>
      <w:lang w:eastAsia="es-MX"/>
    </w:rPr>
  </w:style>
  <w:style w:type="paragraph" w:styleId="TDC1">
    <w:name w:val="toc 1"/>
    <w:basedOn w:val="Normal"/>
    <w:next w:val="Normal"/>
    <w:autoRedefine/>
    <w:uiPriority w:val="39"/>
    <w:unhideWhenUsed/>
    <w:rsid w:val="002A09C0"/>
    <w:pPr>
      <w:spacing w:after="100"/>
    </w:pPr>
  </w:style>
  <w:style w:type="paragraph" w:styleId="TDC2">
    <w:name w:val="toc 2"/>
    <w:basedOn w:val="Normal"/>
    <w:next w:val="Normal"/>
    <w:autoRedefine/>
    <w:uiPriority w:val="39"/>
    <w:unhideWhenUsed/>
    <w:rsid w:val="002A09C0"/>
    <w:pPr>
      <w:spacing w:after="100"/>
      <w:ind w:left="220"/>
    </w:pPr>
  </w:style>
  <w:style w:type="paragraph" w:styleId="TDC3">
    <w:name w:val="toc 3"/>
    <w:basedOn w:val="Normal"/>
    <w:next w:val="Normal"/>
    <w:autoRedefine/>
    <w:uiPriority w:val="39"/>
    <w:unhideWhenUsed/>
    <w:rsid w:val="002A09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3.gobiernodecanarias.org/medusa/ecoblog/mmormarf/files/2015/04/instalacion-electrica-vivienda-1.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prezi.com/njla9wx_yz69/leyes-de-la-electrodinamica/" TargetMode="External"/><Relationship Id="rId58" Type="http://schemas.openxmlformats.org/officeDocument/2006/relationships/hyperlink" Target="https://www.mecatronicalatam.com/es/tutoriales/teoria/ley-de-watt/"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mecatronicalatam.com/es/tutoriales/teoria/leyes-de-kirchhoff/"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fluke.com/es-mx/informacion/blog/electrica/que-es-la-ley-de-oh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tecnolite.lat/blog/como-leer-tu-recibo-de-la-luz/#:~:text=Consumo%20kWh%3A%20Es%20el%20consumo,y%20multiplic%C3%A1ndola%20por%20el%20multiplicador"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C384D-6F09-469F-8A10-1421795C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34</Pages>
  <Words>5877</Words>
  <Characters>32324</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5</cp:revision>
  <cp:lastPrinted>2022-11-15T08:21:00Z</cp:lastPrinted>
  <dcterms:created xsi:type="dcterms:W3CDTF">2022-11-13T23:36:00Z</dcterms:created>
  <dcterms:modified xsi:type="dcterms:W3CDTF">2022-11-15T08:21:00Z</dcterms:modified>
</cp:coreProperties>
</file>