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F827B" w14:textId="77777777" w:rsidR="00417CD9" w:rsidRDefault="00417CD9" w:rsidP="00417CD9"/>
    <w:p w14:paraId="032D8D64" w14:textId="77777777" w:rsidR="00417CD9" w:rsidRDefault="00417CD9" w:rsidP="00417CD9">
      <w:pPr>
        <w:jc w:val="center"/>
        <w:rPr>
          <w:rFonts w:ascii="Calibri" w:eastAsia="Calibri" w:hAnsi="Calibri" w:cs="Calibri"/>
          <w:color w:val="000000" w:themeColor="text1"/>
          <w:sz w:val="40"/>
          <w:szCs w:val="40"/>
        </w:rPr>
      </w:pPr>
      <w:r>
        <w:rPr>
          <w:noProof/>
          <w:lang w:eastAsia="es-MX"/>
        </w:rPr>
        <w:drawing>
          <wp:inline distT="0" distB="0" distL="0" distR="0" wp14:anchorId="20FFB72E" wp14:editId="0D233548">
            <wp:extent cx="5582285" cy="8280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164" r="51799" b="70126"/>
                    <a:stretch/>
                  </pic:blipFill>
                  <pic:spPr bwMode="auto">
                    <a:xfrm>
                      <a:off x="0" y="0"/>
                      <a:ext cx="5606880" cy="831661"/>
                    </a:xfrm>
                    <a:prstGeom prst="rect">
                      <a:avLst/>
                    </a:prstGeom>
                    <a:ln>
                      <a:noFill/>
                    </a:ln>
                    <a:extLst>
                      <a:ext uri="{53640926-AAD7-44D8-BBD7-CCE9431645EC}">
                        <a14:shadowObscured xmlns:a14="http://schemas.microsoft.com/office/drawing/2010/main"/>
                      </a:ext>
                    </a:extLst>
                  </pic:spPr>
                </pic:pic>
              </a:graphicData>
            </a:graphic>
          </wp:inline>
        </w:drawing>
      </w:r>
    </w:p>
    <w:p w14:paraId="0595ED9A" w14:textId="77777777" w:rsidR="00417CD9" w:rsidRDefault="00417CD9" w:rsidP="00417CD9">
      <w:pPr>
        <w:jc w:val="center"/>
        <w:rPr>
          <w:rFonts w:ascii="Calibri" w:eastAsia="Calibri" w:hAnsi="Calibri" w:cs="Calibri"/>
          <w:color w:val="000000" w:themeColor="text1"/>
          <w:sz w:val="40"/>
          <w:szCs w:val="40"/>
        </w:rPr>
      </w:pPr>
      <w:r>
        <w:rPr>
          <w:noProof/>
          <w:lang w:eastAsia="es-MX"/>
        </w:rPr>
        <w:drawing>
          <wp:inline distT="0" distB="0" distL="0" distR="0" wp14:anchorId="1ABFCF45" wp14:editId="4B7F41D0">
            <wp:extent cx="5514340" cy="113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38" t="33796" r="8859" b="15208"/>
                    <a:stretch/>
                  </pic:blipFill>
                  <pic:spPr bwMode="auto">
                    <a:xfrm>
                      <a:off x="0" y="0"/>
                      <a:ext cx="5646440" cy="1160579"/>
                    </a:xfrm>
                    <a:prstGeom prst="rect">
                      <a:avLst/>
                    </a:prstGeom>
                    <a:ln>
                      <a:noFill/>
                    </a:ln>
                    <a:extLst>
                      <a:ext uri="{53640926-AAD7-44D8-BBD7-CCE9431645EC}">
                        <a14:shadowObscured xmlns:a14="http://schemas.microsoft.com/office/drawing/2010/main"/>
                      </a:ext>
                    </a:extLst>
                  </pic:spPr>
                </pic:pic>
              </a:graphicData>
            </a:graphic>
          </wp:inline>
        </w:drawing>
      </w:r>
    </w:p>
    <w:p w14:paraId="63C8F03B" w14:textId="77777777" w:rsidR="00417CD9" w:rsidRPr="000334AB" w:rsidRDefault="00417CD9" w:rsidP="00417CD9">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TECNOLOGICO NACIONAL DE MEXICO</w:t>
      </w:r>
    </w:p>
    <w:p w14:paraId="2EB4FC9D" w14:textId="77777777" w:rsidR="00417CD9" w:rsidRPr="000334AB" w:rsidRDefault="00417CD9" w:rsidP="00417CD9">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INSTITUTO TECNOLOGICO DE CIUDAD MADERO</w:t>
      </w:r>
    </w:p>
    <w:p w14:paraId="704BE0E2" w14:textId="77777777" w:rsidR="00417CD9" w:rsidRPr="00B64C80" w:rsidRDefault="00417CD9" w:rsidP="00417CD9">
      <w:pPr>
        <w:jc w:val="center"/>
        <w:rPr>
          <w:rFonts w:ascii="Calibri" w:eastAsia="Calibri" w:hAnsi="Calibri" w:cs="Calibri"/>
          <w:b/>
          <w:bCs/>
          <w:color w:val="000000" w:themeColor="text1"/>
          <w:sz w:val="28"/>
          <w:szCs w:val="28"/>
        </w:rPr>
      </w:pPr>
      <w:r w:rsidRPr="00B64C80">
        <w:rPr>
          <w:rFonts w:ascii="Calibri" w:eastAsia="Calibri" w:hAnsi="Calibri" w:cs="Calibri"/>
          <w:b/>
          <w:bCs/>
          <w:color w:val="000000" w:themeColor="text1"/>
          <w:sz w:val="28"/>
          <w:szCs w:val="28"/>
        </w:rPr>
        <w:t xml:space="preserve">Carrera: </w:t>
      </w:r>
      <w:r>
        <w:rPr>
          <w:rFonts w:ascii="Calibri" w:eastAsia="Calibri" w:hAnsi="Calibri" w:cs="Calibri"/>
          <w:b/>
          <w:bCs/>
          <w:color w:val="000000" w:themeColor="text1"/>
          <w:sz w:val="28"/>
          <w:szCs w:val="28"/>
        </w:rPr>
        <w:t xml:space="preserve">Ingeniería en </w:t>
      </w:r>
      <w:r w:rsidRPr="00B64C80">
        <w:rPr>
          <w:rFonts w:ascii="Calibri" w:eastAsia="Calibri" w:hAnsi="Calibri" w:cs="Calibri"/>
          <w:b/>
          <w:bCs/>
          <w:color w:val="000000" w:themeColor="text1"/>
          <w:sz w:val="28"/>
          <w:szCs w:val="28"/>
        </w:rPr>
        <w:t>Sistemas Computacionales.</w:t>
      </w:r>
    </w:p>
    <w:p w14:paraId="29FF33BE" w14:textId="77777777" w:rsidR="00417CD9" w:rsidRDefault="00417CD9" w:rsidP="00417CD9">
      <w:pPr>
        <w:rPr>
          <w:rFonts w:ascii="Calibri" w:eastAsia="Calibri" w:hAnsi="Calibri" w:cs="Calibri"/>
          <w:color w:val="000000" w:themeColor="text1"/>
          <w:sz w:val="28"/>
          <w:szCs w:val="28"/>
        </w:rPr>
      </w:pPr>
    </w:p>
    <w:p w14:paraId="3E70BA65"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Materia</w:t>
      </w:r>
      <w:r w:rsidRPr="6C138820">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Graficación.</w:t>
      </w:r>
    </w:p>
    <w:p w14:paraId="05AB7B47"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color w:val="000000" w:themeColor="text1"/>
          <w:sz w:val="28"/>
          <w:szCs w:val="28"/>
        </w:rPr>
        <w:t xml:space="preserve"> </w:t>
      </w:r>
    </w:p>
    <w:p w14:paraId="1EA50A51"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Alumn</w:t>
      </w:r>
      <w:r>
        <w:rPr>
          <w:rFonts w:ascii="Calibri" w:eastAsia="Calibri" w:hAnsi="Calibri" w:cs="Calibri"/>
          <w:b/>
          <w:bCs/>
          <w:color w:val="000000" w:themeColor="text1"/>
          <w:sz w:val="28"/>
          <w:szCs w:val="28"/>
        </w:rPr>
        <w:t>a (o)</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Luis Ricardo Reyes Villar.</w:t>
      </w:r>
    </w:p>
    <w:p w14:paraId="3C898FC1"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Numero de control</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21070343.</w:t>
      </w:r>
    </w:p>
    <w:p w14:paraId="045CC026" w14:textId="77777777" w:rsidR="00417CD9" w:rsidRDefault="00417CD9" w:rsidP="00417CD9">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eastAsia="es-MX"/>
        </w:rPr>
        <w:t>Fotografía de frente</w:t>
      </w:r>
    </w:p>
    <w:p w14:paraId="75442DE5" w14:textId="77777777" w:rsidR="00417CD9" w:rsidRDefault="00417CD9" w:rsidP="00417CD9">
      <w:pPr>
        <w:jc w:val="center"/>
        <w:rPr>
          <w:rFonts w:ascii="Calibri" w:eastAsia="Calibri" w:hAnsi="Calibri" w:cs="Calibri"/>
          <w:noProof/>
          <w:color w:val="000000" w:themeColor="text1"/>
          <w:sz w:val="28"/>
          <w:szCs w:val="28"/>
          <w:lang w:eastAsia="es-MX"/>
        </w:rPr>
      </w:pPr>
      <w:r>
        <w:rPr>
          <w:rFonts w:ascii="Calibri" w:eastAsia="Calibri" w:hAnsi="Calibri" w:cs="Calibri"/>
          <w:noProof/>
          <w:color w:val="000000" w:themeColor="text1"/>
          <w:sz w:val="28"/>
          <w:szCs w:val="28"/>
          <w:lang w:eastAsia="es-MX"/>
        </w:rPr>
        <w:drawing>
          <wp:inline distT="0" distB="0" distL="0" distR="0" wp14:anchorId="6C0CA7CB" wp14:editId="3C8E11C7">
            <wp:extent cx="890546" cy="11852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889" cy="1192310"/>
                    </a:xfrm>
                    <a:prstGeom prst="rect">
                      <a:avLst/>
                    </a:prstGeom>
                    <a:noFill/>
                  </pic:spPr>
                </pic:pic>
              </a:graphicData>
            </a:graphic>
          </wp:inline>
        </w:drawing>
      </w:r>
    </w:p>
    <w:p w14:paraId="53A19DF4"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Grupo</w:t>
      </w:r>
      <w:r w:rsidRPr="002C5B28">
        <w:rPr>
          <w:rFonts w:ascii="Calibri" w:eastAsia="Calibri" w:hAnsi="Calibri" w:cs="Calibri"/>
          <w:b/>
          <w:bCs/>
          <w:color w:val="000000" w:themeColor="text1"/>
          <w:sz w:val="28"/>
          <w:szCs w:val="28"/>
        </w:rPr>
        <w:t xml:space="preserve">: </w:t>
      </w:r>
      <w:r>
        <w:rPr>
          <w:rFonts w:ascii="Calibri" w:eastAsia="Calibri" w:hAnsi="Calibri" w:cs="Calibri"/>
          <w:b/>
          <w:bCs/>
          <w:color w:val="000000" w:themeColor="text1"/>
          <w:sz w:val="28"/>
          <w:szCs w:val="28"/>
        </w:rPr>
        <w:t>5505 A</w:t>
      </w:r>
    </w:p>
    <w:p w14:paraId="7A358BE7" w14:textId="77777777" w:rsidR="00417CD9" w:rsidRDefault="00417CD9" w:rsidP="00417CD9">
      <w:pPr>
        <w:jc w:val="center"/>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t>Hora</w:t>
      </w:r>
      <w:r w:rsidRPr="002C5B28">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11</w:t>
      </w:r>
      <w:r w:rsidRPr="002C5B28">
        <w:rPr>
          <w:rFonts w:ascii="Calibri" w:eastAsia="Calibri" w:hAnsi="Calibri" w:cs="Calibri"/>
          <w:b/>
          <w:bCs/>
          <w:color w:val="000000" w:themeColor="text1"/>
          <w:sz w:val="28"/>
          <w:szCs w:val="28"/>
        </w:rPr>
        <w:t xml:space="preserve">:00 – </w:t>
      </w:r>
      <w:r>
        <w:rPr>
          <w:rFonts w:ascii="Calibri" w:eastAsia="Calibri" w:hAnsi="Calibri" w:cs="Calibri"/>
          <w:b/>
          <w:bCs/>
          <w:color w:val="000000" w:themeColor="text1"/>
          <w:sz w:val="28"/>
          <w:szCs w:val="28"/>
        </w:rPr>
        <w:t>12</w:t>
      </w:r>
      <w:r w:rsidRPr="002C5B28">
        <w:rPr>
          <w:rFonts w:ascii="Calibri" w:eastAsia="Calibri" w:hAnsi="Calibri" w:cs="Calibri"/>
          <w:b/>
          <w:bCs/>
          <w:color w:val="000000" w:themeColor="text1"/>
          <w:sz w:val="28"/>
          <w:szCs w:val="28"/>
        </w:rPr>
        <w:t>:00</w:t>
      </w:r>
    </w:p>
    <w:p w14:paraId="73451D31" w14:textId="77777777" w:rsidR="00417CD9" w:rsidRDefault="00417CD9" w:rsidP="00417CD9">
      <w:pPr>
        <w:jc w:val="center"/>
        <w:rPr>
          <w:rFonts w:ascii="Calibri" w:eastAsia="Calibri" w:hAnsi="Calibri" w:cs="Calibri"/>
          <w:b/>
          <w:bCs/>
          <w:color w:val="000000" w:themeColor="text1"/>
          <w:sz w:val="28"/>
          <w:szCs w:val="28"/>
        </w:rPr>
      </w:pPr>
    </w:p>
    <w:p w14:paraId="3D7DDFCE" w14:textId="77777777" w:rsidR="00417CD9" w:rsidRPr="00811566" w:rsidRDefault="00417CD9" w:rsidP="00417CD9">
      <w:pPr>
        <w:jc w:val="center"/>
        <w:rPr>
          <w:rFonts w:ascii="Calibri" w:eastAsia="Calibri" w:hAnsi="Calibri" w:cs="Calibri"/>
          <w:color w:val="000000" w:themeColor="text1"/>
          <w:sz w:val="28"/>
          <w:szCs w:val="28"/>
        </w:rPr>
      </w:pPr>
      <w:r w:rsidRPr="2681D326">
        <w:rPr>
          <w:rFonts w:ascii="Calibri" w:eastAsia="Calibri" w:hAnsi="Calibri" w:cs="Calibri"/>
          <w:b/>
          <w:bCs/>
          <w:color w:val="000000" w:themeColor="text1"/>
          <w:sz w:val="28"/>
          <w:szCs w:val="28"/>
        </w:rPr>
        <w:t>Semestre</w:t>
      </w:r>
      <w:r w:rsidRPr="2681D326">
        <w:rPr>
          <w:rFonts w:ascii="Calibri" w:eastAsia="Calibri" w:hAnsi="Calibri" w:cs="Calibri"/>
          <w:color w:val="000000" w:themeColor="text1"/>
          <w:sz w:val="28"/>
          <w:szCs w:val="28"/>
        </w:rPr>
        <w:t xml:space="preserve">: </w:t>
      </w:r>
      <w:r w:rsidRPr="2681D326">
        <w:rPr>
          <w:rFonts w:ascii="Calibri" w:eastAsia="Calibri" w:hAnsi="Calibri" w:cs="Calibri"/>
          <w:b/>
          <w:bCs/>
          <w:color w:val="000000" w:themeColor="text1"/>
          <w:sz w:val="28"/>
          <w:szCs w:val="28"/>
        </w:rPr>
        <w:t>Agosto - diciembre 2023.</w:t>
      </w:r>
    </w:p>
    <w:p w14:paraId="2711BC48" w14:textId="03AC3A4B" w:rsidR="00F91A4E" w:rsidRDefault="00417CD9" w:rsidP="00417CD9">
      <w:pPr>
        <w:spacing w:line="276" w:lineRule="auto"/>
        <w:jc w:val="both"/>
        <w:rPr>
          <w:rFonts w:ascii="Arial" w:hAnsi="Arial" w:cs="Arial"/>
          <w:b/>
          <w:bCs/>
          <w:sz w:val="28"/>
          <w:szCs w:val="28"/>
        </w:rPr>
      </w:pPr>
      <w:r>
        <w:rPr>
          <w:rFonts w:ascii="Arial" w:hAnsi="Arial" w:cs="Arial"/>
          <w:b/>
          <w:bCs/>
          <w:sz w:val="28"/>
          <w:szCs w:val="28"/>
        </w:rPr>
        <w:lastRenderedPageBreak/>
        <w:t>3.1. Representación y visualización de objetos en tres dimensiones</w:t>
      </w:r>
    </w:p>
    <w:p w14:paraId="1D218E99" w14:textId="2B683F3A" w:rsidR="00417CD9" w:rsidRDefault="00417CD9" w:rsidP="00417CD9">
      <w:pPr>
        <w:spacing w:line="276" w:lineRule="auto"/>
        <w:jc w:val="both"/>
        <w:rPr>
          <w:rFonts w:ascii="Arial" w:hAnsi="Arial" w:cs="Arial"/>
          <w:b/>
          <w:bCs/>
          <w:sz w:val="24"/>
          <w:szCs w:val="24"/>
        </w:rPr>
      </w:pPr>
    </w:p>
    <w:p w14:paraId="594E5E06" w14:textId="2CA5613D" w:rsidR="00417CD9" w:rsidRDefault="00417CD9" w:rsidP="00417CD9">
      <w:pPr>
        <w:spacing w:line="276" w:lineRule="auto"/>
        <w:jc w:val="both"/>
        <w:rPr>
          <w:rFonts w:ascii="Arial" w:hAnsi="Arial" w:cs="Arial"/>
          <w:sz w:val="24"/>
          <w:szCs w:val="24"/>
        </w:rPr>
      </w:pPr>
      <w:r w:rsidRPr="00417CD9">
        <w:rPr>
          <w:rFonts w:ascii="Arial" w:hAnsi="Arial" w:cs="Arial"/>
          <w:sz w:val="24"/>
          <w:szCs w:val="24"/>
        </w:rPr>
        <w:t xml:space="preserve">Longitud, altura y profundidad. Son las tres dimensiones que forman la representación tridimensional y, por tanto, están presentes en cualquier proyecto de animación 3D. De hecho, en </w:t>
      </w:r>
      <w:r>
        <w:rPr>
          <w:rFonts w:ascii="Arial" w:hAnsi="Arial" w:cs="Arial"/>
          <w:sz w:val="24"/>
          <w:szCs w:val="24"/>
        </w:rPr>
        <w:t>la</w:t>
      </w:r>
      <w:r w:rsidRPr="00417CD9">
        <w:rPr>
          <w:rFonts w:ascii="Arial" w:hAnsi="Arial" w:cs="Arial"/>
          <w:sz w:val="24"/>
          <w:szCs w:val="24"/>
        </w:rPr>
        <w:t xml:space="preserve"> realidad todo es tridimensional porque tiene longitud, altura y profundidad.</w:t>
      </w:r>
    </w:p>
    <w:p w14:paraId="5F903B72" w14:textId="15C09B73" w:rsidR="00417CD9" w:rsidRDefault="00417CD9" w:rsidP="00417CD9">
      <w:pPr>
        <w:spacing w:line="276" w:lineRule="auto"/>
        <w:jc w:val="both"/>
        <w:rPr>
          <w:rFonts w:ascii="Arial" w:hAnsi="Arial" w:cs="Arial"/>
          <w:color w:val="212529"/>
          <w:shd w:val="clear" w:color="auto" w:fill="FFFFFF"/>
        </w:rPr>
      </w:pPr>
      <w:r w:rsidRPr="00417CD9">
        <w:rPr>
          <w:rFonts w:ascii="Arial" w:hAnsi="Arial" w:cs="Arial"/>
          <w:color w:val="212529"/>
          <w:sz w:val="24"/>
          <w:szCs w:val="24"/>
          <w:shd w:val="clear" w:color="auto" w:fill="FFFFFF"/>
        </w:rPr>
        <w:t>La diferencia entre las dos y las tres dimensiones es la profundidad, dimensión que no está plasmada en una fotografía plana, pero gracias a un efecto óptico, se puede percibir.</w:t>
      </w:r>
    </w:p>
    <w:p w14:paraId="1918374A" w14:textId="28C6E698" w:rsidR="00417CD9" w:rsidRDefault="00417CD9" w:rsidP="00417CD9">
      <w:pPr>
        <w:spacing w:line="276" w:lineRule="auto"/>
        <w:jc w:val="both"/>
        <w:rPr>
          <w:rFonts w:ascii="Arial" w:hAnsi="Arial" w:cs="Arial"/>
          <w:sz w:val="24"/>
          <w:szCs w:val="24"/>
        </w:rPr>
      </w:pPr>
      <w:r w:rsidRPr="00417CD9">
        <w:rPr>
          <w:rFonts w:ascii="Arial" w:hAnsi="Arial" w:cs="Arial"/>
          <w:sz w:val="24"/>
          <w:szCs w:val="24"/>
        </w:rPr>
        <w:t>Un cuadrado tiene dos dimensiones y, en cambio, un cubo es tridimensional porque además de longitud y altura también tiene profundidad. En el lenguaje de 3D, la longitud se representa en el eje X; la altura, en el Y; y la profundidad, en el Z.</w:t>
      </w:r>
    </w:p>
    <w:p w14:paraId="71892145" w14:textId="3BC4F683" w:rsidR="00417CD9" w:rsidRDefault="00417CD9" w:rsidP="00417CD9">
      <w:pPr>
        <w:spacing w:line="276" w:lineRule="auto"/>
        <w:jc w:val="both"/>
        <w:rPr>
          <w:rFonts w:ascii="Arial" w:hAnsi="Arial" w:cs="Arial"/>
          <w:sz w:val="24"/>
          <w:szCs w:val="24"/>
        </w:rPr>
      </w:pPr>
      <w:r>
        <w:rPr>
          <w:rFonts w:ascii="Arial" w:hAnsi="Arial" w:cs="Arial"/>
          <w:sz w:val="24"/>
          <w:szCs w:val="24"/>
        </w:rPr>
        <w:t>En cualquier representación tridimensional se deben tener en cuenta los siguientes elementos:</w:t>
      </w:r>
    </w:p>
    <w:p w14:paraId="0E31CFB1" w14:textId="07813DA0"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Plano de cuadro:</w:t>
      </w:r>
      <w:r>
        <w:rPr>
          <w:rFonts w:ascii="Arial" w:hAnsi="Arial" w:cs="Arial"/>
          <w:sz w:val="24"/>
          <w:szCs w:val="24"/>
        </w:rPr>
        <w:t xml:space="preserve"> plano que abarca la imagen.</w:t>
      </w:r>
    </w:p>
    <w:p w14:paraId="0425D568" w14:textId="78DE7E1C"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Línea de horizonte:</w:t>
      </w:r>
      <w:r>
        <w:rPr>
          <w:rFonts w:ascii="Arial" w:hAnsi="Arial" w:cs="Arial"/>
          <w:sz w:val="24"/>
          <w:szCs w:val="24"/>
        </w:rPr>
        <w:t xml:space="preserve"> línea recta que pasa por el punto de vista del observador. Por ejemplo, el horizonte del mar.</w:t>
      </w:r>
    </w:p>
    <w:p w14:paraId="0A98F90D" w14:textId="5EE6BD42"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Línea de tierra:</w:t>
      </w:r>
      <w:r>
        <w:rPr>
          <w:rFonts w:ascii="Arial" w:hAnsi="Arial" w:cs="Arial"/>
          <w:sz w:val="24"/>
          <w:szCs w:val="24"/>
        </w:rPr>
        <w:t xml:space="preserve"> línea imaginaria que marca el suelo en primer término.</w:t>
      </w:r>
    </w:p>
    <w:p w14:paraId="1E199381" w14:textId="77777777" w:rsidR="00DC1FB1" w:rsidRDefault="00417CD9" w:rsidP="00DC1FB1">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Punto de fuga:</w:t>
      </w:r>
      <w:r>
        <w:rPr>
          <w:rFonts w:ascii="Arial" w:hAnsi="Arial" w:cs="Arial"/>
          <w:sz w:val="24"/>
          <w:szCs w:val="24"/>
        </w:rPr>
        <w:t xml:space="preserve"> punto donde convergen todas las líneas producidas por la perspectiva. En un dibujo, el punto de fuga da la sensación de profundidad.</w:t>
      </w:r>
    </w:p>
    <w:p w14:paraId="671AF331" w14:textId="77777777" w:rsidR="00DC1FB1" w:rsidRDefault="00DC1FB1" w:rsidP="00DC1FB1">
      <w:pPr>
        <w:pStyle w:val="Prrafodelista"/>
        <w:spacing w:line="276" w:lineRule="auto"/>
        <w:jc w:val="both"/>
        <w:rPr>
          <w:rFonts w:ascii="Arial" w:hAnsi="Arial" w:cs="Arial"/>
          <w:b/>
          <w:bCs/>
          <w:sz w:val="24"/>
          <w:szCs w:val="24"/>
        </w:rPr>
      </w:pPr>
      <w:r>
        <w:rPr>
          <w:noProof/>
          <w:sz w:val="24"/>
          <w:szCs w:val="24"/>
        </w:rPr>
        <w:drawing>
          <wp:anchor distT="0" distB="0" distL="114300" distR="114300" simplePos="0" relativeHeight="251658240" behindDoc="1" locked="0" layoutInCell="1" allowOverlap="1" wp14:anchorId="138E1CC0" wp14:editId="59C9E2F5">
            <wp:simplePos x="0" y="0"/>
            <wp:positionH relativeFrom="column">
              <wp:posOffset>-3810</wp:posOffset>
            </wp:positionH>
            <wp:positionV relativeFrom="paragraph">
              <wp:posOffset>-1270</wp:posOffset>
            </wp:positionV>
            <wp:extent cx="3562350" cy="2078038"/>
            <wp:effectExtent l="0" t="0" r="0" b="0"/>
            <wp:wrapTight wrapText="bothSides">
              <wp:wrapPolygon edited="0">
                <wp:start x="0" y="0"/>
                <wp:lineTo x="0" y="21389"/>
                <wp:lineTo x="21484" y="21389"/>
                <wp:lineTo x="214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2078038"/>
                    </a:xfrm>
                    <a:prstGeom prst="rect">
                      <a:avLst/>
                    </a:prstGeom>
                    <a:noFill/>
                  </pic:spPr>
                </pic:pic>
              </a:graphicData>
            </a:graphic>
          </wp:anchor>
        </w:drawing>
      </w:r>
    </w:p>
    <w:p w14:paraId="17B87899" w14:textId="77777777" w:rsidR="00DC1FB1" w:rsidRDefault="00DC1FB1" w:rsidP="00DC1FB1">
      <w:pPr>
        <w:pStyle w:val="Prrafodelista"/>
        <w:spacing w:line="276" w:lineRule="auto"/>
        <w:jc w:val="both"/>
        <w:rPr>
          <w:rFonts w:ascii="Arial" w:hAnsi="Arial" w:cs="Arial"/>
          <w:b/>
          <w:bCs/>
          <w:sz w:val="24"/>
          <w:szCs w:val="24"/>
        </w:rPr>
      </w:pPr>
    </w:p>
    <w:p w14:paraId="1A06FE1B" w14:textId="77777777" w:rsidR="00DC1FB1" w:rsidRDefault="00DC1FB1" w:rsidP="00DC1FB1">
      <w:pPr>
        <w:pStyle w:val="Prrafodelista"/>
        <w:spacing w:line="276" w:lineRule="auto"/>
        <w:jc w:val="both"/>
        <w:rPr>
          <w:rFonts w:ascii="Arial" w:hAnsi="Arial" w:cs="Arial"/>
          <w:b/>
          <w:bCs/>
          <w:sz w:val="24"/>
          <w:szCs w:val="24"/>
        </w:rPr>
      </w:pPr>
    </w:p>
    <w:p w14:paraId="096D7D78" w14:textId="77777777" w:rsidR="00DC1FB1" w:rsidRDefault="00DC1FB1" w:rsidP="00DC1FB1">
      <w:pPr>
        <w:pStyle w:val="Prrafodelista"/>
        <w:spacing w:line="276" w:lineRule="auto"/>
        <w:jc w:val="both"/>
        <w:rPr>
          <w:rFonts w:ascii="Arial" w:hAnsi="Arial" w:cs="Arial"/>
          <w:b/>
          <w:bCs/>
          <w:sz w:val="24"/>
          <w:szCs w:val="24"/>
        </w:rPr>
      </w:pPr>
    </w:p>
    <w:p w14:paraId="02190018" w14:textId="77777777" w:rsidR="00DC1FB1" w:rsidRDefault="00DC1FB1" w:rsidP="00DC1FB1">
      <w:pPr>
        <w:pStyle w:val="Prrafodelista"/>
        <w:spacing w:line="276" w:lineRule="auto"/>
        <w:jc w:val="both"/>
        <w:rPr>
          <w:rFonts w:ascii="Arial" w:hAnsi="Arial" w:cs="Arial"/>
          <w:b/>
          <w:bCs/>
          <w:sz w:val="24"/>
          <w:szCs w:val="24"/>
        </w:rPr>
      </w:pPr>
    </w:p>
    <w:p w14:paraId="771F5DDE" w14:textId="77777777" w:rsidR="00DC1FB1" w:rsidRDefault="00DC1FB1" w:rsidP="00DC1FB1">
      <w:pPr>
        <w:pStyle w:val="Prrafodelista"/>
        <w:spacing w:line="276" w:lineRule="auto"/>
        <w:jc w:val="both"/>
        <w:rPr>
          <w:rFonts w:ascii="Arial" w:hAnsi="Arial" w:cs="Arial"/>
          <w:b/>
          <w:bCs/>
          <w:sz w:val="24"/>
          <w:szCs w:val="24"/>
        </w:rPr>
      </w:pPr>
    </w:p>
    <w:p w14:paraId="16A66CF1" w14:textId="09610D54" w:rsidR="00DC1FB1" w:rsidRPr="00DC1FB1" w:rsidRDefault="00DC1FB1" w:rsidP="00DC1FB1">
      <w:pPr>
        <w:pStyle w:val="Prrafodelista"/>
        <w:spacing w:line="276" w:lineRule="auto"/>
        <w:jc w:val="both"/>
        <w:rPr>
          <w:rFonts w:ascii="Arial" w:hAnsi="Arial" w:cs="Arial"/>
          <w:i/>
          <w:iCs/>
          <w:color w:val="212529"/>
          <w:shd w:val="clear" w:color="auto" w:fill="FFFFFF"/>
        </w:rPr>
      </w:pPr>
      <w:r w:rsidRPr="00DC1FB1">
        <w:rPr>
          <w:rFonts w:ascii="Arial" w:hAnsi="Arial" w:cs="Arial"/>
          <w:i/>
          <w:iCs/>
          <w:color w:val="212529"/>
          <w:shd w:val="clear" w:color="auto" w:fill="FFFFFF"/>
        </w:rPr>
        <w:t>En este dibujo esquemático salen representados los diferentes elementos presentes en toda representación tridimensional.</w:t>
      </w:r>
    </w:p>
    <w:p w14:paraId="1EE2B7A8" w14:textId="77777777" w:rsidR="00DC1FB1" w:rsidRDefault="00DC1FB1" w:rsidP="00DC1FB1">
      <w:pPr>
        <w:spacing w:line="276" w:lineRule="auto"/>
        <w:jc w:val="both"/>
        <w:rPr>
          <w:rFonts w:ascii="Arial" w:hAnsi="Arial" w:cs="Arial"/>
          <w:sz w:val="24"/>
          <w:szCs w:val="24"/>
        </w:rPr>
      </w:pPr>
    </w:p>
    <w:p w14:paraId="6B4916C5" w14:textId="7E41017B" w:rsidR="00DC1FB1" w:rsidRDefault="00DC1FB1" w:rsidP="00DC1FB1">
      <w:pPr>
        <w:spacing w:line="276" w:lineRule="auto"/>
        <w:jc w:val="both"/>
        <w:rPr>
          <w:rFonts w:ascii="Arial" w:hAnsi="Arial" w:cs="Arial"/>
          <w:sz w:val="24"/>
          <w:szCs w:val="24"/>
        </w:rPr>
      </w:pPr>
      <w:r w:rsidRPr="00DC1FB1">
        <w:rPr>
          <w:rFonts w:ascii="Arial" w:hAnsi="Arial" w:cs="Arial"/>
          <w:sz w:val="24"/>
          <w:szCs w:val="24"/>
        </w:rPr>
        <w:t xml:space="preserve">Con el fin de que en un plano bidimensional </w:t>
      </w:r>
      <w:r>
        <w:rPr>
          <w:rFonts w:ascii="Arial" w:hAnsi="Arial" w:cs="Arial"/>
          <w:sz w:val="24"/>
          <w:szCs w:val="24"/>
        </w:rPr>
        <w:t>se logren</w:t>
      </w:r>
      <w:r w:rsidRPr="00DC1FB1">
        <w:rPr>
          <w:rFonts w:ascii="Arial" w:hAnsi="Arial" w:cs="Arial"/>
          <w:sz w:val="24"/>
          <w:szCs w:val="24"/>
        </w:rPr>
        <w:t xml:space="preserve"> percibir las tres dimensiones, se recurren a diferentes técnicas y elementos, como la perspectiva.</w:t>
      </w:r>
    </w:p>
    <w:p w14:paraId="5B71F575" w14:textId="77777777" w:rsidR="00DC1FB1" w:rsidRDefault="00DC1FB1" w:rsidP="00DC1FB1">
      <w:pPr>
        <w:spacing w:line="276" w:lineRule="auto"/>
        <w:jc w:val="both"/>
        <w:rPr>
          <w:rFonts w:ascii="Arial" w:hAnsi="Arial" w:cs="Arial"/>
          <w:sz w:val="24"/>
          <w:szCs w:val="24"/>
        </w:rPr>
      </w:pPr>
    </w:p>
    <w:p w14:paraId="30C7DB9E" w14:textId="77777777" w:rsidR="00DC1FB1" w:rsidRDefault="00DC1FB1" w:rsidP="00DC1FB1">
      <w:pPr>
        <w:spacing w:line="276" w:lineRule="auto"/>
        <w:jc w:val="both"/>
        <w:rPr>
          <w:rFonts w:ascii="Arial" w:hAnsi="Arial" w:cs="Arial"/>
          <w:sz w:val="24"/>
          <w:szCs w:val="24"/>
        </w:rPr>
      </w:pPr>
    </w:p>
    <w:p w14:paraId="71A43A98" w14:textId="3DE2619F" w:rsidR="00DC1FB1" w:rsidRPr="00DC1FB1" w:rsidRDefault="00DC1FB1" w:rsidP="00DC1FB1">
      <w:pPr>
        <w:spacing w:line="276" w:lineRule="auto"/>
        <w:jc w:val="both"/>
        <w:rPr>
          <w:rFonts w:ascii="Arial" w:hAnsi="Arial" w:cs="Arial"/>
          <w:sz w:val="24"/>
          <w:szCs w:val="24"/>
        </w:rPr>
      </w:pPr>
      <w:r w:rsidRPr="00DC1FB1">
        <w:rPr>
          <w:rFonts w:ascii="Arial" w:hAnsi="Arial" w:cs="Arial"/>
          <w:sz w:val="24"/>
          <w:szCs w:val="24"/>
        </w:rPr>
        <w:lastRenderedPageBreak/>
        <w:t>En computación, un modelo en 3D es: «Un mundo conceptual en tres dimensiones».</w:t>
      </w:r>
    </w:p>
    <w:p w14:paraId="043643C0" w14:textId="77777777" w:rsidR="00DC1FB1" w:rsidRPr="00DC1FB1" w:rsidRDefault="00DC1FB1" w:rsidP="00DC1FB1">
      <w:pPr>
        <w:spacing w:line="276" w:lineRule="auto"/>
        <w:jc w:val="both"/>
        <w:rPr>
          <w:rFonts w:ascii="Arial" w:hAnsi="Arial" w:cs="Arial"/>
          <w:sz w:val="24"/>
          <w:szCs w:val="24"/>
        </w:rPr>
      </w:pPr>
      <w:r w:rsidRPr="00DC1FB1">
        <w:rPr>
          <w:rFonts w:ascii="Arial" w:hAnsi="Arial" w:cs="Arial"/>
          <w:sz w:val="24"/>
          <w:szCs w:val="24"/>
        </w:rPr>
        <w:t>Un modelo 3D se ve de dos formas distintas:</w:t>
      </w:r>
    </w:p>
    <w:p w14:paraId="79345503" w14:textId="77777777" w:rsidR="00DC1FB1" w:rsidRPr="00DC1FB1" w:rsidRDefault="00DC1FB1" w:rsidP="00DC1FB1">
      <w:pPr>
        <w:pStyle w:val="Prrafodelista"/>
        <w:numPr>
          <w:ilvl w:val="0"/>
          <w:numId w:val="2"/>
        </w:numPr>
        <w:spacing w:line="276" w:lineRule="auto"/>
        <w:jc w:val="both"/>
        <w:rPr>
          <w:rFonts w:ascii="Arial" w:hAnsi="Arial" w:cs="Arial"/>
          <w:sz w:val="24"/>
          <w:szCs w:val="24"/>
        </w:rPr>
      </w:pPr>
      <w:r w:rsidRPr="00DC1FB1">
        <w:rPr>
          <w:rFonts w:ascii="Arial" w:hAnsi="Arial" w:cs="Arial"/>
          <w:sz w:val="24"/>
          <w:szCs w:val="24"/>
        </w:rPr>
        <w:t>Desde un punto de vista técnico, es un grupo de fórmulas matemáticas que describen un «mundo» en tres dimensiones.</w:t>
      </w:r>
    </w:p>
    <w:p w14:paraId="7D451FBF" w14:textId="444B5CE1" w:rsidR="00DC1FB1" w:rsidRPr="00DC1FB1" w:rsidRDefault="00DC1FB1" w:rsidP="00DC1FB1">
      <w:pPr>
        <w:pStyle w:val="Prrafodelista"/>
        <w:numPr>
          <w:ilvl w:val="0"/>
          <w:numId w:val="2"/>
        </w:numPr>
        <w:spacing w:line="276" w:lineRule="auto"/>
        <w:jc w:val="both"/>
        <w:rPr>
          <w:rFonts w:ascii="Arial" w:hAnsi="Arial" w:cs="Arial"/>
          <w:sz w:val="24"/>
          <w:szCs w:val="24"/>
        </w:rPr>
      </w:pPr>
      <w:r w:rsidRPr="00DC1FB1">
        <w:rPr>
          <w:rFonts w:ascii="Arial" w:hAnsi="Arial" w:cs="Arial"/>
          <w:sz w:val="24"/>
          <w:szCs w:val="24"/>
        </w:rPr>
        <w:t>Desde un punto de vista visual, un modelo en 3D es un</w:t>
      </w:r>
      <w:r>
        <w:rPr>
          <w:rFonts w:ascii="Arial" w:hAnsi="Arial" w:cs="Arial"/>
          <w:sz w:val="24"/>
          <w:szCs w:val="24"/>
        </w:rPr>
        <w:t>a</w:t>
      </w:r>
      <w:r w:rsidRPr="00DC1FB1">
        <w:rPr>
          <w:rFonts w:ascii="Arial" w:hAnsi="Arial" w:cs="Arial"/>
          <w:sz w:val="24"/>
          <w:szCs w:val="24"/>
        </w:rPr>
        <w:t xml:space="preserve"> representación esquemática visible a través de un conjunto de objetos, elementos y propiedades que, una vez procesados (renderización), se convertirán en una imagen en 3D o una animación 3</w:t>
      </w:r>
      <w:r>
        <w:rPr>
          <w:rFonts w:ascii="Arial" w:hAnsi="Arial" w:cs="Arial"/>
          <w:sz w:val="24"/>
          <w:szCs w:val="24"/>
        </w:rPr>
        <w:t>D</w:t>
      </w:r>
      <w:r w:rsidRPr="00DC1FB1">
        <w:rPr>
          <w:rFonts w:ascii="Arial" w:hAnsi="Arial" w:cs="Arial"/>
          <w:sz w:val="24"/>
          <w:szCs w:val="24"/>
        </w:rPr>
        <w:t>.</w:t>
      </w:r>
    </w:p>
    <w:p w14:paraId="0F2841C3" w14:textId="5D6B7480" w:rsidR="00DC1FB1" w:rsidRDefault="00DC1FB1" w:rsidP="00DC1FB1">
      <w:pPr>
        <w:spacing w:line="276" w:lineRule="auto"/>
        <w:jc w:val="both"/>
        <w:rPr>
          <w:rFonts w:ascii="Arial" w:hAnsi="Arial" w:cs="Arial"/>
          <w:b/>
          <w:bCs/>
          <w:sz w:val="24"/>
          <w:szCs w:val="24"/>
        </w:rPr>
      </w:pPr>
      <w:r w:rsidRPr="00DC1FB1">
        <w:rPr>
          <w:rFonts w:ascii="Arial" w:hAnsi="Arial" w:cs="Arial"/>
          <w:b/>
          <w:bCs/>
          <w:sz w:val="24"/>
          <w:szCs w:val="24"/>
        </w:rPr>
        <w:t>La Perspectiva.</w:t>
      </w:r>
    </w:p>
    <w:p w14:paraId="5E376757" w14:textId="5F72909A" w:rsidR="00087A5D" w:rsidRDefault="00087A5D" w:rsidP="008C48DB">
      <w:pPr>
        <w:spacing w:line="276" w:lineRule="auto"/>
        <w:jc w:val="both"/>
        <w:rPr>
          <w:rFonts w:ascii="Arial" w:hAnsi="Arial" w:cs="Arial"/>
          <w:b/>
          <w:bCs/>
          <w:sz w:val="24"/>
          <w:szCs w:val="24"/>
        </w:rPr>
      </w:pPr>
      <w:r>
        <w:rPr>
          <w:rFonts w:ascii="Arial" w:hAnsi="Arial" w:cs="Arial"/>
          <w:b/>
          <w:bCs/>
          <w:sz w:val="24"/>
          <w:szCs w:val="24"/>
        </w:rPr>
        <w:t>Renderizado.</w:t>
      </w:r>
    </w:p>
    <w:p w14:paraId="7A19F865" w14:textId="47362CA5" w:rsidR="00087A5D" w:rsidRPr="00087A5D" w:rsidRDefault="00087A5D" w:rsidP="008C48DB">
      <w:pPr>
        <w:spacing w:line="276" w:lineRule="auto"/>
        <w:jc w:val="both"/>
        <w:rPr>
          <w:rFonts w:ascii="Arial" w:hAnsi="Arial" w:cs="Arial"/>
          <w:sz w:val="24"/>
          <w:szCs w:val="24"/>
        </w:rPr>
      </w:pPr>
      <w:r w:rsidRPr="00087A5D">
        <w:rPr>
          <w:rFonts w:ascii="Arial" w:hAnsi="Arial" w:cs="Arial"/>
          <w:sz w:val="24"/>
          <w:szCs w:val="24"/>
        </w:rPr>
        <w:t>El renderizado es un proceso de cálculo complejo desarrollado por un ordenador destinado a generar una imagen 2D a partir de una escena 3D. Así podría decirse que, en el proceso de renderización, la computadora «interpreta» la escena 3D y la plasma en una imagen 2D.</w:t>
      </w:r>
    </w:p>
    <w:p w14:paraId="49224DF8" w14:textId="2093DF73" w:rsidR="00087A5D" w:rsidRDefault="00087A5D" w:rsidP="008C48DB">
      <w:pPr>
        <w:spacing w:line="276" w:lineRule="auto"/>
        <w:jc w:val="both"/>
        <w:rPr>
          <w:rFonts w:ascii="Arial" w:hAnsi="Arial" w:cs="Arial"/>
          <w:sz w:val="24"/>
          <w:szCs w:val="24"/>
        </w:rPr>
      </w:pPr>
      <w:r w:rsidRPr="00087A5D">
        <w:rPr>
          <w:rFonts w:ascii="Arial" w:hAnsi="Arial" w:cs="Arial"/>
          <w:sz w:val="24"/>
          <w:szCs w:val="24"/>
        </w:rPr>
        <w:t xml:space="preserve">La renderización se aplica a los gráficos por ordenador, más comúnmente a la infografía. En infografía este proceso se desarrolla con el fin de imitar un espacio 3D formado por estructuras poligonales, comportamiento de luces, texturas, materiales, animación, simulando ambientes y estructuras físicas verosímiles, etc. Una de las partes más importantes de los programas dedicados a la infografía son los motores de render los cuales son capaces de realizar técnicas complejas como radiosidad, </w:t>
      </w:r>
      <w:proofErr w:type="spellStart"/>
      <w:r w:rsidRPr="00087A5D">
        <w:rPr>
          <w:rFonts w:ascii="Arial" w:hAnsi="Arial" w:cs="Arial"/>
          <w:sz w:val="24"/>
          <w:szCs w:val="24"/>
        </w:rPr>
        <w:t>raytrac</w:t>
      </w:r>
      <w:r w:rsidR="008C48DB">
        <w:rPr>
          <w:rFonts w:ascii="Arial" w:hAnsi="Arial" w:cs="Arial"/>
          <w:sz w:val="24"/>
          <w:szCs w:val="24"/>
        </w:rPr>
        <w:t>ing</w:t>
      </w:r>
      <w:proofErr w:type="spellEnd"/>
      <w:r w:rsidRPr="00087A5D">
        <w:rPr>
          <w:rFonts w:ascii="Arial" w:hAnsi="Arial" w:cs="Arial"/>
          <w:sz w:val="24"/>
          <w:szCs w:val="24"/>
        </w:rPr>
        <w:t xml:space="preserve"> (trazado de rayos), canal </w:t>
      </w:r>
      <w:proofErr w:type="spellStart"/>
      <w:r w:rsidRPr="00087A5D">
        <w:rPr>
          <w:rFonts w:ascii="Arial" w:hAnsi="Arial" w:cs="Arial"/>
          <w:sz w:val="24"/>
          <w:szCs w:val="24"/>
        </w:rPr>
        <w:t>alpha</w:t>
      </w:r>
      <w:proofErr w:type="spellEnd"/>
      <w:r w:rsidRPr="00087A5D">
        <w:rPr>
          <w:rFonts w:ascii="Arial" w:hAnsi="Arial" w:cs="Arial"/>
          <w:sz w:val="24"/>
          <w:szCs w:val="24"/>
        </w:rPr>
        <w:t>, reflexión, refracción, iluminación global, etc.</w:t>
      </w:r>
    </w:p>
    <w:p w14:paraId="63EFFFF7" w14:textId="7CF11672" w:rsidR="008C48DB" w:rsidRDefault="008C48DB" w:rsidP="008C48DB">
      <w:pPr>
        <w:spacing w:line="276" w:lineRule="auto"/>
        <w:jc w:val="both"/>
        <w:rPr>
          <w:rFonts w:ascii="Arial" w:hAnsi="Arial" w:cs="Arial"/>
          <w:sz w:val="24"/>
          <w:szCs w:val="24"/>
        </w:rPr>
      </w:pPr>
      <w:r w:rsidRPr="008C48DB">
        <w:rPr>
          <w:rFonts w:ascii="Arial" w:hAnsi="Arial" w:cs="Arial"/>
          <w:sz w:val="24"/>
          <w:szCs w:val="24"/>
        </w:rPr>
        <w:t>Cuando se trabaja en un programa de diseño 3D por computadora, no es posible visualizar en tiempo real el acabado final deseado de una escena 3D compleja</w:t>
      </w:r>
      <w:r>
        <w:rPr>
          <w:rFonts w:ascii="Arial" w:hAnsi="Arial" w:cs="Arial"/>
          <w:sz w:val="24"/>
          <w:szCs w:val="24"/>
        </w:rPr>
        <w:t>,</w:t>
      </w:r>
      <w:r w:rsidRPr="008C48DB">
        <w:rPr>
          <w:rFonts w:ascii="Arial" w:hAnsi="Arial" w:cs="Arial"/>
          <w:sz w:val="24"/>
          <w:szCs w:val="24"/>
        </w:rPr>
        <w:t xml:space="preserve"> ya que</w:t>
      </w:r>
      <w:r>
        <w:rPr>
          <w:rFonts w:ascii="Arial" w:hAnsi="Arial" w:cs="Arial"/>
          <w:sz w:val="24"/>
          <w:szCs w:val="24"/>
        </w:rPr>
        <w:t>,</w:t>
      </w:r>
      <w:r w:rsidRPr="008C48DB">
        <w:rPr>
          <w:rFonts w:ascii="Arial" w:hAnsi="Arial" w:cs="Arial"/>
          <w:sz w:val="24"/>
          <w:szCs w:val="24"/>
        </w:rPr>
        <w:t xml:space="preserve"> esto requiere una potencia de cálculo demasiado elevada. Por lo que se opta por crear el entorno 3D con una forma de visualización más simple y técnica</w:t>
      </w:r>
      <w:r>
        <w:rPr>
          <w:rFonts w:ascii="Arial" w:hAnsi="Arial" w:cs="Arial"/>
          <w:sz w:val="24"/>
          <w:szCs w:val="24"/>
        </w:rPr>
        <w:t>,</w:t>
      </w:r>
      <w:r w:rsidRPr="008C48DB">
        <w:rPr>
          <w:rFonts w:ascii="Arial" w:hAnsi="Arial" w:cs="Arial"/>
          <w:sz w:val="24"/>
          <w:szCs w:val="24"/>
        </w:rPr>
        <w:t xml:space="preserve"> y luego generar el lento proceso de renderización para conseguir los resultados finales deseados.</w:t>
      </w:r>
    </w:p>
    <w:p w14:paraId="47F71B09" w14:textId="77777777" w:rsidR="008C48DB" w:rsidRDefault="008C48DB" w:rsidP="008C48DB">
      <w:pPr>
        <w:spacing w:line="276" w:lineRule="auto"/>
        <w:jc w:val="both"/>
        <w:rPr>
          <w:rFonts w:ascii="Arial" w:hAnsi="Arial" w:cs="Arial"/>
          <w:sz w:val="24"/>
          <w:szCs w:val="24"/>
        </w:rPr>
      </w:pPr>
    </w:p>
    <w:p w14:paraId="112B69A6" w14:textId="22F06F78" w:rsidR="008C48DB" w:rsidRPr="008C48DB" w:rsidRDefault="008C48DB" w:rsidP="008C48DB">
      <w:pPr>
        <w:spacing w:line="276" w:lineRule="auto"/>
        <w:jc w:val="both"/>
        <w:rPr>
          <w:rFonts w:ascii="Arial" w:hAnsi="Arial" w:cs="Arial"/>
          <w:b/>
          <w:bCs/>
          <w:sz w:val="24"/>
          <w:szCs w:val="24"/>
        </w:rPr>
      </w:pPr>
      <w:r>
        <w:rPr>
          <w:rFonts w:ascii="Arial" w:hAnsi="Arial" w:cs="Arial"/>
          <w:b/>
          <w:bCs/>
          <w:sz w:val="24"/>
          <w:szCs w:val="24"/>
        </w:rPr>
        <w:t>Referencias.</w:t>
      </w:r>
    </w:p>
    <w:p w14:paraId="097142CF" w14:textId="605C7F85" w:rsidR="008C48DB" w:rsidRDefault="00134D96" w:rsidP="008C48DB">
      <w:pPr>
        <w:spacing w:line="276" w:lineRule="auto"/>
        <w:jc w:val="both"/>
        <w:rPr>
          <w:rFonts w:ascii="Arial" w:hAnsi="Arial" w:cs="Arial"/>
          <w:sz w:val="24"/>
          <w:szCs w:val="24"/>
        </w:rPr>
      </w:pPr>
      <w:hyperlink r:id="rId9" w:history="1">
        <w:r w:rsidR="008C48DB" w:rsidRPr="00703639">
          <w:rPr>
            <w:rStyle w:val="Hipervnculo"/>
            <w:rFonts w:ascii="Arial" w:hAnsi="Arial" w:cs="Arial"/>
            <w:sz w:val="24"/>
            <w:szCs w:val="24"/>
          </w:rPr>
          <w:t>https://www.ilerna.es/blog/fp-a-distancia/3d/representacion-tridimensional/</w:t>
        </w:r>
      </w:hyperlink>
    </w:p>
    <w:p w14:paraId="759569EB" w14:textId="2DABECB9" w:rsidR="008C48DB" w:rsidRDefault="00134D96" w:rsidP="008C48DB">
      <w:pPr>
        <w:spacing w:line="276" w:lineRule="auto"/>
        <w:jc w:val="both"/>
        <w:rPr>
          <w:rFonts w:ascii="Arial" w:hAnsi="Arial" w:cs="Arial"/>
          <w:sz w:val="24"/>
          <w:szCs w:val="24"/>
        </w:rPr>
      </w:pPr>
      <w:hyperlink r:id="rId10" w:history="1">
        <w:r w:rsidR="008C48DB" w:rsidRPr="00703639">
          <w:rPr>
            <w:rStyle w:val="Hipervnculo"/>
            <w:rFonts w:ascii="Arial" w:hAnsi="Arial" w:cs="Arial"/>
            <w:sz w:val="24"/>
            <w:szCs w:val="24"/>
          </w:rPr>
          <w:t>https://yzn1808.wordpress.com/2015/05/20/unidad-3-graficacion-en-3d/</w:t>
        </w:r>
      </w:hyperlink>
    </w:p>
    <w:p w14:paraId="4746A4B3" w14:textId="77777777" w:rsidR="00A76CDE" w:rsidRDefault="00A76CDE" w:rsidP="008C48DB">
      <w:pPr>
        <w:spacing w:line="276" w:lineRule="auto"/>
        <w:jc w:val="both"/>
        <w:rPr>
          <w:rFonts w:ascii="Arial" w:hAnsi="Arial" w:cs="Arial"/>
          <w:b/>
          <w:bCs/>
          <w:sz w:val="28"/>
          <w:szCs w:val="28"/>
        </w:rPr>
      </w:pPr>
    </w:p>
    <w:p w14:paraId="1E714CD9" w14:textId="30765925" w:rsidR="008C48DB" w:rsidRDefault="003E3C6B" w:rsidP="008C48DB">
      <w:pPr>
        <w:spacing w:line="276" w:lineRule="auto"/>
        <w:jc w:val="both"/>
        <w:rPr>
          <w:rFonts w:ascii="Arial" w:hAnsi="Arial" w:cs="Arial"/>
          <w:b/>
          <w:bCs/>
          <w:sz w:val="28"/>
          <w:szCs w:val="28"/>
        </w:rPr>
      </w:pPr>
      <w:r>
        <w:rPr>
          <w:rFonts w:ascii="Arial" w:hAnsi="Arial" w:cs="Arial"/>
          <w:b/>
          <w:bCs/>
          <w:sz w:val="28"/>
          <w:szCs w:val="28"/>
        </w:rPr>
        <w:lastRenderedPageBreak/>
        <w:t>3.2. Formas geométricas tridimensionales (superficies planas y curvas).</w:t>
      </w:r>
    </w:p>
    <w:p w14:paraId="2E0AF888" w14:textId="21F13551" w:rsidR="003E3C6B" w:rsidRDefault="003E3C6B" w:rsidP="008C48DB">
      <w:pPr>
        <w:spacing w:line="276" w:lineRule="auto"/>
        <w:jc w:val="both"/>
        <w:rPr>
          <w:rFonts w:ascii="Arial" w:hAnsi="Arial" w:cs="Arial"/>
          <w:sz w:val="24"/>
          <w:szCs w:val="24"/>
        </w:rPr>
      </w:pPr>
      <w:r w:rsidRPr="003E3C6B">
        <w:rPr>
          <w:rFonts w:ascii="Arial" w:hAnsi="Arial" w:cs="Arial"/>
          <w:sz w:val="24"/>
          <w:szCs w:val="24"/>
        </w:rPr>
        <w:t xml:space="preserve">La proyección de objetos tridimensionales </w:t>
      </w:r>
      <w:r>
        <w:rPr>
          <w:rFonts w:ascii="Arial" w:hAnsi="Arial" w:cs="Arial"/>
          <w:sz w:val="24"/>
          <w:szCs w:val="24"/>
        </w:rPr>
        <w:t>está</w:t>
      </w:r>
      <w:r w:rsidRPr="003E3C6B">
        <w:rPr>
          <w:rFonts w:ascii="Arial" w:hAnsi="Arial" w:cs="Arial"/>
          <w:sz w:val="24"/>
          <w:szCs w:val="24"/>
        </w:rPr>
        <w:t xml:space="preserve"> definid</w:t>
      </w:r>
      <w:r>
        <w:rPr>
          <w:rFonts w:ascii="Arial" w:hAnsi="Arial" w:cs="Arial"/>
          <w:sz w:val="24"/>
          <w:szCs w:val="24"/>
        </w:rPr>
        <w:t>a</w:t>
      </w:r>
      <w:r w:rsidRPr="003E3C6B">
        <w:rPr>
          <w:rFonts w:ascii="Arial" w:hAnsi="Arial" w:cs="Arial"/>
          <w:sz w:val="24"/>
          <w:szCs w:val="24"/>
        </w:rPr>
        <w:t xml:space="preserve"> por la intersección de líneas rectas que van desde un centro de proyección u ojo, hasta cada punto del objeto.</w:t>
      </w:r>
    </w:p>
    <w:p w14:paraId="6362BACC" w14:textId="6274DCCC" w:rsidR="003E3C6B" w:rsidRDefault="003E3C6B" w:rsidP="008C48DB">
      <w:pPr>
        <w:spacing w:line="276" w:lineRule="auto"/>
        <w:jc w:val="both"/>
        <w:rPr>
          <w:rFonts w:ascii="Arial" w:hAnsi="Arial" w:cs="Arial"/>
          <w:b/>
          <w:bCs/>
          <w:sz w:val="24"/>
          <w:szCs w:val="24"/>
        </w:rPr>
      </w:pPr>
    </w:p>
    <w:p w14:paraId="45CDEE05" w14:textId="22F21EDB" w:rsidR="003E3C6B" w:rsidRDefault="003E3C6B" w:rsidP="008C48DB">
      <w:pPr>
        <w:spacing w:line="276" w:lineRule="auto"/>
        <w:jc w:val="both"/>
        <w:rPr>
          <w:rFonts w:ascii="Arial" w:hAnsi="Arial" w:cs="Arial"/>
          <w:b/>
          <w:bCs/>
          <w:sz w:val="24"/>
          <w:szCs w:val="24"/>
        </w:rPr>
      </w:pPr>
      <w:r>
        <w:rPr>
          <w:noProof/>
        </w:rPr>
        <w:drawing>
          <wp:anchor distT="0" distB="0" distL="114300" distR="114300" simplePos="0" relativeHeight="251659264" behindDoc="1" locked="0" layoutInCell="1" allowOverlap="1" wp14:anchorId="63B8BEFC" wp14:editId="3D968D34">
            <wp:simplePos x="0" y="0"/>
            <wp:positionH relativeFrom="margin">
              <wp:align>right</wp:align>
            </wp:positionH>
            <wp:positionV relativeFrom="paragraph">
              <wp:posOffset>6350</wp:posOffset>
            </wp:positionV>
            <wp:extent cx="1905000" cy="1971675"/>
            <wp:effectExtent l="0" t="0" r="0" b="9525"/>
            <wp:wrapTight wrapText="bothSides">
              <wp:wrapPolygon edited="0">
                <wp:start x="0" y="0"/>
                <wp:lineTo x="0" y="21496"/>
                <wp:lineTo x="21384" y="21496"/>
                <wp:lineTo x="2138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anchor>
        </w:drawing>
      </w:r>
      <w:r>
        <w:rPr>
          <w:rFonts w:ascii="Arial" w:hAnsi="Arial" w:cs="Arial"/>
          <w:b/>
          <w:bCs/>
          <w:sz w:val="24"/>
          <w:szCs w:val="24"/>
        </w:rPr>
        <w:t>Proyección Cónica.</w:t>
      </w:r>
    </w:p>
    <w:p w14:paraId="015354B9" w14:textId="5DE34F1E" w:rsidR="003E3C6B" w:rsidRDefault="003E3C6B" w:rsidP="008C48DB">
      <w:pPr>
        <w:spacing w:line="276" w:lineRule="auto"/>
        <w:jc w:val="both"/>
      </w:pPr>
      <w:r w:rsidRPr="003E3C6B">
        <w:rPr>
          <w:rFonts w:ascii="Arial" w:hAnsi="Arial" w:cs="Arial"/>
          <w:sz w:val="24"/>
          <w:szCs w:val="24"/>
        </w:rPr>
        <w:t>Denominada también perspectiva. Se obtiene cuando el punto de observación y el objeto se encuentran relativamente cercanos. Es el sistema de representación gráfico en donde el haz de rayos proyectantes confluye en un punto (el ojo del observador), proyectándose la imagen en un plano auxiliar situado entre el objeto a representar y el punto de vista.</w:t>
      </w:r>
      <w:r w:rsidRPr="003E3C6B">
        <w:t xml:space="preserve"> </w:t>
      </w:r>
    </w:p>
    <w:p w14:paraId="3417DA15" w14:textId="13F58657" w:rsidR="003E3C6B" w:rsidRDefault="003E3C6B" w:rsidP="008C48DB">
      <w:pPr>
        <w:spacing w:line="276" w:lineRule="auto"/>
        <w:jc w:val="both"/>
      </w:pPr>
    </w:p>
    <w:p w14:paraId="7951F04E" w14:textId="1190E34E" w:rsidR="003E3C6B" w:rsidRDefault="003E3C6B" w:rsidP="008C48DB">
      <w:pPr>
        <w:spacing w:line="276" w:lineRule="auto"/>
        <w:jc w:val="both"/>
        <w:rPr>
          <w:rFonts w:ascii="Arial" w:hAnsi="Arial" w:cs="Arial"/>
          <w:b/>
          <w:bCs/>
          <w:sz w:val="24"/>
          <w:szCs w:val="24"/>
        </w:rPr>
      </w:pPr>
      <w:r>
        <w:rPr>
          <w:rFonts w:ascii="Arial" w:hAnsi="Arial" w:cs="Arial"/>
          <w:b/>
          <w:bCs/>
          <w:sz w:val="24"/>
          <w:szCs w:val="24"/>
        </w:rPr>
        <w:t>Proyección ortogonal.</w:t>
      </w:r>
    </w:p>
    <w:p w14:paraId="09CE8722" w14:textId="2001CCC4" w:rsidR="00B507BD" w:rsidRDefault="003E3C6B" w:rsidP="008C48DB">
      <w:pPr>
        <w:spacing w:line="276" w:lineRule="auto"/>
        <w:jc w:val="both"/>
        <w:rPr>
          <w:rFonts w:ascii="Arial" w:hAnsi="Arial" w:cs="Arial"/>
          <w:sz w:val="24"/>
          <w:szCs w:val="24"/>
        </w:rPr>
      </w:pPr>
      <w:r>
        <w:rPr>
          <w:rFonts w:ascii="Arial" w:hAnsi="Arial" w:cs="Arial"/>
          <w:sz w:val="24"/>
          <w:szCs w:val="24"/>
        </w:rPr>
        <w:t>La pro</w:t>
      </w:r>
      <w:r w:rsidR="00B507BD">
        <w:rPr>
          <w:rFonts w:ascii="Arial" w:hAnsi="Arial" w:cs="Arial"/>
          <w:sz w:val="24"/>
          <w:szCs w:val="24"/>
        </w:rPr>
        <w:t>yección ortogonal es aquella cuyas rectas proyectantes auxiliares son perpendiculares al plano de proyección (o a la recta de proyección), estableciéndose una relación entre todos los puntos del elemento proyectante con los proyectados.</w:t>
      </w:r>
    </w:p>
    <w:p w14:paraId="019F63FB" w14:textId="2AA86871" w:rsidR="00B507BD" w:rsidRDefault="00B507BD" w:rsidP="008C48DB">
      <w:pPr>
        <w:spacing w:line="276" w:lineRule="auto"/>
        <w:jc w:val="both"/>
        <w:rPr>
          <w:rFonts w:ascii="Arial" w:hAnsi="Arial" w:cs="Arial"/>
          <w:sz w:val="24"/>
          <w:szCs w:val="24"/>
        </w:rPr>
      </w:pPr>
      <w:r>
        <w:rPr>
          <w:rFonts w:ascii="Arial" w:hAnsi="Arial" w:cs="Arial"/>
          <w:sz w:val="24"/>
          <w:szCs w:val="24"/>
        </w:rPr>
        <w:t>Existen diferentes tipos:</w:t>
      </w:r>
    </w:p>
    <w:p w14:paraId="3EB89CBF" w14:textId="0D24E004"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A:</w:t>
      </w:r>
      <w:r>
        <w:rPr>
          <w:rFonts w:ascii="Arial" w:hAnsi="Arial" w:cs="Arial"/>
          <w:sz w:val="24"/>
          <w:szCs w:val="24"/>
        </w:rPr>
        <w:t xml:space="preserve"> Vista frontal o alzado.</w:t>
      </w:r>
    </w:p>
    <w:p w14:paraId="6FE0B569" w14:textId="06AFDE1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B:</w:t>
      </w:r>
      <w:r>
        <w:rPr>
          <w:rFonts w:ascii="Arial" w:hAnsi="Arial" w:cs="Arial"/>
          <w:sz w:val="24"/>
          <w:szCs w:val="24"/>
        </w:rPr>
        <w:t xml:space="preserve"> Vista superior o planta.</w:t>
      </w:r>
    </w:p>
    <w:p w14:paraId="05B20D8B" w14:textId="3194023E"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C:</w:t>
      </w:r>
      <w:r>
        <w:rPr>
          <w:rFonts w:ascii="Arial" w:hAnsi="Arial" w:cs="Arial"/>
          <w:sz w:val="24"/>
          <w:szCs w:val="24"/>
        </w:rPr>
        <w:t xml:space="preserve"> Vista derecha o lateral derecha.</w:t>
      </w:r>
    </w:p>
    <w:p w14:paraId="1AEE3505" w14:textId="67083CB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D:</w:t>
      </w:r>
      <w:r>
        <w:rPr>
          <w:rFonts w:ascii="Arial" w:hAnsi="Arial" w:cs="Arial"/>
          <w:sz w:val="24"/>
          <w:szCs w:val="24"/>
        </w:rPr>
        <w:t xml:space="preserve"> Vista izquierda o lateral izquierda.</w:t>
      </w:r>
    </w:p>
    <w:p w14:paraId="420D85AE" w14:textId="01E6258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E:</w:t>
      </w:r>
      <w:r>
        <w:rPr>
          <w:rFonts w:ascii="Arial" w:hAnsi="Arial" w:cs="Arial"/>
          <w:sz w:val="24"/>
          <w:szCs w:val="24"/>
        </w:rPr>
        <w:t xml:space="preserve"> Vista inferior.</w:t>
      </w:r>
    </w:p>
    <w:p w14:paraId="06758DF1" w14:textId="3849A19C"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F:</w:t>
      </w:r>
      <w:r>
        <w:rPr>
          <w:rFonts w:ascii="Arial" w:hAnsi="Arial" w:cs="Arial"/>
          <w:sz w:val="24"/>
          <w:szCs w:val="24"/>
        </w:rPr>
        <w:t xml:space="preserve"> Vista posterior.</w:t>
      </w:r>
    </w:p>
    <w:p w14:paraId="7BC9BF4D" w14:textId="4F99EFF6" w:rsidR="00B507BD" w:rsidRDefault="00B507BD" w:rsidP="00B507BD">
      <w:pPr>
        <w:spacing w:line="276" w:lineRule="auto"/>
        <w:jc w:val="center"/>
        <w:rPr>
          <w:rFonts w:ascii="Arial" w:hAnsi="Arial" w:cs="Arial"/>
          <w:sz w:val="24"/>
          <w:szCs w:val="24"/>
        </w:rPr>
      </w:pPr>
      <w:r>
        <w:rPr>
          <w:noProof/>
        </w:rPr>
        <w:drawing>
          <wp:inline distT="0" distB="0" distL="0" distR="0" wp14:anchorId="45481FE6" wp14:editId="0B838535">
            <wp:extent cx="4074644" cy="18669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434" cy="1879175"/>
                    </a:xfrm>
                    <a:prstGeom prst="rect">
                      <a:avLst/>
                    </a:prstGeom>
                    <a:noFill/>
                    <a:ln>
                      <a:noFill/>
                    </a:ln>
                  </pic:spPr>
                </pic:pic>
              </a:graphicData>
            </a:graphic>
          </wp:inline>
        </w:drawing>
      </w:r>
    </w:p>
    <w:p w14:paraId="5F978290" w14:textId="2252D983" w:rsidR="00B507BD" w:rsidRDefault="00B507BD" w:rsidP="00B507BD">
      <w:pPr>
        <w:spacing w:line="276" w:lineRule="auto"/>
        <w:jc w:val="both"/>
        <w:rPr>
          <w:rFonts w:ascii="Arial" w:hAnsi="Arial" w:cs="Arial"/>
          <w:b/>
          <w:bCs/>
          <w:sz w:val="24"/>
          <w:szCs w:val="24"/>
        </w:rPr>
      </w:pPr>
      <w:r>
        <w:rPr>
          <w:rFonts w:ascii="Arial" w:hAnsi="Arial" w:cs="Arial"/>
          <w:b/>
          <w:bCs/>
          <w:sz w:val="24"/>
          <w:szCs w:val="24"/>
        </w:rPr>
        <w:lastRenderedPageBreak/>
        <w:t>Proyección Oblicua.</w:t>
      </w:r>
    </w:p>
    <w:p w14:paraId="474EA8D5" w14:textId="04F0BF93" w:rsidR="00B507BD" w:rsidRPr="00B507BD" w:rsidRDefault="00B507BD" w:rsidP="00B507BD">
      <w:pPr>
        <w:spacing w:line="276" w:lineRule="auto"/>
        <w:jc w:val="both"/>
        <w:rPr>
          <w:rFonts w:ascii="Arial" w:hAnsi="Arial" w:cs="Arial"/>
          <w:sz w:val="24"/>
          <w:szCs w:val="24"/>
        </w:rPr>
      </w:pPr>
      <w:r w:rsidRPr="00B507BD">
        <w:rPr>
          <w:rFonts w:ascii="Arial" w:hAnsi="Arial" w:cs="Arial"/>
          <w:sz w:val="24"/>
          <w:szCs w:val="24"/>
        </w:rPr>
        <w:t>Es aquella cuyas rectas proyectantes auxiliares son oblicuas al plano de proyección, estableciéndose una relación entre todos los puntos del elemento proyectante con los proyectados.</w:t>
      </w:r>
    </w:p>
    <w:p w14:paraId="4FE2B6DC" w14:textId="77777777"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 xml:space="preserve">Una proyección </w:t>
      </w:r>
      <w:r>
        <w:rPr>
          <w:rFonts w:ascii="Arial" w:hAnsi="Arial" w:cs="Arial"/>
          <w:sz w:val="24"/>
          <w:szCs w:val="24"/>
        </w:rPr>
        <w:t>o</w:t>
      </w:r>
      <w:r w:rsidRPr="00B507BD">
        <w:rPr>
          <w:rFonts w:ascii="Arial" w:hAnsi="Arial" w:cs="Arial"/>
          <w:sz w:val="24"/>
          <w:szCs w:val="24"/>
        </w:rPr>
        <w:t>blicua se obtiene proyectando puntos a lo largo de líneas paralelas que no son perpendiculares al plano de proyección.</w:t>
      </w:r>
    </w:p>
    <w:p w14:paraId="0FDF9496" w14:textId="1E9B42B9" w:rsidR="00B507BD" w:rsidRDefault="00B507BD" w:rsidP="00B507BD">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14:anchorId="24E92C93" wp14:editId="67BF7D1C">
            <wp:simplePos x="0" y="0"/>
            <wp:positionH relativeFrom="margin">
              <wp:align>left</wp:align>
            </wp:positionH>
            <wp:positionV relativeFrom="paragraph">
              <wp:posOffset>5715</wp:posOffset>
            </wp:positionV>
            <wp:extent cx="3810000" cy="1905000"/>
            <wp:effectExtent l="0" t="0" r="0" b="0"/>
            <wp:wrapTight wrapText="bothSides">
              <wp:wrapPolygon edited="0">
                <wp:start x="0" y="0"/>
                <wp:lineTo x="0" y="21384"/>
                <wp:lineTo x="21492" y="21384"/>
                <wp:lineTo x="2149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pic:spPr>
                </pic:pic>
              </a:graphicData>
            </a:graphic>
          </wp:anchor>
        </w:drawing>
      </w:r>
    </w:p>
    <w:p w14:paraId="455B86FA" w14:textId="446E24AE" w:rsidR="00B507BD" w:rsidRDefault="00B507BD" w:rsidP="00B507BD">
      <w:pPr>
        <w:spacing w:line="276" w:lineRule="auto"/>
        <w:jc w:val="both"/>
        <w:rPr>
          <w:rFonts w:ascii="Arial" w:hAnsi="Arial" w:cs="Arial"/>
          <w:sz w:val="24"/>
          <w:szCs w:val="24"/>
        </w:rPr>
      </w:pPr>
    </w:p>
    <w:p w14:paraId="50820DA3" w14:textId="1D550AEC" w:rsidR="00B507BD" w:rsidRDefault="00B507BD" w:rsidP="00B507BD">
      <w:pPr>
        <w:spacing w:line="276" w:lineRule="auto"/>
        <w:jc w:val="both"/>
        <w:rPr>
          <w:rFonts w:ascii="Arial" w:hAnsi="Arial" w:cs="Arial"/>
          <w:sz w:val="24"/>
          <w:szCs w:val="24"/>
        </w:rPr>
      </w:pPr>
    </w:p>
    <w:p w14:paraId="656E6252" w14:textId="70FFE892" w:rsidR="00B507BD" w:rsidRPr="00B507BD" w:rsidRDefault="00B507BD" w:rsidP="00B507BD">
      <w:pPr>
        <w:spacing w:line="276" w:lineRule="auto"/>
        <w:jc w:val="both"/>
        <w:rPr>
          <w:rFonts w:ascii="Arial" w:hAnsi="Arial" w:cs="Arial"/>
          <w:i/>
          <w:iCs/>
          <w:sz w:val="24"/>
          <w:szCs w:val="24"/>
        </w:rPr>
      </w:pPr>
      <w:r w:rsidRPr="00B507BD">
        <w:rPr>
          <w:rFonts w:ascii="Arial" w:hAnsi="Arial" w:cs="Arial"/>
          <w:i/>
          <w:iCs/>
          <w:sz w:val="24"/>
          <w:szCs w:val="24"/>
        </w:rPr>
        <w:t>La figura muestra una proyección oblicua de un punto (x, y, z) por una línea de proyección a la posición (</w:t>
      </w:r>
      <w:proofErr w:type="spellStart"/>
      <w:r>
        <w:rPr>
          <w:rFonts w:ascii="Arial" w:hAnsi="Arial" w:cs="Arial"/>
          <w:i/>
          <w:iCs/>
          <w:sz w:val="24"/>
          <w:szCs w:val="24"/>
        </w:rPr>
        <w:t>X</w:t>
      </w:r>
      <w:r w:rsidRPr="00B507BD">
        <w:rPr>
          <w:rFonts w:ascii="Arial" w:hAnsi="Arial" w:cs="Arial"/>
          <w:i/>
          <w:iCs/>
          <w:sz w:val="24"/>
          <w:szCs w:val="24"/>
        </w:rPr>
        <w:t>p</w:t>
      </w:r>
      <w:proofErr w:type="spellEnd"/>
      <w:r w:rsidRPr="00B507BD">
        <w:rPr>
          <w:rFonts w:ascii="Arial" w:hAnsi="Arial" w:cs="Arial"/>
          <w:i/>
          <w:iCs/>
          <w:sz w:val="24"/>
          <w:szCs w:val="24"/>
        </w:rPr>
        <w:t xml:space="preserve">, </w:t>
      </w:r>
      <w:proofErr w:type="spellStart"/>
      <w:r>
        <w:rPr>
          <w:rFonts w:ascii="Arial" w:hAnsi="Arial" w:cs="Arial"/>
          <w:i/>
          <w:iCs/>
          <w:sz w:val="24"/>
          <w:szCs w:val="24"/>
        </w:rPr>
        <w:t>Y</w:t>
      </w:r>
      <w:r w:rsidRPr="00B507BD">
        <w:rPr>
          <w:rFonts w:ascii="Arial" w:hAnsi="Arial" w:cs="Arial"/>
          <w:i/>
          <w:iCs/>
          <w:sz w:val="24"/>
          <w:szCs w:val="24"/>
        </w:rPr>
        <w:t>p</w:t>
      </w:r>
      <w:proofErr w:type="spellEnd"/>
      <w:r w:rsidRPr="00B507BD">
        <w:rPr>
          <w:rFonts w:ascii="Arial" w:hAnsi="Arial" w:cs="Arial"/>
          <w:i/>
          <w:iCs/>
          <w:sz w:val="24"/>
          <w:szCs w:val="24"/>
        </w:rPr>
        <w:t>).</w:t>
      </w:r>
    </w:p>
    <w:p w14:paraId="6290BB4D" w14:textId="248A0B92" w:rsidR="00B507BD" w:rsidRDefault="00B507BD" w:rsidP="00B507BD">
      <w:pPr>
        <w:spacing w:line="276" w:lineRule="auto"/>
        <w:jc w:val="both"/>
        <w:rPr>
          <w:rFonts w:ascii="Arial" w:hAnsi="Arial" w:cs="Arial"/>
          <w:sz w:val="24"/>
          <w:szCs w:val="24"/>
        </w:rPr>
      </w:pPr>
    </w:p>
    <w:p w14:paraId="5EEAB47B" w14:textId="5D8514B2" w:rsidR="00B507BD" w:rsidRDefault="00B507BD" w:rsidP="00B507BD">
      <w:pPr>
        <w:spacing w:line="276" w:lineRule="auto"/>
        <w:jc w:val="both"/>
        <w:rPr>
          <w:rFonts w:ascii="Arial" w:hAnsi="Arial" w:cs="Arial"/>
          <w:b/>
          <w:bCs/>
          <w:sz w:val="24"/>
          <w:szCs w:val="24"/>
        </w:rPr>
      </w:pPr>
      <w:r>
        <w:rPr>
          <w:rFonts w:ascii="Arial" w:hAnsi="Arial" w:cs="Arial"/>
          <w:b/>
          <w:bCs/>
          <w:sz w:val="24"/>
          <w:szCs w:val="24"/>
        </w:rPr>
        <w:t>Ecuaciones de Plano.</w:t>
      </w:r>
    </w:p>
    <w:p w14:paraId="5577C8E4" w14:textId="1FDD65A5"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Los parámetros que especifican la orientación especial de cada polígono se obtienen de los valores coordenados de los vértices y las ecuaciones que definen los planos poligonales. Estos parámetros de planos se utilizan en transformaciones de visión, modelos de sombreado y algoritmos de superficies ocultas que determinan que líneas y planos se traslapan a lo largo de la línea de visión.</w:t>
      </w:r>
    </w:p>
    <w:p w14:paraId="0B913A25" w14:textId="588C3C9E"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La ecuación de una superficie plana puede expresarse así:</w:t>
      </w:r>
    </w:p>
    <w:p w14:paraId="16FE6213" w14:textId="5E875282" w:rsidR="00B507BD" w:rsidRPr="00B507BD" w:rsidRDefault="00B507BD" w:rsidP="00B507BD">
      <w:pPr>
        <w:spacing w:line="276" w:lineRule="auto"/>
        <w:jc w:val="both"/>
        <w:rPr>
          <w:rFonts w:ascii="Arial" w:eastAsiaTheme="minorEastAsia" w:hAnsi="Arial" w:cs="Arial"/>
          <w:sz w:val="24"/>
          <w:szCs w:val="24"/>
        </w:rPr>
      </w:pPr>
      <m:oMathPara>
        <m:oMath>
          <m:r>
            <w:rPr>
              <w:rFonts w:ascii="Cambria Math" w:hAnsi="Cambria Math" w:cs="Arial"/>
              <w:sz w:val="24"/>
              <w:szCs w:val="24"/>
            </w:rPr>
            <m:t>Ax + By + Cz + D = 0</m:t>
          </m:r>
        </m:oMath>
      </m:oMathPara>
    </w:p>
    <w:p w14:paraId="08752224" w14:textId="1A5BAA5E"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 xml:space="preserve">Donde </w:t>
      </w:r>
      <w:r w:rsidRPr="00B507BD">
        <w:rPr>
          <w:rFonts w:ascii="Cambria Math" w:hAnsi="Cambria Math" w:cs="Arial"/>
          <w:sz w:val="24"/>
          <w:szCs w:val="24"/>
        </w:rPr>
        <w:t>(x, y, z)</w:t>
      </w:r>
      <w:r w:rsidRPr="00B507BD">
        <w:rPr>
          <w:rFonts w:ascii="Arial" w:hAnsi="Arial" w:cs="Arial"/>
          <w:sz w:val="24"/>
          <w:szCs w:val="24"/>
        </w:rPr>
        <w:t xml:space="preserve"> es cualquier punto de plano. Los coeficientes </w:t>
      </w:r>
      <w:r w:rsidRPr="00B507BD">
        <w:rPr>
          <w:rFonts w:ascii="Cambria Math" w:hAnsi="Cambria Math" w:cs="Arial"/>
          <w:sz w:val="24"/>
          <w:szCs w:val="24"/>
        </w:rPr>
        <w:t>A, B, C, D</w:t>
      </w:r>
      <w:r w:rsidRPr="00B507BD">
        <w:rPr>
          <w:rFonts w:ascii="Arial" w:hAnsi="Arial" w:cs="Arial"/>
          <w:sz w:val="24"/>
          <w:szCs w:val="24"/>
        </w:rPr>
        <w:t xml:space="preserve"> son constantes que pueden calcularse utilizando los valores coordenados de tres puntos no coloniales en el plano. Comúnmente, se usan las coordenadas de tres vértices sucesivos en una frontera de un polígono para hallar valores de estos coeficientes. Al denotar las coordenadas de tres vértices de un polígono como </w:t>
      </w:r>
      <w:r w:rsidRPr="00E47F64">
        <w:rPr>
          <w:rFonts w:ascii="Cambria Math" w:hAnsi="Cambria Math" w:cs="Arial"/>
          <w:sz w:val="24"/>
          <w:szCs w:val="24"/>
        </w:rPr>
        <w:t>(x</w:t>
      </w:r>
      <w:r w:rsidRPr="00E47F64">
        <w:rPr>
          <w:rFonts w:ascii="Cambria Math" w:hAnsi="Cambria Math" w:cs="Arial"/>
          <w:sz w:val="24"/>
          <w:szCs w:val="24"/>
          <w:vertAlign w:val="subscript"/>
        </w:rPr>
        <w:t>1</w:t>
      </w:r>
      <w:r w:rsidRPr="00E47F64">
        <w:rPr>
          <w:rFonts w:ascii="Cambria Math" w:hAnsi="Cambria Math" w:cs="Arial"/>
          <w:sz w:val="24"/>
          <w:szCs w:val="24"/>
        </w:rPr>
        <w:t>, y</w:t>
      </w:r>
      <w:r w:rsidRPr="00E47F64">
        <w:rPr>
          <w:rFonts w:ascii="Cambria Math" w:hAnsi="Cambria Math" w:cs="Arial"/>
          <w:sz w:val="24"/>
          <w:szCs w:val="24"/>
          <w:vertAlign w:val="subscript"/>
        </w:rPr>
        <w:t>1</w:t>
      </w:r>
      <w:r w:rsidRPr="00E47F64">
        <w:rPr>
          <w:rFonts w:ascii="Cambria Math" w:hAnsi="Cambria Math" w:cs="Arial"/>
          <w:sz w:val="24"/>
          <w:szCs w:val="24"/>
        </w:rPr>
        <w:t>, z</w:t>
      </w:r>
      <w:r w:rsidRPr="00E47F64">
        <w:rPr>
          <w:rFonts w:ascii="Cambria Math" w:hAnsi="Cambria Math" w:cs="Arial"/>
          <w:sz w:val="24"/>
          <w:szCs w:val="24"/>
          <w:vertAlign w:val="subscript"/>
        </w:rPr>
        <w:t>1</w:t>
      </w:r>
      <w:r w:rsidRPr="00E47F64">
        <w:rPr>
          <w:rFonts w:ascii="Cambria Math" w:hAnsi="Cambria Math" w:cs="Arial"/>
          <w:sz w:val="24"/>
          <w:szCs w:val="24"/>
        </w:rPr>
        <w:t>), (x</w:t>
      </w:r>
      <w:r w:rsidRPr="00E47F64">
        <w:rPr>
          <w:rFonts w:ascii="Cambria Math" w:hAnsi="Cambria Math" w:cs="Arial"/>
          <w:sz w:val="24"/>
          <w:szCs w:val="24"/>
          <w:vertAlign w:val="subscript"/>
        </w:rPr>
        <w:t>2</w:t>
      </w:r>
      <w:r w:rsidRPr="00E47F64">
        <w:rPr>
          <w:rFonts w:ascii="Cambria Math" w:hAnsi="Cambria Math" w:cs="Arial"/>
          <w:sz w:val="24"/>
          <w:szCs w:val="24"/>
        </w:rPr>
        <w:t>, y</w:t>
      </w:r>
      <w:r w:rsidRPr="00E47F64">
        <w:rPr>
          <w:rFonts w:ascii="Cambria Math" w:hAnsi="Cambria Math" w:cs="Arial"/>
          <w:sz w:val="24"/>
          <w:szCs w:val="24"/>
          <w:vertAlign w:val="subscript"/>
        </w:rPr>
        <w:t>2</w:t>
      </w:r>
      <w:r w:rsidRPr="00E47F64">
        <w:rPr>
          <w:rFonts w:ascii="Cambria Math" w:hAnsi="Cambria Math" w:cs="Arial"/>
          <w:sz w:val="24"/>
          <w:szCs w:val="24"/>
        </w:rPr>
        <w:t>, z</w:t>
      </w:r>
      <w:r w:rsidRPr="00E47F64">
        <w:rPr>
          <w:rFonts w:ascii="Cambria Math" w:hAnsi="Cambria Math" w:cs="Arial"/>
          <w:sz w:val="24"/>
          <w:szCs w:val="24"/>
          <w:vertAlign w:val="subscript"/>
        </w:rPr>
        <w:t>2</w:t>
      </w:r>
      <w:r w:rsidRPr="00E47F64">
        <w:rPr>
          <w:rFonts w:ascii="Cambria Math" w:hAnsi="Cambria Math" w:cs="Arial"/>
          <w:sz w:val="24"/>
          <w:szCs w:val="24"/>
        </w:rPr>
        <w:t>)</w:t>
      </w:r>
      <w:r w:rsidRPr="00B507BD">
        <w:rPr>
          <w:rFonts w:ascii="Arial" w:hAnsi="Arial" w:cs="Arial"/>
          <w:sz w:val="24"/>
          <w:szCs w:val="24"/>
        </w:rPr>
        <w:t xml:space="preserve"> y </w:t>
      </w:r>
      <w:r w:rsidRPr="00B507BD">
        <w:rPr>
          <w:rFonts w:ascii="Cambria Math" w:hAnsi="Cambria Math" w:cs="Arial"/>
          <w:sz w:val="24"/>
          <w:szCs w:val="24"/>
        </w:rPr>
        <w:t>(x</w:t>
      </w:r>
      <w:r w:rsidRPr="00B507BD">
        <w:rPr>
          <w:rFonts w:ascii="Cambria Math" w:hAnsi="Cambria Math" w:cs="Arial"/>
          <w:sz w:val="24"/>
          <w:szCs w:val="24"/>
          <w:vertAlign w:val="subscript"/>
        </w:rPr>
        <w:t>3</w:t>
      </w:r>
      <w:r w:rsidRPr="00B507BD">
        <w:rPr>
          <w:rFonts w:ascii="Cambria Math" w:hAnsi="Cambria Math" w:cs="Arial"/>
          <w:sz w:val="24"/>
          <w:szCs w:val="24"/>
        </w:rPr>
        <w:t>, y</w:t>
      </w:r>
      <w:r w:rsidRPr="00B507BD">
        <w:rPr>
          <w:rFonts w:ascii="Cambria Math" w:hAnsi="Cambria Math" w:cs="Arial"/>
          <w:sz w:val="24"/>
          <w:szCs w:val="24"/>
          <w:vertAlign w:val="subscript"/>
        </w:rPr>
        <w:t>3</w:t>
      </w:r>
      <w:r w:rsidRPr="00B507BD">
        <w:rPr>
          <w:rFonts w:ascii="Cambria Math" w:hAnsi="Cambria Math" w:cs="Arial"/>
          <w:sz w:val="24"/>
          <w:szCs w:val="24"/>
        </w:rPr>
        <w:t>, z</w:t>
      </w:r>
      <w:r w:rsidRPr="00B507BD">
        <w:rPr>
          <w:rFonts w:ascii="Cambria Math" w:hAnsi="Cambria Math" w:cs="Arial"/>
          <w:sz w:val="24"/>
          <w:szCs w:val="24"/>
          <w:vertAlign w:val="subscript"/>
        </w:rPr>
        <w:t>3</w:t>
      </w:r>
      <w:r w:rsidRPr="00B507BD">
        <w:rPr>
          <w:rFonts w:ascii="Cambria Math" w:hAnsi="Cambria Math" w:cs="Arial"/>
          <w:sz w:val="24"/>
          <w:szCs w:val="24"/>
        </w:rPr>
        <w:t>)</w:t>
      </w:r>
      <w:r w:rsidRPr="00B507BD">
        <w:rPr>
          <w:rFonts w:ascii="Arial" w:hAnsi="Arial" w:cs="Arial"/>
          <w:sz w:val="24"/>
          <w:szCs w:val="24"/>
        </w:rPr>
        <w:t xml:space="preserve">, se puede resolver el siguiente conjunto de ecuaciones planas simultáneas para las razones </w:t>
      </w:r>
      <w:r w:rsidRPr="00E47F64">
        <w:rPr>
          <w:rFonts w:ascii="Cambria Math" w:hAnsi="Cambria Math" w:cs="Arial"/>
          <w:sz w:val="24"/>
          <w:szCs w:val="24"/>
        </w:rPr>
        <w:t>A/D, B/D</w:t>
      </w:r>
      <w:r w:rsidRPr="00B507BD">
        <w:rPr>
          <w:rFonts w:ascii="Arial" w:hAnsi="Arial" w:cs="Arial"/>
          <w:sz w:val="24"/>
          <w:szCs w:val="24"/>
        </w:rPr>
        <w:t xml:space="preserve"> y </w:t>
      </w:r>
      <w:r w:rsidRPr="00E47F64">
        <w:rPr>
          <w:rFonts w:ascii="Cambria Math" w:hAnsi="Cambria Math" w:cs="Arial"/>
          <w:sz w:val="24"/>
          <w:szCs w:val="24"/>
        </w:rPr>
        <w:t>C/D</w:t>
      </w:r>
      <w:r w:rsidRPr="00B507BD">
        <w:rPr>
          <w:rFonts w:ascii="Arial" w:hAnsi="Arial" w:cs="Arial"/>
          <w:sz w:val="24"/>
          <w:szCs w:val="24"/>
        </w:rPr>
        <w:t>:</w:t>
      </w:r>
    </w:p>
    <w:p w14:paraId="49A39E81" w14:textId="6E428E5B" w:rsidR="00E47F64" w:rsidRPr="00E47F64" w:rsidRDefault="00E47F64" w:rsidP="00B507BD">
      <w:pPr>
        <w:spacing w:line="276" w:lineRule="auto"/>
        <w:jc w:val="both"/>
        <w:rPr>
          <w:rFonts w:ascii="Cambria Math" w:eastAsiaTheme="minorEastAsia" w:hAnsi="Cambria Math" w:cs="Arial"/>
          <w:sz w:val="24"/>
          <w:szCs w:val="24"/>
        </w:rPr>
      </w:pPr>
      <m:oMathPara>
        <m:oMath>
          <m:r>
            <w:rPr>
              <w:rFonts w:ascii="Cambria Math" w:hAnsi="Cambria Math" w:cs="Arial"/>
              <w:sz w:val="24"/>
              <w:szCs w:val="24"/>
            </w:rPr>
            <m:t>(A / D)xi + (B / D)yi + (C / D)zi = -1 i = 1, 2, 3</m:t>
          </m:r>
        </m:oMath>
      </m:oMathPara>
    </w:p>
    <w:p w14:paraId="0A5C3897" w14:textId="78BCD71D" w:rsidR="00E47F64" w:rsidRDefault="00E47F64" w:rsidP="00B507BD">
      <w:pPr>
        <w:spacing w:line="276" w:lineRule="auto"/>
        <w:jc w:val="both"/>
        <w:rPr>
          <w:rFonts w:ascii="Arial" w:eastAsiaTheme="minorEastAsia" w:hAnsi="Arial" w:cs="Arial"/>
          <w:sz w:val="24"/>
          <w:szCs w:val="24"/>
        </w:rPr>
      </w:pPr>
    </w:p>
    <w:p w14:paraId="7F956BDE" w14:textId="22581910" w:rsidR="00E47F64" w:rsidRDefault="00E47F64" w:rsidP="00B507BD">
      <w:pPr>
        <w:spacing w:line="276" w:lineRule="auto"/>
        <w:jc w:val="both"/>
        <w:rPr>
          <w:rFonts w:ascii="Arial" w:eastAsiaTheme="minorEastAsia" w:hAnsi="Arial" w:cs="Arial"/>
          <w:sz w:val="24"/>
          <w:szCs w:val="24"/>
        </w:rPr>
      </w:pPr>
    </w:p>
    <w:p w14:paraId="28C64691" w14:textId="0F1E704B" w:rsidR="00E47F64" w:rsidRDefault="00E47F64" w:rsidP="00B507BD">
      <w:pPr>
        <w:spacing w:line="276" w:lineRule="auto"/>
        <w:jc w:val="both"/>
        <w:rPr>
          <w:rFonts w:ascii="Arial" w:hAnsi="Arial" w:cs="Arial"/>
          <w:sz w:val="24"/>
          <w:szCs w:val="24"/>
        </w:rPr>
      </w:pPr>
      <w:r w:rsidRPr="00E47F64">
        <w:rPr>
          <w:rFonts w:ascii="Arial" w:hAnsi="Arial" w:cs="Arial"/>
          <w:sz w:val="24"/>
          <w:szCs w:val="24"/>
        </w:rPr>
        <w:lastRenderedPageBreak/>
        <w:t>Utilizando un método de solución como la regla de Cramer, se puede escribir la solución de los parámetros del plano en forma de determinantes:</w:t>
      </w:r>
    </w:p>
    <w:p w14:paraId="1DC698B5" w14:textId="79501BF2" w:rsidR="00E47F64" w:rsidRDefault="00E47F64" w:rsidP="00E47F64">
      <w:pPr>
        <w:spacing w:line="276" w:lineRule="auto"/>
        <w:jc w:val="center"/>
        <w:rPr>
          <w:rFonts w:ascii="Arial" w:hAnsi="Arial" w:cs="Arial"/>
          <w:sz w:val="24"/>
          <w:szCs w:val="24"/>
        </w:rPr>
      </w:pPr>
      <w:r>
        <w:rPr>
          <w:noProof/>
        </w:rPr>
        <w:drawing>
          <wp:inline distT="0" distB="0" distL="0" distR="0" wp14:anchorId="34C72CD0" wp14:editId="51F9DAEA">
            <wp:extent cx="3810000" cy="2228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14:paraId="114D040F" w14:textId="55BF3B0C" w:rsidR="00E47F64" w:rsidRDefault="00E47F64" w:rsidP="00E47F64">
      <w:pPr>
        <w:spacing w:line="276" w:lineRule="auto"/>
        <w:jc w:val="both"/>
        <w:rPr>
          <w:rFonts w:ascii="Arial" w:hAnsi="Arial" w:cs="Arial"/>
          <w:sz w:val="24"/>
          <w:szCs w:val="24"/>
        </w:rPr>
      </w:pPr>
      <w:r>
        <w:rPr>
          <w:rFonts w:ascii="Arial" w:hAnsi="Arial" w:cs="Arial"/>
          <w:sz w:val="24"/>
          <w:szCs w:val="24"/>
        </w:rPr>
        <w:t>Se puede</w:t>
      </w:r>
      <w:r w:rsidRPr="00E47F64">
        <w:rPr>
          <w:rFonts w:ascii="Arial" w:hAnsi="Arial" w:cs="Arial"/>
          <w:sz w:val="24"/>
          <w:szCs w:val="24"/>
        </w:rPr>
        <w:t xml:space="preserve"> ampliar los determinantes y escribir los cálculos de los coeficientes del plano en la forma explícita:</w:t>
      </w:r>
    </w:p>
    <w:p w14:paraId="7F362E0F" w14:textId="40659932"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A = y1(z2 - z3 ) + y2 (z3 - z1) + y3(z1 - z2 )</m:t>
          </m:r>
        </m:oMath>
      </m:oMathPara>
    </w:p>
    <w:p w14:paraId="672AD22C" w14:textId="74C8F48D"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B = z1(x2 - x3 ) + z2 (x3 - x1) + z3(x1 - x2 )</m:t>
          </m:r>
        </m:oMath>
      </m:oMathPara>
    </w:p>
    <w:p w14:paraId="208E751C" w14:textId="14B2F639"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C = x1(y2 - y3 ) + x2 (y3 - y1) + x3(y1 - y2 )</m:t>
          </m:r>
        </m:oMath>
      </m:oMathPara>
    </w:p>
    <w:p w14:paraId="24491400" w14:textId="309CA121" w:rsidR="00E47F64" w:rsidRPr="00E47F64" w:rsidRDefault="00E47F64" w:rsidP="00E47F64">
      <w:pPr>
        <w:spacing w:line="276" w:lineRule="auto"/>
        <w:jc w:val="both"/>
        <w:rPr>
          <w:rFonts w:ascii="Arial" w:eastAsiaTheme="minorEastAsia" w:hAnsi="Arial" w:cs="Arial"/>
          <w:sz w:val="24"/>
          <w:szCs w:val="24"/>
        </w:rPr>
      </w:pPr>
      <m:oMathPara>
        <m:oMath>
          <m:r>
            <w:rPr>
              <w:rFonts w:ascii="Cambria Math" w:hAnsi="Cambria Math" w:cs="Arial"/>
              <w:sz w:val="24"/>
              <w:szCs w:val="24"/>
            </w:rPr>
            <m:t>D = -x1(y2z3 - y3z2 ) - x2 (y3z1 - y1z3 ) - x3(y1z2 - y2z1)</m:t>
          </m:r>
        </m:oMath>
      </m:oMathPara>
    </w:p>
    <w:p w14:paraId="03DE4037" w14:textId="4323049F"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Los valores de </w:t>
      </w:r>
      <w:r w:rsidRPr="00E47F64">
        <w:rPr>
          <w:rFonts w:ascii="Cambria Math" w:hAnsi="Cambria Math" w:cs="Arial"/>
          <w:sz w:val="24"/>
          <w:szCs w:val="24"/>
        </w:rPr>
        <w:t>A, B, C y D</w:t>
      </w:r>
      <w:r w:rsidRPr="00E47F64">
        <w:rPr>
          <w:rFonts w:ascii="Arial" w:hAnsi="Arial" w:cs="Arial"/>
          <w:sz w:val="24"/>
          <w:szCs w:val="24"/>
        </w:rPr>
        <w:t xml:space="preserve"> se almacenan en la estructura de datos que contiene la información de coordenadas y atributos referente al polígono definido en este plano.</w:t>
      </w:r>
    </w:p>
    <w:p w14:paraId="317516D0" w14:textId="1AF737A7"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La orientación de una superficie plana se especifica por medio del vector normal al plano</w:t>
      </w:r>
      <w:r>
        <w:rPr>
          <w:rFonts w:ascii="Arial" w:hAnsi="Arial" w:cs="Arial"/>
          <w:sz w:val="24"/>
          <w:szCs w:val="24"/>
        </w:rPr>
        <w:t>.</w:t>
      </w:r>
    </w:p>
    <w:p w14:paraId="191EC15C" w14:textId="21ABF26D" w:rsidR="00E47F64" w:rsidRDefault="00E47F64" w:rsidP="00E47F64">
      <w:pPr>
        <w:spacing w:line="276" w:lineRule="auto"/>
        <w:jc w:val="center"/>
        <w:rPr>
          <w:rFonts w:ascii="Arial" w:hAnsi="Arial" w:cs="Arial"/>
          <w:sz w:val="24"/>
          <w:szCs w:val="24"/>
        </w:rPr>
      </w:pPr>
      <w:r>
        <w:rPr>
          <w:rFonts w:ascii="Arial" w:hAnsi="Arial" w:cs="Arial"/>
          <w:noProof/>
          <w:sz w:val="24"/>
          <w:szCs w:val="24"/>
        </w:rPr>
        <w:drawing>
          <wp:inline distT="0" distB="0" distL="0" distR="0" wp14:anchorId="41608745" wp14:editId="1419179F">
            <wp:extent cx="5382381" cy="25431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047" cy="2550105"/>
                    </a:xfrm>
                    <a:prstGeom prst="rect">
                      <a:avLst/>
                    </a:prstGeom>
                    <a:noFill/>
                  </pic:spPr>
                </pic:pic>
              </a:graphicData>
            </a:graphic>
          </wp:inline>
        </w:drawing>
      </w:r>
    </w:p>
    <w:p w14:paraId="5C7FF3E5" w14:textId="66BBE9A7" w:rsidR="00E47F64" w:rsidRDefault="00E47F64" w:rsidP="00E47F64">
      <w:pPr>
        <w:spacing w:line="276" w:lineRule="auto"/>
        <w:jc w:val="both"/>
        <w:rPr>
          <w:rFonts w:ascii="Arial" w:hAnsi="Arial" w:cs="Arial"/>
          <w:sz w:val="24"/>
          <w:szCs w:val="24"/>
        </w:rPr>
      </w:pPr>
      <w:r w:rsidRPr="00E47F64">
        <w:rPr>
          <w:rFonts w:ascii="Arial" w:hAnsi="Arial" w:cs="Arial"/>
          <w:sz w:val="24"/>
          <w:szCs w:val="24"/>
        </w:rPr>
        <w:lastRenderedPageBreak/>
        <w:t>Puesto que con frecuencia</w:t>
      </w:r>
      <w:r>
        <w:rPr>
          <w:rFonts w:ascii="Arial" w:hAnsi="Arial" w:cs="Arial"/>
          <w:sz w:val="24"/>
          <w:szCs w:val="24"/>
        </w:rPr>
        <w:t xml:space="preserve"> se trabaja </w:t>
      </w:r>
      <w:r w:rsidRPr="00E47F64">
        <w:rPr>
          <w:rFonts w:ascii="Arial" w:hAnsi="Arial" w:cs="Arial"/>
          <w:sz w:val="24"/>
          <w:szCs w:val="24"/>
        </w:rPr>
        <w:t>con superficies poligonales que encierran un objeto interior, se necesita distinguir entre los lados de la superficie.</w:t>
      </w:r>
    </w:p>
    <w:p w14:paraId="51FF879B" w14:textId="3564C644"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El lado del plano que da la cara al objeto interior se denomina “interior” y el lado visible o externo se llama “exterior”. Si se especifican vértices en un sentido igual al </w:t>
      </w:r>
      <w:r>
        <w:rPr>
          <w:rFonts w:ascii="Arial" w:hAnsi="Arial" w:cs="Arial"/>
          <w:sz w:val="24"/>
          <w:szCs w:val="24"/>
        </w:rPr>
        <w:t xml:space="preserve">de las manecillas </w:t>
      </w:r>
      <w:r w:rsidRPr="00E47F64">
        <w:rPr>
          <w:rFonts w:ascii="Arial" w:hAnsi="Arial" w:cs="Arial"/>
          <w:sz w:val="24"/>
          <w:szCs w:val="24"/>
        </w:rPr>
        <w:t>del reloj cuando se observa el lado externo del plano en su sistema coordenado por la derecha, la dirección del vector normal ira de adentro hacia afuera.</w:t>
      </w:r>
    </w:p>
    <w:p w14:paraId="7616EB47" w14:textId="19618512" w:rsidR="00E47F64" w:rsidRDefault="00E47F64" w:rsidP="00E47F64">
      <w:pPr>
        <w:spacing w:line="276" w:lineRule="auto"/>
        <w:jc w:val="center"/>
        <w:rPr>
          <w:rFonts w:ascii="Arial" w:hAnsi="Arial" w:cs="Arial"/>
          <w:sz w:val="24"/>
          <w:szCs w:val="24"/>
        </w:rPr>
      </w:pPr>
      <w:r>
        <w:rPr>
          <w:rFonts w:ascii="Arial" w:hAnsi="Arial" w:cs="Arial"/>
          <w:noProof/>
          <w:sz w:val="24"/>
          <w:szCs w:val="24"/>
        </w:rPr>
        <w:drawing>
          <wp:inline distT="0" distB="0" distL="0" distR="0" wp14:anchorId="4D548382" wp14:editId="0450588B">
            <wp:extent cx="5381625" cy="2636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09" cy="2643799"/>
                    </a:xfrm>
                    <a:prstGeom prst="rect">
                      <a:avLst/>
                    </a:prstGeom>
                    <a:noFill/>
                  </pic:spPr>
                </pic:pic>
              </a:graphicData>
            </a:graphic>
          </wp:inline>
        </w:drawing>
      </w:r>
    </w:p>
    <w:p w14:paraId="4D3ABC56" w14:textId="0AB0E0AA"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Estos puntos se seleccionan en un sentido igual al</w:t>
      </w:r>
      <w:r>
        <w:rPr>
          <w:rFonts w:ascii="Arial" w:hAnsi="Arial" w:cs="Arial"/>
          <w:sz w:val="24"/>
          <w:szCs w:val="24"/>
        </w:rPr>
        <w:t xml:space="preserve"> de las manecillas</w:t>
      </w:r>
      <w:r w:rsidRPr="00E47F64">
        <w:rPr>
          <w:rFonts w:ascii="Arial" w:hAnsi="Arial" w:cs="Arial"/>
          <w:sz w:val="24"/>
          <w:szCs w:val="24"/>
        </w:rPr>
        <w:t xml:space="preserve"> del reloj cuando </w:t>
      </w:r>
      <w:r>
        <w:rPr>
          <w:rFonts w:ascii="Arial" w:hAnsi="Arial" w:cs="Arial"/>
          <w:sz w:val="24"/>
          <w:szCs w:val="24"/>
        </w:rPr>
        <w:t xml:space="preserve">se observa </w:t>
      </w:r>
      <w:r w:rsidRPr="00E47F64">
        <w:rPr>
          <w:rFonts w:ascii="Arial" w:hAnsi="Arial" w:cs="Arial"/>
          <w:sz w:val="24"/>
          <w:szCs w:val="24"/>
        </w:rPr>
        <w:t>el exterior del cubo hacia el origen.</w:t>
      </w:r>
    </w:p>
    <w:p w14:paraId="3EA79C25" w14:textId="286F2674"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Las coordenadas de estos vértices, en el orden seleccionado, se utilizan en la ecuación de la figura 1.4 a fin de obtener los coeficientes del plano:</w:t>
      </w:r>
    </w:p>
    <w:p w14:paraId="4B22F8E5" w14:textId="29E23E81" w:rsidR="00E47F64" w:rsidRDefault="00E47F64" w:rsidP="00E47F64">
      <w:pPr>
        <w:spacing w:line="276" w:lineRule="auto"/>
        <w:jc w:val="both"/>
        <w:rPr>
          <w:rFonts w:ascii="Arial" w:hAnsi="Arial" w:cs="Arial"/>
          <w:sz w:val="24"/>
          <w:szCs w:val="24"/>
        </w:rPr>
      </w:pPr>
      <w:r w:rsidRPr="00E47F64">
        <w:rPr>
          <w:rFonts w:ascii="Cambria Math" w:hAnsi="Cambria Math" w:cs="Arial"/>
          <w:sz w:val="24"/>
          <w:szCs w:val="24"/>
        </w:rPr>
        <w:t>A = 1, B = 0, C = 0, D = -1</w:t>
      </w:r>
      <w:r w:rsidRPr="00E47F64">
        <w:rPr>
          <w:rFonts w:ascii="Arial" w:hAnsi="Arial" w:cs="Arial"/>
          <w:sz w:val="24"/>
          <w:szCs w:val="24"/>
        </w:rPr>
        <w:t>. El vector normal de este plano está en el sentido del eje x positivo</w:t>
      </w:r>
      <w:r>
        <w:rPr>
          <w:rFonts w:ascii="Arial" w:hAnsi="Arial" w:cs="Arial"/>
          <w:sz w:val="24"/>
          <w:szCs w:val="24"/>
        </w:rPr>
        <w:t xml:space="preserve">. </w:t>
      </w:r>
      <w:r w:rsidRPr="00E47F64">
        <w:rPr>
          <w:rFonts w:ascii="Arial" w:hAnsi="Arial" w:cs="Arial"/>
          <w:sz w:val="24"/>
          <w:szCs w:val="24"/>
        </w:rPr>
        <w:t>Las ecuaciones del plano se utiliza</w:t>
      </w:r>
      <w:r>
        <w:rPr>
          <w:rFonts w:ascii="Arial" w:hAnsi="Arial" w:cs="Arial"/>
          <w:sz w:val="24"/>
          <w:szCs w:val="24"/>
        </w:rPr>
        <w:t>n</w:t>
      </w:r>
      <w:r w:rsidRPr="00E47F64">
        <w:rPr>
          <w:rFonts w:ascii="Arial" w:hAnsi="Arial" w:cs="Arial"/>
          <w:sz w:val="24"/>
          <w:szCs w:val="24"/>
        </w:rPr>
        <w:t xml:space="preserve"> también para identificar puntos interiores y exteriores. Cualquier punto </w:t>
      </w:r>
      <w:r w:rsidRPr="00E47F64">
        <w:rPr>
          <w:rFonts w:ascii="Cambria Math" w:hAnsi="Cambria Math" w:cs="Arial"/>
          <w:sz w:val="24"/>
          <w:szCs w:val="24"/>
        </w:rPr>
        <w:t>(x, y, z)</w:t>
      </w:r>
      <w:r w:rsidRPr="00E47F64">
        <w:rPr>
          <w:rFonts w:ascii="Arial" w:hAnsi="Arial" w:cs="Arial"/>
          <w:sz w:val="24"/>
          <w:szCs w:val="24"/>
        </w:rPr>
        <w:t xml:space="preserve"> exterior a</w:t>
      </w:r>
      <w:r>
        <w:rPr>
          <w:rFonts w:ascii="Arial" w:hAnsi="Arial" w:cs="Arial"/>
          <w:sz w:val="24"/>
          <w:szCs w:val="24"/>
        </w:rPr>
        <w:t xml:space="preserve"> </w:t>
      </w:r>
      <w:r w:rsidRPr="00E47F64">
        <w:rPr>
          <w:rFonts w:ascii="Arial" w:hAnsi="Arial" w:cs="Arial"/>
          <w:sz w:val="24"/>
          <w:szCs w:val="24"/>
        </w:rPr>
        <w:t>un plano satisface la desigualdad.</w:t>
      </w:r>
    </w:p>
    <w:p w14:paraId="6784A4AA" w14:textId="55D7092F" w:rsidR="00E47F64" w:rsidRPr="00E47F64" w:rsidRDefault="00E47F64" w:rsidP="00E47F64">
      <w:pPr>
        <w:spacing w:line="276" w:lineRule="auto"/>
        <w:jc w:val="both"/>
        <w:rPr>
          <w:rFonts w:ascii="Arial" w:eastAsiaTheme="minorEastAsia" w:hAnsi="Arial" w:cs="Arial"/>
          <w:sz w:val="24"/>
          <w:szCs w:val="24"/>
        </w:rPr>
      </w:pPr>
      <m:oMathPara>
        <m:oMath>
          <m:r>
            <w:rPr>
              <w:rFonts w:ascii="Cambria Math" w:hAnsi="Cambria Math" w:cs="Arial"/>
              <w:sz w:val="24"/>
              <w:szCs w:val="24"/>
            </w:rPr>
            <m:t>Ax + By + Cz + D &gt; 0</m:t>
          </m:r>
        </m:oMath>
      </m:oMathPara>
    </w:p>
    <w:p w14:paraId="42F5DFB1" w14:textId="4A0FF098" w:rsidR="00810341"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Análogamente, cualquier punto situado en el interior del plano produce un valor negativo de la expresión </w:t>
      </w:r>
      <w:proofErr w:type="spellStart"/>
      <w:r w:rsidRPr="00E47F64">
        <w:rPr>
          <w:rFonts w:ascii="Cambria Math" w:hAnsi="Cambria Math" w:cs="Arial"/>
          <w:sz w:val="24"/>
          <w:szCs w:val="24"/>
        </w:rPr>
        <w:t>Ax</w:t>
      </w:r>
      <w:proofErr w:type="spellEnd"/>
      <w:r w:rsidRPr="00E47F64">
        <w:rPr>
          <w:rFonts w:ascii="Cambria Math" w:hAnsi="Cambria Math" w:cs="Arial"/>
          <w:sz w:val="24"/>
          <w:szCs w:val="24"/>
        </w:rPr>
        <w:t xml:space="preserve"> + </w:t>
      </w:r>
      <w:proofErr w:type="spellStart"/>
      <w:r w:rsidRPr="00E47F64">
        <w:rPr>
          <w:rFonts w:ascii="Cambria Math" w:hAnsi="Cambria Math" w:cs="Arial"/>
          <w:sz w:val="24"/>
          <w:szCs w:val="24"/>
        </w:rPr>
        <w:t>By</w:t>
      </w:r>
      <w:proofErr w:type="spellEnd"/>
      <w:r w:rsidRPr="00E47F64">
        <w:rPr>
          <w:rFonts w:ascii="Cambria Math" w:hAnsi="Cambria Math" w:cs="Arial"/>
          <w:sz w:val="24"/>
          <w:szCs w:val="24"/>
        </w:rPr>
        <w:t xml:space="preserve"> + </w:t>
      </w:r>
      <w:proofErr w:type="spellStart"/>
      <w:r w:rsidRPr="00E47F64">
        <w:rPr>
          <w:rFonts w:ascii="Cambria Math" w:hAnsi="Cambria Math" w:cs="Arial"/>
          <w:sz w:val="24"/>
          <w:szCs w:val="24"/>
        </w:rPr>
        <w:t>Cz</w:t>
      </w:r>
      <w:proofErr w:type="spellEnd"/>
      <w:r w:rsidRPr="00E47F64">
        <w:rPr>
          <w:rFonts w:ascii="Cambria Math" w:hAnsi="Cambria Math" w:cs="Arial"/>
          <w:sz w:val="24"/>
          <w:szCs w:val="24"/>
        </w:rPr>
        <w:t xml:space="preserve"> + D</w:t>
      </w:r>
      <w:r w:rsidRPr="00E47F64">
        <w:rPr>
          <w:rFonts w:ascii="Arial" w:hAnsi="Arial" w:cs="Arial"/>
          <w:sz w:val="24"/>
          <w:szCs w:val="24"/>
        </w:rPr>
        <w:t>.</w:t>
      </w:r>
    </w:p>
    <w:p w14:paraId="608DDE8B" w14:textId="3D9F66D8" w:rsidR="00810341" w:rsidRDefault="00810341" w:rsidP="00E47F64">
      <w:pPr>
        <w:spacing w:line="276" w:lineRule="auto"/>
        <w:jc w:val="both"/>
        <w:rPr>
          <w:rFonts w:ascii="Arial" w:hAnsi="Arial" w:cs="Arial"/>
          <w:sz w:val="24"/>
          <w:szCs w:val="24"/>
        </w:rPr>
      </w:pPr>
    </w:p>
    <w:p w14:paraId="273938F9" w14:textId="4FD8D9B8" w:rsidR="00810341" w:rsidRDefault="00810341" w:rsidP="00E47F64">
      <w:pPr>
        <w:spacing w:line="276" w:lineRule="auto"/>
        <w:jc w:val="both"/>
        <w:rPr>
          <w:rFonts w:ascii="Arial" w:hAnsi="Arial" w:cs="Arial"/>
          <w:b/>
          <w:bCs/>
          <w:sz w:val="24"/>
          <w:szCs w:val="24"/>
        </w:rPr>
      </w:pPr>
      <w:r>
        <w:rPr>
          <w:rFonts w:ascii="Arial" w:hAnsi="Arial" w:cs="Arial"/>
          <w:b/>
          <w:bCs/>
          <w:sz w:val="24"/>
          <w:szCs w:val="24"/>
        </w:rPr>
        <w:t>Superficies Curvas.</w:t>
      </w:r>
    </w:p>
    <w:p w14:paraId="110E2488" w14:textId="77777777" w:rsidR="00810341" w:rsidRDefault="00810341" w:rsidP="00E47F64">
      <w:pPr>
        <w:spacing w:line="276" w:lineRule="auto"/>
        <w:jc w:val="both"/>
        <w:rPr>
          <w:rFonts w:ascii="Arial" w:hAnsi="Arial" w:cs="Arial"/>
          <w:sz w:val="24"/>
          <w:szCs w:val="24"/>
        </w:rPr>
      </w:pPr>
      <w:r w:rsidRPr="00810341">
        <w:rPr>
          <w:rFonts w:ascii="Arial" w:hAnsi="Arial" w:cs="Arial"/>
          <w:sz w:val="24"/>
          <w:szCs w:val="24"/>
        </w:rPr>
        <w:t>Los despliegues tridimensionales de las superficies curvas pueden generarse a partir de un conjunto de entrada de las funciones matemáticas que define</w:t>
      </w:r>
      <w:r>
        <w:rPr>
          <w:rFonts w:ascii="Arial" w:hAnsi="Arial" w:cs="Arial"/>
          <w:sz w:val="24"/>
          <w:szCs w:val="24"/>
        </w:rPr>
        <w:t xml:space="preserve">n </w:t>
      </w:r>
      <w:r w:rsidRPr="00810341">
        <w:rPr>
          <w:rFonts w:ascii="Arial" w:hAnsi="Arial" w:cs="Arial"/>
          <w:sz w:val="24"/>
          <w:szCs w:val="24"/>
        </w:rPr>
        <w:t xml:space="preserve">las </w:t>
      </w:r>
      <w:r w:rsidRPr="00810341">
        <w:rPr>
          <w:rFonts w:ascii="Arial" w:hAnsi="Arial" w:cs="Arial"/>
          <w:sz w:val="24"/>
          <w:szCs w:val="24"/>
        </w:rPr>
        <w:lastRenderedPageBreak/>
        <w:t>superficies o bien a partir de un conjunto de puntos de datos especificados por el usuario. Cuando se especifican funciones de curvas, un paquete puede emplear las ecuaciones de</w:t>
      </w:r>
      <w:r>
        <w:rPr>
          <w:rFonts w:ascii="Arial" w:hAnsi="Arial" w:cs="Arial"/>
          <w:sz w:val="24"/>
          <w:szCs w:val="24"/>
        </w:rPr>
        <w:t xml:space="preserve"> de</w:t>
      </w:r>
      <w:r w:rsidRPr="00810341">
        <w:rPr>
          <w:rFonts w:ascii="Arial" w:hAnsi="Arial" w:cs="Arial"/>
          <w:sz w:val="24"/>
          <w:szCs w:val="24"/>
        </w:rPr>
        <w:t>fini</w:t>
      </w:r>
      <w:r>
        <w:rPr>
          <w:rFonts w:ascii="Arial" w:hAnsi="Arial" w:cs="Arial"/>
          <w:sz w:val="24"/>
          <w:szCs w:val="24"/>
        </w:rPr>
        <w:t xml:space="preserve">ción </w:t>
      </w:r>
      <w:r w:rsidRPr="00810341">
        <w:rPr>
          <w:rFonts w:ascii="Arial" w:hAnsi="Arial" w:cs="Arial"/>
          <w:sz w:val="24"/>
          <w:szCs w:val="24"/>
        </w:rPr>
        <w:t>para localizar y graficar posiciones de pixeles a lo largo de la trayectoria de la curva, casi igual como sucede con las curvas en dos dimensiones.</w:t>
      </w:r>
      <w:r>
        <w:rPr>
          <w:rFonts w:ascii="Arial" w:hAnsi="Arial" w:cs="Arial"/>
          <w:sz w:val="24"/>
          <w:szCs w:val="24"/>
        </w:rPr>
        <w:t xml:space="preserve"> </w:t>
      </w:r>
      <w:r w:rsidRPr="00810341">
        <w:rPr>
          <w:rFonts w:ascii="Arial" w:hAnsi="Arial" w:cs="Arial"/>
          <w:sz w:val="24"/>
          <w:szCs w:val="24"/>
        </w:rPr>
        <w:t>Un ejemplo de la clase de superficies que pueden generarse a partir de una definición funcional se da en la figura 1.6.</w:t>
      </w:r>
    </w:p>
    <w:p w14:paraId="4D25383E" w14:textId="669C1EFD" w:rsidR="00810341" w:rsidRDefault="00810341" w:rsidP="00E47F64">
      <w:pPr>
        <w:spacing w:line="276" w:lineRule="auto"/>
        <w:jc w:val="both"/>
        <w:rPr>
          <w:rFonts w:ascii="Arial" w:hAnsi="Arial" w:cs="Arial"/>
          <w:sz w:val="24"/>
          <w:szCs w:val="24"/>
        </w:rPr>
      </w:pPr>
      <w:r w:rsidRPr="00810341">
        <w:rPr>
          <w:rFonts w:ascii="Arial" w:hAnsi="Arial" w:cs="Arial"/>
          <w:sz w:val="24"/>
          <w:szCs w:val="24"/>
        </w:rPr>
        <w:t>A partir de un conjunto de datos de entrada, un paquete determina las descripciones funcionales de la curva que mejor se ajusta a los puntos de datos según las restricciones de la aplicación. En la figura 1.7 se muestra un objeto cuyas superficies curvas pueden ser definidas por un conjunto de entrada de punto de datos.</w:t>
      </w:r>
    </w:p>
    <w:p w14:paraId="0E5DC8D9" w14:textId="25D68F66" w:rsidR="00810341" w:rsidRDefault="00810341" w:rsidP="00810341">
      <w:pPr>
        <w:spacing w:line="276" w:lineRule="auto"/>
        <w:jc w:val="center"/>
        <w:rPr>
          <w:rFonts w:ascii="Arial" w:hAnsi="Arial" w:cs="Arial"/>
          <w:sz w:val="24"/>
          <w:szCs w:val="24"/>
        </w:rPr>
      </w:pPr>
      <w:r>
        <w:rPr>
          <w:rFonts w:ascii="Arial" w:hAnsi="Arial" w:cs="Arial"/>
          <w:noProof/>
          <w:sz w:val="24"/>
          <w:szCs w:val="24"/>
        </w:rPr>
        <w:drawing>
          <wp:inline distT="0" distB="0" distL="0" distR="0" wp14:anchorId="68C23CC2" wp14:editId="01247D12">
            <wp:extent cx="3810000" cy="18954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895475"/>
                    </a:xfrm>
                    <a:prstGeom prst="rect">
                      <a:avLst/>
                    </a:prstGeom>
                    <a:noFill/>
                  </pic:spPr>
                </pic:pic>
              </a:graphicData>
            </a:graphic>
          </wp:inline>
        </w:drawing>
      </w:r>
    </w:p>
    <w:p w14:paraId="3347F91F" w14:textId="5386E369" w:rsidR="00810341" w:rsidRDefault="00810341" w:rsidP="00810341">
      <w:pPr>
        <w:spacing w:line="276" w:lineRule="auto"/>
        <w:jc w:val="center"/>
        <w:rPr>
          <w:rFonts w:ascii="Arial" w:hAnsi="Arial" w:cs="Arial"/>
          <w:sz w:val="24"/>
          <w:szCs w:val="24"/>
        </w:rPr>
      </w:pPr>
      <w:r>
        <w:rPr>
          <w:noProof/>
        </w:rPr>
        <w:drawing>
          <wp:inline distT="0" distB="0" distL="0" distR="0" wp14:anchorId="07B0E89F" wp14:editId="54A47072">
            <wp:extent cx="3810000" cy="1581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581150"/>
                    </a:xfrm>
                    <a:prstGeom prst="rect">
                      <a:avLst/>
                    </a:prstGeom>
                    <a:noFill/>
                    <a:ln>
                      <a:noFill/>
                    </a:ln>
                  </pic:spPr>
                </pic:pic>
              </a:graphicData>
            </a:graphic>
          </wp:inline>
        </w:drawing>
      </w:r>
    </w:p>
    <w:p w14:paraId="6C06DCA5" w14:textId="036026E9" w:rsidR="00810341" w:rsidRDefault="00810341" w:rsidP="00810341">
      <w:pPr>
        <w:spacing w:line="276" w:lineRule="auto"/>
        <w:jc w:val="both"/>
        <w:rPr>
          <w:rFonts w:ascii="Arial" w:hAnsi="Arial" w:cs="Arial"/>
          <w:sz w:val="24"/>
          <w:szCs w:val="24"/>
        </w:rPr>
      </w:pPr>
      <w:r>
        <w:rPr>
          <w:rFonts w:ascii="Arial" w:hAnsi="Arial" w:cs="Arial"/>
          <w:sz w:val="24"/>
          <w:szCs w:val="24"/>
        </w:rPr>
        <w:t>Se puede representar una línea de curva tridimensional en forma analítica con la pareja de funciones:</w:t>
      </w:r>
    </w:p>
    <w:p w14:paraId="1AC15A37" w14:textId="6134C87C" w:rsidR="00810341" w:rsidRPr="00810341" w:rsidRDefault="00810341" w:rsidP="00810341">
      <w:pPr>
        <w:spacing w:line="276" w:lineRule="auto"/>
        <w:jc w:val="both"/>
        <w:rPr>
          <w:rFonts w:ascii="Arial" w:eastAsiaTheme="minorEastAsia" w:hAnsi="Arial" w:cs="Arial"/>
          <w:sz w:val="24"/>
          <w:szCs w:val="24"/>
        </w:rPr>
      </w:pPr>
      <m:oMathPara>
        <m:oMath>
          <m:r>
            <w:rPr>
              <w:rFonts w:ascii="Cambria Math" w:hAnsi="Cambria Math" w:cs="Arial"/>
              <w:sz w:val="24"/>
              <w:szCs w:val="24"/>
            </w:rPr>
            <m:t>y=f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z=g(x)</m:t>
          </m:r>
        </m:oMath>
      </m:oMathPara>
    </w:p>
    <w:p w14:paraId="40FC1CCE" w14:textId="03AF4A28" w:rsidR="00810341" w:rsidRDefault="00810341" w:rsidP="00810341">
      <w:pPr>
        <w:spacing w:line="276" w:lineRule="auto"/>
        <w:jc w:val="both"/>
        <w:rPr>
          <w:rFonts w:ascii="Arial" w:hAnsi="Arial" w:cs="Arial"/>
          <w:sz w:val="24"/>
          <w:szCs w:val="24"/>
        </w:rPr>
      </w:pPr>
      <w:r w:rsidRPr="00810341">
        <w:rPr>
          <w:rFonts w:ascii="Arial" w:hAnsi="Arial" w:cs="Arial"/>
          <w:sz w:val="24"/>
          <w:szCs w:val="24"/>
        </w:rPr>
        <w:t xml:space="preserve">Con la coordenada </w:t>
      </w:r>
      <w:r w:rsidRPr="00810341">
        <w:rPr>
          <w:rFonts w:ascii="Cambria Math" w:hAnsi="Cambria Math" w:cs="Arial"/>
          <w:sz w:val="24"/>
          <w:szCs w:val="24"/>
        </w:rPr>
        <w:t>x</w:t>
      </w:r>
      <w:r w:rsidRPr="00810341">
        <w:rPr>
          <w:rFonts w:ascii="Arial" w:hAnsi="Arial" w:cs="Arial"/>
          <w:sz w:val="24"/>
          <w:szCs w:val="24"/>
        </w:rPr>
        <w:t xml:space="preserve"> seleccionada como variable independiente. Los valores de las variables dependientes </w:t>
      </w:r>
      <w:r w:rsidRPr="00810341">
        <w:rPr>
          <w:rFonts w:ascii="Cambria Math" w:hAnsi="Cambria Math" w:cs="Arial"/>
          <w:sz w:val="24"/>
          <w:szCs w:val="24"/>
        </w:rPr>
        <w:t>y, z</w:t>
      </w:r>
      <w:r w:rsidRPr="00810341">
        <w:rPr>
          <w:rFonts w:ascii="Arial" w:hAnsi="Arial" w:cs="Arial"/>
          <w:sz w:val="24"/>
          <w:szCs w:val="24"/>
        </w:rPr>
        <w:t xml:space="preserve"> se determinan después a partir de las ecuaciones a medida que se avanza a través de valores de x de un extremo de la línea al otro. Esta representación tiene algunas desventajas. Si se desea una gráfica alisada, se debe cambiar la variable independiente siempre que la primera derivada (pendiente) de </w:t>
      </w:r>
      <w:r w:rsidRPr="00810341">
        <w:rPr>
          <w:rFonts w:ascii="Cambria Math" w:hAnsi="Cambria Math" w:cs="Arial"/>
          <w:sz w:val="24"/>
          <w:szCs w:val="24"/>
        </w:rPr>
        <w:t>f(x)</w:t>
      </w:r>
      <w:r w:rsidRPr="00810341">
        <w:rPr>
          <w:rFonts w:ascii="Arial" w:hAnsi="Arial" w:cs="Arial"/>
          <w:sz w:val="24"/>
          <w:szCs w:val="24"/>
        </w:rPr>
        <w:t xml:space="preserve"> o bien </w:t>
      </w:r>
      <w:r w:rsidRPr="00810341">
        <w:rPr>
          <w:rFonts w:ascii="Cambria Math" w:hAnsi="Cambria Math" w:cs="Arial"/>
          <w:sz w:val="24"/>
          <w:szCs w:val="24"/>
        </w:rPr>
        <w:t>g(x)</w:t>
      </w:r>
      <w:r w:rsidRPr="00810341">
        <w:rPr>
          <w:rFonts w:ascii="Arial" w:hAnsi="Arial" w:cs="Arial"/>
          <w:sz w:val="24"/>
          <w:szCs w:val="24"/>
        </w:rPr>
        <w:t xml:space="preserve"> se vuelve mayor que 1. Esto significa que se debe verificar continuamente los valores de las derivadas, que pueden volverse infinitas en </w:t>
      </w:r>
      <w:r w:rsidRPr="00810341">
        <w:rPr>
          <w:rFonts w:ascii="Arial" w:hAnsi="Arial" w:cs="Arial"/>
          <w:sz w:val="24"/>
          <w:szCs w:val="24"/>
        </w:rPr>
        <w:lastRenderedPageBreak/>
        <w:t>algunos puntos. Asimismo, las ecuaciones anteriores ofrecen un formato desproporcionado para representar funciones con valores múltiples. Una representación más propia de las curvas para aplicaciones de las gráficas es en términos de ecuaciones paramétricas.</w:t>
      </w:r>
    </w:p>
    <w:p w14:paraId="76BC8B9D" w14:textId="16C9D899" w:rsidR="00810341" w:rsidRDefault="00134D96" w:rsidP="00810341">
      <w:pPr>
        <w:spacing w:line="276" w:lineRule="auto"/>
        <w:jc w:val="both"/>
        <w:rPr>
          <w:rFonts w:ascii="Arial" w:hAnsi="Arial" w:cs="Arial"/>
          <w:sz w:val="24"/>
          <w:szCs w:val="24"/>
        </w:rPr>
      </w:pPr>
      <w:hyperlink r:id="rId19" w:history="1">
        <w:r w:rsidR="00810341" w:rsidRPr="00703639">
          <w:rPr>
            <w:rStyle w:val="Hipervnculo"/>
            <w:rFonts w:ascii="Arial" w:hAnsi="Arial" w:cs="Arial"/>
            <w:sz w:val="24"/>
            <w:szCs w:val="24"/>
          </w:rPr>
          <w:t>https://lizethazucenavazquezvazquez.blogspot.com/2019/10/formas-geometricas-tridimensionales.html</w:t>
        </w:r>
      </w:hyperlink>
    </w:p>
    <w:p w14:paraId="4E79BB26" w14:textId="36164700" w:rsidR="00810341" w:rsidRDefault="00134D96" w:rsidP="00810341">
      <w:pPr>
        <w:spacing w:line="276" w:lineRule="auto"/>
        <w:jc w:val="both"/>
        <w:rPr>
          <w:rFonts w:ascii="Arial" w:hAnsi="Arial" w:cs="Arial"/>
          <w:sz w:val="24"/>
          <w:szCs w:val="24"/>
        </w:rPr>
      </w:pPr>
      <w:hyperlink r:id="rId20" w:history="1">
        <w:r w:rsidR="00810341" w:rsidRPr="00703639">
          <w:rPr>
            <w:rStyle w:val="Hipervnculo"/>
            <w:rFonts w:ascii="Arial" w:hAnsi="Arial" w:cs="Arial"/>
            <w:sz w:val="24"/>
            <w:szCs w:val="24"/>
          </w:rPr>
          <w:t>https://yzn1808.wordpress.com/2015/05/20/unidad-3-graficacion-en-3d/</w:t>
        </w:r>
      </w:hyperlink>
    </w:p>
    <w:p w14:paraId="4DB874A6" w14:textId="5FEC4538" w:rsidR="00810341" w:rsidRDefault="00134D96" w:rsidP="00810341">
      <w:pPr>
        <w:spacing w:line="276" w:lineRule="auto"/>
        <w:jc w:val="both"/>
        <w:rPr>
          <w:rFonts w:ascii="Arial" w:hAnsi="Arial" w:cs="Arial"/>
          <w:sz w:val="24"/>
          <w:szCs w:val="24"/>
        </w:rPr>
      </w:pPr>
      <w:hyperlink r:id="rId21" w:history="1">
        <w:r w:rsidR="00810341" w:rsidRPr="00703639">
          <w:rPr>
            <w:rStyle w:val="Hipervnculo"/>
            <w:rFonts w:ascii="Arial" w:hAnsi="Arial" w:cs="Arial"/>
            <w:sz w:val="24"/>
            <w:szCs w:val="24"/>
          </w:rPr>
          <w:t>https://vicgrafic13.blogspot.com/p/blog-page_3643.html</w:t>
        </w:r>
      </w:hyperlink>
    </w:p>
    <w:p w14:paraId="06286A76" w14:textId="3993EC02" w:rsidR="00EA1543" w:rsidRDefault="00EA1543" w:rsidP="00810341">
      <w:pPr>
        <w:spacing w:line="276" w:lineRule="auto"/>
        <w:jc w:val="both"/>
        <w:rPr>
          <w:rFonts w:ascii="Arial" w:hAnsi="Arial" w:cs="Arial"/>
          <w:b/>
          <w:bCs/>
          <w:sz w:val="28"/>
          <w:szCs w:val="28"/>
        </w:rPr>
      </w:pPr>
      <w:r>
        <w:rPr>
          <w:rFonts w:ascii="Arial" w:hAnsi="Arial" w:cs="Arial"/>
          <w:b/>
          <w:bCs/>
          <w:sz w:val="28"/>
          <w:szCs w:val="28"/>
        </w:rPr>
        <w:t>3.3 Transformaciones tridimensionales.</w:t>
      </w:r>
    </w:p>
    <w:p w14:paraId="7AD1EE1A" w14:textId="02D43A6A" w:rsidR="00C45AD4" w:rsidRDefault="00C45AD4" w:rsidP="00C45AD4">
      <w:pPr>
        <w:spacing w:line="276" w:lineRule="auto"/>
        <w:jc w:val="both"/>
        <w:rPr>
          <w:rFonts w:ascii="Arial" w:hAnsi="Arial" w:cs="Arial"/>
          <w:sz w:val="24"/>
          <w:szCs w:val="24"/>
        </w:rPr>
      </w:pPr>
      <w:r w:rsidRPr="00C45AD4">
        <w:rPr>
          <w:rFonts w:ascii="Arial" w:hAnsi="Arial" w:cs="Arial"/>
          <w:sz w:val="24"/>
          <w:szCs w:val="24"/>
        </w:rPr>
        <w:t xml:space="preserve">Las transformaciones de los objetos son la </w:t>
      </w:r>
      <w:r>
        <w:rPr>
          <w:rFonts w:ascii="Arial" w:hAnsi="Arial" w:cs="Arial"/>
          <w:sz w:val="24"/>
          <w:szCs w:val="24"/>
        </w:rPr>
        <w:t>p</w:t>
      </w:r>
      <w:r w:rsidRPr="00C45AD4">
        <w:rPr>
          <w:rFonts w:ascii="Arial" w:hAnsi="Arial" w:cs="Arial"/>
          <w:sz w:val="24"/>
          <w:szCs w:val="24"/>
        </w:rPr>
        <w:t xml:space="preserve">osición, la </w:t>
      </w:r>
      <w:r>
        <w:rPr>
          <w:rFonts w:ascii="Arial" w:hAnsi="Arial" w:cs="Arial"/>
          <w:sz w:val="24"/>
          <w:szCs w:val="24"/>
        </w:rPr>
        <w:t>r</w:t>
      </w:r>
      <w:r w:rsidRPr="00C45AD4">
        <w:rPr>
          <w:rFonts w:ascii="Arial" w:hAnsi="Arial" w:cs="Arial"/>
          <w:sz w:val="24"/>
          <w:szCs w:val="24"/>
        </w:rPr>
        <w:t xml:space="preserve">otación y la </w:t>
      </w:r>
      <w:r>
        <w:rPr>
          <w:rFonts w:ascii="Arial" w:hAnsi="Arial" w:cs="Arial"/>
          <w:sz w:val="24"/>
          <w:szCs w:val="24"/>
        </w:rPr>
        <w:t>e</w:t>
      </w:r>
      <w:r w:rsidRPr="00C45AD4">
        <w:rPr>
          <w:rFonts w:ascii="Arial" w:hAnsi="Arial" w:cs="Arial"/>
          <w:sz w:val="24"/>
          <w:szCs w:val="24"/>
        </w:rPr>
        <w:t>scala.</w:t>
      </w:r>
      <w:r>
        <w:rPr>
          <w:rFonts w:ascii="Arial" w:hAnsi="Arial" w:cs="Arial"/>
          <w:sz w:val="24"/>
          <w:szCs w:val="24"/>
        </w:rPr>
        <w:t xml:space="preserve"> </w:t>
      </w:r>
      <w:r w:rsidRPr="00C45AD4">
        <w:rPr>
          <w:rFonts w:ascii="Arial" w:hAnsi="Arial" w:cs="Arial"/>
          <w:sz w:val="24"/>
          <w:szCs w:val="24"/>
        </w:rPr>
        <w:t xml:space="preserve">Determinan la ubicación en la escena mediante coordenadas trigonométricas en los ejes de coordenadas </w:t>
      </w:r>
      <w:r w:rsidRPr="00C45AD4">
        <w:rPr>
          <w:rFonts w:ascii="Cambria Math" w:hAnsi="Cambria Math" w:cs="Arial"/>
          <w:sz w:val="24"/>
          <w:szCs w:val="24"/>
        </w:rPr>
        <w:t>(x, y, z)</w:t>
      </w:r>
      <w:r w:rsidRPr="00C45AD4">
        <w:rPr>
          <w:rFonts w:ascii="Arial" w:hAnsi="Arial" w:cs="Arial"/>
          <w:sz w:val="24"/>
          <w:szCs w:val="24"/>
        </w:rPr>
        <w:t>. Se refieren a todo el objeto.  La manera más fácil de conseguir las transformaciones básicas (traslación, rotación, escalación, en general las transformaciones afines) es utilizando matrices de transformación.</w:t>
      </w:r>
    </w:p>
    <w:p w14:paraId="22D1A7C3" w14:textId="11E4A6F0" w:rsidR="00C45AD4" w:rsidRDefault="00C45AD4" w:rsidP="00C45AD4">
      <w:pPr>
        <w:spacing w:line="276" w:lineRule="auto"/>
        <w:jc w:val="both"/>
        <w:rPr>
          <w:rFonts w:ascii="Arial" w:hAnsi="Arial" w:cs="Arial"/>
          <w:b/>
          <w:bCs/>
          <w:sz w:val="24"/>
          <w:szCs w:val="24"/>
        </w:rPr>
      </w:pPr>
      <w:r>
        <w:rPr>
          <w:rFonts w:ascii="Arial" w:hAnsi="Arial" w:cs="Arial"/>
          <w:b/>
          <w:bCs/>
          <w:sz w:val="24"/>
          <w:szCs w:val="24"/>
        </w:rPr>
        <w:t>Coordenadas homogéneas.</w:t>
      </w:r>
    </w:p>
    <w:p w14:paraId="0BE507F4" w14:textId="28769B15" w:rsidR="00C45AD4" w:rsidRDefault="00C45AD4" w:rsidP="00C45AD4">
      <w:pPr>
        <w:spacing w:line="276" w:lineRule="auto"/>
        <w:jc w:val="both"/>
        <w:rPr>
          <w:rFonts w:ascii="Arial" w:hAnsi="Arial" w:cs="Arial"/>
          <w:sz w:val="24"/>
          <w:szCs w:val="24"/>
        </w:rPr>
      </w:pPr>
      <w:r>
        <w:rPr>
          <w:rFonts w:ascii="Arial" w:hAnsi="Arial" w:cs="Arial"/>
          <w:sz w:val="24"/>
          <w:szCs w:val="24"/>
        </w:rPr>
        <w:t xml:space="preserve">Para este caso, será útil sustituir </w:t>
      </w:r>
      <w:r w:rsidRPr="00C45AD4">
        <w:rPr>
          <w:rFonts w:ascii="Arial" w:hAnsi="Arial" w:cs="Arial"/>
          <w:sz w:val="24"/>
          <w:szCs w:val="24"/>
        </w:rPr>
        <w:t xml:space="preserve">las coordenadas </w:t>
      </w:r>
      <w:r w:rsidRPr="00C45AD4">
        <w:rPr>
          <w:rFonts w:ascii="Cambria Math" w:hAnsi="Cambria Math" w:cs="Arial"/>
          <w:sz w:val="24"/>
          <w:szCs w:val="24"/>
        </w:rPr>
        <w:t>(x, y)</w:t>
      </w:r>
      <w:r w:rsidRPr="00C45AD4">
        <w:rPr>
          <w:rFonts w:ascii="Arial" w:hAnsi="Arial" w:cs="Arial"/>
          <w:sz w:val="24"/>
          <w:szCs w:val="24"/>
        </w:rPr>
        <w:t xml:space="preserve"> por las coordenadas </w:t>
      </w:r>
      <w:r w:rsidRPr="00C45AD4">
        <w:rPr>
          <w:rFonts w:ascii="Cambria Math" w:hAnsi="Cambria Math" w:cs="Arial"/>
          <w:sz w:val="24"/>
          <w:szCs w:val="24"/>
        </w:rPr>
        <w:t>(</w:t>
      </w:r>
      <w:proofErr w:type="spellStart"/>
      <w:r w:rsidRPr="00C45AD4">
        <w:rPr>
          <w:rFonts w:ascii="Cambria Math" w:hAnsi="Cambria Math" w:cs="Arial"/>
          <w:sz w:val="24"/>
          <w:szCs w:val="24"/>
        </w:rPr>
        <w:t>xh</w:t>
      </w:r>
      <w:proofErr w:type="spellEnd"/>
      <w:r w:rsidRPr="00C45AD4">
        <w:rPr>
          <w:rFonts w:ascii="Cambria Math" w:hAnsi="Cambria Math" w:cs="Arial"/>
          <w:sz w:val="24"/>
          <w:szCs w:val="24"/>
        </w:rPr>
        <w:t xml:space="preserve">, </w:t>
      </w:r>
      <w:proofErr w:type="spellStart"/>
      <w:r w:rsidRPr="00C45AD4">
        <w:rPr>
          <w:rFonts w:ascii="Cambria Math" w:hAnsi="Cambria Math" w:cs="Arial"/>
          <w:sz w:val="24"/>
          <w:szCs w:val="24"/>
        </w:rPr>
        <w:t>yh</w:t>
      </w:r>
      <w:proofErr w:type="spellEnd"/>
      <w:r w:rsidRPr="00C45AD4">
        <w:rPr>
          <w:rFonts w:ascii="Cambria Math" w:hAnsi="Cambria Math" w:cs="Arial"/>
          <w:sz w:val="24"/>
          <w:szCs w:val="24"/>
        </w:rPr>
        <w:t>, h)</w:t>
      </w:r>
      <w:r w:rsidRPr="00C45AD4">
        <w:rPr>
          <w:rFonts w:ascii="Arial" w:hAnsi="Arial" w:cs="Arial"/>
          <w:sz w:val="24"/>
          <w:szCs w:val="24"/>
        </w:rPr>
        <w:t>, llamadas coordenadas homogéneas, donde:</w:t>
      </w:r>
    </w:p>
    <w:p w14:paraId="69283105" w14:textId="330B128F" w:rsidR="00C45AD4" w:rsidRPr="00C45AD4" w:rsidRDefault="00C45AD4" w:rsidP="00C45AD4">
      <w:pPr>
        <w:spacing w:line="276" w:lineRule="auto"/>
        <w:jc w:val="both"/>
        <w:rPr>
          <w:rFonts w:ascii="Arial" w:eastAsiaTheme="minorEastAsia" w:hAnsi="Arial" w:cs="Arial"/>
          <w:sz w:val="24"/>
          <w:szCs w:val="24"/>
        </w:rPr>
      </w:pPr>
      <m:oMathPara>
        <m:oMath>
          <m:r>
            <w:rPr>
              <w:rFonts w:ascii="Cambria Math" w:hAnsi="Cambria Math" w:cs="Arial"/>
              <w:sz w:val="24"/>
              <w:szCs w:val="24"/>
            </w:rPr>
            <m:t>x =</m:t>
          </m:r>
          <m:f>
            <m:fPr>
              <m:ctrlPr>
                <w:rPr>
                  <w:rFonts w:ascii="Cambria Math" w:hAnsi="Cambria Math" w:cs="Arial"/>
                  <w:i/>
                  <w:sz w:val="24"/>
                  <w:szCs w:val="24"/>
                </w:rPr>
              </m:ctrlPr>
            </m:fPr>
            <m:num>
              <m:r>
                <w:rPr>
                  <w:rFonts w:ascii="Cambria Math" w:hAnsi="Cambria Math" w:cs="Arial"/>
                  <w:sz w:val="24"/>
                  <w:szCs w:val="24"/>
                </w:rPr>
                <m:t>xh</m:t>
              </m:r>
            </m:num>
            <m:den>
              <m:r>
                <w:rPr>
                  <w:rFonts w:ascii="Cambria Math" w:hAnsi="Cambria Math" w:cs="Arial"/>
                  <w:sz w:val="24"/>
                  <w:szCs w:val="24"/>
                </w:rPr>
                <m:t>h</m:t>
              </m:r>
            </m:den>
          </m:f>
          <m:r>
            <w:rPr>
              <w:rFonts w:ascii="Cambria Math" w:hAnsi="Cambria Math" w:cs="Arial"/>
              <w:sz w:val="24"/>
              <w:szCs w:val="24"/>
            </w:rPr>
            <m:t>;   y =</m:t>
          </m:r>
          <m:f>
            <m:fPr>
              <m:ctrlPr>
                <w:rPr>
                  <w:rFonts w:ascii="Cambria Math" w:hAnsi="Cambria Math" w:cs="Arial"/>
                  <w:i/>
                  <w:sz w:val="24"/>
                  <w:szCs w:val="24"/>
                </w:rPr>
              </m:ctrlPr>
            </m:fPr>
            <m:num>
              <m:r>
                <w:rPr>
                  <w:rFonts w:ascii="Cambria Math" w:hAnsi="Cambria Math" w:cs="Arial"/>
                  <w:sz w:val="24"/>
                  <w:szCs w:val="24"/>
                </w:rPr>
                <m:t>yh</m:t>
              </m:r>
            </m:num>
            <m:den>
              <m:r>
                <w:rPr>
                  <w:rFonts w:ascii="Cambria Math" w:hAnsi="Cambria Math" w:cs="Arial"/>
                  <w:sz w:val="24"/>
                  <w:szCs w:val="24"/>
                </w:rPr>
                <m:t>h</m:t>
              </m:r>
            </m:den>
          </m:f>
        </m:oMath>
      </m:oMathPara>
    </w:p>
    <w:p w14:paraId="4AD3D888" w14:textId="50447F00" w:rsidR="00C45AD4" w:rsidRDefault="00C45AD4" w:rsidP="00C45AD4">
      <w:pPr>
        <w:spacing w:line="276" w:lineRule="auto"/>
        <w:jc w:val="both"/>
        <w:rPr>
          <w:rFonts w:ascii="Arial" w:hAnsi="Arial" w:cs="Arial"/>
          <w:sz w:val="24"/>
          <w:szCs w:val="24"/>
        </w:rPr>
      </w:pPr>
      <w:r w:rsidRPr="00C45AD4">
        <w:rPr>
          <w:rFonts w:ascii="Arial" w:hAnsi="Arial" w:cs="Arial"/>
          <w:sz w:val="24"/>
          <w:szCs w:val="24"/>
        </w:rPr>
        <w:t>Expresar posiciones en coordenadas homogéneas nos permite representar todas las ecuaciones de transformación geométrica como multiplicaciones de matriz. Se representan las coordenadas con vectores de columna de 3 elementos y las operaciones de transformación se expresan como matrices de 3 por 3.</w:t>
      </w:r>
    </w:p>
    <w:p w14:paraId="6EC90767" w14:textId="00C1A0A5" w:rsidR="00A76CDE" w:rsidRDefault="00134D96" w:rsidP="00C45AD4">
      <w:pPr>
        <w:spacing w:line="276" w:lineRule="auto"/>
        <w:jc w:val="both"/>
        <w:rPr>
          <w:rFonts w:ascii="Arial" w:hAnsi="Arial" w:cs="Arial"/>
          <w:sz w:val="24"/>
          <w:szCs w:val="24"/>
        </w:rPr>
      </w:pPr>
      <w:hyperlink r:id="rId22" w:history="1">
        <w:r w:rsidR="00A76CDE" w:rsidRPr="00703639">
          <w:rPr>
            <w:rStyle w:val="Hipervnculo"/>
            <w:rFonts w:ascii="Arial" w:hAnsi="Arial" w:cs="Arial"/>
            <w:sz w:val="24"/>
            <w:szCs w:val="24"/>
          </w:rPr>
          <w:t>https://yzn1808.wordpress.com/2015/05/20/unidad-3-graficacion-en-3d/</w:t>
        </w:r>
      </w:hyperlink>
    </w:p>
    <w:p w14:paraId="0A3768B3" w14:textId="6E3867BC" w:rsidR="00EA1543" w:rsidRDefault="0076573C" w:rsidP="00810341">
      <w:pPr>
        <w:spacing w:line="276" w:lineRule="auto"/>
        <w:jc w:val="both"/>
        <w:rPr>
          <w:rFonts w:ascii="Arial" w:hAnsi="Arial" w:cs="Arial"/>
          <w:b/>
          <w:bCs/>
          <w:sz w:val="28"/>
          <w:szCs w:val="28"/>
        </w:rPr>
      </w:pPr>
      <w:r>
        <w:rPr>
          <w:rFonts w:ascii="Arial" w:hAnsi="Arial" w:cs="Arial"/>
          <w:b/>
          <w:bCs/>
          <w:sz w:val="28"/>
          <w:szCs w:val="28"/>
        </w:rPr>
        <w:t>3.3.1 Traslación.</w:t>
      </w:r>
    </w:p>
    <w:p w14:paraId="04F0849F" w14:textId="1F6C87EF" w:rsidR="00C45AD4" w:rsidRDefault="00C45AD4" w:rsidP="00810341">
      <w:pPr>
        <w:spacing w:line="276" w:lineRule="auto"/>
        <w:jc w:val="both"/>
        <w:rPr>
          <w:rFonts w:ascii="Arial" w:hAnsi="Arial" w:cs="Arial"/>
          <w:sz w:val="24"/>
          <w:szCs w:val="24"/>
        </w:rPr>
      </w:pPr>
      <w:r w:rsidRPr="00C45AD4">
        <w:rPr>
          <w:rFonts w:ascii="Arial" w:hAnsi="Arial" w:cs="Arial"/>
          <w:sz w:val="24"/>
          <w:szCs w:val="24"/>
        </w:rPr>
        <w:t>En una representación coordenada homogénea tridimensional, un punto es trasladado</w:t>
      </w:r>
      <w:r>
        <w:rPr>
          <w:rFonts w:ascii="Arial" w:hAnsi="Arial" w:cs="Arial"/>
          <w:sz w:val="24"/>
          <w:szCs w:val="24"/>
        </w:rPr>
        <w:t xml:space="preserve"> </w:t>
      </w:r>
      <w:r w:rsidRPr="00C45AD4">
        <w:rPr>
          <w:rFonts w:ascii="Arial" w:hAnsi="Arial" w:cs="Arial"/>
          <w:sz w:val="24"/>
          <w:szCs w:val="24"/>
        </w:rPr>
        <w:t xml:space="preserve">de la posición </w:t>
      </w:r>
      <w:r w:rsidRPr="00C45AD4">
        <w:rPr>
          <w:rFonts w:ascii="Cambria Math" w:hAnsi="Cambria Math" w:cs="Arial"/>
          <w:sz w:val="24"/>
          <w:szCs w:val="24"/>
        </w:rPr>
        <w:t>(x, y, z)</w:t>
      </w:r>
      <w:r w:rsidRPr="00C45AD4">
        <w:rPr>
          <w:rFonts w:ascii="Arial" w:hAnsi="Arial" w:cs="Arial"/>
          <w:sz w:val="24"/>
          <w:szCs w:val="24"/>
        </w:rPr>
        <w:t xml:space="preserve"> a la posición </w:t>
      </w:r>
      <w:r w:rsidRPr="00C45AD4">
        <w:rPr>
          <w:rFonts w:ascii="Cambria Math" w:hAnsi="Cambria Math" w:cs="Arial"/>
          <w:sz w:val="24"/>
          <w:szCs w:val="24"/>
        </w:rPr>
        <w:t>(x’, y’, z’)</w:t>
      </w:r>
      <w:r w:rsidRPr="00C45AD4">
        <w:rPr>
          <w:rFonts w:ascii="Arial" w:hAnsi="Arial" w:cs="Arial"/>
          <w:sz w:val="24"/>
          <w:szCs w:val="24"/>
        </w:rPr>
        <w:t xml:space="preserve"> con la Operación matricial.</w:t>
      </w:r>
    </w:p>
    <w:p w14:paraId="7CF906B0" w14:textId="33CCAD44" w:rsidR="00C45AD4" w:rsidRPr="00134E84" w:rsidRDefault="00C45AD4" w:rsidP="00810341">
      <w:pPr>
        <w:spacing w:line="276" w:lineRule="auto"/>
        <w:jc w:val="both"/>
        <w:rPr>
          <w:rFonts w:ascii="Arial" w:eastAsiaTheme="minorEastAsia" w:hAnsi="Arial" w:cs="Arial"/>
          <w:sz w:val="24"/>
          <w:szCs w:val="24"/>
        </w:rPr>
      </w:pPr>
      <m:oMathPara>
        <m:oMath>
          <m:r>
            <w:rPr>
              <w:rFonts w:ascii="Cambria Math" w:hAnsi="Cambria Math" w:cs="Arial"/>
              <w:sz w:val="24"/>
              <w:szCs w:val="24"/>
            </w:rPr>
            <m:t>[x´,y´,z´,1]=[x, y, z, 1]</m:t>
          </m:r>
        </m:oMath>
      </m:oMathPara>
    </w:p>
    <w:p w14:paraId="4E1FD29C" w14:textId="3317CC6C" w:rsidR="00134E84" w:rsidRPr="00134E84" w:rsidRDefault="00134D96" w:rsidP="00810341">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
        </m:oMath>
      </m:oMathPara>
    </w:p>
    <w:p w14:paraId="330A1890" w14:textId="623F94D1" w:rsidR="00134E84" w:rsidRDefault="00134E84" w:rsidP="00134E84">
      <w:pPr>
        <w:spacing w:line="276" w:lineRule="auto"/>
        <w:ind w:left="3540"/>
        <w:jc w:val="both"/>
        <w:rPr>
          <w:rFonts w:ascii="Arial" w:eastAsiaTheme="minorEastAsia" w:hAnsi="Arial" w:cs="Arial"/>
          <w:sz w:val="24"/>
          <w:szCs w:val="24"/>
        </w:rPr>
      </w:pPr>
      <w:r>
        <w:rPr>
          <w:rFonts w:ascii="Arial" w:eastAsiaTheme="minorEastAsia" w:hAnsi="Arial" w:cs="Arial"/>
          <w:sz w:val="24"/>
          <w:szCs w:val="24"/>
        </w:rPr>
        <w:t xml:space="preserve">    Ecuación 1.</w:t>
      </w:r>
    </w:p>
    <w:p w14:paraId="3C3D1408" w14:textId="6D43F857" w:rsidR="00134E84" w:rsidRDefault="00134E84" w:rsidP="00134E84">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lastRenderedPageBreak/>
        <w:t xml:space="preserve">Los parámetros </w:t>
      </w:r>
      <w:proofErr w:type="spellStart"/>
      <w:r w:rsidRPr="00134E84">
        <w:rPr>
          <w:rFonts w:ascii="Cambria Math" w:eastAsiaTheme="minorEastAsia" w:hAnsi="Cambria Math" w:cs="Arial"/>
          <w:sz w:val="24"/>
          <w:szCs w:val="24"/>
        </w:rPr>
        <w:t>Tx</w:t>
      </w:r>
      <w:proofErr w:type="spellEnd"/>
      <w:r w:rsidRPr="00134E84">
        <w:rPr>
          <w:rFonts w:ascii="Cambria Math" w:eastAsiaTheme="minorEastAsia" w:hAnsi="Cambria Math" w:cs="Arial"/>
          <w:sz w:val="24"/>
          <w:szCs w:val="24"/>
        </w:rPr>
        <w:t xml:space="preserve">, Ty, </w:t>
      </w:r>
      <w:proofErr w:type="spellStart"/>
      <w:r w:rsidRPr="00134E84">
        <w:rPr>
          <w:rFonts w:ascii="Cambria Math" w:eastAsiaTheme="minorEastAsia" w:hAnsi="Cambria Math" w:cs="Arial"/>
          <w:sz w:val="24"/>
          <w:szCs w:val="24"/>
        </w:rPr>
        <w:t>Tz</w:t>
      </w:r>
      <w:proofErr w:type="spellEnd"/>
      <w:r w:rsidRPr="00134E84">
        <w:rPr>
          <w:rFonts w:ascii="Arial" w:eastAsiaTheme="minorEastAsia" w:hAnsi="Arial" w:cs="Arial"/>
          <w:sz w:val="24"/>
          <w:szCs w:val="24"/>
        </w:rPr>
        <w:t>, que especifican distancias de traslación para las coordenadas, reciben la asignación de cualquier valor real. La representación matricial de la ecuación 1 es equivalente a las tres ecuaciones</w:t>
      </w:r>
      <w:r>
        <w:rPr>
          <w:rFonts w:ascii="Arial" w:eastAsiaTheme="minorEastAsia" w:hAnsi="Arial" w:cs="Arial"/>
          <w:sz w:val="24"/>
          <w:szCs w:val="24"/>
        </w:rPr>
        <w:t>:</w:t>
      </w:r>
    </w:p>
    <w:p w14:paraId="639B04CF" w14:textId="7D142E07" w:rsidR="00134E84" w:rsidRPr="00134E84" w:rsidRDefault="00134E84" w:rsidP="00134E84">
      <w:pPr>
        <w:spacing w:line="276" w:lineRule="auto"/>
        <w:jc w:val="both"/>
        <w:rPr>
          <w:rFonts w:ascii="Arial" w:eastAsiaTheme="minorEastAsia" w:hAnsi="Arial" w:cs="Arial"/>
          <w:sz w:val="24"/>
          <w:szCs w:val="24"/>
        </w:rPr>
      </w:pPr>
      <m:oMathPara>
        <m:oMath>
          <m:r>
            <w:rPr>
              <w:rFonts w:ascii="Cambria Math" w:eastAsiaTheme="minorEastAsia" w:hAnsi="Cambria Math" w:cs="Arial"/>
              <w:sz w:val="24"/>
              <w:szCs w:val="24"/>
            </w:rPr>
            <m:t>x’ =x + Tx,   y’ = y + Ty,  z’ =z + Tz</m:t>
          </m:r>
        </m:oMath>
      </m:oMathPara>
    </w:p>
    <w:p w14:paraId="24BB8567" w14:textId="62EBBC1E" w:rsidR="00134E84" w:rsidRDefault="00134E84" w:rsidP="00134E84">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t xml:space="preserve">Un objetivo se traslada en tres dimensiones transformando cada punto </w:t>
      </w:r>
      <w:r>
        <w:rPr>
          <w:rFonts w:ascii="Arial" w:eastAsiaTheme="minorEastAsia" w:hAnsi="Arial" w:cs="Arial"/>
          <w:sz w:val="24"/>
          <w:szCs w:val="24"/>
        </w:rPr>
        <w:t>de definición</w:t>
      </w:r>
      <w:r w:rsidRPr="00134E84">
        <w:rPr>
          <w:rFonts w:ascii="Arial" w:eastAsiaTheme="minorEastAsia" w:hAnsi="Arial" w:cs="Arial"/>
          <w:sz w:val="24"/>
          <w:szCs w:val="24"/>
        </w:rPr>
        <w:t xml:space="preserve"> del objeto. La traslación de un objeto representada como un conjunto de superficies poligonales se efectúa trasladando los valores coordenados para cada vértice de cada superficie. El conjunto de posiciones coordenadas trasladadas de los vértices define entonces la nueva posición del objeto</w:t>
      </w:r>
      <w:r>
        <w:rPr>
          <w:rFonts w:ascii="Arial" w:eastAsiaTheme="minorEastAsia" w:hAnsi="Arial" w:cs="Arial"/>
          <w:sz w:val="24"/>
          <w:szCs w:val="24"/>
        </w:rPr>
        <w:t>.</w:t>
      </w:r>
    </w:p>
    <w:p w14:paraId="2AEE9105" w14:textId="1CA16496" w:rsidR="00A76CDE" w:rsidRDefault="00134D96" w:rsidP="00810341">
      <w:pPr>
        <w:spacing w:line="276" w:lineRule="auto"/>
        <w:jc w:val="both"/>
        <w:rPr>
          <w:rFonts w:ascii="Arial" w:eastAsiaTheme="minorEastAsia" w:hAnsi="Arial" w:cs="Arial"/>
          <w:sz w:val="24"/>
          <w:szCs w:val="24"/>
        </w:rPr>
      </w:pPr>
      <w:hyperlink r:id="rId23" w:history="1">
        <w:r w:rsidR="00A76CDE" w:rsidRPr="00703639">
          <w:rPr>
            <w:rStyle w:val="Hipervnculo"/>
            <w:rFonts w:ascii="Arial" w:eastAsiaTheme="minorEastAsia" w:hAnsi="Arial" w:cs="Arial"/>
            <w:sz w:val="24"/>
            <w:szCs w:val="24"/>
          </w:rPr>
          <w:t>https://yzn1808.wordpress.com/2015/05/20/unidad-3-graficacion-en-3d/</w:t>
        </w:r>
      </w:hyperlink>
    </w:p>
    <w:p w14:paraId="13D2D325" w14:textId="086522A4"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3.3.2 Escalamiento.</w:t>
      </w:r>
    </w:p>
    <w:p w14:paraId="68B452F8" w14:textId="6664A204" w:rsidR="00C45AD4" w:rsidRDefault="00134E84" w:rsidP="00810341">
      <w:pPr>
        <w:spacing w:line="276" w:lineRule="auto"/>
        <w:jc w:val="both"/>
        <w:rPr>
          <w:rFonts w:ascii="Arial" w:hAnsi="Arial" w:cs="Arial"/>
          <w:sz w:val="24"/>
          <w:szCs w:val="24"/>
        </w:rPr>
      </w:pPr>
      <w:r w:rsidRPr="00134E84">
        <w:rPr>
          <w:rFonts w:ascii="Arial" w:hAnsi="Arial" w:cs="Arial"/>
          <w:sz w:val="24"/>
          <w:szCs w:val="24"/>
        </w:rPr>
        <w:t>Operación matricial</w:t>
      </w:r>
      <w:r>
        <w:rPr>
          <w:rFonts w:ascii="Arial" w:hAnsi="Arial" w:cs="Arial"/>
          <w:sz w:val="24"/>
          <w:szCs w:val="24"/>
        </w:rPr>
        <w:t>:</w:t>
      </w:r>
    </w:p>
    <w:p w14:paraId="3DA86844" w14:textId="4F1B2071" w:rsidR="00134E84" w:rsidRPr="00134E84" w:rsidRDefault="00134E84" w:rsidP="00810341">
      <w:pPr>
        <w:spacing w:line="276" w:lineRule="auto"/>
        <w:jc w:val="both"/>
        <w:rPr>
          <w:rFonts w:ascii="Arial" w:eastAsiaTheme="minorEastAsia" w:hAnsi="Arial" w:cs="Arial"/>
          <w:sz w:val="24"/>
          <w:szCs w:val="24"/>
        </w:rPr>
      </w:pPr>
      <w:bookmarkStart w:id="0" w:name="_Hlk147610933"/>
      <m:oMathPara>
        <m:oMath>
          <m:r>
            <w:rPr>
              <w:rFonts w:ascii="Cambria Math" w:hAnsi="Cambria Math" w:cs="Arial"/>
              <w:sz w:val="24"/>
              <w:szCs w:val="24"/>
            </w:rPr>
            <m:t xml:space="preserve">[x´,y´,z´,1]=[x, y, z, 1] </m:t>
          </m:r>
        </m:oMath>
      </m:oMathPara>
    </w:p>
    <w:p w14:paraId="5EB87913" w14:textId="45455244" w:rsidR="00134E84" w:rsidRPr="00134E84" w:rsidRDefault="00134D96" w:rsidP="00810341">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Sx</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Sy</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Sz</m:t>
                </m:r>
              </m:e>
            </m:mr>
          </m:m>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mr>
          </m:m>
        </m:oMath>
      </m:oMathPara>
    </w:p>
    <w:bookmarkEnd w:id="0"/>
    <w:p w14:paraId="0F71DB37" w14:textId="61BEDCA6" w:rsidR="00134E84" w:rsidRDefault="00134E84" w:rsidP="00810341">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t>Los parámetros de escalación</w:t>
      </w:r>
      <w:r>
        <w:rPr>
          <w:rFonts w:ascii="Arial" w:eastAsiaTheme="minorEastAsia" w:hAnsi="Arial" w:cs="Arial"/>
          <w:sz w:val="24"/>
          <w:szCs w:val="24"/>
        </w:rPr>
        <w:t xml:space="preserve"> </w:t>
      </w:r>
      <w:proofErr w:type="spellStart"/>
      <w:r w:rsidRPr="00134E84">
        <w:rPr>
          <w:rFonts w:ascii="Cambria Math" w:eastAsiaTheme="minorEastAsia" w:hAnsi="Cambria Math" w:cs="Arial"/>
          <w:sz w:val="24"/>
          <w:szCs w:val="24"/>
        </w:rPr>
        <w:t>Sx</w:t>
      </w:r>
      <w:proofErr w:type="spellEnd"/>
      <w:r w:rsidRPr="00134E84">
        <w:rPr>
          <w:rFonts w:ascii="Cambria Math" w:eastAsiaTheme="minorEastAsia" w:hAnsi="Cambria Math" w:cs="Arial"/>
          <w:sz w:val="24"/>
          <w:szCs w:val="24"/>
        </w:rPr>
        <w:t xml:space="preserve">, </w:t>
      </w:r>
      <w:proofErr w:type="spellStart"/>
      <w:r w:rsidRPr="00134E84">
        <w:rPr>
          <w:rFonts w:ascii="Cambria Math" w:eastAsiaTheme="minorEastAsia" w:hAnsi="Cambria Math" w:cs="Arial"/>
          <w:sz w:val="24"/>
          <w:szCs w:val="24"/>
        </w:rPr>
        <w:t>Sy</w:t>
      </w:r>
      <w:proofErr w:type="spellEnd"/>
      <w:r w:rsidRPr="00134E84">
        <w:rPr>
          <w:rFonts w:ascii="Cambria Math" w:eastAsiaTheme="minorEastAsia" w:hAnsi="Cambria Math" w:cs="Arial"/>
          <w:sz w:val="24"/>
          <w:szCs w:val="24"/>
        </w:rPr>
        <w:t xml:space="preserve">, </w:t>
      </w:r>
      <w:proofErr w:type="spellStart"/>
      <w:r w:rsidRPr="00134E84">
        <w:rPr>
          <w:rFonts w:ascii="Cambria Math" w:eastAsiaTheme="minorEastAsia" w:hAnsi="Cambria Math" w:cs="Arial"/>
          <w:sz w:val="24"/>
          <w:szCs w:val="24"/>
        </w:rPr>
        <w:t>Sz</w:t>
      </w:r>
      <w:proofErr w:type="spellEnd"/>
      <w:r w:rsidRPr="00134E84">
        <w:rPr>
          <w:rFonts w:ascii="Arial" w:eastAsiaTheme="minorEastAsia" w:hAnsi="Arial" w:cs="Arial"/>
          <w:sz w:val="24"/>
          <w:szCs w:val="24"/>
        </w:rPr>
        <w:t>, se les asigna cualquier valor positivo.</w:t>
      </w:r>
    </w:p>
    <w:p w14:paraId="7223BFB1" w14:textId="3798DBB7" w:rsidR="00A76CDE" w:rsidRDefault="00134D96" w:rsidP="00810341">
      <w:pPr>
        <w:spacing w:line="276" w:lineRule="auto"/>
        <w:jc w:val="both"/>
        <w:rPr>
          <w:rFonts w:ascii="Arial" w:eastAsiaTheme="minorEastAsia" w:hAnsi="Arial" w:cs="Arial"/>
          <w:sz w:val="24"/>
          <w:szCs w:val="24"/>
        </w:rPr>
      </w:pPr>
      <w:hyperlink r:id="rId24" w:history="1">
        <w:r w:rsidR="00A76CDE" w:rsidRPr="00703639">
          <w:rPr>
            <w:rStyle w:val="Hipervnculo"/>
            <w:rFonts w:ascii="Arial" w:eastAsiaTheme="minorEastAsia" w:hAnsi="Arial" w:cs="Arial"/>
            <w:sz w:val="24"/>
            <w:szCs w:val="24"/>
          </w:rPr>
          <w:t>https://yzn1808.wordpress.com/2015/05/20/unidad-3-graficacion-en-3d/</w:t>
        </w:r>
      </w:hyperlink>
    </w:p>
    <w:p w14:paraId="53B2AFF0" w14:textId="25EA77BC"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3.3.3 Rotación.</w:t>
      </w:r>
    </w:p>
    <w:p w14:paraId="6C80B139" w14:textId="003FFF46"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Para especificar una transformación de rotación de un objeto, se debe designar un eje de rotación (en torno al cual se hará girar el objeto) y la cantidad de rotación angular.</w:t>
      </w:r>
      <w:r>
        <w:rPr>
          <w:rFonts w:ascii="Arial" w:hAnsi="Arial" w:cs="Arial"/>
          <w:sz w:val="24"/>
          <w:szCs w:val="24"/>
        </w:rPr>
        <w:t xml:space="preserve"> </w:t>
      </w:r>
      <w:r w:rsidRPr="00134E84">
        <w:rPr>
          <w:rFonts w:ascii="Arial" w:hAnsi="Arial" w:cs="Arial"/>
          <w:sz w:val="24"/>
          <w:szCs w:val="24"/>
        </w:rPr>
        <w:t xml:space="preserve">En aplicaciones bidimensionales, el eje de rotación siempre es perpendicular al plano </w:t>
      </w:r>
      <w:r w:rsidRPr="00134E84">
        <w:rPr>
          <w:rFonts w:ascii="Cambria Math" w:hAnsi="Cambria Math" w:cs="Arial"/>
          <w:sz w:val="24"/>
          <w:szCs w:val="24"/>
        </w:rPr>
        <w:t>x</w:t>
      </w:r>
      <w:r>
        <w:rPr>
          <w:rFonts w:ascii="Cambria Math" w:hAnsi="Cambria Math" w:cs="Arial"/>
          <w:sz w:val="24"/>
          <w:szCs w:val="24"/>
        </w:rPr>
        <w:t xml:space="preserve">, </w:t>
      </w:r>
      <w:r w:rsidRPr="00134E84">
        <w:rPr>
          <w:rFonts w:ascii="Cambria Math" w:hAnsi="Cambria Math" w:cs="Arial"/>
          <w:sz w:val="24"/>
          <w:szCs w:val="24"/>
        </w:rPr>
        <w:t>y</w:t>
      </w:r>
      <w:r w:rsidRPr="00134E84">
        <w:rPr>
          <w:rFonts w:ascii="Arial" w:hAnsi="Arial" w:cs="Arial"/>
          <w:sz w:val="24"/>
          <w:szCs w:val="24"/>
        </w:rPr>
        <w:t>. En tres dimensiones, un eje de rotación puede tener cualquier orientación espacial.</w:t>
      </w:r>
      <w:r>
        <w:rPr>
          <w:rFonts w:ascii="Arial" w:hAnsi="Arial" w:cs="Arial"/>
          <w:sz w:val="24"/>
          <w:szCs w:val="24"/>
        </w:rPr>
        <w:t xml:space="preserve"> </w:t>
      </w:r>
      <w:r w:rsidRPr="00134E84">
        <w:rPr>
          <w:rFonts w:ascii="Arial" w:hAnsi="Arial" w:cs="Arial"/>
          <w:sz w:val="24"/>
          <w:szCs w:val="24"/>
        </w:rPr>
        <w:t xml:space="preserve">los ejes de rotación más fáciles de manejar son aquellos que son paralelos a los ejes coordenados. Asimismo, </w:t>
      </w:r>
      <w:r>
        <w:rPr>
          <w:rFonts w:ascii="Arial" w:hAnsi="Arial" w:cs="Arial"/>
          <w:sz w:val="24"/>
          <w:szCs w:val="24"/>
        </w:rPr>
        <w:t>se puede partir</w:t>
      </w:r>
      <w:r w:rsidRPr="00134E84">
        <w:rPr>
          <w:rFonts w:ascii="Arial" w:hAnsi="Arial" w:cs="Arial"/>
          <w:sz w:val="24"/>
          <w:szCs w:val="24"/>
        </w:rPr>
        <w:t xml:space="preserve"> de las rotaciones en torno a los tres ejes coordenados con el fin de producir una rotación en torno a cualquier eje de rotación especificado en forma arbitraria.</w:t>
      </w:r>
    </w:p>
    <w:p w14:paraId="201BC8DA" w14:textId="2D18F88C"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 xml:space="preserve">Las direcciones de rotación positivas en torno a los ejes coordenados son en sentido contrario al </w:t>
      </w:r>
      <w:r>
        <w:rPr>
          <w:rFonts w:ascii="Arial" w:hAnsi="Arial" w:cs="Arial"/>
          <w:sz w:val="24"/>
          <w:szCs w:val="24"/>
        </w:rPr>
        <w:t xml:space="preserve">de las manecillas </w:t>
      </w:r>
      <w:r w:rsidRPr="00134E84">
        <w:rPr>
          <w:rFonts w:ascii="Arial" w:hAnsi="Arial" w:cs="Arial"/>
          <w:sz w:val="24"/>
          <w:szCs w:val="24"/>
        </w:rPr>
        <w:t>del reloj, como se observa a lo largo de la posición positiva de cada eje en dirección del origen.</w:t>
      </w:r>
    </w:p>
    <w:p w14:paraId="28ABB389" w14:textId="3203E31C"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Operación matricial de rotación en el eje Z</w:t>
      </w:r>
      <w:r>
        <w:rPr>
          <w:rFonts w:ascii="Arial" w:hAnsi="Arial" w:cs="Arial"/>
          <w:sz w:val="24"/>
          <w:szCs w:val="24"/>
        </w:rPr>
        <w:t>.</w:t>
      </w:r>
    </w:p>
    <w:p w14:paraId="70F9CCCF" w14:textId="43434110" w:rsidR="00C45AD4" w:rsidRDefault="00134E84" w:rsidP="00134E84">
      <w:pPr>
        <w:spacing w:line="276" w:lineRule="auto"/>
        <w:jc w:val="both"/>
        <w:rPr>
          <w:rFonts w:ascii="Arial" w:hAnsi="Arial" w:cs="Arial"/>
          <w:sz w:val="24"/>
          <w:szCs w:val="24"/>
        </w:rPr>
      </w:pPr>
      <w:r w:rsidRPr="00134E84">
        <w:rPr>
          <w:rFonts w:ascii="Arial" w:hAnsi="Arial" w:cs="Arial"/>
          <w:sz w:val="24"/>
          <w:szCs w:val="24"/>
        </w:rPr>
        <w:t xml:space="preserve">El parámetro </w:t>
      </w:r>
      <w:r w:rsidRPr="00134E84">
        <w:rPr>
          <w:rFonts w:ascii="Cambria Math" w:hAnsi="Cambria Math" w:cs="Arial"/>
          <w:sz w:val="24"/>
          <w:szCs w:val="24"/>
        </w:rPr>
        <w:t>Ѳ</w:t>
      </w:r>
      <w:r w:rsidRPr="00134E84">
        <w:rPr>
          <w:rFonts w:ascii="Arial" w:hAnsi="Arial" w:cs="Arial"/>
          <w:sz w:val="24"/>
          <w:szCs w:val="24"/>
        </w:rPr>
        <w:t xml:space="preserve"> especifica el ángulo de rotación.</w:t>
      </w:r>
    </w:p>
    <w:p w14:paraId="73CA28C8" w14:textId="77777777" w:rsidR="00134E84" w:rsidRPr="00134E84" w:rsidRDefault="00134E84" w:rsidP="00134E84">
      <w:pPr>
        <w:spacing w:line="276" w:lineRule="auto"/>
        <w:jc w:val="both"/>
        <w:rPr>
          <w:rFonts w:ascii="Arial" w:eastAsiaTheme="minorEastAsia" w:hAnsi="Arial" w:cs="Arial"/>
          <w:sz w:val="24"/>
          <w:szCs w:val="24"/>
        </w:rPr>
      </w:pPr>
      <w:bookmarkStart w:id="1" w:name="_Hlk147611017"/>
      <m:oMathPara>
        <m:oMath>
          <m:r>
            <w:rPr>
              <w:rFonts w:ascii="Cambria Math" w:hAnsi="Cambria Math" w:cs="Arial"/>
              <w:sz w:val="24"/>
              <w:szCs w:val="24"/>
            </w:rPr>
            <m:t xml:space="preserve">[x´,y´,z´,1]=[x, y, z, 1] </m:t>
          </m:r>
        </m:oMath>
      </m:oMathPara>
    </w:p>
    <w:p w14:paraId="2D8B6FB4" w14:textId="6570CC84" w:rsidR="00134E84" w:rsidRPr="00134E84" w:rsidRDefault="00134D96" w:rsidP="00134E84">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 xml:space="preserve">cos </m:t>
                </m:r>
                <m:r>
                  <m:rPr>
                    <m:sty m:val="p"/>
                  </m:rPr>
                  <w:rPr>
                    <w:rFonts w:ascii="Cambria Math" w:hAnsi="Cambria Math" w:cs="Arial"/>
                    <w:sz w:val="24"/>
                    <w:szCs w:val="24"/>
                  </w:rPr>
                  <m:t>Ѳ</m:t>
                </m:r>
              </m:e>
              <m:e>
                <m:r>
                  <w:rPr>
                    <w:rFonts w:ascii="Cambria Math" w:eastAsiaTheme="minorEastAsia" w:hAnsi="Cambria Math" w:cs="Arial"/>
                    <w:sz w:val="24"/>
                    <w:szCs w:val="24"/>
                  </w:rPr>
                  <m:t xml:space="preserve">sen </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 xml:space="preserve">-sen </m:t>
                </m:r>
                <m:r>
                  <m:rPr>
                    <m:sty m:val="p"/>
                  </m:rPr>
                  <w:rPr>
                    <w:rFonts w:ascii="Cambria Math" w:hAnsi="Cambria Math" w:cs="Arial"/>
                    <w:sz w:val="24"/>
                    <w:szCs w:val="24"/>
                  </w:rPr>
                  <m:t>Ѳ</m:t>
                </m:r>
              </m:e>
              <m:e>
                <m:r>
                  <w:rPr>
                    <w:rFonts w:ascii="Cambria Math" w:eastAsiaTheme="minorEastAsia" w:hAnsi="Cambria Math" w:cs="Arial"/>
                    <w:sz w:val="24"/>
                    <w:szCs w:val="24"/>
                  </w:rPr>
                  <m:t xml:space="preserve">cos </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mr>
          </m:m>
        </m:oMath>
      </m:oMathPara>
    </w:p>
    <w:bookmarkEnd w:id="1"/>
    <w:p w14:paraId="0623D9E2" w14:textId="669BCEC1" w:rsidR="00134E84" w:rsidRDefault="002F00E2" w:rsidP="00134E84">
      <w:pPr>
        <w:spacing w:line="276" w:lineRule="auto"/>
        <w:jc w:val="both"/>
        <w:rPr>
          <w:rFonts w:ascii="Arial" w:hAnsi="Arial" w:cs="Arial"/>
          <w:sz w:val="24"/>
          <w:szCs w:val="24"/>
        </w:rPr>
      </w:pPr>
      <w:r w:rsidRPr="002F00E2">
        <w:rPr>
          <w:rFonts w:ascii="Arial" w:hAnsi="Arial" w:cs="Arial"/>
          <w:sz w:val="24"/>
          <w:szCs w:val="24"/>
        </w:rPr>
        <w:t>Operación matricial de rotación en el eje X</w:t>
      </w:r>
      <w:r>
        <w:rPr>
          <w:rFonts w:ascii="Arial" w:hAnsi="Arial" w:cs="Arial"/>
          <w:sz w:val="24"/>
          <w:szCs w:val="24"/>
        </w:rPr>
        <w:t>.</w:t>
      </w:r>
    </w:p>
    <w:p w14:paraId="0257B1C3" w14:textId="58E03588" w:rsidR="002F00E2" w:rsidRPr="002F00E2" w:rsidRDefault="002F00E2" w:rsidP="00134E84">
      <w:pPr>
        <w:spacing w:line="276" w:lineRule="auto"/>
        <w:jc w:val="both"/>
        <w:rPr>
          <w:rFonts w:ascii="Arial" w:eastAsiaTheme="minorEastAsia" w:hAnsi="Arial" w:cs="Arial"/>
          <w:sz w:val="24"/>
          <w:szCs w:val="24"/>
        </w:rPr>
      </w:pPr>
      <w:bookmarkStart w:id="2" w:name="_Hlk147611258"/>
      <m:oMathPara>
        <m:oMath>
          <m:r>
            <w:rPr>
              <w:rFonts w:ascii="Cambria Math" w:hAnsi="Cambria Math" w:cs="Arial"/>
              <w:sz w:val="24"/>
              <w:szCs w:val="24"/>
            </w:rPr>
            <m:t xml:space="preserve">[x´,y´,z´,1]=[x, y, z, 1] </m:t>
          </m:r>
        </m:oMath>
      </m:oMathPara>
    </w:p>
    <w:p w14:paraId="2C7293C6" w14:textId="07930ADB" w:rsidR="002F00E2" w:rsidRPr="002F00E2" w:rsidRDefault="00134D96" w:rsidP="00134E84">
      <w:pPr>
        <w:spacing w:line="276" w:lineRule="auto"/>
        <w:jc w:val="both"/>
        <w:rPr>
          <w:rFonts w:ascii="Arial" w:eastAsiaTheme="minorEastAsia" w:hAnsi="Arial" w:cs="Arial"/>
          <w:sz w:val="24"/>
          <w:szCs w:val="24"/>
        </w:rPr>
      </w:pPr>
      <m:oMathPara>
        <m:oMath>
          <m:d>
            <m:dPr>
              <m:begChr m:val="["/>
              <m:endChr m:val="]"/>
              <m:ctrlPr>
                <w:rPr>
                  <w:rFonts w:ascii="Cambria Math" w:eastAsiaTheme="minorEastAsia" w:hAnsi="Cambria Math" w:cs="Arial"/>
                  <w:i/>
                  <w:sz w:val="24"/>
                  <w:szCs w:val="24"/>
                </w:rPr>
              </m:ctrlPr>
            </m:dPr>
            <m:e>
              <m:m>
                <m:mPr>
                  <m:plcHide m:val="1"/>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cos</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-sen</m:t>
                    </m:r>
                    <m:r>
                      <m:rPr>
                        <m:sty m:val="p"/>
                      </m:rPr>
                      <w:rPr>
                        <w:rFonts w:ascii="Cambria Math" w:hAnsi="Cambria Math" w:cs="Arial"/>
                        <w:sz w:val="24"/>
                        <w:szCs w:val="24"/>
                      </w:rPr>
                      <m:t>Ѳ</m:t>
                    </m:r>
                  </m:e>
                  <m:e>
                    <m:r>
                      <w:rPr>
                        <w:rFonts w:ascii="Cambria Math" w:eastAsiaTheme="minorEastAsia" w:hAnsi="Cambria Math" w:cs="Arial"/>
                        <w:sz w:val="24"/>
                        <w:szCs w:val="24"/>
                      </w:rPr>
                      <m:t>cos</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
              <m:m>
                <m:mPr>
                  <m:plcHide m:val="1"/>
                  <m:mcs>
                    <m:mc>
                      <m:mcPr>
                        <m:count m:val="3"/>
                        <m:mcJc m:val="center"/>
                      </m:mcPr>
                    </m:mc>
                  </m:mcs>
                  <m:ctrlPr>
                    <w:rPr>
                      <w:rFonts w:ascii="Cambria Math" w:eastAsiaTheme="minorEastAsia" w:hAnsi="Cambria Math" w:cs="Arial"/>
                      <w:i/>
                      <w:sz w:val="24"/>
                      <w:szCs w:val="24"/>
                    </w:rPr>
                  </m:ctrlPr>
                </m:mP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1</m:t>
                    </m:r>
                  </m:e>
                  <m:e/>
                </m:mr>
              </m:m>
            </m:e>
          </m:d>
        </m:oMath>
      </m:oMathPara>
    </w:p>
    <w:bookmarkEnd w:id="2"/>
    <w:p w14:paraId="2F14307A" w14:textId="63640101" w:rsidR="002F00E2" w:rsidRDefault="002F00E2" w:rsidP="00134E84">
      <w:pPr>
        <w:spacing w:line="276" w:lineRule="auto"/>
        <w:jc w:val="both"/>
        <w:rPr>
          <w:rFonts w:ascii="Arial" w:eastAsiaTheme="minorEastAsia" w:hAnsi="Arial" w:cs="Arial"/>
          <w:sz w:val="24"/>
          <w:szCs w:val="24"/>
        </w:rPr>
      </w:pPr>
      <w:r w:rsidRPr="002F00E2">
        <w:rPr>
          <w:rFonts w:ascii="Arial" w:eastAsiaTheme="minorEastAsia" w:hAnsi="Arial" w:cs="Arial"/>
          <w:sz w:val="24"/>
          <w:szCs w:val="24"/>
        </w:rPr>
        <w:t xml:space="preserve">Operación matricial de rotación en el eje </w:t>
      </w:r>
      <w:r>
        <w:rPr>
          <w:rFonts w:ascii="Arial" w:eastAsiaTheme="minorEastAsia" w:hAnsi="Arial" w:cs="Arial"/>
          <w:sz w:val="24"/>
          <w:szCs w:val="24"/>
        </w:rPr>
        <w:t>Y.</w:t>
      </w:r>
    </w:p>
    <w:p w14:paraId="480D4BA2" w14:textId="77777777" w:rsidR="002F00E2" w:rsidRPr="002F00E2" w:rsidRDefault="002F00E2" w:rsidP="002F00E2">
      <w:pPr>
        <w:spacing w:line="276" w:lineRule="auto"/>
        <w:jc w:val="both"/>
        <w:rPr>
          <w:rFonts w:ascii="Arial" w:eastAsiaTheme="minorEastAsia" w:hAnsi="Arial" w:cs="Arial"/>
          <w:sz w:val="24"/>
          <w:szCs w:val="24"/>
        </w:rPr>
      </w:pPr>
      <m:oMathPara>
        <m:oMath>
          <m:r>
            <w:rPr>
              <w:rFonts w:ascii="Cambria Math" w:hAnsi="Cambria Math" w:cs="Arial"/>
              <w:sz w:val="24"/>
              <w:szCs w:val="24"/>
            </w:rPr>
            <m:t xml:space="preserve">[x´,y´,z´,1]=[x, y, z, 1] </m:t>
          </m:r>
        </m:oMath>
      </m:oMathPara>
    </w:p>
    <w:p w14:paraId="0E876154" w14:textId="048FFD95" w:rsidR="002F00E2" w:rsidRPr="002F00E2" w:rsidRDefault="00134D96" w:rsidP="00134E84">
      <w:pPr>
        <w:spacing w:line="276" w:lineRule="auto"/>
        <w:jc w:val="both"/>
        <w:rPr>
          <w:rFonts w:ascii="Arial" w:eastAsiaTheme="minorEastAsia" w:hAnsi="Arial" w:cs="Arial"/>
          <w:sz w:val="24"/>
          <w:szCs w:val="24"/>
        </w:rPr>
      </w:pPr>
      <m:oMathPara>
        <m:oMath>
          <m:d>
            <m:dPr>
              <m:begChr m:val="["/>
              <m:endChr m:val="]"/>
              <m:ctrlPr>
                <w:rPr>
                  <w:rFonts w:ascii="Cambria Math" w:eastAsiaTheme="minorEastAsia" w:hAnsi="Cambria Math" w:cs="Arial"/>
                  <w:i/>
                  <w:sz w:val="24"/>
                  <w:szCs w:val="24"/>
                </w:rPr>
              </m:ctrlPr>
            </m:dPr>
            <m:e>
              <m:m>
                <m:mPr>
                  <m:plcHide m:val="1"/>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cos</m:t>
                    </m:r>
                    <m:r>
                      <m:rPr>
                        <m:sty m:val="p"/>
                      </m:rPr>
                      <w:rPr>
                        <w:rFonts w:ascii="Cambria Math" w:hAnsi="Cambria Math" w:cs="Arial"/>
                        <w:sz w:val="24"/>
                        <w:szCs w:val="24"/>
                      </w:rPr>
                      <m:t>Ѳ</m:t>
                    </m:r>
                  </m:e>
                  <m:e>
                    <m:r>
                      <w:rPr>
                        <w:rFonts w:ascii="Cambria Math" w:eastAsiaTheme="minorEastAsia" w:hAnsi="Cambria Math" w:cs="Arial"/>
                        <w:sz w:val="24"/>
                        <w:szCs w:val="24"/>
                      </w:rPr>
                      <m:t>0</m:t>
                    </m:r>
                  </m:e>
                  <m:e>
                    <m:r>
                      <w:rPr>
                        <w:rFonts w:ascii="Cambria Math" w:eastAsiaTheme="minorEastAsia" w:hAnsi="Cambria Math" w:cs="Arial"/>
                        <w:sz w:val="24"/>
                        <w:szCs w:val="24"/>
                      </w:rPr>
                      <m:t>-sen</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sen</m:t>
                    </m:r>
                    <m:r>
                      <m:rPr>
                        <m:sty m:val="p"/>
                      </m:rPr>
                      <w:rPr>
                        <w:rFonts w:ascii="Cambria Math" w:hAnsi="Cambria Math" w:cs="Arial"/>
                        <w:sz w:val="24"/>
                        <w:szCs w:val="24"/>
                      </w:rPr>
                      <m:t>Ѳ</m:t>
                    </m:r>
                  </m:e>
                  <m:e>
                    <m:r>
                      <w:rPr>
                        <w:rFonts w:ascii="Cambria Math" w:eastAsiaTheme="minorEastAsia" w:hAnsi="Cambria Math" w:cs="Arial"/>
                        <w:sz w:val="24"/>
                        <w:szCs w:val="24"/>
                      </w:rPr>
                      <m:t>0</m:t>
                    </m:r>
                  </m:e>
                  <m:e>
                    <m:r>
                      <w:rPr>
                        <w:rFonts w:ascii="Cambria Math" w:eastAsiaTheme="minorEastAsia" w:hAnsi="Cambria Math" w:cs="Arial"/>
                        <w:sz w:val="24"/>
                        <w:szCs w:val="24"/>
                      </w:rPr>
                      <m:t>cos</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
              <m:m>
                <m:mPr>
                  <m:plcHide m:val="1"/>
                  <m:mcs>
                    <m:mc>
                      <m:mcPr>
                        <m:count m:val="3"/>
                        <m:mcJc m:val="center"/>
                      </m:mcPr>
                    </m:mc>
                  </m:mcs>
                  <m:ctrlPr>
                    <w:rPr>
                      <w:rFonts w:ascii="Cambria Math" w:eastAsiaTheme="minorEastAsia" w:hAnsi="Cambria Math" w:cs="Arial"/>
                      <w:i/>
                      <w:sz w:val="24"/>
                      <w:szCs w:val="24"/>
                    </w:rPr>
                  </m:ctrlPr>
                </m:mP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1</m:t>
                    </m:r>
                  </m:e>
                  <m:e/>
                </m:mr>
              </m:m>
            </m:e>
          </m:d>
        </m:oMath>
      </m:oMathPara>
    </w:p>
    <w:p w14:paraId="11106797" w14:textId="77777777" w:rsidR="002F00E2" w:rsidRDefault="002F00E2" w:rsidP="00134E84">
      <w:pPr>
        <w:spacing w:line="276" w:lineRule="auto"/>
        <w:jc w:val="both"/>
        <w:rPr>
          <w:rFonts w:ascii="Arial" w:eastAsiaTheme="minorEastAsia" w:hAnsi="Arial" w:cs="Arial"/>
          <w:sz w:val="24"/>
          <w:szCs w:val="24"/>
        </w:rPr>
      </w:pPr>
    </w:p>
    <w:p w14:paraId="13554EE5" w14:textId="7089A63E" w:rsidR="002F00E2" w:rsidRDefault="00134D96" w:rsidP="00134E84">
      <w:pPr>
        <w:spacing w:line="276" w:lineRule="auto"/>
        <w:jc w:val="both"/>
        <w:rPr>
          <w:rFonts w:ascii="Arial" w:eastAsiaTheme="minorEastAsia" w:hAnsi="Arial" w:cs="Arial"/>
          <w:sz w:val="24"/>
          <w:szCs w:val="24"/>
        </w:rPr>
      </w:pPr>
      <w:hyperlink r:id="rId25" w:history="1">
        <w:r w:rsidR="00A76CDE" w:rsidRPr="00703639">
          <w:rPr>
            <w:rStyle w:val="Hipervnculo"/>
            <w:rFonts w:ascii="Arial" w:eastAsiaTheme="minorEastAsia" w:hAnsi="Arial" w:cs="Arial"/>
            <w:sz w:val="24"/>
            <w:szCs w:val="24"/>
          </w:rPr>
          <w:t>https://yzn1808.wordpress.com/2015/05/20/unidad-3-graficacion-en-3d/</w:t>
        </w:r>
      </w:hyperlink>
    </w:p>
    <w:p w14:paraId="5188569A" w14:textId="77777777" w:rsidR="002F00E2" w:rsidRDefault="002F00E2" w:rsidP="00134E84">
      <w:pPr>
        <w:spacing w:line="276" w:lineRule="auto"/>
        <w:jc w:val="both"/>
        <w:rPr>
          <w:rFonts w:ascii="Arial" w:eastAsiaTheme="minorEastAsia" w:hAnsi="Arial" w:cs="Arial"/>
          <w:sz w:val="24"/>
          <w:szCs w:val="24"/>
        </w:rPr>
      </w:pPr>
    </w:p>
    <w:p w14:paraId="221D8DA0" w14:textId="77777777" w:rsidR="002F00E2" w:rsidRDefault="002F00E2" w:rsidP="00134E84">
      <w:pPr>
        <w:spacing w:line="276" w:lineRule="auto"/>
        <w:jc w:val="both"/>
        <w:rPr>
          <w:rFonts w:ascii="Arial" w:eastAsiaTheme="minorEastAsia" w:hAnsi="Arial" w:cs="Arial"/>
          <w:sz w:val="24"/>
          <w:szCs w:val="24"/>
        </w:rPr>
      </w:pPr>
    </w:p>
    <w:p w14:paraId="22FFE3F2" w14:textId="766F2CFB" w:rsidR="002F00E2" w:rsidRDefault="002F00E2" w:rsidP="00134E84">
      <w:pPr>
        <w:spacing w:line="276" w:lineRule="auto"/>
        <w:jc w:val="both"/>
        <w:rPr>
          <w:rFonts w:ascii="Arial" w:eastAsiaTheme="minorEastAsia" w:hAnsi="Arial" w:cs="Arial"/>
          <w:sz w:val="24"/>
          <w:szCs w:val="24"/>
        </w:rPr>
      </w:pPr>
      <w:r>
        <w:rPr>
          <w:rFonts w:ascii="Arial" w:eastAsiaTheme="minorEastAsia" w:hAnsi="Arial" w:cs="Arial"/>
          <w:sz w:val="24"/>
          <w:szCs w:val="24"/>
        </w:rPr>
        <w:t>R</w:t>
      </w:r>
      <w:r w:rsidRPr="002F00E2">
        <w:rPr>
          <w:rFonts w:ascii="Arial" w:eastAsiaTheme="minorEastAsia" w:hAnsi="Arial" w:cs="Arial"/>
          <w:sz w:val="24"/>
          <w:szCs w:val="24"/>
        </w:rPr>
        <w:t>epresentación en una gráfica 3</w:t>
      </w:r>
      <w:r>
        <w:rPr>
          <w:rFonts w:ascii="Arial" w:eastAsiaTheme="minorEastAsia" w:hAnsi="Arial" w:cs="Arial"/>
          <w:sz w:val="24"/>
          <w:szCs w:val="24"/>
        </w:rPr>
        <w:t>D</w:t>
      </w:r>
      <w:r w:rsidRPr="002F00E2">
        <w:rPr>
          <w:rFonts w:ascii="Arial" w:eastAsiaTheme="minorEastAsia" w:hAnsi="Arial" w:cs="Arial"/>
          <w:sz w:val="24"/>
          <w:szCs w:val="24"/>
        </w:rPr>
        <w:t xml:space="preserve"> de los tres métodos anteriores:</w:t>
      </w:r>
    </w:p>
    <w:p w14:paraId="6E9BCE1E" w14:textId="20BDBC13" w:rsidR="002F00E2" w:rsidRPr="002F00E2" w:rsidRDefault="002F00E2" w:rsidP="00134E84">
      <w:pPr>
        <w:spacing w:line="276" w:lineRule="auto"/>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91D0680" wp14:editId="44EF05C9">
            <wp:extent cx="3048000" cy="2705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705100"/>
                    </a:xfrm>
                    <a:prstGeom prst="rect">
                      <a:avLst/>
                    </a:prstGeom>
                    <a:noFill/>
                  </pic:spPr>
                </pic:pic>
              </a:graphicData>
            </a:graphic>
          </wp:inline>
        </w:drawing>
      </w:r>
    </w:p>
    <w:p w14:paraId="6F30DD97" w14:textId="77777777" w:rsidR="00A76CDE" w:rsidRDefault="00A76CDE" w:rsidP="00810341">
      <w:pPr>
        <w:spacing w:line="276" w:lineRule="auto"/>
        <w:jc w:val="both"/>
        <w:rPr>
          <w:rFonts w:ascii="Arial" w:hAnsi="Arial" w:cs="Arial"/>
          <w:b/>
          <w:bCs/>
          <w:sz w:val="28"/>
          <w:szCs w:val="28"/>
        </w:rPr>
      </w:pPr>
    </w:p>
    <w:p w14:paraId="5C797388" w14:textId="6DE116B4" w:rsidR="0076573C" w:rsidRDefault="0076573C" w:rsidP="00810341">
      <w:pPr>
        <w:spacing w:line="276" w:lineRule="auto"/>
        <w:jc w:val="both"/>
        <w:rPr>
          <w:rFonts w:ascii="Arial" w:hAnsi="Arial" w:cs="Arial"/>
          <w:b/>
          <w:bCs/>
          <w:sz w:val="28"/>
          <w:szCs w:val="28"/>
        </w:rPr>
      </w:pPr>
      <w:r>
        <w:rPr>
          <w:rFonts w:ascii="Arial" w:hAnsi="Arial" w:cs="Arial"/>
          <w:b/>
          <w:bCs/>
          <w:sz w:val="28"/>
          <w:szCs w:val="28"/>
        </w:rPr>
        <w:lastRenderedPageBreak/>
        <w:t>3.3.4 Sesgado.</w:t>
      </w:r>
    </w:p>
    <w:p w14:paraId="31752427" w14:textId="1EBF2959" w:rsidR="00A76CDE" w:rsidRDefault="00A76CDE" w:rsidP="00810341">
      <w:pPr>
        <w:spacing w:line="276" w:lineRule="auto"/>
        <w:jc w:val="both"/>
        <w:rPr>
          <w:rFonts w:ascii="Arial" w:hAnsi="Arial" w:cs="Arial"/>
          <w:sz w:val="24"/>
          <w:szCs w:val="24"/>
        </w:rPr>
      </w:pPr>
      <w:r w:rsidRPr="00A76CDE">
        <w:rPr>
          <w:rFonts w:ascii="Arial" w:hAnsi="Arial" w:cs="Arial"/>
          <w:sz w:val="24"/>
          <w:szCs w:val="24"/>
        </w:rPr>
        <w:t xml:space="preserve">Existen tres matrices de sesgo tridimensional correspondientes a las matrices de sesgo bidimensional. El sesgo </w:t>
      </w:r>
      <w:r w:rsidRPr="00A76CDE">
        <w:rPr>
          <w:rFonts w:ascii="Cambria Math" w:hAnsi="Cambria Math" w:cs="Arial"/>
          <w:sz w:val="24"/>
          <w:szCs w:val="24"/>
        </w:rPr>
        <w:t>(x,</w:t>
      </w:r>
      <w:r>
        <w:rPr>
          <w:rFonts w:ascii="Cambria Math" w:hAnsi="Cambria Math" w:cs="Arial"/>
          <w:sz w:val="24"/>
          <w:szCs w:val="24"/>
        </w:rPr>
        <w:t xml:space="preserve"> </w:t>
      </w:r>
      <w:r w:rsidRPr="00A76CDE">
        <w:rPr>
          <w:rFonts w:ascii="Cambria Math" w:hAnsi="Cambria Math" w:cs="Arial"/>
          <w:sz w:val="24"/>
          <w:szCs w:val="24"/>
        </w:rPr>
        <w:t>y)</w:t>
      </w:r>
      <w:r w:rsidRPr="00A76CDE">
        <w:rPr>
          <w:rFonts w:ascii="Arial" w:hAnsi="Arial" w:cs="Arial"/>
          <w:sz w:val="24"/>
          <w:szCs w:val="24"/>
        </w:rPr>
        <w:t xml:space="preserve"> es</w:t>
      </w:r>
      <w:r>
        <w:rPr>
          <w:rFonts w:ascii="Arial" w:hAnsi="Arial" w:cs="Arial"/>
          <w:sz w:val="24"/>
          <w:szCs w:val="24"/>
        </w:rPr>
        <w:t>:</w:t>
      </w:r>
    </w:p>
    <w:p w14:paraId="26A1F088" w14:textId="32607084" w:rsidR="00A76CDE" w:rsidRPr="00A76CDE" w:rsidRDefault="00A76CDE" w:rsidP="00810341">
      <w:pPr>
        <w:spacing w:line="276" w:lineRule="auto"/>
        <w:jc w:val="both"/>
        <w:rPr>
          <w:rFonts w:ascii="Arial" w:hAnsi="Arial" w:cs="Arial"/>
          <w:sz w:val="24"/>
          <w:szCs w:val="24"/>
        </w:rPr>
      </w:pPr>
      <m:oMathPara>
        <m:oMath>
          <m:r>
            <w:rPr>
              <w:rFonts w:ascii="Cambria Math" w:hAnsi="Cambria Math" w:cs="Arial"/>
              <w:sz w:val="24"/>
              <w:szCs w:val="24"/>
            </w:rPr>
            <m:t>S</m:t>
          </m:r>
          <m:d>
            <m:dPr>
              <m:ctrlPr>
                <w:rPr>
                  <w:rFonts w:ascii="Cambria Math" w:hAnsi="Cambria Math" w:cs="Arial"/>
                  <w:i/>
                  <w:sz w:val="24"/>
                  <w:szCs w:val="24"/>
                </w:rPr>
              </m:ctrlPr>
            </m:dPr>
            <m:e>
              <m:r>
                <w:rPr>
                  <w:rFonts w:ascii="Cambria Math" w:hAnsi="Cambria Math" w:cs="Arial"/>
                  <w:sz w:val="24"/>
                  <w:szCs w:val="24"/>
                </w:rPr>
                <m:t>az,ay</m:t>
              </m:r>
            </m:e>
          </m:d>
          <m:r>
            <w:rPr>
              <w:rFonts w:ascii="Cambria Math" w:hAnsi="Cambria Math" w:cs="Arial"/>
              <w:sz w:val="24"/>
              <w:szCs w:val="24"/>
            </w:rPr>
            <m:t>=</m:t>
          </m:r>
          <m:d>
            <m:dPr>
              <m:begChr m:val="["/>
              <m:endChr m:val="]"/>
              <m:ctrlPr>
                <w:rPr>
                  <w:rFonts w:ascii="Cambria Math" w:hAnsi="Cambria Math" w:cs="Arial"/>
                  <w:i/>
                  <w:sz w:val="24"/>
                  <w:szCs w:val="24"/>
                </w:rPr>
              </m:ctrlPr>
            </m:dPr>
            <m:e>
              <m:m>
                <m:mPr>
                  <m:plcHide m:val="1"/>
                  <m:mcs>
                    <m:mc>
                      <m:mcPr>
                        <m:count m:val="4"/>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az</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ay</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e>
          </m:d>
        </m:oMath>
      </m:oMathPara>
    </w:p>
    <w:p w14:paraId="6B5C6F2A" w14:textId="1DE8FAFE" w:rsidR="00A76CDE" w:rsidRDefault="00134D96" w:rsidP="00810341">
      <w:pPr>
        <w:spacing w:line="276" w:lineRule="auto"/>
        <w:jc w:val="both"/>
        <w:rPr>
          <w:rFonts w:ascii="Arial" w:hAnsi="Arial" w:cs="Arial"/>
          <w:sz w:val="24"/>
          <w:szCs w:val="24"/>
        </w:rPr>
      </w:pPr>
      <w:hyperlink r:id="rId27" w:history="1">
        <w:r w:rsidR="00A76CDE" w:rsidRPr="00703639">
          <w:rPr>
            <w:rStyle w:val="Hipervnculo"/>
            <w:rFonts w:ascii="Arial" w:hAnsi="Arial" w:cs="Arial"/>
            <w:sz w:val="24"/>
            <w:szCs w:val="24"/>
          </w:rPr>
          <w:t>https://lc.fie.umich.mx/~calderon/graficacion/notas/Transformaciones%20geometricas.htm</w:t>
        </w:r>
      </w:hyperlink>
    </w:p>
    <w:p w14:paraId="45873385" w14:textId="4E9CAB17"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3.3.5 Perspectiva.</w:t>
      </w:r>
    </w:p>
    <w:p w14:paraId="73913C47" w14:textId="77777777" w:rsidR="00C45AD4" w:rsidRPr="00087A5D" w:rsidRDefault="00C45AD4" w:rsidP="00C45AD4">
      <w:pPr>
        <w:spacing w:line="276" w:lineRule="auto"/>
        <w:jc w:val="both"/>
        <w:rPr>
          <w:rFonts w:ascii="Arial" w:hAnsi="Arial" w:cs="Arial"/>
          <w:sz w:val="24"/>
          <w:szCs w:val="24"/>
        </w:rPr>
      </w:pPr>
      <w:r w:rsidRPr="00087A5D">
        <w:rPr>
          <w:rFonts w:ascii="Arial" w:hAnsi="Arial" w:cs="Arial"/>
          <w:sz w:val="24"/>
          <w:szCs w:val="24"/>
        </w:rPr>
        <w:t>La perspectiva es la forma de representar un objeto teniendo en cuenta su situación en el espacio con respecto al ojo del observador. Es una ilusión visual que ayuda a definir la profundidad de los objetos que son observados. También es la representación de los objetos en tres dimensiones sobre una superficie plana, de manera que ofrezcan una sensación de volumen.</w:t>
      </w:r>
    </w:p>
    <w:p w14:paraId="25C25DB7" w14:textId="77777777" w:rsidR="00C45AD4" w:rsidRDefault="00C45AD4" w:rsidP="00C45AD4">
      <w:pPr>
        <w:spacing w:line="276" w:lineRule="auto"/>
        <w:jc w:val="both"/>
        <w:rPr>
          <w:rFonts w:ascii="Arial" w:hAnsi="Arial" w:cs="Arial"/>
          <w:sz w:val="24"/>
          <w:szCs w:val="24"/>
        </w:rPr>
      </w:pPr>
      <w:r w:rsidRPr="00DC1FB1">
        <w:rPr>
          <w:rFonts w:ascii="Arial" w:hAnsi="Arial" w:cs="Arial"/>
          <w:sz w:val="24"/>
          <w:szCs w:val="24"/>
        </w:rPr>
        <w:t xml:space="preserve">La perspectiva es el arte de dibujar volúmenes (objetos tridimensionales) en un plano (superficie bidimensional) para recrear la profundidad y la posición relativa de los objetos. En un dibujo, la perspectiva simula la profundidad y los efectos de reducción dimensional y distorsión angular, tal como </w:t>
      </w:r>
      <w:r>
        <w:rPr>
          <w:rFonts w:ascii="Arial" w:hAnsi="Arial" w:cs="Arial"/>
          <w:sz w:val="24"/>
          <w:szCs w:val="24"/>
        </w:rPr>
        <w:t>se</w:t>
      </w:r>
      <w:r w:rsidRPr="00DC1FB1">
        <w:rPr>
          <w:rFonts w:ascii="Arial" w:hAnsi="Arial" w:cs="Arial"/>
          <w:sz w:val="24"/>
          <w:szCs w:val="24"/>
        </w:rPr>
        <w:t xml:space="preserve"> aprecia</w:t>
      </w:r>
      <w:r>
        <w:rPr>
          <w:rFonts w:ascii="Arial" w:hAnsi="Arial" w:cs="Arial"/>
          <w:sz w:val="24"/>
          <w:szCs w:val="24"/>
        </w:rPr>
        <w:t>n</w:t>
      </w:r>
      <w:r w:rsidRPr="00DC1FB1">
        <w:rPr>
          <w:rFonts w:ascii="Arial" w:hAnsi="Arial" w:cs="Arial"/>
          <w:sz w:val="24"/>
          <w:szCs w:val="24"/>
        </w:rPr>
        <w:t xml:space="preserve"> a simple vista. Es en el renacimiento cuando se gesta la perspectiva como disciplina matemática, para conseguir mayor realismo en la pintura.</w:t>
      </w:r>
    </w:p>
    <w:p w14:paraId="2C91FAF1" w14:textId="77777777" w:rsidR="00C45AD4" w:rsidRPr="00087A5D" w:rsidRDefault="00C45AD4" w:rsidP="00C45AD4">
      <w:pPr>
        <w:spacing w:line="276" w:lineRule="auto"/>
        <w:jc w:val="both"/>
        <w:rPr>
          <w:rFonts w:ascii="Arial" w:hAnsi="Arial" w:cs="Arial"/>
          <w:sz w:val="24"/>
          <w:szCs w:val="24"/>
        </w:rPr>
      </w:pPr>
      <w:r w:rsidRPr="00087A5D">
        <w:rPr>
          <w:rFonts w:ascii="Arial" w:hAnsi="Arial" w:cs="Arial"/>
          <w:sz w:val="24"/>
          <w:szCs w:val="24"/>
        </w:rPr>
        <w:t>Los distintos tipos de perspectivas dependen de la inclinación de los planos; los sistemas más utilizados son la isométrica, la caballera y la cónica.</w:t>
      </w:r>
    </w:p>
    <w:p w14:paraId="7754B1A2" w14:textId="77777777" w:rsidR="00C45AD4" w:rsidRDefault="00C45AD4" w:rsidP="00C45AD4">
      <w:pPr>
        <w:pStyle w:val="Prrafodelista"/>
        <w:numPr>
          <w:ilvl w:val="0"/>
          <w:numId w:val="3"/>
        </w:numPr>
        <w:spacing w:line="276" w:lineRule="auto"/>
        <w:jc w:val="both"/>
        <w:rPr>
          <w:rFonts w:ascii="Arial" w:hAnsi="Arial" w:cs="Arial"/>
          <w:sz w:val="24"/>
          <w:szCs w:val="24"/>
        </w:rPr>
      </w:pPr>
      <w:r w:rsidRPr="00484450">
        <w:rPr>
          <w:rFonts w:ascii="Arial" w:hAnsi="Arial" w:cs="Arial"/>
          <w:b/>
          <w:bCs/>
          <w:sz w:val="24"/>
          <w:szCs w:val="24"/>
        </w:rPr>
        <w:t>Perspectiva Caballera:</w:t>
      </w:r>
      <w:r w:rsidRPr="00484450">
        <w:rPr>
          <w:rFonts w:ascii="Arial" w:hAnsi="Arial" w:cs="Arial"/>
          <w:sz w:val="24"/>
          <w:szCs w:val="24"/>
        </w:rPr>
        <w:t xml:space="preserve"> En ella los ejes X y Z tienen un ángulo de 90º y el eje Y con respecto a Z tiene una inclinación de 135º. En este caso las medidas en los ejes X y Z son las reales y las del eje Y tiene un coeficiente de reducción de 0.5.</w:t>
      </w:r>
    </w:p>
    <w:p w14:paraId="072F9C00" w14:textId="77777777" w:rsidR="00C45AD4" w:rsidRDefault="00C45AD4" w:rsidP="00C45AD4">
      <w:pPr>
        <w:pStyle w:val="Prrafodelista"/>
        <w:spacing w:line="276" w:lineRule="auto"/>
        <w:jc w:val="both"/>
        <w:rPr>
          <w:rFonts w:ascii="Arial" w:hAnsi="Arial" w:cs="Arial"/>
          <w:sz w:val="24"/>
          <w:szCs w:val="24"/>
        </w:rPr>
      </w:pPr>
      <w:r>
        <w:rPr>
          <w:noProof/>
        </w:rPr>
        <w:drawing>
          <wp:inline distT="0" distB="0" distL="0" distR="0" wp14:anchorId="3D634D72" wp14:editId="259EE7CE">
            <wp:extent cx="1905000" cy="1914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48806120" w14:textId="77777777" w:rsidR="00C45AD4" w:rsidRDefault="00C45AD4" w:rsidP="00C45AD4">
      <w:pPr>
        <w:pStyle w:val="Prrafodelista"/>
        <w:spacing w:line="276" w:lineRule="auto"/>
        <w:jc w:val="both"/>
        <w:rPr>
          <w:rFonts w:ascii="Arial" w:hAnsi="Arial" w:cs="Arial"/>
          <w:sz w:val="24"/>
          <w:szCs w:val="24"/>
        </w:rPr>
      </w:pPr>
    </w:p>
    <w:p w14:paraId="001ADA27" w14:textId="77777777" w:rsidR="00C45AD4" w:rsidRDefault="00C45AD4" w:rsidP="00C45AD4">
      <w:pPr>
        <w:pStyle w:val="Prrafodelista"/>
        <w:numPr>
          <w:ilvl w:val="0"/>
          <w:numId w:val="3"/>
        </w:numPr>
        <w:spacing w:line="276" w:lineRule="auto"/>
        <w:jc w:val="both"/>
        <w:rPr>
          <w:rFonts w:ascii="Arial" w:hAnsi="Arial" w:cs="Arial"/>
          <w:sz w:val="24"/>
          <w:szCs w:val="24"/>
        </w:rPr>
      </w:pPr>
      <w:r w:rsidRPr="00087A5D">
        <w:rPr>
          <w:rFonts w:ascii="Arial" w:hAnsi="Arial" w:cs="Arial"/>
          <w:b/>
          <w:bCs/>
          <w:sz w:val="24"/>
          <w:szCs w:val="24"/>
        </w:rPr>
        <w:t>La proyección isométrica:</w:t>
      </w:r>
      <w:r w:rsidRPr="00087A5D">
        <w:rPr>
          <w:rFonts w:ascii="Arial" w:hAnsi="Arial" w:cs="Arial"/>
          <w:sz w:val="24"/>
          <w:szCs w:val="24"/>
        </w:rPr>
        <w:t xml:space="preserve"> es una forma de representación visual de un objeto tridimensional en un plano bidimensional. En esta, los tres ejes ortogonales principales forman ángulos de 120 grados, y las dimensiones paralelas a esos ejes se miden en una misma escala.</w:t>
      </w:r>
    </w:p>
    <w:p w14:paraId="212FAF42" w14:textId="77777777" w:rsidR="00C45AD4" w:rsidRDefault="00C45AD4" w:rsidP="00C45AD4">
      <w:pPr>
        <w:pStyle w:val="Prrafodelista"/>
        <w:numPr>
          <w:ilvl w:val="0"/>
          <w:numId w:val="3"/>
        </w:numPr>
        <w:spacing w:line="276" w:lineRule="auto"/>
        <w:jc w:val="both"/>
        <w:rPr>
          <w:rFonts w:ascii="Arial" w:hAnsi="Arial" w:cs="Arial"/>
          <w:sz w:val="24"/>
          <w:szCs w:val="24"/>
        </w:rPr>
      </w:pPr>
      <w:r>
        <w:rPr>
          <w:rFonts w:ascii="Arial" w:hAnsi="Arial" w:cs="Arial"/>
          <w:b/>
          <w:bCs/>
          <w:sz w:val="24"/>
          <w:szCs w:val="24"/>
        </w:rPr>
        <w:t>Perspectiva cónica:</w:t>
      </w:r>
      <w:r>
        <w:rPr>
          <w:rFonts w:ascii="Arial" w:hAnsi="Arial" w:cs="Arial"/>
          <w:sz w:val="24"/>
          <w:szCs w:val="24"/>
        </w:rPr>
        <w:t xml:space="preserve"> l</w:t>
      </w:r>
      <w:r w:rsidRPr="00087A5D">
        <w:rPr>
          <w:rFonts w:ascii="Arial" w:hAnsi="Arial" w:cs="Arial"/>
          <w:sz w:val="24"/>
          <w:szCs w:val="24"/>
        </w:rPr>
        <w:t>a representación de perspectivas de cuerpos con fines artísticos, industriales o arquitectónicos es la principal finalidad del sistema cónico. Las perspectivas por este sistema representadas ofrecen una visión mucho más real del objeto por su similitud con la visión humana</w:t>
      </w:r>
      <w:r>
        <w:rPr>
          <w:rFonts w:ascii="Arial" w:hAnsi="Arial" w:cs="Arial"/>
          <w:sz w:val="24"/>
          <w:szCs w:val="24"/>
        </w:rPr>
        <w:t>.</w:t>
      </w:r>
    </w:p>
    <w:p w14:paraId="592D50AC" w14:textId="1A424F2A" w:rsidR="00C45AD4" w:rsidRDefault="00C45AD4" w:rsidP="00810341">
      <w:pPr>
        <w:spacing w:line="276" w:lineRule="auto"/>
        <w:jc w:val="both"/>
        <w:rPr>
          <w:rFonts w:ascii="Arial" w:hAnsi="Arial" w:cs="Arial"/>
          <w:b/>
          <w:bCs/>
          <w:sz w:val="28"/>
          <w:szCs w:val="28"/>
        </w:rPr>
      </w:pPr>
    </w:p>
    <w:p w14:paraId="5AA932A4" w14:textId="2A73B15A" w:rsidR="00A76CDE" w:rsidRDefault="00134D96" w:rsidP="00A76CDE">
      <w:pPr>
        <w:spacing w:line="276" w:lineRule="auto"/>
        <w:jc w:val="both"/>
        <w:rPr>
          <w:rFonts w:ascii="Arial" w:hAnsi="Arial" w:cs="Arial"/>
          <w:sz w:val="24"/>
          <w:szCs w:val="24"/>
        </w:rPr>
      </w:pPr>
      <w:hyperlink r:id="rId29" w:history="1">
        <w:r w:rsidR="00A76CDE" w:rsidRPr="00703639">
          <w:rPr>
            <w:rStyle w:val="Hipervnculo"/>
            <w:rFonts w:ascii="Arial" w:hAnsi="Arial" w:cs="Arial"/>
            <w:sz w:val="24"/>
            <w:szCs w:val="24"/>
          </w:rPr>
          <w:t>https://yzn1808.wordpress.com/2015/05/20/unidad-3-graficacion-en-3d/</w:t>
        </w:r>
      </w:hyperlink>
    </w:p>
    <w:p w14:paraId="48932F09" w14:textId="19964467" w:rsidR="00A76CDE" w:rsidRDefault="00134D96" w:rsidP="00A76CDE">
      <w:pPr>
        <w:spacing w:line="276" w:lineRule="auto"/>
        <w:jc w:val="both"/>
        <w:rPr>
          <w:rFonts w:ascii="Arial" w:hAnsi="Arial" w:cs="Arial"/>
          <w:sz w:val="24"/>
          <w:szCs w:val="24"/>
        </w:rPr>
      </w:pPr>
      <w:hyperlink r:id="rId30" w:history="1">
        <w:r w:rsidR="00A76CDE" w:rsidRPr="00703639">
          <w:rPr>
            <w:rStyle w:val="Hipervnculo"/>
            <w:rFonts w:ascii="Arial" w:hAnsi="Arial" w:cs="Arial"/>
            <w:sz w:val="24"/>
            <w:szCs w:val="24"/>
          </w:rPr>
          <w:t>https://www.crehana.com/blog/estilo-vida/que-es-la-perspectiva-isometrica/</w:t>
        </w:r>
      </w:hyperlink>
    </w:p>
    <w:p w14:paraId="51803E04" w14:textId="77777777" w:rsidR="00A76CDE" w:rsidRDefault="00134D96" w:rsidP="00A76CDE">
      <w:pPr>
        <w:spacing w:line="276" w:lineRule="auto"/>
        <w:jc w:val="both"/>
        <w:rPr>
          <w:rFonts w:ascii="Arial" w:hAnsi="Arial" w:cs="Arial"/>
          <w:sz w:val="24"/>
          <w:szCs w:val="24"/>
        </w:rPr>
      </w:pPr>
      <w:hyperlink r:id="rId31" w:history="1">
        <w:r w:rsidR="00A76CDE" w:rsidRPr="00703639">
          <w:rPr>
            <w:rStyle w:val="Hipervnculo"/>
            <w:rFonts w:ascii="Arial" w:hAnsi="Arial" w:cs="Arial"/>
            <w:sz w:val="24"/>
            <w:szCs w:val="24"/>
          </w:rPr>
          <w:t>https://dibujotecni.com/sistema-conico/perspectiva-conica-variables-y-metodos/</w:t>
        </w:r>
      </w:hyperlink>
    </w:p>
    <w:p w14:paraId="7CE3C1EA" w14:textId="77777777" w:rsidR="00A76CDE" w:rsidRPr="0076573C" w:rsidRDefault="00A76CDE" w:rsidP="00810341">
      <w:pPr>
        <w:spacing w:line="276" w:lineRule="auto"/>
        <w:jc w:val="both"/>
        <w:rPr>
          <w:rFonts w:ascii="Arial" w:hAnsi="Arial" w:cs="Arial"/>
          <w:b/>
          <w:bCs/>
          <w:sz w:val="28"/>
          <w:szCs w:val="28"/>
        </w:rPr>
      </w:pPr>
    </w:p>
    <w:sectPr w:rsidR="00A76CDE" w:rsidRPr="007657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21E27"/>
    <w:multiLevelType w:val="hybridMultilevel"/>
    <w:tmpl w:val="9B70A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23B505A"/>
    <w:multiLevelType w:val="hybridMultilevel"/>
    <w:tmpl w:val="8E807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FED1C94"/>
    <w:multiLevelType w:val="hybridMultilevel"/>
    <w:tmpl w:val="20085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610F2F"/>
    <w:multiLevelType w:val="hybridMultilevel"/>
    <w:tmpl w:val="5516A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D9"/>
    <w:rsid w:val="00087A5D"/>
    <w:rsid w:val="00134D96"/>
    <w:rsid w:val="00134E84"/>
    <w:rsid w:val="002F00E2"/>
    <w:rsid w:val="003E3C6B"/>
    <w:rsid w:val="00417CD9"/>
    <w:rsid w:val="00484450"/>
    <w:rsid w:val="0076573C"/>
    <w:rsid w:val="00810341"/>
    <w:rsid w:val="008C48DB"/>
    <w:rsid w:val="00A76CDE"/>
    <w:rsid w:val="00B507BD"/>
    <w:rsid w:val="00C45AD4"/>
    <w:rsid w:val="00DC1FB1"/>
    <w:rsid w:val="00E47F64"/>
    <w:rsid w:val="00EA1543"/>
    <w:rsid w:val="00F91A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7295"/>
  <w15:chartTrackingRefBased/>
  <w15:docId w15:val="{2ABDA8D1-CF6E-40EF-B437-13CD81848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E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7CD9"/>
    <w:pPr>
      <w:ind w:left="720"/>
      <w:contextualSpacing/>
    </w:pPr>
  </w:style>
  <w:style w:type="character" w:styleId="Hipervnculo">
    <w:name w:val="Hyperlink"/>
    <w:basedOn w:val="Fuentedeprrafopredeter"/>
    <w:uiPriority w:val="99"/>
    <w:unhideWhenUsed/>
    <w:rsid w:val="008C48DB"/>
    <w:rPr>
      <w:color w:val="0563C1" w:themeColor="hyperlink"/>
      <w:u w:val="single"/>
    </w:rPr>
  </w:style>
  <w:style w:type="character" w:styleId="Mencinsinresolver">
    <w:name w:val="Unresolved Mention"/>
    <w:basedOn w:val="Fuentedeprrafopredeter"/>
    <w:uiPriority w:val="99"/>
    <w:semiHidden/>
    <w:unhideWhenUsed/>
    <w:rsid w:val="008C48DB"/>
    <w:rPr>
      <w:color w:val="605E5C"/>
      <w:shd w:val="clear" w:color="auto" w:fill="E1DFDD"/>
    </w:rPr>
  </w:style>
  <w:style w:type="character" w:styleId="Textodelmarcadordeposicin">
    <w:name w:val="Placeholder Text"/>
    <w:basedOn w:val="Fuentedeprrafopredeter"/>
    <w:uiPriority w:val="99"/>
    <w:semiHidden/>
    <w:rsid w:val="00B507BD"/>
    <w:rPr>
      <w:color w:val="808080"/>
    </w:rPr>
  </w:style>
  <w:style w:type="character" w:styleId="Hipervnculovisitado">
    <w:name w:val="FollowedHyperlink"/>
    <w:basedOn w:val="Fuentedeprrafopredeter"/>
    <w:uiPriority w:val="99"/>
    <w:semiHidden/>
    <w:unhideWhenUsed/>
    <w:rsid w:val="00A76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cgrafic13.blogspot.com/p/blog-page_3643.html" TargetMode="Externa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yzn1808.wordpress.com/2015/05/20/unidad-3-graficacion-en-3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zn1808.wordpress.com/2015/05/20/unidad-3-graficacion-en-3d/" TargetMode="External"/><Relationship Id="rId29" Type="http://schemas.openxmlformats.org/officeDocument/2006/relationships/hyperlink" Target="https://yzn1808.wordpress.com/2015/05/20/unidad-3-graficacion-en-3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yzn1808.wordpress.com/2015/05/20/unidad-3-graficacion-en-3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zn1808.wordpress.com/2015/05/20/unidad-3-graficacion-en-3d/" TargetMode="External"/><Relationship Id="rId28" Type="http://schemas.openxmlformats.org/officeDocument/2006/relationships/image" Target="media/image13.png"/><Relationship Id="rId10" Type="http://schemas.openxmlformats.org/officeDocument/2006/relationships/hyperlink" Target="https://yzn1808.wordpress.com/2015/05/20/unidad-3-graficacion-en-3d/" TargetMode="External"/><Relationship Id="rId19" Type="http://schemas.openxmlformats.org/officeDocument/2006/relationships/hyperlink" Target="https://lizethazucenavazquezvazquez.blogspot.com/2019/10/formas-geometricas-tridimensionales.html" TargetMode="External"/><Relationship Id="rId31" Type="http://schemas.openxmlformats.org/officeDocument/2006/relationships/hyperlink" Target="https://dibujotecni.com/sistema-conico/perspectiva-conica-variables-y-metodos/" TargetMode="External"/><Relationship Id="rId4" Type="http://schemas.openxmlformats.org/officeDocument/2006/relationships/settings" Target="settings.xml"/><Relationship Id="rId9" Type="http://schemas.openxmlformats.org/officeDocument/2006/relationships/hyperlink" Target="https://www.ilerna.es/blog/fp-a-distancia/3d/representacion-tridimensional/" TargetMode="External"/><Relationship Id="rId14" Type="http://schemas.openxmlformats.org/officeDocument/2006/relationships/image" Target="media/image7.jpeg"/><Relationship Id="rId22" Type="http://schemas.openxmlformats.org/officeDocument/2006/relationships/hyperlink" Target="https://yzn1808.wordpress.com/2015/05/20/unidad-3-graficacion-en-3d/" TargetMode="External"/><Relationship Id="rId27" Type="http://schemas.openxmlformats.org/officeDocument/2006/relationships/hyperlink" Target="https://lc.fie.umich.mx/~calderon/graficacion/notas/Transformaciones%20geometricas.htm" TargetMode="External"/><Relationship Id="rId30" Type="http://schemas.openxmlformats.org/officeDocument/2006/relationships/hyperlink" Target="https://www.crehana.com/blog/estilo-vida/que-es-la-perspectiva-isometrica/"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9F79D-B91D-4E17-B7D2-68A00A8FD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2724</Words>
  <Characters>14984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2</cp:revision>
  <dcterms:created xsi:type="dcterms:W3CDTF">2023-10-11T23:06:00Z</dcterms:created>
  <dcterms:modified xsi:type="dcterms:W3CDTF">2023-10-11T23:06:00Z</dcterms:modified>
</cp:coreProperties>
</file>