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206" w:rsidRDefault="00FD652C" w:rsidP="00C7273F">
      <w:pPr>
        <w:spacing w:line="360" w:lineRule="auto"/>
        <w:rPr>
          <w:rFonts w:ascii="Arial" w:hAnsi="Arial" w:cs="Arial"/>
          <w:sz w:val="24"/>
          <w:lang w:val="es-VE"/>
        </w:rPr>
      </w:pPr>
      <w:r>
        <w:rPr>
          <w:rFonts w:ascii="Arial" w:hAnsi="Arial" w:cs="Arial"/>
          <w:b/>
          <w:sz w:val="24"/>
          <w:lang w:val="es-VE"/>
        </w:rPr>
        <w:t>Autor</w:t>
      </w:r>
      <w:r w:rsidR="008A2CDC">
        <w:rPr>
          <w:rFonts w:ascii="Arial" w:hAnsi="Arial" w:cs="Arial"/>
          <w:b/>
          <w:sz w:val="24"/>
          <w:lang w:val="es-VE"/>
        </w:rPr>
        <w:t xml:space="preserve">: </w:t>
      </w:r>
      <w:r w:rsidR="008A2CDC" w:rsidRPr="00E20624">
        <w:rPr>
          <w:rFonts w:ascii="Arial" w:hAnsi="Arial" w:cs="Arial"/>
          <w:sz w:val="24"/>
          <w:lang w:val="es-VE"/>
        </w:rPr>
        <w:t xml:space="preserve">Luis </w:t>
      </w:r>
      <w:r w:rsidR="00E20624">
        <w:rPr>
          <w:rFonts w:ascii="Arial" w:hAnsi="Arial" w:cs="Arial"/>
          <w:sz w:val="24"/>
          <w:lang w:val="es-VE"/>
        </w:rPr>
        <w:t xml:space="preserve">Rogelio </w:t>
      </w:r>
      <w:r w:rsidR="008A2CDC" w:rsidRPr="00E20624">
        <w:rPr>
          <w:rFonts w:ascii="Arial" w:hAnsi="Arial" w:cs="Arial"/>
          <w:sz w:val="24"/>
          <w:lang w:val="es-VE"/>
        </w:rPr>
        <w:t xml:space="preserve">Reyes </w:t>
      </w:r>
      <w:r w:rsidR="00E20624">
        <w:rPr>
          <w:rFonts w:ascii="Arial" w:hAnsi="Arial" w:cs="Arial"/>
          <w:sz w:val="24"/>
          <w:lang w:val="es-VE"/>
        </w:rPr>
        <w:t xml:space="preserve">Hernández </w:t>
      </w:r>
      <w:r>
        <w:rPr>
          <w:rFonts w:ascii="Arial" w:hAnsi="Arial" w:cs="Arial"/>
          <w:sz w:val="24"/>
          <w:lang w:val="es-VE"/>
        </w:rPr>
        <w:t xml:space="preserve"> </w:t>
      </w:r>
      <w:r w:rsidR="008A2CDC" w:rsidRPr="00FD652C">
        <w:rPr>
          <w:rFonts w:ascii="Arial" w:hAnsi="Arial" w:cs="Arial"/>
          <w:b/>
          <w:sz w:val="24"/>
          <w:lang w:val="es-VE"/>
        </w:rPr>
        <w:t>C.I:</w:t>
      </w:r>
      <w:r w:rsidR="00E20624" w:rsidRPr="00E20624">
        <w:rPr>
          <w:rFonts w:ascii="Arial" w:hAnsi="Arial" w:cs="Arial"/>
          <w:sz w:val="24"/>
          <w:lang w:val="es-VE"/>
        </w:rPr>
        <w:t xml:space="preserve"> </w:t>
      </w:r>
      <w:r w:rsidR="008A2CDC" w:rsidRPr="00E20624">
        <w:rPr>
          <w:rFonts w:ascii="Arial" w:hAnsi="Arial" w:cs="Arial"/>
          <w:sz w:val="24"/>
          <w:lang w:val="es-VE"/>
        </w:rPr>
        <w:t>27097304</w:t>
      </w:r>
    </w:p>
    <w:p w:rsidR="00A46D65" w:rsidRDefault="00A46D65" w:rsidP="00C7273F">
      <w:pPr>
        <w:spacing w:line="360" w:lineRule="auto"/>
        <w:rPr>
          <w:rFonts w:ascii="Arial" w:hAnsi="Arial" w:cs="Arial"/>
          <w:sz w:val="24"/>
          <w:lang w:val="es-VE"/>
        </w:rPr>
      </w:pPr>
      <w:r w:rsidRPr="00A46D65">
        <w:rPr>
          <w:rFonts w:ascii="Arial" w:hAnsi="Arial" w:cs="Arial"/>
          <w:b/>
          <w:sz w:val="24"/>
          <w:lang w:val="es-VE"/>
        </w:rPr>
        <w:t>Materia:</w:t>
      </w:r>
      <w:r>
        <w:rPr>
          <w:rFonts w:ascii="Arial" w:hAnsi="Arial" w:cs="Arial"/>
          <w:sz w:val="24"/>
          <w:lang w:val="es-VE"/>
        </w:rPr>
        <w:t xml:space="preserve"> Sistema de Base de Datos</w:t>
      </w:r>
    </w:p>
    <w:p w:rsidR="00A46D65" w:rsidRPr="00A46D65" w:rsidRDefault="00A46D65" w:rsidP="00C7273F">
      <w:pPr>
        <w:spacing w:line="360" w:lineRule="auto"/>
        <w:rPr>
          <w:rFonts w:ascii="Arial" w:hAnsi="Arial" w:cs="Arial"/>
          <w:sz w:val="24"/>
          <w:lang w:val="es-VE"/>
        </w:rPr>
      </w:pPr>
      <w:r>
        <w:rPr>
          <w:rFonts w:ascii="Arial" w:hAnsi="Arial" w:cs="Arial"/>
          <w:b/>
          <w:sz w:val="24"/>
          <w:lang w:val="es-VE"/>
        </w:rPr>
        <w:t>Profesor</w:t>
      </w:r>
      <w:r w:rsidR="00FD652C">
        <w:rPr>
          <w:rFonts w:ascii="Arial" w:hAnsi="Arial" w:cs="Arial"/>
          <w:b/>
          <w:sz w:val="24"/>
          <w:lang w:val="es-VE"/>
        </w:rPr>
        <w:t>a</w:t>
      </w:r>
      <w:r>
        <w:rPr>
          <w:rFonts w:ascii="Arial" w:hAnsi="Arial" w:cs="Arial"/>
          <w:b/>
          <w:sz w:val="24"/>
          <w:lang w:val="es-VE"/>
        </w:rPr>
        <w:t xml:space="preserve">: </w:t>
      </w:r>
      <w:proofErr w:type="spellStart"/>
      <w:r w:rsidR="00FD652C">
        <w:rPr>
          <w:rFonts w:ascii="Arial" w:hAnsi="Arial" w:cs="Arial"/>
          <w:sz w:val="24"/>
          <w:lang w:val="es-VE"/>
        </w:rPr>
        <w:t>Mayerlín</w:t>
      </w:r>
      <w:proofErr w:type="spellEnd"/>
      <w:r w:rsidR="00FD652C">
        <w:rPr>
          <w:rFonts w:ascii="Arial" w:hAnsi="Arial" w:cs="Arial"/>
          <w:sz w:val="24"/>
          <w:lang w:val="es-VE"/>
        </w:rPr>
        <w:t xml:space="preserve"> Maldonado</w:t>
      </w:r>
    </w:p>
    <w:p w:rsidR="00A328DD" w:rsidRPr="00DA0858" w:rsidRDefault="00080E5C" w:rsidP="00DA0858">
      <w:pPr>
        <w:spacing w:line="360" w:lineRule="auto"/>
        <w:jc w:val="center"/>
        <w:rPr>
          <w:rFonts w:ascii="Arial" w:hAnsi="Arial" w:cs="Arial"/>
          <w:b/>
          <w:sz w:val="28"/>
          <w:lang w:val="es-VE"/>
        </w:rPr>
      </w:pPr>
      <w:r w:rsidRPr="00DA0858">
        <w:rPr>
          <w:rFonts w:ascii="Arial" w:hAnsi="Arial" w:cs="Arial"/>
          <w:b/>
          <w:sz w:val="28"/>
          <w:lang w:val="es-VE"/>
        </w:rPr>
        <w:t xml:space="preserve">Manual de Usuario </w:t>
      </w:r>
      <w:r w:rsidR="0032476D">
        <w:rPr>
          <w:rFonts w:ascii="Arial" w:hAnsi="Arial" w:cs="Arial"/>
          <w:b/>
          <w:sz w:val="28"/>
          <w:lang w:val="es-VE"/>
        </w:rPr>
        <w:t>del</w:t>
      </w:r>
      <w:r w:rsidR="005F54CA" w:rsidRPr="00DA0858">
        <w:rPr>
          <w:rFonts w:ascii="Arial" w:hAnsi="Arial" w:cs="Arial"/>
          <w:b/>
          <w:sz w:val="28"/>
          <w:lang w:val="es-VE"/>
        </w:rPr>
        <w:t xml:space="preserve"> Sistema de Facturación y Control de Inventario</w:t>
      </w:r>
      <w:r w:rsidRPr="00DA0858">
        <w:rPr>
          <w:rFonts w:ascii="Arial" w:hAnsi="Arial" w:cs="Arial"/>
          <w:b/>
          <w:sz w:val="28"/>
          <w:lang w:val="es-VE"/>
        </w:rPr>
        <w:t>:</w:t>
      </w:r>
    </w:p>
    <w:p w:rsidR="005F54CA" w:rsidRDefault="005F54CA">
      <w:pPr>
        <w:rPr>
          <w:noProof/>
          <w:lang w:eastAsia="es-ES"/>
        </w:rPr>
      </w:pPr>
    </w:p>
    <w:p w:rsidR="00080E5C" w:rsidRDefault="005F54CA" w:rsidP="00C7273F">
      <w:pPr>
        <w:jc w:val="both"/>
        <w:rPr>
          <w:rFonts w:ascii="Arial" w:hAnsi="Arial" w:cs="Arial"/>
          <w:sz w:val="24"/>
          <w:lang w:val="es-VE"/>
        </w:rPr>
      </w:pPr>
      <w:r>
        <w:rPr>
          <w:noProof/>
          <w:lang w:eastAsia="es-ES"/>
        </w:rPr>
        <w:drawing>
          <wp:inline distT="0" distB="0" distL="0" distR="0" wp14:anchorId="2323C6ED" wp14:editId="148011DF">
            <wp:extent cx="4557370" cy="310458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6569" t="6734" r="16865" b="12612"/>
                    <a:stretch/>
                  </pic:blipFill>
                  <pic:spPr bwMode="auto">
                    <a:xfrm>
                      <a:off x="0" y="0"/>
                      <a:ext cx="4563569" cy="3108806"/>
                    </a:xfrm>
                    <a:prstGeom prst="rect">
                      <a:avLst/>
                    </a:prstGeom>
                    <a:ln>
                      <a:noFill/>
                    </a:ln>
                    <a:extLst>
                      <a:ext uri="{53640926-AAD7-44D8-BBD7-CCE9431645EC}">
                        <a14:shadowObscured xmlns:a14="http://schemas.microsoft.com/office/drawing/2010/main"/>
                      </a:ext>
                    </a:extLst>
                  </pic:spPr>
                </pic:pic>
              </a:graphicData>
            </a:graphic>
          </wp:inline>
        </w:drawing>
      </w:r>
    </w:p>
    <w:p w:rsidR="005F54CA" w:rsidRDefault="005F54CA" w:rsidP="00C7273F">
      <w:pPr>
        <w:spacing w:line="360" w:lineRule="auto"/>
        <w:jc w:val="both"/>
        <w:rPr>
          <w:rFonts w:ascii="Arial" w:hAnsi="Arial" w:cs="Arial"/>
          <w:sz w:val="24"/>
          <w:lang w:val="es-VE"/>
        </w:rPr>
      </w:pPr>
      <w:r>
        <w:rPr>
          <w:rFonts w:ascii="Arial" w:hAnsi="Arial" w:cs="Arial"/>
          <w:sz w:val="24"/>
          <w:lang w:val="es-VE"/>
        </w:rPr>
        <w:t>Este programa está diseñado para</w:t>
      </w:r>
      <w:r w:rsidR="008A2CDC">
        <w:rPr>
          <w:rFonts w:ascii="Arial" w:hAnsi="Arial" w:cs="Arial"/>
          <w:sz w:val="24"/>
          <w:lang w:val="es-VE"/>
        </w:rPr>
        <w:t xml:space="preserve"> un restaurante con el propósito de </w:t>
      </w:r>
      <w:r>
        <w:rPr>
          <w:rFonts w:ascii="Arial" w:hAnsi="Arial" w:cs="Arial"/>
          <w:sz w:val="24"/>
          <w:lang w:val="es-VE"/>
        </w:rPr>
        <w:t xml:space="preserve"> facturar </w:t>
      </w:r>
      <w:r w:rsidR="008A2CDC">
        <w:rPr>
          <w:rFonts w:ascii="Arial" w:hAnsi="Arial" w:cs="Arial"/>
          <w:sz w:val="24"/>
          <w:lang w:val="es-VE"/>
        </w:rPr>
        <w:t>órdenes</w:t>
      </w:r>
      <w:r>
        <w:rPr>
          <w:rFonts w:ascii="Arial" w:hAnsi="Arial" w:cs="Arial"/>
          <w:sz w:val="24"/>
          <w:lang w:val="es-VE"/>
        </w:rPr>
        <w:t xml:space="preserve">, poder editar el menú </w:t>
      </w:r>
      <w:r w:rsidR="008A2CDC">
        <w:rPr>
          <w:rFonts w:ascii="Arial" w:hAnsi="Arial" w:cs="Arial"/>
          <w:sz w:val="24"/>
          <w:lang w:val="es-VE"/>
        </w:rPr>
        <w:t xml:space="preserve">que se </w:t>
      </w:r>
      <w:r>
        <w:rPr>
          <w:rFonts w:ascii="Arial" w:hAnsi="Arial" w:cs="Arial"/>
          <w:sz w:val="24"/>
          <w:lang w:val="es-VE"/>
        </w:rPr>
        <w:t xml:space="preserve">maneja, llevar un registro de ventas y </w:t>
      </w:r>
      <w:r w:rsidR="008A2CDC">
        <w:rPr>
          <w:rFonts w:ascii="Arial" w:hAnsi="Arial" w:cs="Arial"/>
          <w:sz w:val="24"/>
          <w:lang w:val="es-VE"/>
        </w:rPr>
        <w:t>control de inventario.</w:t>
      </w:r>
    </w:p>
    <w:p w:rsidR="008A2CDC" w:rsidRDefault="008A2CDC" w:rsidP="00C7273F">
      <w:pPr>
        <w:spacing w:line="360" w:lineRule="auto"/>
        <w:jc w:val="both"/>
        <w:rPr>
          <w:rFonts w:ascii="Arial" w:hAnsi="Arial" w:cs="Arial"/>
          <w:sz w:val="24"/>
          <w:lang w:val="es-VE"/>
        </w:rPr>
      </w:pPr>
    </w:p>
    <w:p w:rsidR="008A2CDC" w:rsidRPr="00346047" w:rsidRDefault="00995349" w:rsidP="00C7273F">
      <w:pPr>
        <w:spacing w:line="360" w:lineRule="auto"/>
        <w:jc w:val="both"/>
        <w:rPr>
          <w:rFonts w:ascii="Arial" w:hAnsi="Arial" w:cs="Arial"/>
          <w:b/>
          <w:sz w:val="24"/>
          <w:lang w:val="es-VE"/>
        </w:rPr>
      </w:pPr>
      <w:r w:rsidRPr="00346047">
        <w:rPr>
          <w:rFonts w:ascii="Arial" w:hAnsi="Arial" w:cs="Arial"/>
          <w:b/>
          <w:sz w:val="24"/>
          <w:lang w:val="es-VE"/>
        </w:rPr>
        <w:t xml:space="preserve">Crear una </w:t>
      </w:r>
      <w:r w:rsidR="008A2CDC" w:rsidRPr="00346047">
        <w:rPr>
          <w:rFonts w:ascii="Arial" w:hAnsi="Arial" w:cs="Arial"/>
          <w:b/>
          <w:sz w:val="24"/>
          <w:lang w:val="es-VE"/>
        </w:rPr>
        <w:t>Nueva Orden:</w:t>
      </w:r>
    </w:p>
    <w:p w:rsidR="008A2CDC" w:rsidRDefault="00995349" w:rsidP="00C7273F">
      <w:pPr>
        <w:spacing w:line="360" w:lineRule="auto"/>
        <w:jc w:val="both"/>
        <w:rPr>
          <w:rFonts w:ascii="Arial" w:hAnsi="Arial" w:cs="Arial"/>
          <w:sz w:val="24"/>
          <w:lang w:val="es-VE"/>
        </w:rPr>
      </w:pPr>
      <w:r>
        <w:rPr>
          <w:rFonts w:ascii="Arial" w:hAnsi="Arial" w:cs="Arial"/>
          <w:sz w:val="24"/>
          <w:lang w:val="es-VE"/>
        </w:rPr>
        <w:t>El botón nueva orden abrirá una ventana interna con el formulario a rellenar para crear una orden</w:t>
      </w:r>
    </w:p>
    <w:p w:rsidR="00995349" w:rsidRDefault="00995349">
      <w:pPr>
        <w:rPr>
          <w:rFonts w:ascii="Arial" w:hAnsi="Arial" w:cs="Arial"/>
          <w:sz w:val="24"/>
          <w:lang w:val="es-VE"/>
        </w:rPr>
      </w:pPr>
      <w:r>
        <w:rPr>
          <w:noProof/>
          <w:lang w:eastAsia="es-ES"/>
        </w:rPr>
        <w:lastRenderedPageBreak/>
        <w:drawing>
          <wp:inline distT="0" distB="0" distL="0" distR="0" wp14:anchorId="50F2A2A4" wp14:editId="0F883D24">
            <wp:extent cx="4732935" cy="319887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0896" t="-1" r="10217" b="5169"/>
                    <a:stretch/>
                  </pic:blipFill>
                  <pic:spPr bwMode="auto">
                    <a:xfrm>
                      <a:off x="0" y="0"/>
                      <a:ext cx="4737383" cy="3201879"/>
                    </a:xfrm>
                    <a:prstGeom prst="rect">
                      <a:avLst/>
                    </a:prstGeom>
                    <a:ln>
                      <a:noFill/>
                    </a:ln>
                    <a:extLst>
                      <a:ext uri="{53640926-AAD7-44D8-BBD7-CCE9431645EC}">
                        <a14:shadowObscured xmlns:a14="http://schemas.microsoft.com/office/drawing/2010/main"/>
                      </a:ext>
                    </a:extLst>
                  </pic:spPr>
                </pic:pic>
              </a:graphicData>
            </a:graphic>
          </wp:inline>
        </w:drawing>
      </w:r>
    </w:p>
    <w:p w:rsidR="005E41F8" w:rsidRDefault="005E41F8" w:rsidP="005E41F8">
      <w:pPr>
        <w:spacing w:line="360" w:lineRule="auto"/>
        <w:jc w:val="both"/>
        <w:rPr>
          <w:rFonts w:ascii="Arial" w:hAnsi="Arial" w:cs="Arial"/>
          <w:sz w:val="24"/>
          <w:lang w:val="es-VE"/>
        </w:rPr>
      </w:pPr>
      <w:r>
        <w:rPr>
          <w:rFonts w:ascii="Arial" w:hAnsi="Arial" w:cs="Arial"/>
          <w:sz w:val="24"/>
          <w:lang w:val="es-VE"/>
        </w:rPr>
        <w:t xml:space="preserve">Esta ventana interna para el manejo de ordenes se maneja mediante </w:t>
      </w:r>
      <w:proofErr w:type="spellStart"/>
      <w:r>
        <w:rPr>
          <w:rFonts w:ascii="Arial" w:hAnsi="Arial" w:cs="Arial"/>
          <w:sz w:val="24"/>
          <w:lang w:val="es-VE"/>
        </w:rPr>
        <w:t>tabs</w:t>
      </w:r>
      <w:proofErr w:type="spellEnd"/>
      <w:r>
        <w:rPr>
          <w:rFonts w:ascii="Arial" w:hAnsi="Arial" w:cs="Arial"/>
          <w:sz w:val="24"/>
          <w:lang w:val="es-VE"/>
        </w:rPr>
        <w:t xml:space="preserve"> pudiendo crear múltiples </w:t>
      </w:r>
      <w:proofErr w:type="spellStart"/>
      <w:r>
        <w:rPr>
          <w:rFonts w:ascii="Arial" w:hAnsi="Arial" w:cs="Arial"/>
          <w:sz w:val="24"/>
          <w:lang w:val="es-VE"/>
        </w:rPr>
        <w:t>tabs</w:t>
      </w:r>
      <w:proofErr w:type="spellEnd"/>
      <w:r>
        <w:rPr>
          <w:rFonts w:ascii="Arial" w:hAnsi="Arial" w:cs="Arial"/>
          <w:sz w:val="24"/>
          <w:lang w:val="es-VE"/>
        </w:rPr>
        <w:t xml:space="preserve"> y del mismo modo las, permitiendo tener múltiples ordenes abiertas al mismo tiempo. </w:t>
      </w:r>
    </w:p>
    <w:p w:rsidR="00A21F8D" w:rsidRDefault="005E41F8" w:rsidP="00C7273F">
      <w:pPr>
        <w:spacing w:line="360" w:lineRule="auto"/>
        <w:jc w:val="both"/>
        <w:rPr>
          <w:rFonts w:ascii="Arial" w:hAnsi="Arial" w:cs="Arial"/>
          <w:sz w:val="24"/>
          <w:lang w:val="es-VE"/>
        </w:rPr>
      </w:pPr>
      <w:r>
        <w:rPr>
          <w:rFonts w:ascii="Arial" w:hAnsi="Arial" w:cs="Arial"/>
          <w:sz w:val="24"/>
          <w:lang w:val="es-VE"/>
        </w:rPr>
        <w:t>Del mismo modo</w:t>
      </w:r>
      <w:r w:rsidR="00346047">
        <w:rPr>
          <w:rFonts w:ascii="Arial" w:hAnsi="Arial" w:cs="Arial"/>
          <w:sz w:val="24"/>
          <w:lang w:val="es-VE"/>
        </w:rPr>
        <w:t xml:space="preserve"> tenemos disponibles un selector para cambiar el número de mesa, un formulario a rellenar donde los campos obligatorios son el nombre y cedula del cliente, un selector de “</w:t>
      </w:r>
      <w:proofErr w:type="spellStart"/>
      <w:r w:rsidR="00346047">
        <w:rPr>
          <w:rFonts w:ascii="Arial" w:hAnsi="Arial" w:cs="Arial"/>
          <w:sz w:val="24"/>
          <w:lang w:val="es-VE"/>
        </w:rPr>
        <w:t>dropdown</w:t>
      </w:r>
      <w:proofErr w:type="spellEnd"/>
      <w:r w:rsidR="00346047">
        <w:rPr>
          <w:rFonts w:ascii="Arial" w:hAnsi="Arial" w:cs="Arial"/>
          <w:sz w:val="24"/>
          <w:lang w:val="es-VE"/>
        </w:rPr>
        <w:t>”</w:t>
      </w:r>
      <w:r w:rsidR="00A21F8D">
        <w:rPr>
          <w:rFonts w:ascii="Arial" w:hAnsi="Arial" w:cs="Arial"/>
          <w:sz w:val="24"/>
          <w:lang w:val="es-VE"/>
        </w:rPr>
        <w:t xml:space="preserve"> para seleccionar entre las distintas formas de pago.</w:t>
      </w:r>
    </w:p>
    <w:p w:rsidR="00A21F8D" w:rsidRDefault="00A21F8D" w:rsidP="00C7273F">
      <w:pPr>
        <w:spacing w:line="360" w:lineRule="auto"/>
        <w:jc w:val="both"/>
        <w:rPr>
          <w:rFonts w:ascii="Arial" w:hAnsi="Arial" w:cs="Arial"/>
          <w:sz w:val="24"/>
          <w:lang w:val="es-VE"/>
        </w:rPr>
      </w:pPr>
      <w:r>
        <w:rPr>
          <w:rFonts w:ascii="Arial" w:hAnsi="Arial" w:cs="Arial"/>
          <w:sz w:val="24"/>
          <w:lang w:val="es-VE"/>
        </w:rPr>
        <w:t>Además en la zona inferior se tiene cuatro botones el primer botón es “Añadir Platillo” es para abrir el menú de opciones de selección de los platillos, el segundo botón “Remover Platillo” es para remover un platillo de la orden en caso de que este haya sido añadido por error, el tercer botón “Terminar Orden” es para finiquitar el pedido y el ultimo botón “Cancelar Orden” es para cancelar la orden en ejecución.</w:t>
      </w:r>
    </w:p>
    <w:p w:rsidR="004D4617" w:rsidRDefault="004D4617" w:rsidP="00C7273F">
      <w:pPr>
        <w:spacing w:line="360" w:lineRule="auto"/>
        <w:jc w:val="both"/>
        <w:rPr>
          <w:rFonts w:ascii="Arial" w:hAnsi="Arial" w:cs="Arial"/>
          <w:sz w:val="24"/>
          <w:lang w:val="es-VE"/>
        </w:rPr>
      </w:pPr>
    </w:p>
    <w:p w:rsidR="004D4617" w:rsidRDefault="004D4617" w:rsidP="00C7273F">
      <w:pPr>
        <w:spacing w:line="360" w:lineRule="auto"/>
        <w:jc w:val="both"/>
        <w:rPr>
          <w:rFonts w:ascii="Arial" w:hAnsi="Arial" w:cs="Arial"/>
          <w:sz w:val="24"/>
          <w:lang w:val="es-VE"/>
        </w:rPr>
      </w:pPr>
    </w:p>
    <w:p w:rsidR="004D4617" w:rsidRDefault="004D4617" w:rsidP="00C7273F">
      <w:pPr>
        <w:spacing w:line="360" w:lineRule="auto"/>
        <w:jc w:val="both"/>
        <w:rPr>
          <w:rFonts w:ascii="Arial" w:hAnsi="Arial" w:cs="Arial"/>
          <w:sz w:val="24"/>
          <w:lang w:val="es-VE"/>
        </w:rPr>
      </w:pPr>
    </w:p>
    <w:p w:rsidR="00A21F8D" w:rsidRDefault="004D4617" w:rsidP="004D4617">
      <w:pPr>
        <w:spacing w:line="360" w:lineRule="auto"/>
        <w:rPr>
          <w:rFonts w:ascii="Arial" w:hAnsi="Arial" w:cs="Arial"/>
          <w:b/>
          <w:sz w:val="24"/>
          <w:lang w:val="es-VE"/>
        </w:rPr>
      </w:pPr>
      <w:r w:rsidRPr="004D4617">
        <w:rPr>
          <w:rFonts w:ascii="Arial" w:hAnsi="Arial" w:cs="Arial"/>
          <w:b/>
          <w:sz w:val="24"/>
          <w:lang w:val="es-VE"/>
        </w:rPr>
        <w:lastRenderedPageBreak/>
        <w:t>Editar Menú</w:t>
      </w:r>
      <w:r>
        <w:rPr>
          <w:rFonts w:ascii="Arial" w:hAnsi="Arial" w:cs="Arial"/>
          <w:b/>
          <w:sz w:val="24"/>
          <w:lang w:val="es-VE"/>
        </w:rPr>
        <w:t>:</w:t>
      </w:r>
    </w:p>
    <w:p w:rsidR="004D4617" w:rsidRPr="004D4617" w:rsidRDefault="004D4617" w:rsidP="004D4617">
      <w:pPr>
        <w:spacing w:line="360" w:lineRule="auto"/>
        <w:jc w:val="both"/>
        <w:rPr>
          <w:rFonts w:ascii="Arial" w:hAnsi="Arial" w:cs="Arial"/>
          <w:sz w:val="24"/>
          <w:lang w:val="es-VE"/>
        </w:rPr>
      </w:pPr>
      <w:r>
        <w:rPr>
          <w:rFonts w:ascii="Arial" w:hAnsi="Arial" w:cs="Arial"/>
          <w:sz w:val="24"/>
          <w:lang w:val="es-VE"/>
        </w:rPr>
        <w:t>Esta venta interna está diseñada para permitir al usuario editar el menú cambiando el nombre de las categorías añadir categorías, cambiar el nombre de los platillos de las categorías y añadir platillos a las categorías</w:t>
      </w:r>
    </w:p>
    <w:p w:rsidR="004D4617" w:rsidRDefault="004D4617">
      <w:pPr>
        <w:rPr>
          <w:rFonts w:ascii="Arial" w:hAnsi="Arial" w:cs="Arial"/>
          <w:sz w:val="24"/>
          <w:lang w:val="es-VE"/>
        </w:rPr>
      </w:pPr>
      <w:r>
        <w:rPr>
          <w:noProof/>
          <w:lang w:eastAsia="es-ES"/>
        </w:rPr>
        <w:drawing>
          <wp:inline distT="0" distB="0" distL="0" distR="0" wp14:anchorId="25946508" wp14:editId="465DF5F4">
            <wp:extent cx="4410075" cy="29760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7489" t="2929" r="7969" b="16318"/>
                    <a:stretch/>
                  </pic:blipFill>
                  <pic:spPr bwMode="auto">
                    <a:xfrm>
                      <a:off x="0" y="0"/>
                      <a:ext cx="4411186" cy="2976780"/>
                    </a:xfrm>
                    <a:prstGeom prst="rect">
                      <a:avLst/>
                    </a:prstGeom>
                    <a:ln>
                      <a:noFill/>
                    </a:ln>
                    <a:extLst>
                      <a:ext uri="{53640926-AAD7-44D8-BBD7-CCE9431645EC}">
                        <a14:shadowObscured xmlns:a14="http://schemas.microsoft.com/office/drawing/2010/main"/>
                      </a:ext>
                    </a:extLst>
                  </pic:spPr>
                </pic:pic>
              </a:graphicData>
            </a:graphic>
          </wp:inline>
        </w:drawing>
      </w:r>
    </w:p>
    <w:p w:rsidR="004D4617" w:rsidRPr="004D4617" w:rsidRDefault="004D4617" w:rsidP="004D4617">
      <w:pPr>
        <w:spacing w:line="360" w:lineRule="auto"/>
        <w:jc w:val="both"/>
        <w:rPr>
          <w:rFonts w:ascii="Arial" w:hAnsi="Arial" w:cs="Arial"/>
          <w:sz w:val="24"/>
          <w:lang w:val="es-VE"/>
        </w:rPr>
      </w:pPr>
      <w:r>
        <w:rPr>
          <w:rFonts w:ascii="Arial" w:hAnsi="Arial" w:cs="Arial"/>
          <w:sz w:val="24"/>
          <w:lang w:val="es-VE"/>
        </w:rPr>
        <w:t xml:space="preserve">Todos los cambios realizados deberán ser guardados y al añadir un nuevo platillo o categoría se resetea el formulario para poder mostrar la nueva categoría o platillo.  </w:t>
      </w:r>
      <w:r>
        <w:rPr>
          <w:noProof/>
          <w:lang w:eastAsia="es-ES"/>
        </w:rPr>
        <w:drawing>
          <wp:inline distT="0" distB="0" distL="0" distR="0" wp14:anchorId="614D0E32" wp14:editId="642682AE">
            <wp:extent cx="4143375" cy="2838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7655" t="3901" r="8129" b="15457"/>
                    <a:stretch/>
                  </pic:blipFill>
                  <pic:spPr bwMode="auto">
                    <a:xfrm>
                      <a:off x="0" y="0"/>
                      <a:ext cx="4166999" cy="2854739"/>
                    </a:xfrm>
                    <a:prstGeom prst="rect">
                      <a:avLst/>
                    </a:prstGeom>
                    <a:ln>
                      <a:noFill/>
                    </a:ln>
                    <a:extLst>
                      <a:ext uri="{53640926-AAD7-44D8-BBD7-CCE9431645EC}">
                        <a14:shadowObscured xmlns:a14="http://schemas.microsoft.com/office/drawing/2010/main"/>
                      </a:ext>
                    </a:extLst>
                  </pic:spPr>
                </pic:pic>
              </a:graphicData>
            </a:graphic>
          </wp:inline>
        </w:drawing>
      </w:r>
    </w:p>
    <w:p w:rsidR="00A21F8D" w:rsidRDefault="004D4617" w:rsidP="004D4617">
      <w:pPr>
        <w:spacing w:line="360" w:lineRule="auto"/>
        <w:rPr>
          <w:rFonts w:ascii="Arial" w:hAnsi="Arial" w:cs="Arial"/>
          <w:sz w:val="24"/>
          <w:lang w:val="es-VE"/>
        </w:rPr>
      </w:pPr>
      <w:r>
        <w:rPr>
          <w:noProof/>
          <w:lang w:eastAsia="es-ES"/>
        </w:rPr>
        <w:lastRenderedPageBreak/>
        <w:drawing>
          <wp:inline distT="0" distB="0" distL="0" distR="0" wp14:anchorId="1B86DA12" wp14:editId="1F6896D1">
            <wp:extent cx="4580973" cy="3028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7467" t="3901" r="7939" b="17408"/>
                    <a:stretch/>
                  </pic:blipFill>
                  <pic:spPr bwMode="auto">
                    <a:xfrm>
                      <a:off x="0" y="0"/>
                      <a:ext cx="4584689" cy="3031407"/>
                    </a:xfrm>
                    <a:prstGeom prst="rect">
                      <a:avLst/>
                    </a:prstGeom>
                    <a:ln>
                      <a:noFill/>
                    </a:ln>
                    <a:extLst>
                      <a:ext uri="{53640926-AAD7-44D8-BBD7-CCE9431645EC}">
                        <a14:shadowObscured xmlns:a14="http://schemas.microsoft.com/office/drawing/2010/main"/>
                      </a:ext>
                    </a:extLst>
                  </pic:spPr>
                </pic:pic>
              </a:graphicData>
            </a:graphic>
          </wp:inline>
        </w:drawing>
      </w:r>
    </w:p>
    <w:p w:rsidR="000C0206" w:rsidRDefault="004D4617" w:rsidP="004D4617">
      <w:pPr>
        <w:spacing w:line="360" w:lineRule="auto"/>
        <w:jc w:val="both"/>
        <w:rPr>
          <w:rFonts w:ascii="Arial" w:hAnsi="Arial" w:cs="Arial"/>
          <w:sz w:val="24"/>
          <w:lang w:val="es-VE"/>
        </w:rPr>
      </w:pPr>
      <w:r>
        <w:rPr>
          <w:rFonts w:ascii="Arial" w:hAnsi="Arial" w:cs="Arial"/>
          <w:sz w:val="24"/>
          <w:lang w:val="es-VE"/>
        </w:rPr>
        <w:t xml:space="preserve">Además cada platillo puede tener hasta cuatro precios distintos cada precio representando lo que puede ser un tamaño del mismo producto, permitiéndose añadir y eliminar platillos del menú y si en una categoría se eliminan todos sus platillos la categoría desaparece. </w:t>
      </w:r>
    </w:p>
    <w:p w:rsidR="00A46D65" w:rsidRDefault="00A46D65"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DA0858" w:rsidRDefault="00DA0858" w:rsidP="004D4617">
      <w:pPr>
        <w:spacing w:line="360" w:lineRule="auto"/>
        <w:jc w:val="both"/>
        <w:rPr>
          <w:rFonts w:ascii="Arial" w:hAnsi="Arial" w:cs="Arial"/>
          <w:b/>
          <w:sz w:val="24"/>
          <w:lang w:val="es-VE"/>
        </w:rPr>
      </w:pPr>
    </w:p>
    <w:p w:rsidR="004D4617" w:rsidRDefault="004D4617" w:rsidP="004D4617">
      <w:pPr>
        <w:spacing w:line="360" w:lineRule="auto"/>
        <w:jc w:val="both"/>
        <w:rPr>
          <w:rFonts w:ascii="Arial" w:hAnsi="Arial" w:cs="Arial"/>
          <w:b/>
          <w:sz w:val="24"/>
          <w:lang w:val="es-VE"/>
        </w:rPr>
      </w:pPr>
      <w:r>
        <w:rPr>
          <w:rFonts w:ascii="Arial" w:hAnsi="Arial" w:cs="Arial"/>
          <w:b/>
          <w:sz w:val="24"/>
          <w:lang w:val="es-VE"/>
        </w:rPr>
        <w:lastRenderedPageBreak/>
        <w:t>Registro de Ventas:</w:t>
      </w:r>
    </w:p>
    <w:p w:rsidR="000C0206" w:rsidRPr="000C0206" w:rsidRDefault="000C0206" w:rsidP="000C0206">
      <w:pPr>
        <w:spacing w:line="360" w:lineRule="auto"/>
        <w:jc w:val="both"/>
        <w:rPr>
          <w:rFonts w:ascii="Arial" w:hAnsi="Arial" w:cs="Arial"/>
          <w:sz w:val="24"/>
          <w:lang w:val="es-VE"/>
        </w:rPr>
      </w:pPr>
      <w:r>
        <w:rPr>
          <w:rFonts w:ascii="Arial" w:hAnsi="Arial" w:cs="Arial"/>
          <w:sz w:val="24"/>
          <w:lang w:val="es-VE"/>
        </w:rPr>
        <w:t>Esta ventana interna muestra el registro de ventas de todas las ventas ejecutadas en el programa dispuestas en una tabla.</w:t>
      </w:r>
    </w:p>
    <w:p w:rsidR="004D4617" w:rsidRDefault="004D4617" w:rsidP="004D4617">
      <w:pPr>
        <w:spacing w:line="360" w:lineRule="auto"/>
        <w:jc w:val="both"/>
        <w:rPr>
          <w:rFonts w:ascii="Arial" w:hAnsi="Arial" w:cs="Arial"/>
          <w:sz w:val="24"/>
          <w:lang w:val="es-VE"/>
        </w:rPr>
      </w:pPr>
      <w:r>
        <w:rPr>
          <w:noProof/>
          <w:lang w:eastAsia="es-ES"/>
        </w:rPr>
        <w:drawing>
          <wp:inline distT="0" distB="0" distL="0" distR="0" wp14:anchorId="003F3560" wp14:editId="45665D0A">
            <wp:extent cx="4724400" cy="31669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7845" t="4552" r="7751" b="16107"/>
                    <a:stretch/>
                  </pic:blipFill>
                  <pic:spPr bwMode="auto">
                    <a:xfrm>
                      <a:off x="0" y="0"/>
                      <a:ext cx="4733665" cy="3173117"/>
                    </a:xfrm>
                    <a:prstGeom prst="rect">
                      <a:avLst/>
                    </a:prstGeom>
                    <a:ln>
                      <a:noFill/>
                    </a:ln>
                    <a:extLst>
                      <a:ext uri="{53640926-AAD7-44D8-BBD7-CCE9431645EC}">
                        <a14:shadowObscured xmlns:a14="http://schemas.microsoft.com/office/drawing/2010/main"/>
                      </a:ext>
                    </a:extLst>
                  </pic:spPr>
                </pic:pic>
              </a:graphicData>
            </a:graphic>
          </wp:inline>
        </w:drawing>
      </w:r>
    </w:p>
    <w:p w:rsidR="000C0206" w:rsidRDefault="000C0206" w:rsidP="004D4617">
      <w:pPr>
        <w:spacing w:line="360" w:lineRule="auto"/>
        <w:jc w:val="both"/>
        <w:rPr>
          <w:rFonts w:ascii="Arial" w:hAnsi="Arial" w:cs="Arial"/>
          <w:b/>
          <w:sz w:val="24"/>
          <w:lang w:val="es-VE"/>
        </w:rPr>
      </w:pPr>
      <w:r>
        <w:rPr>
          <w:rFonts w:ascii="Arial" w:hAnsi="Arial" w:cs="Arial"/>
          <w:b/>
          <w:sz w:val="24"/>
          <w:lang w:val="es-VE"/>
        </w:rPr>
        <w:t xml:space="preserve">Ver Menú: </w:t>
      </w:r>
    </w:p>
    <w:p w:rsidR="000C0206" w:rsidRDefault="000C0206" w:rsidP="004D4617">
      <w:pPr>
        <w:spacing w:line="360" w:lineRule="auto"/>
        <w:jc w:val="both"/>
        <w:rPr>
          <w:rFonts w:ascii="Arial" w:hAnsi="Arial" w:cs="Arial"/>
          <w:sz w:val="24"/>
          <w:lang w:val="es-VE"/>
        </w:rPr>
      </w:pPr>
      <w:r>
        <w:rPr>
          <w:rFonts w:ascii="Arial" w:hAnsi="Arial" w:cs="Arial"/>
          <w:sz w:val="24"/>
          <w:lang w:val="es-VE"/>
        </w:rPr>
        <w:t>Esta ventana interna muestra el menú completo ordenado por categoría.</w:t>
      </w:r>
    </w:p>
    <w:p w:rsidR="000C0206" w:rsidRDefault="000C0206" w:rsidP="004D4617">
      <w:pPr>
        <w:spacing w:line="360" w:lineRule="auto"/>
        <w:jc w:val="both"/>
        <w:rPr>
          <w:rFonts w:ascii="Arial" w:hAnsi="Arial" w:cs="Arial"/>
          <w:sz w:val="24"/>
          <w:lang w:val="es-VE"/>
        </w:rPr>
      </w:pPr>
      <w:r>
        <w:rPr>
          <w:noProof/>
          <w:lang w:eastAsia="es-ES"/>
        </w:rPr>
        <w:drawing>
          <wp:inline distT="0" distB="0" distL="0" distR="0" wp14:anchorId="4B348546" wp14:editId="1E457A51">
            <wp:extent cx="4371975" cy="294633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467" t="3251" r="7750" b="16107"/>
                    <a:stretch/>
                  </pic:blipFill>
                  <pic:spPr bwMode="auto">
                    <a:xfrm>
                      <a:off x="0" y="0"/>
                      <a:ext cx="4376494" cy="2949376"/>
                    </a:xfrm>
                    <a:prstGeom prst="rect">
                      <a:avLst/>
                    </a:prstGeom>
                    <a:ln>
                      <a:noFill/>
                    </a:ln>
                    <a:extLst>
                      <a:ext uri="{53640926-AAD7-44D8-BBD7-CCE9431645EC}">
                        <a14:shadowObscured xmlns:a14="http://schemas.microsoft.com/office/drawing/2010/main"/>
                      </a:ext>
                    </a:extLst>
                  </pic:spPr>
                </pic:pic>
              </a:graphicData>
            </a:graphic>
          </wp:inline>
        </w:drawing>
      </w:r>
    </w:p>
    <w:p w:rsidR="0032476D" w:rsidRDefault="0032476D" w:rsidP="0032476D">
      <w:pPr>
        <w:spacing w:line="360" w:lineRule="auto"/>
        <w:rPr>
          <w:rFonts w:ascii="Arial" w:hAnsi="Arial" w:cs="Arial"/>
          <w:sz w:val="24"/>
          <w:lang w:val="es-VE"/>
        </w:rPr>
      </w:pPr>
      <w:r>
        <w:rPr>
          <w:rFonts w:ascii="Arial" w:hAnsi="Arial" w:cs="Arial"/>
          <w:b/>
          <w:sz w:val="24"/>
          <w:lang w:val="es-VE"/>
        </w:rPr>
        <w:lastRenderedPageBreak/>
        <w:t xml:space="preserve">Autor: </w:t>
      </w:r>
      <w:r w:rsidRPr="00E20624">
        <w:rPr>
          <w:rFonts w:ascii="Arial" w:hAnsi="Arial" w:cs="Arial"/>
          <w:sz w:val="24"/>
          <w:lang w:val="es-VE"/>
        </w:rPr>
        <w:t xml:space="preserve">Luis </w:t>
      </w:r>
      <w:r>
        <w:rPr>
          <w:rFonts w:ascii="Arial" w:hAnsi="Arial" w:cs="Arial"/>
          <w:sz w:val="24"/>
          <w:lang w:val="es-VE"/>
        </w:rPr>
        <w:t xml:space="preserve">Rogelio </w:t>
      </w:r>
      <w:r w:rsidRPr="00E20624">
        <w:rPr>
          <w:rFonts w:ascii="Arial" w:hAnsi="Arial" w:cs="Arial"/>
          <w:sz w:val="24"/>
          <w:lang w:val="es-VE"/>
        </w:rPr>
        <w:t xml:space="preserve">Reyes </w:t>
      </w:r>
      <w:r>
        <w:rPr>
          <w:rFonts w:ascii="Arial" w:hAnsi="Arial" w:cs="Arial"/>
          <w:sz w:val="24"/>
          <w:lang w:val="es-VE"/>
        </w:rPr>
        <w:t xml:space="preserve">Hernández  </w:t>
      </w:r>
      <w:r w:rsidRPr="00FD652C">
        <w:rPr>
          <w:rFonts w:ascii="Arial" w:hAnsi="Arial" w:cs="Arial"/>
          <w:b/>
          <w:sz w:val="24"/>
          <w:lang w:val="es-VE"/>
        </w:rPr>
        <w:t>C.I:</w:t>
      </w:r>
      <w:r w:rsidRPr="00E20624">
        <w:rPr>
          <w:rFonts w:ascii="Arial" w:hAnsi="Arial" w:cs="Arial"/>
          <w:sz w:val="24"/>
          <w:lang w:val="es-VE"/>
        </w:rPr>
        <w:t xml:space="preserve"> 27097304</w:t>
      </w:r>
    </w:p>
    <w:p w:rsidR="0032476D" w:rsidRDefault="0032476D" w:rsidP="0032476D">
      <w:pPr>
        <w:spacing w:line="360" w:lineRule="auto"/>
        <w:rPr>
          <w:rFonts w:ascii="Arial" w:hAnsi="Arial" w:cs="Arial"/>
          <w:sz w:val="24"/>
          <w:lang w:val="es-VE"/>
        </w:rPr>
      </w:pPr>
      <w:r w:rsidRPr="00A46D65">
        <w:rPr>
          <w:rFonts w:ascii="Arial" w:hAnsi="Arial" w:cs="Arial"/>
          <w:b/>
          <w:sz w:val="24"/>
          <w:lang w:val="es-VE"/>
        </w:rPr>
        <w:t>Materia:</w:t>
      </w:r>
      <w:r>
        <w:rPr>
          <w:rFonts w:ascii="Arial" w:hAnsi="Arial" w:cs="Arial"/>
          <w:sz w:val="24"/>
          <w:lang w:val="es-VE"/>
        </w:rPr>
        <w:t xml:space="preserve"> Sistema de Base de Datos</w:t>
      </w:r>
    </w:p>
    <w:p w:rsidR="0032476D" w:rsidRPr="00A46D65" w:rsidRDefault="0032476D" w:rsidP="0032476D">
      <w:pPr>
        <w:spacing w:line="360" w:lineRule="auto"/>
        <w:rPr>
          <w:rFonts w:ascii="Arial" w:hAnsi="Arial" w:cs="Arial"/>
          <w:sz w:val="24"/>
          <w:lang w:val="es-VE"/>
        </w:rPr>
      </w:pPr>
      <w:r>
        <w:rPr>
          <w:rFonts w:ascii="Arial" w:hAnsi="Arial" w:cs="Arial"/>
          <w:b/>
          <w:sz w:val="24"/>
          <w:lang w:val="es-VE"/>
        </w:rPr>
        <w:t xml:space="preserve">Profesora: </w:t>
      </w:r>
      <w:proofErr w:type="spellStart"/>
      <w:r>
        <w:rPr>
          <w:rFonts w:ascii="Arial" w:hAnsi="Arial" w:cs="Arial"/>
          <w:sz w:val="24"/>
          <w:lang w:val="es-VE"/>
        </w:rPr>
        <w:t>Mayerlín</w:t>
      </w:r>
      <w:proofErr w:type="spellEnd"/>
      <w:r>
        <w:rPr>
          <w:rFonts w:ascii="Arial" w:hAnsi="Arial" w:cs="Arial"/>
          <w:sz w:val="24"/>
          <w:lang w:val="es-VE"/>
        </w:rPr>
        <w:t xml:space="preserve"> Maldonado</w:t>
      </w:r>
    </w:p>
    <w:p w:rsidR="0032476D" w:rsidRPr="00DA0858" w:rsidRDefault="0032476D" w:rsidP="0032476D">
      <w:pPr>
        <w:spacing w:line="360" w:lineRule="auto"/>
        <w:jc w:val="center"/>
        <w:rPr>
          <w:rFonts w:ascii="Arial" w:hAnsi="Arial" w:cs="Arial"/>
          <w:b/>
          <w:sz w:val="28"/>
          <w:lang w:val="es-VE"/>
        </w:rPr>
      </w:pPr>
      <w:r w:rsidRPr="00DA0858">
        <w:rPr>
          <w:rFonts w:ascii="Arial" w:hAnsi="Arial" w:cs="Arial"/>
          <w:b/>
          <w:sz w:val="28"/>
          <w:lang w:val="es-VE"/>
        </w:rPr>
        <w:t xml:space="preserve">Manual de </w:t>
      </w:r>
      <w:r>
        <w:rPr>
          <w:rFonts w:ascii="Arial" w:hAnsi="Arial" w:cs="Arial"/>
          <w:b/>
          <w:sz w:val="28"/>
          <w:lang w:val="es-VE"/>
        </w:rPr>
        <w:t>Sistema</w:t>
      </w:r>
      <w:r w:rsidRPr="00DA0858">
        <w:rPr>
          <w:rFonts w:ascii="Arial" w:hAnsi="Arial" w:cs="Arial"/>
          <w:b/>
          <w:sz w:val="28"/>
          <w:lang w:val="es-VE"/>
        </w:rPr>
        <w:t>:</w:t>
      </w:r>
    </w:p>
    <w:p w:rsidR="0032476D" w:rsidRDefault="0032476D" w:rsidP="004D4617">
      <w:pPr>
        <w:spacing w:line="360" w:lineRule="auto"/>
        <w:jc w:val="both"/>
        <w:rPr>
          <w:rFonts w:ascii="Arial" w:hAnsi="Arial" w:cs="Arial"/>
          <w:sz w:val="24"/>
          <w:lang w:val="es-VE"/>
        </w:rPr>
      </w:pPr>
      <w:r>
        <w:rPr>
          <w:rFonts w:ascii="Arial" w:hAnsi="Arial" w:cs="Arial"/>
          <w:sz w:val="24"/>
          <w:lang w:val="es-VE"/>
        </w:rPr>
        <w:t xml:space="preserve">El programa fue desarrollado en el lenguaje de programación de Java en el entorno de desarrollo de </w:t>
      </w:r>
      <w:proofErr w:type="spellStart"/>
      <w:r>
        <w:rPr>
          <w:rFonts w:ascii="Arial" w:hAnsi="Arial" w:cs="Arial"/>
          <w:sz w:val="24"/>
          <w:lang w:val="es-VE"/>
        </w:rPr>
        <w:t>Netbeans</w:t>
      </w:r>
      <w:proofErr w:type="spellEnd"/>
      <w:r>
        <w:rPr>
          <w:rFonts w:ascii="Arial" w:hAnsi="Arial" w:cs="Arial"/>
          <w:sz w:val="24"/>
          <w:lang w:val="es-VE"/>
        </w:rPr>
        <w:t xml:space="preserve"> , utilizando para la interfaz gráfica  la librería de código abierto del </w:t>
      </w:r>
      <w:proofErr w:type="spellStart"/>
      <w:r>
        <w:rPr>
          <w:rFonts w:ascii="Arial" w:hAnsi="Arial" w:cs="Arial"/>
          <w:sz w:val="24"/>
          <w:lang w:val="es-VE"/>
        </w:rPr>
        <w:t>layout</w:t>
      </w:r>
      <w:proofErr w:type="spellEnd"/>
      <w:r>
        <w:rPr>
          <w:rFonts w:ascii="Arial" w:hAnsi="Arial" w:cs="Arial"/>
          <w:sz w:val="24"/>
          <w:lang w:val="es-VE"/>
        </w:rPr>
        <w:t xml:space="preserve"> manager “</w:t>
      </w:r>
      <w:proofErr w:type="spellStart"/>
      <w:r>
        <w:rPr>
          <w:rFonts w:ascii="Arial" w:hAnsi="Arial" w:cs="Arial"/>
          <w:sz w:val="24"/>
          <w:lang w:val="es-VE"/>
        </w:rPr>
        <w:t>MigLayout</w:t>
      </w:r>
      <w:proofErr w:type="spellEnd"/>
      <w:r>
        <w:rPr>
          <w:rFonts w:ascii="Arial" w:hAnsi="Arial" w:cs="Arial"/>
          <w:sz w:val="24"/>
          <w:lang w:val="es-VE"/>
        </w:rPr>
        <w:t xml:space="preserve">” (ver </w:t>
      </w:r>
      <w:proofErr w:type="spellStart"/>
      <w:r>
        <w:rPr>
          <w:rFonts w:ascii="Arial" w:hAnsi="Arial" w:cs="Arial"/>
          <w:sz w:val="24"/>
          <w:lang w:val="es-VE"/>
        </w:rPr>
        <w:t>ref</w:t>
      </w:r>
      <w:proofErr w:type="spellEnd"/>
      <w:r>
        <w:rPr>
          <w:rFonts w:ascii="Arial" w:hAnsi="Arial" w:cs="Arial"/>
          <w:sz w:val="24"/>
          <w:lang w:val="es-VE"/>
        </w:rPr>
        <w:t xml:space="preserve">: </w:t>
      </w:r>
      <w:hyperlink r:id="rId12" w:history="1">
        <w:r w:rsidRPr="00BE77ED">
          <w:rPr>
            <w:rStyle w:val="Hipervnculo"/>
            <w:rFonts w:ascii="Arial" w:hAnsi="Arial" w:cs="Arial"/>
            <w:sz w:val="24"/>
            <w:lang w:val="es-VE"/>
          </w:rPr>
          <w:t>http://www.miglayout.com/whitepaper.html</w:t>
        </w:r>
      </w:hyperlink>
      <w:r>
        <w:rPr>
          <w:rFonts w:ascii="Arial" w:hAnsi="Arial" w:cs="Arial"/>
          <w:sz w:val="24"/>
          <w:lang w:val="es-VE"/>
        </w:rPr>
        <w:t xml:space="preserve"> ) y se para el manejo de datos se utilizó una base de datos </w:t>
      </w:r>
      <w:proofErr w:type="spellStart"/>
      <w:r>
        <w:rPr>
          <w:rFonts w:ascii="Arial" w:hAnsi="Arial" w:cs="Arial"/>
          <w:sz w:val="24"/>
          <w:lang w:val="es-VE"/>
        </w:rPr>
        <w:t>Sqlite</w:t>
      </w:r>
      <w:proofErr w:type="spellEnd"/>
      <w:r>
        <w:rPr>
          <w:rFonts w:ascii="Arial" w:hAnsi="Arial" w:cs="Arial"/>
          <w:sz w:val="24"/>
          <w:lang w:val="es-VE"/>
        </w:rPr>
        <w:t xml:space="preserve"> son su respectiva librería para su manejo en la plataforma de Java (ver </w:t>
      </w:r>
      <w:proofErr w:type="spellStart"/>
      <w:r>
        <w:rPr>
          <w:rFonts w:ascii="Arial" w:hAnsi="Arial" w:cs="Arial"/>
          <w:sz w:val="24"/>
          <w:lang w:val="es-VE"/>
        </w:rPr>
        <w:t>ref</w:t>
      </w:r>
      <w:proofErr w:type="spellEnd"/>
      <w:r>
        <w:rPr>
          <w:rFonts w:ascii="Arial" w:hAnsi="Arial" w:cs="Arial"/>
          <w:sz w:val="24"/>
          <w:lang w:val="es-VE"/>
        </w:rPr>
        <w:t xml:space="preserve">: </w:t>
      </w:r>
      <w:hyperlink r:id="rId13" w:history="1">
        <w:r w:rsidRPr="00BE77ED">
          <w:rPr>
            <w:rStyle w:val="Hipervnculo"/>
            <w:rFonts w:ascii="Arial" w:hAnsi="Arial" w:cs="Arial"/>
            <w:sz w:val="24"/>
            <w:lang w:val="es-VE"/>
          </w:rPr>
          <w:t>https://bitbucket.org/xerial/sqlite-jdbc</w:t>
        </w:r>
      </w:hyperlink>
      <w:r>
        <w:rPr>
          <w:rFonts w:ascii="Arial" w:hAnsi="Arial" w:cs="Arial"/>
          <w:sz w:val="24"/>
          <w:lang w:val="es-VE"/>
        </w:rPr>
        <w:t xml:space="preserve"> )</w:t>
      </w:r>
      <w:bookmarkStart w:id="0" w:name="_GoBack"/>
      <w:bookmarkEnd w:id="0"/>
    </w:p>
    <w:p w:rsidR="0032476D" w:rsidRPr="0032476D" w:rsidRDefault="0032476D" w:rsidP="004D4617">
      <w:pPr>
        <w:spacing w:line="360" w:lineRule="auto"/>
        <w:jc w:val="both"/>
        <w:rPr>
          <w:rFonts w:ascii="Arial" w:hAnsi="Arial" w:cs="Arial"/>
          <w:sz w:val="24"/>
          <w:lang w:val="es-VE"/>
        </w:rPr>
      </w:pPr>
    </w:p>
    <w:sectPr w:rsidR="0032476D" w:rsidRPr="0032476D" w:rsidSect="00080E5C">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E5C"/>
    <w:rsid w:val="00080E5C"/>
    <w:rsid w:val="000C0206"/>
    <w:rsid w:val="0032476D"/>
    <w:rsid w:val="00346047"/>
    <w:rsid w:val="004D4617"/>
    <w:rsid w:val="005E41F8"/>
    <w:rsid w:val="005F54CA"/>
    <w:rsid w:val="008A2CDC"/>
    <w:rsid w:val="00995349"/>
    <w:rsid w:val="00A21F8D"/>
    <w:rsid w:val="00A328DD"/>
    <w:rsid w:val="00A46D65"/>
    <w:rsid w:val="00C7273F"/>
    <w:rsid w:val="00DA0858"/>
    <w:rsid w:val="00E20624"/>
    <w:rsid w:val="00FD6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F54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54CA"/>
    <w:rPr>
      <w:rFonts w:ascii="Tahoma" w:hAnsi="Tahoma" w:cs="Tahoma"/>
      <w:sz w:val="16"/>
      <w:szCs w:val="16"/>
    </w:rPr>
  </w:style>
  <w:style w:type="character" w:styleId="Hipervnculo">
    <w:name w:val="Hyperlink"/>
    <w:basedOn w:val="Fuentedeprrafopredeter"/>
    <w:uiPriority w:val="99"/>
    <w:unhideWhenUsed/>
    <w:rsid w:val="0032476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F54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54CA"/>
    <w:rPr>
      <w:rFonts w:ascii="Tahoma" w:hAnsi="Tahoma" w:cs="Tahoma"/>
      <w:sz w:val="16"/>
      <w:szCs w:val="16"/>
    </w:rPr>
  </w:style>
  <w:style w:type="character" w:styleId="Hipervnculo">
    <w:name w:val="Hyperlink"/>
    <w:basedOn w:val="Fuentedeprrafopredeter"/>
    <w:uiPriority w:val="99"/>
    <w:unhideWhenUsed/>
    <w:rsid w:val="003247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itbucket.org/xerial/sqlite-jdb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miglayout.com/whitepaper.html"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6</Pages>
  <Words>453</Words>
  <Characters>2496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rogelio reyes hernandez</dc:creator>
  <cp:lastModifiedBy>luis rogelio reyes hernandez</cp:lastModifiedBy>
  <cp:revision>10</cp:revision>
  <dcterms:created xsi:type="dcterms:W3CDTF">2018-03-25T18:27:00Z</dcterms:created>
  <dcterms:modified xsi:type="dcterms:W3CDTF">2018-03-26T05:46:00Z</dcterms:modified>
</cp:coreProperties>
</file>