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9410" w14:textId="0EDD860F" w:rsidR="00562CE8" w:rsidRPr="00DB7CA5" w:rsidRDefault="006313E3" w:rsidP="00562CE8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eastAsia="SimSun" w:hAnsi="Arial" w:cs="Arial"/>
          <w:b/>
          <w:sz w:val="32"/>
          <w:szCs w:val="32"/>
          <w:lang w:val="es-PE" w:eastAsia="zh-CN"/>
        </w:rPr>
      </w:pPr>
      <w:r>
        <w:rPr>
          <w:rFonts w:ascii="Arial" w:eastAsia="SimSun" w:hAnsi="Arial" w:cs="Arial"/>
          <w:b/>
          <w:sz w:val="32"/>
          <w:szCs w:val="32"/>
          <w:lang w:val="es-PE" w:eastAsia="zh-CN"/>
        </w:rPr>
        <w:t>LUIS RODRIGO PUMA HERENCIA</w:t>
      </w:r>
    </w:p>
    <w:p w14:paraId="3C8116C2" w14:textId="40CDDA6F" w:rsidR="00D10839" w:rsidRPr="00B84CA4" w:rsidRDefault="00BA7F3A" w:rsidP="00B84CA4">
      <w:pPr>
        <w:spacing w:line="276" w:lineRule="auto"/>
        <w:ind w:firstLine="708"/>
        <w:jc w:val="center"/>
        <w:rPr>
          <w:rFonts w:ascii="Arial" w:eastAsia="SimSun" w:hAnsi="Arial" w:cs="Arial"/>
          <w:sz w:val="20"/>
          <w:szCs w:val="18"/>
          <w:lang w:val="es-PE" w:eastAsia="zh-CN"/>
        </w:rPr>
      </w:pPr>
      <w:r>
        <w:rPr>
          <w:rFonts w:ascii="Arial" w:eastAsia="SimSun" w:hAnsi="Arial" w:cs="Arial"/>
          <w:sz w:val="20"/>
          <w:szCs w:val="22"/>
          <w:lang w:val="es-PE" w:eastAsia="zh-CN"/>
        </w:rPr>
        <w:t>Av. Los Incas</w:t>
      </w:r>
      <w:r w:rsidR="00562CE8" w:rsidRPr="00DB7CA5">
        <w:rPr>
          <w:rFonts w:ascii="Arial" w:eastAsia="SimSun" w:hAnsi="Arial" w:cs="Arial"/>
          <w:sz w:val="20"/>
          <w:szCs w:val="22"/>
          <w:lang w:val="es-PE" w:eastAsia="zh-CN"/>
        </w:rPr>
        <w:t xml:space="preserve"> MZ. 4 LT.2 CMT.5, </w:t>
      </w:r>
      <w:r>
        <w:rPr>
          <w:rFonts w:ascii="Arial" w:eastAsia="SimSun" w:hAnsi="Arial" w:cs="Arial"/>
          <w:sz w:val="20"/>
          <w:szCs w:val="22"/>
          <w:lang w:val="es-PE" w:eastAsia="zh-CN"/>
        </w:rPr>
        <w:t>Mariano Melgar</w:t>
      </w:r>
      <w:r w:rsidR="00562CE8" w:rsidRPr="00DB7CA5">
        <w:rPr>
          <w:rFonts w:ascii="Arial" w:eastAsia="SimSun" w:hAnsi="Arial" w:cs="Arial"/>
          <w:sz w:val="20"/>
          <w:szCs w:val="22"/>
          <w:lang w:val="es-PE" w:eastAsia="zh-CN"/>
        </w:rPr>
        <w:t>-</w:t>
      </w:r>
      <w:r>
        <w:rPr>
          <w:rFonts w:ascii="Arial" w:eastAsia="SimSun" w:hAnsi="Arial" w:cs="Arial"/>
          <w:sz w:val="20"/>
          <w:szCs w:val="22"/>
          <w:lang w:val="es-PE" w:eastAsia="zh-CN"/>
        </w:rPr>
        <w:t>Arequipa</w:t>
      </w:r>
      <w:r w:rsidR="00D10839" w:rsidRPr="00B84CA4">
        <w:rPr>
          <w:rFonts w:ascii="Arial" w:eastAsia="SimSun" w:hAnsi="Arial" w:cs="Arial"/>
          <w:sz w:val="20"/>
          <w:szCs w:val="18"/>
          <w:lang w:val="es-PE" w:eastAsia="zh-CN"/>
        </w:rPr>
        <w:tab/>
      </w:r>
    </w:p>
    <w:p w14:paraId="3F52EE83" w14:textId="5DD58537" w:rsidR="00D10839" w:rsidRPr="00B84CA4" w:rsidRDefault="00BA7F3A" w:rsidP="00D10839">
      <w:pPr>
        <w:spacing w:line="276" w:lineRule="auto"/>
        <w:jc w:val="center"/>
        <w:rPr>
          <w:rFonts w:ascii="Arial" w:eastAsia="SimSun" w:hAnsi="Arial" w:cs="Arial"/>
          <w:sz w:val="20"/>
          <w:szCs w:val="18"/>
          <w:lang w:val="es-PE" w:eastAsia="zh-CN"/>
        </w:rPr>
      </w:pPr>
      <w:r>
        <w:rPr>
          <w:rFonts w:ascii="Arial" w:eastAsia="SimSun" w:hAnsi="Arial" w:cs="Arial"/>
          <w:sz w:val="20"/>
          <w:szCs w:val="22"/>
          <w:lang w:val="es-PE" w:eastAsia="zh-CN"/>
        </w:rPr>
        <w:t>984860172</w:t>
      </w:r>
      <w:r w:rsidR="00562CE8" w:rsidRPr="00DB7CA5">
        <w:rPr>
          <w:rFonts w:ascii="Arial" w:eastAsia="SimSun" w:hAnsi="Arial" w:cs="Arial"/>
          <w:sz w:val="20"/>
          <w:szCs w:val="22"/>
          <w:lang w:val="es-PE" w:eastAsia="zh-CN"/>
        </w:rPr>
        <w:t xml:space="preserve"> </w:t>
      </w:r>
      <w:r w:rsidR="00D10839" w:rsidRPr="00B84CA4">
        <w:rPr>
          <w:rFonts w:ascii="Arial" w:eastAsia="SimSun" w:hAnsi="Arial" w:cs="Arial"/>
          <w:sz w:val="20"/>
          <w:szCs w:val="18"/>
          <w:lang w:val="es-PE" w:eastAsia="zh-CN"/>
        </w:rPr>
        <w:t xml:space="preserve">| </w:t>
      </w:r>
      <w:r>
        <w:rPr>
          <w:rFonts w:ascii="Arial" w:eastAsia="SimSun" w:hAnsi="Arial" w:cs="Arial"/>
          <w:sz w:val="20"/>
          <w:szCs w:val="18"/>
          <w:lang w:val="es-PE" w:eastAsia="zh-CN"/>
        </w:rPr>
        <w:t>tochoherencia</w:t>
      </w:r>
      <w:r w:rsidR="00D10839" w:rsidRPr="00B84CA4">
        <w:rPr>
          <w:rFonts w:ascii="Arial" w:eastAsia="SimSun" w:hAnsi="Arial" w:cs="Arial"/>
          <w:sz w:val="20"/>
          <w:szCs w:val="18"/>
          <w:lang w:val="es-PE" w:eastAsia="zh-CN"/>
        </w:rPr>
        <w:t>@gmail.com</w:t>
      </w:r>
    </w:p>
    <w:p w14:paraId="6B94EFDA" w14:textId="1EDD538F" w:rsidR="00D10839" w:rsidRPr="00D7588A" w:rsidRDefault="00D10839" w:rsidP="00D10839">
      <w:pPr>
        <w:spacing w:line="276" w:lineRule="auto"/>
        <w:jc w:val="center"/>
        <w:rPr>
          <w:rFonts w:ascii="Arial" w:eastAsia="SimSun" w:hAnsi="Arial" w:cs="Arial"/>
          <w:sz w:val="20"/>
          <w:szCs w:val="22"/>
          <w:lang w:val="es-PE" w:eastAsia="zh-CN"/>
        </w:rPr>
      </w:pPr>
      <w:r w:rsidRPr="00D7588A">
        <w:rPr>
          <w:rFonts w:ascii="Arial" w:eastAsia="SimSun" w:hAnsi="Arial" w:cs="Arial"/>
          <w:sz w:val="20"/>
          <w:szCs w:val="22"/>
          <w:lang w:val="es-PE" w:eastAsia="zh-CN"/>
        </w:rPr>
        <w:t xml:space="preserve">DNI </w:t>
      </w:r>
      <w:r w:rsidR="00BA7F3A">
        <w:rPr>
          <w:rFonts w:ascii="Arial" w:eastAsia="SimSun" w:hAnsi="Arial" w:cs="Arial"/>
          <w:sz w:val="20"/>
          <w:szCs w:val="22"/>
          <w:lang w:val="es-PE" w:eastAsia="zh-CN"/>
        </w:rPr>
        <w:t>75894211</w:t>
      </w:r>
    </w:p>
    <w:p w14:paraId="4BC27D59" w14:textId="77777777" w:rsidR="00D7588A" w:rsidRDefault="00D7588A">
      <w:pPr>
        <w:rPr>
          <w:rFonts w:ascii="Arial" w:hAnsi="Arial" w:cs="Arial"/>
          <w:sz w:val="32"/>
          <w:szCs w:val="32"/>
        </w:rPr>
      </w:pPr>
    </w:p>
    <w:p w14:paraId="7F4FA29C" w14:textId="77777777" w:rsidR="00746CA8" w:rsidRPr="004E1C56" w:rsidRDefault="00746CA8" w:rsidP="00746CA8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4E1C56">
        <w:rPr>
          <w:b/>
          <w:bCs/>
          <w:color w:val="595959" w:themeColor="text1" w:themeTint="A6"/>
          <w:sz w:val="24"/>
          <w:szCs w:val="18"/>
          <w:lang w:val="es-PE" w:eastAsia="it-IT"/>
        </w:rPr>
        <w:t xml:space="preserve">PERFIL </w:t>
      </w:r>
    </w:p>
    <w:tbl>
      <w:tblPr>
        <w:tblW w:w="9410" w:type="dxa"/>
        <w:tblLook w:val="01E0" w:firstRow="1" w:lastRow="1" w:firstColumn="1" w:lastColumn="1" w:noHBand="0" w:noVBand="0"/>
      </w:tblPr>
      <w:tblGrid>
        <w:gridCol w:w="9410"/>
      </w:tblGrid>
      <w:tr w:rsidR="00746CA8" w:rsidRPr="00243A4A" w14:paraId="79E56AA4" w14:textId="77777777" w:rsidTr="005E5C65">
        <w:trPr>
          <w:tblHeader/>
        </w:trPr>
        <w:tc>
          <w:tcPr>
            <w:tcW w:w="9410" w:type="dxa"/>
            <w:shd w:val="clear" w:color="auto" w:fill="auto"/>
          </w:tcPr>
          <w:p w14:paraId="2D1E2E5D" w14:textId="77777777" w:rsidR="00746CA8" w:rsidRPr="00763F5B" w:rsidRDefault="00746CA8" w:rsidP="00746CA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sz w:val="20"/>
                <w:szCs w:val="18"/>
                <w:lang w:val="es-PE" w:eastAsia="zh-CN"/>
              </w:rPr>
            </w:pPr>
          </w:p>
        </w:tc>
      </w:tr>
    </w:tbl>
    <w:p w14:paraId="71391301" w14:textId="0D88C6B8" w:rsidR="00156A54" w:rsidRPr="004870C5" w:rsidRDefault="00BA7F3A" w:rsidP="00156A54">
      <w:pPr>
        <w:widowControl w:val="0"/>
        <w:autoSpaceDE w:val="0"/>
        <w:autoSpaceDN w:val="0"/>
        <w:adjustRightInd w:val="0"/>
        <w:jc w:val="both"/>
        <w:rPr>
          <w:rFonts w:ascii="Arial" w:eastAsia="SimSun" w:hAnsi="Arial" w:cs="Arial"/>
          <w:sz w:val="18"/>
          <w:szCs w:val="18"/>
          <w:lang w:val="es-PE" w:eastAsia="zh-CN"/>
        </w:rPr>
      </w:pPr>
      <w:r>
        <w:rPr>
          <w:rFonts w:ascii="Arial" w:eastAsia="SimSun" w:hAnsi="Arial" w:cs="Arial"/>
          <w:sz w:val="18"/>
          <w:szCs w:val="18"/>
          <w:lang w:val="es-PE" w:eastAsia="zh-CN"/>
        </w:rPr>
        <w:t>Estudiante</w:t>
      </w:r>
      <w:r w:rsidR="00156A54">
        <w:rPr>
          <w:rFonts w:ascii="Arial" w:eastAsia="SimSun" w:hAnsi="Arial" w:cs="Arial"/>
          <w:sz w:val="18"/>
          <w:szCs w:val="18"/>
          <w:lang w:val="es-PE" w:eastAsia="zh-CN"/>
        </w:rPr>
        <w:t xml:space="preserve"> de la carrera de Ingeniería</w:t>
      </w:r>
      <w:r>
        <w:rPr>
          <w:rFonts w:ascii="Arial" w:eastAsia="SimSun" w:hAnsi="Arial" w:cs="Arial"/>
          <w:sz w:val="18"/>
          <w:szCs w:val="18"/>
          <w:lang w:val="es-PE" w:eastAsia="zh-CN"/>
        </w:rPr>
        <w:t xml:space="preserve"> de Sistemas</w:t>
      </w:r>
      <w:r w:rsidR="00156A54">
        <w:rPr>
          <w:rFonts w:ascii="Arial" w:eastAsia="SimSun" w:hAnsi="Arial" w:cs="Arial"/>
          <w:sz w:val="18"/>
          <w:szCs w:val="18"/>
          <w:lang w:val="es-PE" w:eastAsia="zh-CN"/>
        </w:rPr>
        <w:t xml:space="preserve"> de la Universidad Tecnológica del Perú, con manejo del MS Office</w:t>
      </w:r>
      <w:r w:rsidR="001237D3">
        <w:rPr>
          <w:rFonts w:ascii="Arial" w:eastAsia="SimSun" w:hAnsi="Arial" w:cs="Arial"/>
          <w:sz w:val="18"/>
          <w:szCs w:val="18"/>
          <w:lang w:val="es-PE" w:eastAsia="zh-CN"/>
        </w:rPr>
        <w:t xml:space="preserve">, </w:t>
      </w:r>
      <w:r>
        <w:rPr>
          <w:rFonts w:ascii="Arial" w:eastAsia="SimSun" w:hAnsi="Arial" w:cs="Arial"/>
          <w:sz w:val="18"/>
          <w:szCs w:val="18"/>
          <w:lang w:val="es-PE" w:eastAsia="zh-CN"/>
        </w:rPr>
        <w:t xml:space="preserve">Java, SQL Server, </w:t>
      </w:r>
      <w:r w:rsidR="001237D3">
        <w:rPr>
          <w:rFonts w:ascii="Arial" w:eastAsia="SimSun" w:hAnsi="Arial" w:cs="Arial"/>
          <w:sz w:val="18"/>
          <w:szCs w:val="18"/>
          <w:lang w:val="es-PE" w:eastAsia="zh-CN"/>
        </w:rPr>
        <w:t>, AutoCAD</w:t>
      </w:r>
      <w:r w:rsidR="00156A54">
        <w:rPr>
          <w:rFonts w:ascii="Arial" w:eastAsia="SimSun" w:hAnsi="Arial" w:cs="Arial"/>
          <w:sz w:val="18"/>
          <w:szCs w:val="18"/>
          <w:lang w:val="es-PE" w:eastAsia="zh-CN"/>
        </w:rPr>
        <w:t xml:space="preserve"> y del idioma inglés. Cuento con </w:t>
      </w:r>
      <w:r w:rsidR="001237D3">
        <w:rPr>
          <w:rFonts w:ascii="Arial" w:eastAsia="SimSun" w:hAnsi="Arial" w:cs="Arial"/>
          <w:sz w:val="18"/>
          <w:szCs w:val="18"/>
          <w:lang w:val="es-PE" w:eastAsia="zh-CN"/>
        </w:rPr>
        <w:t xml:space="preserve">más de un año de experiencia en actividades de voluntariado en una comunidad cristiana. Tengo </w:t>
      </w:r>
      <w:r w:rsidR="00156A54">
        <w:rPr>
          <w:rFonts w:ascii="Arial" w:eastAsia="SimSun" w:hAnsi="Arial" w:cs="Arial"/>
          <w:sz w:val="18"/>
          <w:szCs w:val="18"/>
          <w:lang w:val="es-PE" w:eastAsia="zh-CN"/>
        </w:rPr>
        <w:t xml:space="preserve">interés por desarrollarme profesionalmente en empresas de productos industriales dentro del área de finanzas, </w:t>
      </w:r>
      <w:r w:rsidR="000322D0">
        <w:rPr>
          <w:rFonts w:ascii="Arial" w:eastAsia="SimSun" w:hAnsi="Arial" w:cs="Arial"/>
          <w:sz w:val="18"/>
          <w:szCs w:val="18"/>
          <w:lang w:val="es-PE" w:eastAsia="zh-CN"/>
        </w:rPr>
        <w:t>proyectos</w:t>
      </w:r>
      <w:r w:rsidR="00156A54">
        <w:rPr>
          <w:rFonts w:ascii="Arial" w:eastAsia="SimSun" w:hAnsi="Arial" w:cs="Arial"/>
          <w:sz w:val="18"/>
          <w:szCs w:val="18"/>
          <w:lang w:val="es-PE" w:eastAsia="zh-CN"/>
        </w:rPr>
        <w:t xml:space="preserve"> o recursos humanos.</w:t>
      </w:r>
    </w:p>
    <w:p w14:paraId="359B1044" w14:textId="77777777" w:rsidR="00D10839" w:rsidRDefault="00D10839" w:rsidP="00D10839">
      <w:pPr>
        <w:rPr>
          <w:rFonts w:ascii="Arial" w:eastAsia="SimSun" w:hAnsi="Arial" w:cs="Arial"/>
          <w:sz w:val="18"/>
          <w:szCs w:val="18"/>
          <w:lang w:val="es-PE" w:eastAsia="zh-CN"/>
        </w:rPr>
      </w:pPr>
    </w:p>
    <w:p w14:paraId="18CBC0C5" w14:textId="77777777" w:rsidR="00D10839" w:rsidRPr="00D10839" w:rsidRDefault="00D10839" w:rsidP="00D10839">
      <w:pPr>
        <w:rPr>
          <w:rFonts w:ascii="Arial" w:eastAsia="SimSun" w:hAnsi="Arial" w:cs="Arial"/>
          <w:sz w:val="18"/>
          <w:szCs w:val="18"/>
          <w:u w:val="single"/>
          <w:vertAlign w:val="superscript"/>
          <w:lang w:val="es-PE" w:eastAsia="zh-CN"/>
        </w:rPr>
      </w:pPr>
    </w:p>
    <w:p w14:paraId="5BAF04A8" w14:textId="77777777" w:rsidR="001D08E2" w:rsidRDefault="001D08E2" w:rsidP="00DB7CA5">
      <w:pPr>
        <w:rPr>
          <w:rFonts w:ascii="Arial" w:hAnsi="Arial" w:cs="Arial"/>
          <w:sz w:val="18"/>
        </w:rPr>
      </w:pPr>
    </w:p>
    <w:p w14:paraId="6452789F" w14:textId="77777777" w:rsidR="00D7588A" w:rsidRDefault="00D7588A" w:rsidP="004724D5">
      <w:pPr>
        <w:rPr>
          <w:rFonts w:ascii="Arial" w:hAnsi="Arial" w:cs="Arial"/>
          <w:sz w:val="18"/>
          <w:lang w:val="es-ES_tradnl"/>
        </w:rPr>
      </w:pPr>
    </w:p>
    <w:p w14:paraId="4AEA5290" w14:textId="77777777" w:rsidR="00D7588A" w:rsidRPr="00243A4A" w:rsidRDefault="00D7588A" w:rsidP="00D7588A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2"/>
          <w:szCs w:val="18"/>
          <w:lang w:val="en-US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ACTIVIDADES EXTRACURRICULARES</w:t>
      </w:r>
    </w:p>
    <w:tbl>
      <w:tblPr>
        <w:tblW w:w="6394" w:type="dxa"/>
        <w:tblInd w:w="108" w:type="dxa"/>
        <w:tblLook w:val="01E0" w:firstRow="1" w:lastRow="1" w:firstColumn="1" w:lastColumn="1" w:noHBand="0" w:noVBand="0"/>
      </w:tblPr>
      <w:tblGrid>
        <w:gridCol w:w="6394"/>
      </w:tblGrid>
      <w:tr w:rsidR="00D7588A" w:rsidRPr="00763F5B" w14:paraId="12A373E0" w14:textId="77777777" w:rsidTr="00156151">
        <w:tc>
          <w:tcPr>
            <w:tcW w:w="6394" w:type="dxa"/>
          </w:tcPr>
          <w:p w14:paraId="1A6E403F" w14:textId="77777777" w:rsidR="00D7588A" w:rsidRPr="00763F5B" w:rsidRDefault="00D7588A" w:rsidP="00156151">
            <w:pPr>
              <w:tabs>
                <w:tab w:val="right" w:pos="8892"/>
              </w:tabs>
              <w:rPr>
                <w:rFonts w:ascii="Arial" w:eastAsia="SimSun" w:hAnsi="Arial" w:cs="Arial"/>
                <w:b/>
                <w:bCs/>
                <w:sz w:val="20"/>
                <w:szCs w:val="18"/>
                <w:lang w:val="en-US" w:eastAsia="zh-CN"/>
              </w:rPr>
            </w:pPr>
          </w:p>
        </w:tc>
      </w:tr>
    </w:tbl>
    <w:p w14:paraId="23A11AB0" w14:textId="77777777" w:rsidR="00D7588A" w:rsidRPr="001D08E2" w:rsidRDefault="00D7588A" w:rsidP="00D7588A">
      <w:pPr>
        <w:ind w:right="282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Comunio 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   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        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            </w:t>
      </w:r>
      <w:r w:rsidR="004807A8">
        <w:rPr>
          <w:rFonts w:ascii="Arial" w:hAnsi="Arial" w:cs="Arial"/>
          <w:b/>
          <w:sz w:val="18"/>
        </w:rPr>
        <w:t>Oct 2017 – May 2019</w:t>
      </w:r>
    </w:p>
    <w:p w14:paraId="7689A242" w14:textId="77777777" w:rsidR="00D7588A" w:rsidRPr="00D7588A" w:rsidRDefault="00D7588A" w:rsidP="00D7588A">
      <w:pPr>
        <w:ind w:right="283"/>
        <w:jc w:val="both"/>
        <w:rPr>
          <w:rFonts w:ascii="Arial" w:hAnsi="Arial" w:cs="Arial"/>
          <w:sz w:val="18"/>
          <w:lang w:val="es-ES_tradnl"/>
        </w:rPr>
      </w:pPr>
      <w:r w:rsidRPr="00D7588A">
        <w:rPr>
          <w:rFonts w:ascii="Arial" w:hAnsi="Arial" w:cs="Arial"/>
          <w:sz w:val="18"/>
          <w:lang w:val="es-ES_tradnl"/>
        </w:rPr>
        <w:t xml:space="preserve">Comunidad cristiana </w:t>
      </w:r>
      <w:r w:rsidR="001237D3">
        <w:rPr>
          <w:rFonts w:ascii="Arial" w:hAnsi="Arial" w:cs="Arial"/>
          <w:sz w:val="18"/>
          <w:lang w:val="es-ES_tradnl"/>
        </w:rPr>
        <w:t>del</w:t>
      </w:r>
      <w:r w:rsidRPr="00D7588A">
        <w:rPr>
          <w:rFonts w:ascii="Arial" w:hAnsi="Arial" w:cs="Arial"/>
          <w:sz w:val="18"/>
          <w:lang w:val="es-ES_tradnl"/>
        </w:rPr>
        <w:t xml:space="preserve"> Colegio Santa Rosa (Chosica) </w:t>
      </w:r>
      <w:r w:rsidR="001237D3">
        <w:rPr>
          <w:rFonts w:ascii="Arial" w:hAnsi="Arial" w:cs="Arial"/>
          <w:sz w:val="18"/>
          <w:lang w:val="es-ES_tradnl"/>
        </w:rPr>
        <w:t xml:space="preserve">encargada de </w:t>
      </w:r>
      <w:proofErr w:type="spellStart"/>
      <w:r w:rsidR="001237D3">
        <w:rPr>
          <w:rFonts w:ascii="Arial" w:hAnsi="Arial" w:cs="Arial"/>
          <w:sz w:val="18"/>
          <w:lang w:val="es-ES_tradnl"/>
        </w:rPr>
        <w:t>rapartir</w:t>
      </w:r>
      <w:proofErr w:type="spellEnd"/>
      <w:r w:rsidR="001237D3">
        <w:rPr>
          <w:rFonts w:ascii="Arial" w:hAnsi="Arial" w:cs="Arial"/>
          <w:sz w:val="18"/>
          <w:lang w:val="es-ES_tradnl"/>
        </w:rPr>
        <w:t xml:space="preserve"> </w:t>
      </w:r>
      <w:r w:rsidRPr="00D7588A">
        <w:rPr>
          <w:rFonts w:ascii="Arial" w:hAnsi="Arial" w:cs="Arial"/>
          <w:sz w:val="18"/>
          <w:lang w:val="es-ES_tradnl"/>
        </w:rPr>
        <w:t xml:space="preserve">víveres en </w:t>
      </w:r>
      <w:r w:rsidR="001237D3">
        <w:rPr>
          <w:rFonts w:ascii="Arial" w:hAnsi="Arial" w:cs="Arial"/>
          <w:sz w:val="18"/>
          <w:lang w:val="es-ES_tradnl"/>
        </w:rPr>
        <w:t>comunidades de escasos recursos.</w:t>
      </w:r>
    </w:p>
    <w:p w14:paraId="1922B364" w14:textId="77777777" w:rsidR="00D7588A" w:rsidRDefault="00D7588A" w:rsidP="00D7588A">
      <w:pPr>
        <w:ind w:right="1133"/>
        <w:rPr>
          <w:rFonts w:ascii="Arial" w:hAnsi="Arial" w:cs="Arial"/>
          <w:sz w:val="18"/>
          <w:lang w:val="es-ES_tradnl"/>
        </w:rPr>
      </w:pPr>
    </w:p>
    <w:p w14:paraId="6348CF14" w14:textId="77777777" w:rsidR="00D7588A" w:rsidRPr="00BA48B8" w:rsidRDefault="00D7588A" w:rsidP="00D7588A">
      <w:pPr>
        <w:ind w:right="1133"/>
        <w:rPr>
          <w:rFonts w:ascii="Arial" w:hAnsi="Arial" w:cs="Arial"/>
          <w:b/>
          <w:i/>
          <w:sz w:val="18"/>
          <w:lang w:val="es-ES_tradnl"/>
        </w:rPr>
      </w:pPr>
      <w:r>
        <w:rPr>
          <w:rFonts w:ascii="Arial" w:hAnsi="Arial" w:cs="Arial"/>
          <w:b/>
          <w:i/>
          <w:sz w:val="18"/>
          <w:lang w:val="es-ES_tradnl"/>
        </w:rPr>
        <w:t>Tesorero</w:t>
      </w:r>
    </w:p>
    <w:p w14:paraId="7B3D249A" w14:textId="77777777" w:rsidR="00D7588A" w:rsidRPr="00D7588A" w:rsidRDefault="00D7588A" w:rsidP="00D7588A">
      <w:pPr>
        <w:pStyle w:val="Prrafodelista"/>
        <w:numPr>
          <w:ilvl w:val="0"/>
          <w:numId w:val="3"/>
        </w:numPr>
        <w:ind w:right="1133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  <w:lang w:val="es-PE" w:eastAsia="fr-FR"/>
        </w:rPr>
      </w:pPr>
      <w:r w:rsidRPr="00D7588A">
        <w:rPr>
          <w:rFonts w:ascii="Arial" w:hAnsi="Arial" w:cs="Arial"/>
          <w:color w:val="000000"/>
          <w:sz w:val="18"/>
          <w:szCs w:val="18"/>
          <w:shd w:val="clear" w:color="auto" w:fill="FFFFFF"/>
          <w:lang w:val="es-PE" w:eastAsia="fr-FR"/>
        </w:rPr>
        <w:t>Conteo y registro del dinero recaudado</w:t>
      </w:r>
    </w:p>
    <w:p w14:paraId="73B22F30" w14:textId="77777777" w:rsidR="00D7588A" w:rsidRDefault="00D7588A" w:rsidP="00D7588A">
      <w:pPr>
        <w:pStyle w:val="Prrafodelista"/>
        <w:numPr>
          <w:ilvl w:val="0"/>
          <w:numId w:val="3"/>
        </w:numPr>
        <w:ind w:right="1133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  <w:lang w:val="es-PE" w:eastAsia="fr-FR"/>
        </w:rPr>
      </w:pPr>
      <w:r w:rsidRPr="00D7588A">
        <w:rPr>
          <w:rFonts w:ascii="Arial" w:hAnsi="Arial" w:cs="Arial"/>
          <w:color w:val="000000"/>
          <w:sz w:val="18"/>
          <w:szCs w:val="18"/>
          <w:shd w:val="clear" w:color="auto" w:fill="FFFFFF"/>
          <w:lang w:val="es-PE" w:eastAsia="fr-FR"/>
        </w:rPr>
        <w:t>Elaboración del estado de ganancias y pérdidas del dinero de la comunidad.</w:t>
      </w:r>
    </w:p>
    <w:p w14:paraId="15C93F66" w14:textId="77777777" w:rsidR="004807A8" w:rsidRDefault="004807A8" w:rsidP="004807A8">
      <w:pPr>
        <w:ind w:right="1133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  <w:lang w:val="es-PE" w:eastAsia="fr-FR"/>
        </w:rPr>
      </w:pPr>
    </w:p>
    <w:p w14:paraId="6491E260" w14:textId="77777777" w:rsidR="001C4DB5" w:rsidRDefault="001C4DB5" w:rsidP="004807A8">
      <w:pPr>
        <w:ind w:right="1133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  <w:lang w:val="es-PE" w:eastAsia="fr-FR"/>
        </w:rPr>
      </w:pPr>
    </w:p>
    <w:p w14:paraId="4BA6712A" w14:textId="77777777" w:rsidR="001C4DB5" w:rsidRPr="001D08E2" w:rsidRDefault="001C4DB5" w:rsidP="001C4DB5">
      <w:pPr>
        <w:ind w:right="282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ONPE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   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        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                   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 </w:t>
      </w:r>
      <w:r w:rsidR="001237D3">
        <w:rPr>
          <w:rFonts w:ascii="Arial" w:hAnsi="Arial" w:cs="Arial"/>
          <w:b/>
          <w:sz w:val="18"/>
        </w:rPr>
        <w:t xml:space="preserve">  </w:t>
      </w:r>
      <w:r>
        <w:rPr>
          <w:rFonts w:ascii="Arial" w:hAnsi="Arial" w:cs="Arial"/>
          <w:b/>
          <w:sz w:val="18"/>
        </w:rPr>
        <w:t>Abr 2017</w:t>
      </w:r>
    </w:p>
    <w:p w14:paraId="4B502E80" w14:textId="77777777" w:rsidR="001C4DB5" w:rsidRDefault="001C4DB5" w:rsidP="001C4DB5">
      <w:pPr>
        <w:ind w:right="283"/>
        <w:jc w:val="both"/>
        <w:rPr>
          <w:rFonts w:ascii="Arial" w:hAnsi="Arial" w:cs="Arial"/>
          <w:sz w:val="18"/>
          <w:lang w:val="es-ES_tradnl"/>
        </w:rPr>
      </w:pPr>
      <w:r>
        <w:rPr>
          <w:rFonts w:ascii="Arial" w:hAnsi="Arial" w:cs="Arial"/>
          <w:sz w:val="18"/>
          <w:lang w:val="es-ES_tradnl"/>
        </w:rPr>
        <w:t>O</w:t>
      </w:r>
      <w:r w:rsidRPr="004807A8">
        <w:rPr>
          <w:rFonts w:ascii="Arial" w:hAnsi="Arial" w:cs="Arial"/>
          <w:sz w:val="18"/>
          <w:lang w:val="es-ES_tradnl"/>
        </w:rPr>
        <w:t xml:space="preserve">rganismo electoral autónomo </w:t>
      </w:r>
      <w:r>
        <w:rPr>
          <w:rFonts w:ascii="Arial" w:hAnsi="Arial" w:cs="Arial"/>
          <w:sz w:val="18"/>
          <w:lang w:val="es-ES_tradnl"/>
        </w:rPr>
        <w:t xml:space="preserve">estatal, encargada de la </w:t>
      </w:r>
      <w:r w:rsidRPr="004807A8">
        <w:rPr>
          <w:rFonts w:ascii="Arial" w:hAnsi="Arial" w:cs="Arial"/>
          <w:sz w:val="18"/>
          <w:lang w:val="es-ES_tradnl"/>
        </w:rPr>
        <w:t>organización y ejecución de los procesos electorales</w:t>
      </w:r>
      <w:r>
        <w:rPr>
          <w:rFonts w:ascii="Arial" w:hAnsi="Arial" w:cs="Arial"/>
          <w:sz w:val="18"/>
          <w:lang w:val="es-ES_tradnl"/>
        </w:rPr>
        <w:t>.</w:t>
      </w:r>
    </w:p>
    <w:p w14:paraId="5E14C0F6" w14:textId="77777777" w:rsidR="001C4DB5" w:rsidRPr="00D7588A" w:rsidRDefault="001C4DB5" w:rsidP="001C4DB5">
      <w:pPr>
        <w:ind w:right="283"/>
        <w:jc w:val="both"/>
        <w:rPr>
          <w:rFonts w:ascii="Arial" w:hAnsi="Arial" w:cs="Arial"/>
          <w:sz w:val="18"/>
          <w:lang w:val="es-ES_tradnl"/>
        </w:rPr>
      </w:pPr>
      <w:r w:rsidRPr="00D7588A">
        <w:rPr>
          <w:rFonts w:ascii="Arial" w:hAnsi="Arial" w:cs="Arial"/>
          <w:sz w:val="18"/>
          <w:lang w:val="es-ES_tradnl"/>
        </w:rPr>
        <w:t>.</w:t>
      </w:r>
    </w:p>
    <w:p w14:paraId="5D3B7CC0" w14:textId="77777777" w:rsidR="001C4DB5" w:rsidRDefault="001C4DB5" w:rsidP="001C4DB5">
      <w:pPr>
        <w:ind w:right="1133"/>
        <w:rPr>
          <w:rFonts w:ascii="Arial" w:hAnsi="Arial" w:cs="Arial"/>
          <w:sz w:val="18"/>
          <w:lang w:val="es-ES_tradnl"/>
        </w:rPr>
      </w:pPr>
    </w:p>
    <w:p w14:paraId="4E2DB45B" w14:textId="77777777" w:rsidR="004807A8" w:rsidRPr="00BA48B8" w:rsidRDefault="004807A8" w:rsidP="004807A8">
      <w:pPr>
        <w:ind w:right="1133"/>
        <w:rPr>
          <w:rFonts w:ascii="Arial" w:hAnsi="Arial" w:cs="Arial"/>
          <w:b/>
          <w:i/>
          <w:sz w:val="18"/>
          <w:lang w:val="es-ES_tradnl"/>
        </w:rPr>
      </w:pPr>
      <w:r>
        <w:rPr>
          <w:rFonts w:ascii="Arial" w:hAnsi="Arial" w:cs="Arial"/>
          <w:b/>
          <w:i/>
          <w:sz w:val="18"/>
          <w:lang w:val="es-ES_tradnl"/>
        </w:rPr>
        <w:t>Encuestador</w:t>
      </w:r>
    </w:p>
    <w:p w14:paraId="4A6CE265" w14:textId="77777777" w:rsidR="004807A8" w:rsidRPr="00D7588A" w:rsidRDefault="004807A8" w:rsidP="004807A8">
      <w:pPr>
        <w:pStyle w:val="Prrafodelista"/>
        <w:numPr>
          <w:ilvl w:val="0"/>
          <w:numId w:val="3"/>
        </w:numPr>
        <w:ind w:right="1133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  <w:lang w:val="es-PE" w:eastAsia="fr-FR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s-PE" w:eastAsia="fr-FR"/>
        </w:rPr>
        <w:t>Realización de encuestas presenciales.</w:t>
      </w:r>
    </w:p>
    <w:p w14:paraId="4E3626A4" w14:textId="77777777" w:rsidR="004807A8" w:rsidRDefault="004807A8" w:rsidP="004807A8">
      <w:pPr>
        <w:pStyle w:val="Prrafodelista"/>
        <w:numPr>
          <w:ilvl w:val="0"/>
          <w:numId w:val="3"/>
        </w:numPr>
        <w:ind w:right="1133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  <w:lang w:val="es-PE" w:eastAsia="fr-FR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s-PE" w:eastAsia="fr-FR"/>
        </w:rPr>
        <w:t>Organización y clasificación de las encuestas luego de haber aplicado la herramienta.</w:t>
      </w:r>
    </w:p>
    <w:p w14:paraId="0E753547" w14:textId="77777777" w:rsidR="004807A8" w:rsidRDefault="004807A8" w:rsidP="004807A8">
      <w:pPr>
        <w:pStyle w:val="Prrafodelista"/>
        <w:ind w:right="1133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  <w:lang w:val="es-PE" w:eastAsia="fr-FR"/>
        </w:rPr>
      </w:pPr>
    </w:p>
    <w:p w14:paraId="41899426" w14:textId="77777777" w:rsidR="004807A8" w:rsidRPr="004807A8" w:rsidRDefault="004807A8" w:rsidP="004807A8">
      <w:pPr>
        <w:ind w:right="1133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  <w:lang w:val="es-PE" w:eastAsia="fr-FR"/>
        </w:rPr>
      </w:pPr>
    </w:p>
    <w:p w14:paraId="560547DA" w14:textId="77777777" w:rsidR="00D7588A" w:rsidRDefault="00D7588A" w:rsidP="004724D5">
      <w:pPr>
        <w:rPr>
          <w:rFonts w:ascii="Arial" w:hAnsi="Arial" w:cs="Arial"/>
          <w:sz w:val="18"/>
          <w:lang w:val="es-ES_tradnl"/>
        </w:rPr>
      </w:pPr>
    </w:p>
    <w:p w14:paraId="23A24C11" w14:textId="77777777" w:rsidR="00746CA8" w:rsidRDefault="00746CA8" w:rsidP="004724D5">
      <w:pPr>
        <w:rPr>
          <w:rFonts w:ascii="Arial" w:hAnsi="Arial" w:cs="Arial"/>
          <w:sz w:val="18"/>
          <w:lang w:val="es-ES_tradnl"/>
        </w:rPr>
      </w:pPr>
    </w:p>
    <w:p w14:paraId="244CE1CC" w14:textId="77777777" w:rsidR="00746CA8" w:rsidRPr="00DF7DCB" w:rsidRDefault="00746CA8" w:rsidP="00746CA8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EDUCACIÓ</w:t>
      </w:r>
      <w:r w:rsidRPr="00DF7DCB">
        <w:rPr>
          <w:b/>
          <w:bCs/>
          <w:color w:val="595959" w:themeColor="text1" w:themeTint="A6"/>
          <w:sz w:val="24"/>
          <w:szCs w:val="18"/>
          <w:lang w:val="es-PE" w:eastAsia="it-IT"/>
        </w:rPr>
        <w:t>N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6339"/>
        <w:gridCol w:w="2655"/>
      </w:tblGrid>
      <w:tr w:rsidR="00B84CA4" w:rsidRPr="00763F5B" w14:paraId="4D1560F0" w14:textId="77777777" w:rsidTr="00746CA8">
        <w:trPr>
          <w:jc w:val="center"/>
        </w:trPr>
        <w:tc>
          <w:tcPr>
            <w:tcW w:w="6339" w:type="dxa"/>
          </w:tcPr>
          <w:p w14:paraId="347F1CBC" w14:textId="77777777" w:rsidR="00B84CA4" w:rsidRDefault="00B84CA4" w:rsidP="001267BC">
            <w:pPr>
              <w:pStyle w:val="Sangradetextonormal"/>
              <w:tabs>
                <w:tab w:val="clear" w:pos="1230"/>
              </w:tabs>
              <w:ind w:left="0" w:firstLine="0"/>
              <w:jc w:val="left"/>
              <w:rPr>
                <w:rFonts w:eastAsia="SimSun"/>
                <w:b/>
                <w:bCs/>
                <w:szCs w:val="18"/>
                <w:lang w:val="es-PE" w:eastAsia="zh-CN"/>
              </w:rPr>
            </w:pPr>
          </w:p>
          <w:p w14:paraId="0B7E3908" w14:textId="77777777" w:rsidR="00B84CA4" w:rsidRPr="00763F5B" w:rsidRDefault="00562CE8" w:rsidP="001267BC">
            <w:pPr>
              <w:pStyle w:val="Sangradetextonormal"/>
              <w:tabs>
                <w:tab w:val="clear" w:pos="1230"/>
              </w:tabs>
              <w:ind w:left="0" w:firstLine="0"/>
              <w:jc w:val="left"/>
              <w:rPr>
                <w:rFonts w:eastAsia="SimSun"/>
                <w:szCs w:val="18"/>
                <w:lang w:val="es-PE" w:eastAsia="zh-CN"/>
              </w:rPr>
            </w:pPr>
            <w:r>
              <w:rPr>
                <w:rFonts w:eastAsia="SimSun"/>
                <w:b/>
                <w:bCs/>
                <w:szCs w:val="18"/>
                <w:lang w:val="es-PE" w:eastAsia="zh-CN"/>
              </w:rPr>
              <w:t>Universidad Tecnológica del Perú</w:t>
            </w:r>
          </w:p>
        </w:tc>
        <w:tc>
          <w:tcPr>
            <w:tcW w:w="2655" w:type="dxa"/>
          </w:tcPr>
          <w:p w14:paraId="045EAE7E" w14:textId="77777777" w:rsidR="00B84CA4" w:rsidRPr="008C6344" w:rsidRDefault="00B84CA4" w:rsidP="001267BC">
            <w:pPr>
              <w:pStyle w:val="Sangradetextonormal"/>
              <w:tabs>
                <w:tab w:val="clear" w:pos="1230"/>
              </w:tabs>
              <w:ind w:left="0" w:firstLine="0"/>
              <w:jc w:val="right"/>
              <w:rPr>
                <w:rFonts w:eastAsia="SimSun"/>
                <w:b/>
                <w:szCs w:val="18"/>
                <w:lang w:val="es-PE" w:eastAsia="zh-CN"/>
              </w:rPr>
            </w:pPr>
          </w:p>
          <w:p w14:paraId="3F58CF4C" w14:textId="77777777" w:rsidR="00B84CA4" w:rsidRPr="008C6344" w:rsidRDefault="00156A54" w:rsidP="001237D3">
            <w:pPr>
              <w:pStyle w:val="Sangradetextonormal"/>
              <w:tabs>
                <w:tab w:val="clear" w:pos="1230"/>
              </w:tabs>
              <w:ind w:left="0" w:firstLine="0"/>
              <w:jc w:val="right"/>
              <w:rPr>
                <w:rFonts w:eastAsia="SimSun"/>
                <w:b/>
                <w:szCs w:val="18"/>
                <w:lang w:val="es-PE" w:eastAsia="zh-CN"/>
              </w:rPr>
            </w:pPr>
            <w:r>
              <w:rPr>
                <w:rFonts w:eastAsia="SimSun"/>
                <w:b/>
                <w:szCs w:val="18"/>
                <w:lang w:val="es-PE" w:eastAsia="zh-CN"/>
              </w:rPr>
              <w:t xml:space="preserve"> Mar </w:t>
            </w:r>
            <w:r w:rsidR="001237D3">
              <w:rPr>
                <w:rFonts w:eastAsia="SimSun"/>
                <w:b/>
                <w:szCs w:val="18"/>
                <w:lang w:val="es-PE" w:eastAsia="zh-CN"/>
              </w:rPr>
              <w:t>2016</w:t>
            </w:r>
            <w:r w:rsidR="00B8079E">
              <w:rPr>
                <w:rFonts w:eastAsia="SimSun"/>
                <w:b/>
                <w:szCs w:val="18"/>
                <w:lang w:val="es-PE" w:eastAsia="zh-CN"/>
              </w:rPr>
              <w:t xml:space="preserve"> – </w:t>
            </w:r>
            <w:r w:rsidR="001237D3">
              <w:rPr>
                <w:rFonts w:eastAsia="SimSun"/>
                <w:b/>
                <w:szCs w:val="18"/>
                <w:lang w:val="es-PE" w:eastAsia="zh-CN"/>
              </w:rPr>
              <w:t>Actualidad</w:t>
            </w:r>
          </w:p>
        </w:tc>
      </w:tr>
      <w:tr w:rsidR="00B84CA4" w:rsidRPr="00763F5B" w14:paraId="0F4369D7" w14:textId="77777777" w:rsidTr="00746CA8">
        <w:trPr>
          <w:jc w:val="center"/>
        </w:trPr>
        <w:tc>
          <w:tcPr>
            <w:tcW w:w="6339" w:type="dxa"/>
          </w:tcPr>
          <w:p w14:paraId="4834B838" w14:textId="77777777" w:rsidR="00B84CA4" w:rsidRPr="00763F5B" w:rsidRDefault="00562CE8" w:rsidP="001267BC">
            <w:pPr>
              <w:rPr>
                <w:rFonts w:ascii="Arial" w:eastAsia="SimSun" w:hAnsi="Arial" w:cs="Arial"/>
                <w:sz w:val="20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sz w:val="20"/>
                <w:szCs w:val="18"/>
                <w:lang w:val="es-PE" w:eastAsia="zh-CN"/>
              </w:rPr>
              <w:t>Ingeniería Industrial</w:t>
            </w:r>
            <w:r w:rsidR="00B84CA4">
              <w:rPr>
                <w:rFonts w:ascii="Arial" w:eastAsia="SimSun" w:hAnsi="Arial" w:cs="Arial"/>
                <w:sz w:val="20"/>
                <w:szCs w:val="18"/>
                <w:lang w:val="es-PE" w:eastAsia="zh-CN"/>
              </w:rPr>
              <w:t xml:space="preserve">, </w:t>
            </w:r>
            <w:r w:rsidR="001237D3">
              <w:rPr>
                <w:rFonts w:ascii="Arial" w:eastAsia="SimSun" w:hAnsi="Arial" w:cs="Arial"/>
                <w:sz w:val="20"/>
                <w:szCs w:val="18"/>
                <w:lang w:val="es-PE" w:eastAsia="zh-CN"/>
              </w:rPr>
              <w:t>IX</w:t>
            </w:r>
            <w:r>
              <w:rPr>
                <w:rFonts w:ascii="Arial" w:eastAsia="SimSun" w:hAnsi="Arial" w:cs="Arial"/>
                <w:sz w:val="20"/>
                <w:szCs w:val="18"/>
                <w:lang w:val="es-PE" w:eastAsia="zh-CN"/>
              </w:rPr>
              <w:t xml:space="preserve"> ciclo.</w:t>
            </w:r>
          </w:p>
          <w:p w14:paraId="298C1ECD" w14:textId="77777777" w:rsidR="00D7588A" w:rsidRDefault="00D7588A" w:rsidP="001267BC">
            <w:pPr>
              <w:rPr>
                <w:rFonts w:eastAsia="SimSun"/>
                <w:b/>
                <w:bCs/>
                <w:caps/>
                <w:szCs w:val="18"/>
                <w:lang w:val="es-PE" w:eastAsia="zh-CN"/>
              </w:rPr>
            </w:pPr>
          </w:p>
          <w:p w14:paraId="7F866BDF" w14:textId="77777777" w:rsidR="001237D3" w:rsidRPr="00763F5B" w:rsidRDefault="001237D3" w:rsidP="001267BC">
            <w:pPr>
              <w:rPr>
                <w:rFonts w:eastAsia="SimSun"/>
                <w:b/>
                <w:bCs/>
                <w:caps/>
                <w:szCs w:val="18"/>
                <w:lang w:val="es-PE" w:eastAsia="zh-CN"/>
              </w:rPr>
            </w:pPr>
          </w:p>
        </w:tc>
        <w:tc>
          <w:tcPr>
            <w:tcW w:w="2655" w:type="dxa"/>
          </w:tcPr>
          <w:p w14:paraId="62E53C33" w14:textId="77777777" w:rsidR="00B84CA4" w:rsidRPr="00763F5B" w:rsidRDefault="00B84CA4" w:rsidP="001267BC">
            <w:pPr>
              <w:pStyle w:val="Sangradetextonormal"/>
              <w:tabs>
                <w:tab w:val="clear" w:pos="1230"/>
              </w:tabs>
              <w:ind w:left="0" w:firstLine="0"/>
              <w:jc w:val="right"/>
              <w:rPr>
                <w:rFonts w:eastAsia="SimSun"/>
                <w:szCs w:val="18"/>
                <w:lang w:val="es-PE" w:eastAsia="zh-CN"/>
              </w:rPr>
            </w:pPr>
          </w:p>
        </w:tc>
      </w:tr>
    </w:tbl>
    <w:p w14:paraId="28401381" w14:textId="77777777" w:rsidR="00B84CA4" w:rsidRDefault="00B84CA4" w:rsidP="008B05A7">
      <w:pPr>
        <w:rPr>
          <w:rFonts w:ascii="Arial" w:hAnsi="Arial" w:cs="Arial"/>
          <w:b/>
        </w:rPr>
      </w:pPr>
    </w:p>
    <w:p w14:paraId="3D3910C2" w14:textId="77777777" w:rsidR="004308F6" w:rsidRPr="00DF7DCB" w:rsidRDefault="004308F6" w:rsidP="004308F6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INFORMACIÓN ADICIONAL</w:t>
      </w:r>
    </w:p>
    <w:p w14:paraId="5144B499" w14:textId="77777777" w:rsidR="00B84CA4" w:rsidRDefault="00B84CA4" w:rsidP="008B05A7">
      <w:pPr>
        <w:rPr>
          <w:rFonts w:ascii="Arial" w:hAnsi="Arial" w:cs="Arial"/>
          <w:b/>
        </w:rPr>
      </w:pPr>
    </w:p>
    <w:p w14:paraId="53D12E6B" w14:textId="77777777" w:rsidR="00B84CA4" w:rsidRPr="00B84CA4" w:rsidRDefault="00B84CA4" w:rsidP="00B84CA4">
      <w:pPr>
        <w:pStyle w:val="Sangradetextonormal"/>
        <w:numPr>
          <w:ilvl w:val="0"/>
          <w:numId w:val="1"/>
        </w:numPr>
        <w:tabs>
          <w:tab w:val="clear" w:pos="1230"/>
        </w:tabs>
        <w:ind w:left="137" w:hanging="141"/>
        <w:rPr>
          <w:color w:val="000000"/>
          <w:sz w:val="18"/>
          <w:szCs w:val="18"/>
          <w:shd w:val="clear" w:color="auto" w:fill="FFFFFF"/>
          <w:lang w:val="es-PE"/>
        </w:rPr>
      </w:pPr>
      <w:r w:rsidRPr="00B84CA4">
        <w:rPr>
          <w:color w:val="000000"/>
          <w:sz w:val="18"/>
          <w:szCs w:val="18"/>
          <w:shd w:val="clear" w:color="auto" w:fill="FFFFFF"/>
          <w:lang w:val="es-PE"/>
        </w:rPr>
        <w:t>Certificado de Microsoft Excel Nivel Avanzado, CIBERTEC 2017.</w:t>
      </w:r>
    </w:p>
    <w:p w14:paraId="1AEE9ABC" w14:textId="77777777" w:rsidR="00B84CA4" w:rsidRDefault="00D7588A" w:rsidP="00B84CA4">
      <w:pPr>
        <w:pStyle w:val="Sangradetextonormal"/>
        <w:numPr>
          <w:ilvl w:val="0"/>
          <w:numId w:val="1"/>
        </w:numPr>
        <w:tabs>
          <w:tab w:val="clear" w:pos="1230"/>
        </w:tabs>
        <w:ind w:left="137" w:hanging="141"/>
        <w:rPr>
          <w:color w:val="000000"/>
          <w:sz w:val="18"/>
          <w:szCs w:val="18"/>
          <w:shd w:val="clear" w:color="auto" w:fill="FFFFFF"/>
          <w:lang w:val="es-PE"/>
        </w:rPr>
      </w:pPr>
      <w:r>
        <w:rPr>
          <w:color w:val="000000"/>
          <w:sz w:val="18"/>
          <w:szCs w:val="18"/>
          <w:shd w:val="clear" w:color="auto" w:fill="FFFFFF"/>
          <w:lang w:val="es-PE"/>
        </w:rPr>
        <w:t>Manejo</w:t>
      </w:r>
      <w:r w:rsidR="00B84CA4" w:rsidRPr="00B84CA4">
        <w:rPr>
          <w:color w:val="000000"/>
          <w:sz w:val="18"/>
          <w:szCs w:val="18"/>
          <w:shd w:val="clear" w:color="auto" w:fill="FFFFFF"/>
          <w:lang w:val="es-PE"/>
        </w:rPr>
        <w:t xml:space="preserve"> de Inglés </w:t>
      </w:r>
      <w:r>
        <w:rPr>
          <w:color w:val="000000"/>
          <w:sz w:val="18"/>
          <w:szCs w:val="18"/>
          <w:shd w:val="clear" w:color="auto" w:fill="FFFFFF"/>
          <w:lang w:val="es-PE"/>
        </w:rPr>
        <w:t>a Nivel Intermedio</w:t>
      </w:r>
      <w:r w:rsidR="00B84CA4" w:rsidRPr="00B84CA4">
        <w:rPr>
          <w:color w:val="000000"/>
          <w:sz w:val="18"/>
          <w:szCs w:val="18"/>
          <w:shd w:val="clear" w:color="auto" w:fill="FFFFFF"/>
          <w:lang w:val="es-PE"/>
        </w:rPr>
        <w:t>, ICPNA, 201</w:t>
      </w:r>
      <w:r>
        <w:rPr>
          <w:color w:val="000000"/>
          <w:sz w:val="18"/>
          <w:szCs w:val="18"/>
          <w:shd w:val="clear" w:color="auto" w:fill="FFFFFF"/>
          <w:lang w:val="es-PE"/>
        </w:rPr>
        <w:t>8</w:t>
      </w:r>
      <w:r w:rsidR="00B84CA4" w:rsidRPr="00B84CA4">
        <w:rPr>
          <w:color w:val="000000"/>
          <w:sz w:val="18"/>
          <w:szCs w:val="18"/>
          <w:shd w:val="clear" w:color="auto" w:fill="FFFFFF"/>
          <w:lang w:val="es-PE"/>
        </w:rPr>
        <w:t>.</w:t>
      </w:r>
    </w:p>
    <w:p w14:paraId="4EB2EC4C" w14:textId="77777777" w:rsidR="000322D0" w:rsidRPr="00B84CA4" w:rsidRDefault="000322D0" w:rsidP="00B84CA4">
      <w:pPr>
        <w:pStyle w:val="Sangradetextonormal"/>
        <w:numPr>
          <w:ilvl w:val="0"/>
          <w:numId w:val="1"/>
        </w:numPr>
        <w:tabs>
          <w:tab w:val="clear" w:pos="1230"/>
        </w:tabs>
        <w:ind w:left="137" w:hanging="141"/>
        <w:rPr>
          <w:color w:val="000000"/>
          <w:sz w:val="18"/>
          <w:szCs w:val="18"/>
          <w:shd w:val="clear" w:color="auto" w:fill="FFFFFF"/>
          <w:lang w:val="es-PE"/>
        </w:rPr>
      </w:pPr>
      <w:r>
        <w:rPr>
          <w:color w:val="000000"/>
          <w:sz w:val="18"/>
          <w:szCs w:val="18"/>
          <w:shd w:val="clear" w:color="auto" w:fill="FFFFFF"/>
          <w:lang w:val="es-PE"/>
        </w:rPr>
        <w:t>Manejo de AutoCAD y MS Project a Nivel Intermedio, UTP 2018</w:t>
      </w:r>
    </w:p>
    <w:p w14:paraId="411FFCD2" w14:textId="77777777" w:rsidR="008B05A7" w:rsidRDefault="001237D3" w:rsidP="00D7588A">
      <w:pPr>
        <w:pStyle w:val="Sangradetextonormal"/>
        <w:numPr>
          <w:ilvl w:val="0"/>
          <w:numId w:val="1"/>
        </w:numPr>
        <w:tabs>
          <w:tab w:val="clear" w:pos="1230"/>
        </w:tabs>
        <w:ind w:left="137" w:hanging="141"/>
        <w:rPr>
          <w:color w:val="000000"/>
          <w:szCs w:val="18"/>
          <w:shd w:val="clear" w:color="auto" w:fill="FFFFFF"/>
          <w:lang w:val="es-PE"/>
        </w:rPr>
      </w:pPr>
      <w:r>
        <w:rPr>
          <w:color w:val="000000"/>
          <w:sz w:val="18"/>
          <w:szCs w:val="18"/>
          <w:shd w:val="clear" w:color="auto" w:fill="FFFFFF"/>
          <w:lang w:val="es-PE"/>
        </w:rPr>
        <w:t xml:space="preserve">Afición por el canto, el fútbol </w:t>
      </w:r>
      <w:r w:rsidR="00B84CA4" w:rsidRPr="00B84CA4">
        <w:rPr>
          <w:color w:val="000000"/>
          <w:sz w:val="18"/>
          <w:szCs w:val="18"/>
          <w:shd w:val="clear" w:color="auto" w:fill="FFFFFF"/>
          <w:lang w:val="es-PE"/>
        </w:rPr>
        <w:t>y el atletismo</w:t>
      </w:r>
      <w:r w:rsidR="00B84CA4">
        <w:rPr>
          <w:color w:val="000000"/>
          <w:szCs w:val="18"/>
          <w:shd w:val="clear" w:color="auto" w:fill="FFFFFF"/>
          <w:lang w:val="es-PE"/>
        </w:rPr>
        <w:t>.</w:t>
      </w:r>
    </w:p>
    <w:p w14:paraId="0332DCA2" w14:textId="77777777" w:rsidR="001237D3" w:rsidRPr="003C35C7" w:rsidRDefault="001237D3" w:rsidP="001237D3">
      <w:pPr>
        <w:pStyle w:val="Sangradetextonormal"/>
        <w:numPr>
          <w:ilvl w:val="0"/>
          <w:numId w:val="1"/>
        </w:numPr>
        <w:tabs>
          <w:tab w:val="clear" w:pos="1230"/>
        </w:tabs>
        <w:ind w:left="137" w:hanging="141"/>
        <w:rPr>
          <w:color w:val="000000"/>
          <w:sz w:val="18"/>
          <w:szCs w:val="18"/>
          <w:shd w:val="clear" w:color="auto" w:fill="FFFFFF"/>
          <w:lang w:val="es-PE"/>
        </w:rPr>
      </w:pPr>
      <w:r w:rsidRPr="003C35C7">
        <w:rPr>
          <w:color w:val="000000"/>
          <w:sz w:val="18"/>
          <w:szCs w:val="18"/>
          <w:shd w:val="clear" w:color="auto" w:fill="FFFFFF"/>
          <w:lang w:val="es-PE"/>
        </w:rPr>
        <w:t>3er puesto del concurso distrital de dibujo, Chosica 2009</w:t>
      </w:r>
    </w:p>
    <w:p w14:paraId="5146EC3F" w14:textId="77777777" w:rsidR="001237D3" w:rsidRPr="00D7588A" w:rsidRDefault="001237D3" w:rsidP="001237D3">
      <w:pPr>
        <w:pStyle w:val="Sangradetextonormal"/>
        <w:tabs>
          <w:tab w:val="clear" w:pos="1230"/>
        </w:tabs>
        <w:ind w:left="137" w:firstLine="0"/>
        <w:rPr>
          <w:color w:val="000000"/>
          <w:szCs w:val="18"/>
          <w:shd w:val="clear" w:color="auto" w:fill="FFFFFF"/>
          <w:lang w:val="es-PE"/>
        </w:rPr>
      </w:pPr>
    </w:p>
    <w:sectPr w:rsidR="001237D3" w:rsidRPr="00D7588A" w:rsidSect="006C4FF5"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43BF"/>
    <w:multiLevelType w:val="hybridMultilevel"/>
    <w:tmpl w:val="3600F6D8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37627"/>
    <w:multiLevelType w:val="hybridMultilevel"/>
    <w:tmpl w:val="EAE61F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55E63"/>
    <w:multiLevelType w:val="hybridMultilevel"/>
    <w:tmpl w:val="99A838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CA5"/>
    <w:rsid w:val="000322D0"/>
    <w:rsid w:val="00083F85"/>
    <w:rsid w:val="000B175F"/>
    <w:rsid w:val="001237D3"/>
    <w:rsid w:val="00156A54"/>
    <w:rsid w:val="001C183E"/>
    <w:rsid w:val="001C4DB5"/>
    <w:rsid w:val="001D08E2"/>
    <w:rsid w:val="001E5154"/>
    <w:rsid w:val="002248FB"/>
    <w:rsid w:val="003035CC"/>
    <w:rsid w:val="00304F0E"/>
    <w:rsid w:val="003D3555"/>
    <w:rsid w:val="004134DB"/>
    <w:rsid w:val="004308F6"/>
    <w:rsid w:val="004724D5"/>
    <w:rsid w:val="004807A8"/>
    <w:rsid w:val="00490A39"/>
    <w:rsid w:val="004C0BFE"/>
    <w:rsid w:val="00562CE8"/>
    <w:rsid w:val="00573DC0"/>
    <w:rsid w:val="006101D6"/>
    <w:rsid w:val="006313E3"/>
    <w:rsid w:val="006565E2"/>
    <w:rsid w:val="006779C8"/>
    <w:rsid w:val="006C4FF5"/>
    <w:rsid w:val="006E4DAE"/>
    <w:rsid w:val="00712B38"/>
    <w:rsid w:val="00746CA8"/>
    <w:rsid w:val="0087179A"/>
    <w:rsid w:val="008B05A7"/>
    <w:rsid w:val="00944723"/>
    <w:rsid w:val="009A12C6"/>
    <w:rsid w:val="00A13860"/>
    <w:rsid w:val="00B8079E"/>
    <w:rsid w:val="00B84CA4"/>
    <w:rsid w:val="00BA48B8"/>
    <w:rsid w:val="00BA7F3A"/>
    <w:rsid w:val="00C26F9F"/>
    <w:rsid w:val="00C779FE"/>
    <w:rsid w:val="00D10839"/>
    <w:rsid w:val="00D3301A"/>
    <w:rsid w:val="00D7588A"/>
    <w:rsid w:val="00DB7CA5"/>
    <w:rsid w:val="00E36ED6"/>
    <w:rsid w:val="00F37430"/>
    <w:rsid w:val="00F8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22D32"/>
  <w15:chartTrackingRefBased/>
  <w15:docId w15:val="{D0F474A6-2334-46F4-81E7-B6C3FCFA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C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B7CA5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rsid w:val="004724D5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character" w:customStyle="1" w:styleId="SangradetextonormalCar">
    <w:name w:val="Sangría de texto normal Car"/>
    <w:basedOn w:val="Fuentedeprrafopredeter"/>
    <w:link w:val="Sangradetextonormal"/>
    <w:rsid w:val="004724D5"/>
    <w:rPr>
      <w:rFonts w:ascii="Arial" w:eastAsia="Times New Roman" w:hAnsi="Arial" w:cs="Arial"/>
      <w:sz w:val="20"/>
      <w:szCs w:val="24"/>
      <w:lang w:val="en-GB" w:eastAsia="fr-FR"/>
    </w:rPr>
  </w:style>
  <w:style w:type="paragraph" w:styleId="Prrafodelista">
    <w:name w:val="List Paragraph"/>
    <w:basedOn w:val="Normal"/>
    <w:uiPriority w:val="34"/>
    <w:qFormat/>
    <w:rsid w:val="00D10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1DA177D317E4E845A380FB30C278C" ma:contentTypeVersion="7" ma:contentTypeDescription="Crear nuevo documento." ma:contentTypeScope="" ma:versionID="fe0cc2bf339cd01d9731ce54dc572675">
  <xsd:schema xmlns:xsd="http://www.w3.org/2001/XMLSchema" xmlns:xs="http://www.w3.org/2001/XMLSchema" xmlns:p="http://schemas.microsoft.com/office/2006/metadata/properties" xmlns:ns2="aff65d52-099e-49b5-ab06-48305beba1a0" targetNamespace="http://schemas.microsoft.com/office/2006/metadata/properties" ma:root="true" ma:fieldsID="17aa217bc414b83c7c1a60b867aa1a59" ns2:_="">
    <xsd:import namespace="aff65d52-099e-49b5-ab06-48305beba1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65d52-099e-49b5-ab06-48305beba1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903BF-A9F3-47DC-95D2-6FA4E8F026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65d52-099e-49b5-ab06-48305beba1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04FD36-0499-4B6B-AFC1-7B16272ABC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A1D1AD-4701-40BF-A978-44EBBB5E56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119C9B-8B01-4EA3-B881-166CC4EB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CHUMPITAZ ALCANTARA MIGUEL ANGEL</dc:creator>
  <cp:keywords/>
  <dc:description/>
  <cp:lastModifiedBy>ALUMNO - LUIS RODRIGO PUMA HERENCIA</cp:lastModifiedBy>
  <cp:revision>5</cp:revision>
  <cp:lastPrinted>2019-04-03T21:13:00Z</cp:lastPrinted>
  <dcterms:created xsi:type="dcterms:W3CDTF">2020-05-04T16:22:00Z</dcterms:created>
  <dcterms:modified xsi:type="dcterms:W3CDTF">2021-08-29T03:27:00Z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0x0101005761DA177D317E4E845A380FB30C278C</vt:lpwstr>
  </property>
</Properties>
</file>