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BA11" w14:textId="77777777" w:rsidR="002C47AA" w:rsidRDefault="002C47AA" w:rsidP="002C47AA">
      <w:pPr>
        <w:pStyle w:val="Ttulo1258"/>
      </w:pPr>
      <w:r>
        <w:t>Índice de imágenes</w:t>
      </w:r>
    </w:p>
    <w:sdt>
      <w:sdtPr>
        <w:rPr>
          <w:rFonts w:asciiTheme="minorHAnsi" w:eastAsiaTheme="minorHAnsi" w:hAnsiTheme="minorHAnsi" w:cstheme="minorBidi"/>
          <w:color w:val="auto"/>
          <w:sz w:val="22"/>
          <w:szCs w:val="22"/>
          <w:lang w:eastAsia="en-US"/>
        </w:rPr>
        <w:id w:val="-878935036"/>
        <w:docPartObj>
          <w:docPartGallery w:val="Table of Contents"/>
          <w:docPartUnique/>
        </w:docPartObj>
      </w:sdtPr>
      <w:sdtEndPr>
        <w:rPr>
          <w:b/>
          <w:bCs/>
        </w:rPr>
      </w:sdtEndPr>
      <w:sdtContent>
        <w:p w14:paraId="765B177B" w14:textId="77777777" w:rsidR="002C47AA" w:rsidRDefault="002C47AA" w:rsidP="002C47AA">
          <w:pPr>
            <w:pStyle w:val="TtuloTDC"/>
          </w:pPr>
          <w:r>
            <w:t>Contenido</w:t>
          </w:r>
        </w:p>
        <w:p w14:paraId="75C512A3" w14:textId="6CDE2C16" w:rsidR="00780744" w:rsidRDefault="002C47AA">
          <w:pPr>
            <w:pStyle w:val="TDC1"/>
            <w:tabs>
              <w:tab w:val="right" w:leader="dot" w:pos="8494"/>
            </w:tabs>
            <w:rPr>
              <w:rFonts w:cstheme="minorBidi"/>
              <w:noProof/>
              <w:kern w:val="2"/>
              <w14:ligatures w14:val="standardContextual"/>
            </w:rPr>
          </w:pPr>
          <w:r>
            <w:fldChar w:fldCharType="begin"/>
          </w:r>
          <w:r>
            <w:instrText xml:space="preserve"> TOC \o "1-3" \h \z \u </w:instrText>
          </w:r>
          <w:r>
            <w:fldChar w:fldCharType="separate"/>
          </w:r>
          <w:hyperlink w:anchor="_Toc156932345" w:history="1">
            <w:r w:rsidR="00780744" w:rsidRPr="00EA0189">
              <w:rPr>
                <w:rStyle w:val="Hipervnculo"/>
                <w:noProof/>
              </w:rPr>
              <w:t>Imagen 1: Uso del “if”</w:t>
            </w:r>
            <w:r w:rsidR="00780744">
              <w:rPr>
                <w:noProof/>
                <w:webHidden/>
              </w:rPr>
              <w:tab/>
            </w:r>
            <w:r w:rsidR="00780744">
              <w:rPr>
                <w:noProof/>
                <w:webHidden/>
              </w:rPr>
              <w:fldChar w:fldCharType="begin"/>
            </w:r>
            <w:r w:rsidR="00780744">
              <w:rPr>
                <w:noProof/>
                <w:webHidden/>
              </w:rPr>
              <w:instrText xml:space="preserve"> PAGEREF _Toc156932345 \h </w:instrText>
            </w:r>
            <w:r w:rsidR="00780744">
              <w:rPr>
                <w:noProof/>
                <w:webHidden/>
              </w:rPr>
            </w:r>
            <w:r w:rsidR="00780744">
              <w:rPr>
                <w:noProof/>
                <w:webHidden/>
              </w:rPr>
              <w:fldChar w:fldCharType="separate"/>
            </w:r>
            <w:r w:rsidR="00EA320E">
              <w:rPr>
                <w:noProof/>
                <w:webHidden/>
              </w:rPr>
              <w:t>3</w:t>
            </w:r>
            <w:r w:rsidR="00780744">
              <w:rPr>
                <w:noProof/>
                <w:webHidden/>
              </w:rPr>
              <w:fldChar w:fldCharType="end"/>
            </w:r>
          </w:hyperlink>
        </w:p>
        <w:p w14:paraId="70828FA0" w14:textId="2468E117" w:rsidR="002C47AA" w:rsidRDefault="002C47AA" w:rsidP="002C47AA">
          <w:r>
            <w:rPr>
              <w:b/>
              <w:bCs/>
            </w:rPr>
            <w:fldChar w:fldCharType="end"/>
          </w:r>
        </w:p>
      </w:sdtContent>
    </w:sdt>
    <w:p w14:paraId="5BCCD726" w14:textId="77777777" w:rsidR="002C47AA" w:rsidRPr="00814C0D" w:rsidRDefault="002C47AA" w:rsidP="002C47AA">
      <w:pPr>
        <w:pStyle w:val="Main"/>
      </w:pPr>
    </w:p>
    <w:p w14:paraId="6936580F" w14:textId="60BE9FB5" w:rsidR="002C47AA" w:rsidRDefault="002C47AA" w:rsidP="00780744">
      <w:pPr>
        <w:pStyle w:val="Ttulo1258"/>
      </w:pPr>
      <w:r>
        <w:br w:type="page"/>
      </w:r>
    </w:p>
    <w:p w14:paraId="64DD2C1C" w14:textId="66244E21" w:rsidR="002C47AA" w:rsidRDefault="00B077AE" w:rsidP="00B077AE">
      <w:pPr>
        <w:pStyle w:val="Palabrasnormales"/>
      </w:pPr>
      <w:r>
        <w:lastRenderedPageBreak/>
        <w:t>Fuente:</w:t>
      </w:r>
    </w:p>
    <w:p w14:paraId="129E0B08" w14:textId="77777777" w:rsidR="00780744" w:rsidRDefault="00780744" w:rsidP="006E67F5">
      <w:pPr>
        <w:pStyle w:val="Palabrasnormales"/>
      </w:pPr>
      <w:hyperlink r:id="rId8" w:history="1">
        <w:r w:rsidRPr="002C29EE">
          <w:rPr>
            <w:rStyle w:val="Hipervnculo"/>
          </w:rPr>
          <w:t>https://www.youtube.com/watch?v=fTjk9wKo5Ws&amp;list=PLEzmH7aN82FEh2JjYuNCvFu6wFolHai32&amp;index=7</w:t>
        </w:r>
      </w:hyperlink>
      <w:r>
        <w:t xml:space="preserve"> </w:t>
      </w:r>
    </w:p>
    <w:p w14:paraId="6DF16036" w14:textId="0534C125" w:rsidR="002C47AA" w:rsidRDefault="00780744" w:rsidP="006E67F5">
      <w:pPr>
        <w:pStyle w:val="Palabrasnormales"/>
      </w:pPr>
      <w:r>
        <w:t>Inicialmente se ha de realizar un montaje similar al del PDF anterior, (Completar explicación)</w:t>
      </w:r>
    </w:p>
    <w:p w14:paraId="2B57F5CA" w14:textId="687D1488" w:rsidR="00780744" w:rsidRDefault="00780744">
      <w:pPr>
        <w:rPr>
          <w:rFonts w:ascii="Century Schoolbook" w:hAnsi="Century Schoolbook"/>
          <w:sz w:val="24"/>
          <w:szCs w:val="24"/>
        </w:rPr>
      </w:pPr>
      <w:r>
        <w:br w:type="page"/>
      </w:r>
    </w:p>
    <w:p w14:paraId="2189908E" w14:textId="29BBC099" w:rsidR="00780744" w:rsidRDefault="00780744" w:rsidP="006E67F5">
      <w:pPr>
        <w:pStyle w:val="Palabrasnormales"/>
      </w:pPr>
      <w:r>
        <w:lastRenderedPageBreak/>
        <w:t>Una vez montado los circuitos, hemos de usar el IDE para programarlo. En el anterior PDF nos había quedado un código tal que así:</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2C47AA" w14:paraId="35EC8FC5" w14:textId="77777777" w:rsidTr="00990326">
        <w:tc>
          <w:tcPr>
            <w:tcW w:w="8494" w:type="dxa"/>
          </w:tcPr>
          <w:p w14:paraId="6004DF04" w14:textId="6DF929C7" w:rsidR="002C47AA" w:rsidRDefault="00780744" w:rsidP="00990326">
            <w:pPr>
              <w:pStyle w:val="Main"/>
            </w:pPr>
            <w:r w:rsidRPr="00D4785D">
              <w:rPr>
                <w:noProof/>
              </w:rPr>
              <w:drawing>
                <wp:inline distT="0" distB="0" distL="0" distR="0" wp14:anchorId="0AC496C1" wp14:editId="7A69F412">
                  <wp:extent cx="4099560" cy="2143302"/>
                  <wp:effectExtent l="0" t="0" r="0" b="9525"/>
                  <wp:docPr id="973768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68626" name=""/>
                          <pic:cNvPicPr/>
                        </pic:nvPicPr>
                        <pic:blipFill>
                          <a:blip r:embed="rId9"/>
                          <a:stretch>
                            <a:fillRect/>
                          </a:stretch>
                        </pic:blipFill>
                        <pic:spPr>
                          <a:xfrm>
                            <a:off x="0" y="0"/>
                            <a:ext cx="4123951" cy="2156054"/>
                          </a:xfrm>
                          <a:prstGeom prst="rect">
                            <a:avLst/>
                          </a:prstGeom>
                        </pic:spPr>
                      </pic:pic>
                    </a:graphicData>
                  </a:graphic>
                </wp:inline>
              </w:drawing>
            </w:r>
          </w:p>
        </w:tc>
      </w:tr>
      <w:tr w:rsidR="002C47AA" w14:paraId="6E4C6F95" w14:textId="77777777" w:rsidTr="00990326">
        <w:tc>
          <w:tcPr>
            <w:tcW w:w="8494" w:type="dxa"/>
          </w:tcPr>
          <w:p w14:paraId="4F5440F2" w14:textId="39C54BE8" w:rsidR="002C47AA" w:rsidRDefault="002C47AA" w:rsidP="00990326">
            <w:pPr>
              <w:pStyle w:val="Ttulo1"/>
            </w:pPr>
            <w:bookmarkStart w:id="0" w:name="_Ref156433432"/>
            <w:bookmarkStart w:id="1" w:name="_Toc156932345"/>
            <w:r>
              <w:t xml:space="preserve">Imagen </w:t>
            </w:r>
            <w:fldSimple w:instr=" SEQ Ilustración \* ARABIC ">
              <w:r w:rsidR="00EA320E">
                <w:rPr>
                  <w:noProof/>
                </w:rPr>
                <w:t>1</w:t>
              </w:r>
            </w:fldSimple>
            <w:bookmarkEnd w:id="0"/>
            <w:r>
              <w:t xml:space="preserve">: </w:t>
            </w:r>
            <w:r w:rsidR="00780744">
              <w:t>Uso del “</w:t>
            </w:r>
            <w:proofErr w:type="spellStart"/>
            <w:r w:rsidR="00780744">
              <w:t>if</w:t>
            </w:r>
            <w:proofErr w:type="spellEnd"/>
            <w:r w:rsidR="00780744">
              <w:t>”</w:t>
            </w:r>
            <w:bookmarkEnd w:id="1"/>
          </w:p>
        </w:tc>
      </w:tr>
    </w:tbl>
    <w:p w14:paraId="25F02B81" w14:textId="77777777" w:rsidR="006213A9" w:rsidRDefault="006213A9" w:rsidP="00F61431">
      <w:pPr>
        <w:pStyle w:val="Palabrasnormales"/>
      </w:pPr>
      <w:r>
        <w:br/>
      </w:r>
      <w:r w:rsidR="00780744">
        <w:t xml:space="preserve">Hemos de modificar ese código para que reciba el input tanto del pin 2 como del pin 3. Para ello </w:t>
      </w:r>
      <w:r w:rsidR="0030168E">
        <w:t>definimos</w:t>
      </w:r>
      <w:r w:rsidR="00780744">
        <w:t xml:space="preserve"> en el “Setup()” la nueva entrada del programa</w:t>
      </w:r>
      <w:r w:rsidR="0030168E">
        <w:t>. La salida sigue siendo el pin 13. Una vez definida nos vamos al bucle.</w:t>
      </w:r>
      <w:r>
        <w:t xml:space="preserve"> </w:t>
      </w:r>
    </w:p>
    <w:p w14:paraId="65E71EA5" w14:textId="77777777" w:rsidR="006213A9" w:rsidRDefault="0030168E" w:rsidP="00F61431">
      <w:pPr>
        <w:pStyle w:val="Palabrasnormales"/>
      </w:pPr>
      <w:r>
        <w:t xml:space="preserve">En el bucle </w:t>
      </w:r>
      <w:r w:rsidR="006213A9">
        <w:t xml:space="preserve">añadimos </w:t>
      </w:r>
      <w:r>
        <w:t>un “</w:t>
      </w:r>
      <w:proofErr w:type="spellStart"/>
      <w:r>
        <w:t>digitalRead</w:t>
      </w:r>
      <w:proofErr w:type="spellEnd"/>
      <w:r>
        <w:t>()”</w:t>
      </w:r>
      <w:r w:rsidR="006213A9">
        <w:t xml:space="preserve"> </w:t>
      </w:r>
      <w:r>
        <w:t>ya que queremos saber el estado del pin 3</w:t>
      </w:r>
      <w:r w:rsidR="006213A9">
        <w:t xml:space="preserve"> y </w:t>
      </w:r>
      <w:r>
        <w:t>cambia</w:t>
      </w:r>
      <w:r w:rsidR="006213A9">
        <w:t>mos</w:t>
      </w:r>
      <w:r>
        <w:t xml:space="preserve"> el nombre de la variable para que no se sobrescriba. </w:t>
      </w:r>
      <w:r w:rsidR="00940AF0">
        <w:t xml:space="preserve">Renombramos variables para poder organizarnos mejor. </w:t>
      </w:r>
    </w:p>
    <w:p w14:paraId="00E78856" w14:textId="3DE659CD" w:rsidR="006213A9" w:rsidRDefault="00940AF0" w:rsidP="00F61431">
      <w:pPr>
        <w:pStyle w:val="Palabrasnormales"/>
      </w:pPr>
      <w:r>
        <w:t>Las llamamos “estadoboton_D” y “estadoboton_I”</w:t>
      </w:r>
      <w:r w:rsidR="006213A9">
        <w:t xml:space="preserve">. Lo que quedaría sería repetir el mismo proceso que el de la </w:t>
      </w:r>
      <w:r w:rsidR="006213A9">
        <w:fldChar w:fldCharType="begin"/>
      </w:r>
      <w:r w:rsidR="006213A9">
        <w:instrText xml:space="preserve"> REF _Ref156433432 \h </w:instrText>
      </w:r>
      <w:r w:rsidR="006213A9">
        <w:fldChar w:fldCharType="separate"/>
      </w:r>
      <w:r w:rsidR="00EA320E">
        <w:t xml:space="preserve">Imagen </w:t>
      </w:r>
      <w:r w:rsidR="00EA320E">
        <w:rPr>
          <w:noProof/>
        </w:rPr>
        <w:t>1</w:t>
      </w:r>
      <w:r w:rsidR="006213A9">
        <w:fldChar w:fldCharType="end"/>
      </w:r>
      <w:r w:rsidR="006213A9">
        <w:t xml:space="preserve"> con las variables renombradas.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6213A9" w14:paraId="7E0EB8FE" w14:textId="77777777" w:rsidTr="00184B5E">
        <w:tc>
          <w:tcPr>
            <w:tcW w:w="8494" w:type="dxa"/>
          </w:tcPr>
          <w:p w14:paraId="50FFBD51" w14:textId="33AB58DA" w:rsidR="006213A9" w:rsidRDefault="006213A9" w:rsidP="00184B5E">
            <w:pPr>
              <w:pStyle w:val="Main"/>
            </w:pPr>
            <w:r w:rsidRPr="006213A9">
              <w:drawing>
                <wp:inline distT="0" distB="0" distL="0" distR="0" wp14:anchorId="4F7C831A" wp14:editId="76BE6977">
                  <wp:extent cx="5400040" cy="1177290"/>
                  <wp:effectExtent l="0" t="0" r="0" b="3810"/>
                  <wp:docPr id="1109030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30677" name=""/>
                          <pic:cNvPicPr/>
                        </pic:nvPicPr>
                        <pic:blipFill>
                          <a:blip r:embed="rId10"/>
                          <a:stretch>
                            <a:fillRect/>
                          </a:stretch>
                        </pic:blipFill>
                        <pic:spPr>
                          <a:xfrm>
                            <a:off x="0" y="0"/>
                            <a:ext cx="5400040" cy="1177290"/>
                          </a:xfrm>
                          <a:prstGeom prst="rect">
                            <a:avLst/>
                          </a:prstGeom>
                        </pic:spPr>
                      </pic:pic>
                    </a:graphicData>
                  </a:graphic>
                </wp:inline>
              </w:drawing>
            </w:r>
          </w:p>
        </w:tc>
      </w:tr>
      <w:tr w:rsidR="006213A9" w14:paraId="3194B4EE" w14:textId="77777777" w:rsidTr="00184B5E">
        <w:tc>
          <w:tcPr>
            <w:tcW w:w="8494" w:type="dxa"/>
          </w:tcPr>
          <w:p w14:paraId="15DBF00C" w14:textId="0C72DEFD" w:rsidR="006213A9" w:rsidRDefault="006213A9" w:rsidP="00184B5E">
            <w:pPr>
              <w:pStyle w:val="Ttulo1"/>
            </w:pPr>
            <w:r>
              <w:t xml:space="preserve">Imagen </w:t>
            </w:r>
            <w:r>
              <w:fldChar w:fldCharType="begin"/>
            </w:r>
            <w:r>
              <w:instrText xml:space="preserve"> SEQ Ilustración \* ARABIC </w:instrText>
            </w:r>
            <w:r>
              <w:fldChar w:fldCharType="separate"/>
            </w:r>
            <w:r w:rsidR="00EA320E">
              <w:rPr>
                <w:noProof/>
              </w:rPr>
              <w:t>2</w:t>
            </w:r>
            <w:r>
              <w:rPr>
                <w:noProof/>
              </w:rPr>
              <w:fldChar w:fldCharType="end"/>
            </w:r>
            <w:r>
              <w:t xml:space="preserve">: </w:t>
            </w:r>
            <w:r>
              <w:t>Introducción de la nueva entrada en el “</w:t>
            </w:r>
            <w:r w:rsidR="001C4F79">
              <w:t>s</w:t>
            </w:r>
            <w:r>
              <w:t>etup()”</w:t>
            </w:r>
          </w:p>
        </w:tc>
      </w:tr>
    </w:tbl>
    <w:p w14:paraId="434A978B" w14:textId="2310AF4E" w:rsidR="006213A9" w:rsidRDefault="006213A9" w:rsidP="00F61431">
      <w:pPr>
        <w:pStyle w:val="Palabrasnormales"/>
      </w:pPr>
    </w:p>
    <w:p w14:paraId="360F0BCA" w14:textId="3F9E60E6" w:rsidR="006213A9" w:rsidRDefault="006213A9" w:rsidP="00F61431">
      <w:pPr>
        <w:pStyle w:val="Palabrasnormales"/>
      </w:pPr>
      <w:r>
        <w:lastRenderedPageBreak/>
        <w:t>Y para el “</w:t>
      </w:r>
      <w:proofErr w:type="spellStart"/>
      <w:r>
        <w:t>void</w:t>
      </w:r>
      <w:proofErr w:type="spellEnd"/>
      <w:r>
        <w:t xml:space="preserve"> loop()” quedaría la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6213A9" w14:paraId="3BBE17DC" w14:textId="77777777" w:rsidTr="00184B5E">
        <w:tc>
          <w:tcPr>
            <w:tcW w:w="8494" w:type="dxa"/>
          </w:tcPr>
          <w:p w14:paraId="02B6D961" w14:textId="46C971F4" w:rsidR="006213A9" w:rsidRDefault="001C4F79" w:rsidP="00184B5E">
            <w:pPr>
              <w:pStyle w:val="Main"/>
            </w:pPr>
            <w:r w:rsidRPr="001C4F79">
              <w:drawing>
                <wp:inline distT="0" distB="0" distL="0" distR="0" wp14:anchorId="39257E39" wp14:editId="101C7A91">
                  <wp:extent cx="4046220" cy="2457517"/>
                  <wp:effectExtent l="0" t="0" r="0" b="0"/>
                  <wp:docPr id="118390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0355" name=""/>
                          <pic:cNvPicPr/>
                        </pic:nvPicPr>
                        <pic:blipFill>
                          <a:blip r:embed="rId11"/>
                          <a:stretch>
                            <a:fillRect/>
                          </a:stretch>
                        </pic:blipFill>
                        <pic:spPr>
                          <a:xfrm>
                            <a:off x="0" y="0"/>
                            <a:ext cx="4056651" cy="2463852"/>
                          </a:xfrm>
                          <a:prstGeom prst="rect">
                            <a:avLst/>
                          </a:prstGeom>
                        </pic:spPr>
                      </pic:pic>
                    </a:graphicData>
                  </a:graphic>
                </wp:inline>
              </w:drawing>
            </w:r>
          </w:p>
        </w:tc>
      </w:tr>
      <w:tr w:rsidR="006213A9" w14:paraId="2E3B9299" w14:textId="77777777" w:rsidTr="00184B5E">
        <w:tc>
          <w:tcPr>
            <w:tcW w:w="8494" w:type="dxa"/>
          </w:tcPr>
          <w:p w14:paraId="06A6208E" w14:textId="49EE8348" w:rsidR="006213A9" w:rsidRDefault="006213A9" w:rsidP="00184B5E">
            <w:pPr>
              <w:pStyle w:val="Ttulo1"/>
            </w:pPr>
            <w:r>
              <w:t xml:space="preserve">Imagen </w:t>
            </w:r>
            <w:r>
              <w:fldChar w:fldCharType="begin"/>
            </w:r>
            <w:r>
              <w:instrText xml:space="preserve"> SEQ Ilustración \* ARABIC </w:instrText>
            </w:r>
            <w:r>
              <w:fldChar w:fldCharType="separate"/>
            </w:r>
            <w:r w:rsidR="00EA320E">
              <w:rPr>
                <w:noProof/>
              </w:rPr>
              <w:t>3</w:t>
            </w:r>
            <w:r>
              <w:rPr>
                <w:noProof/>
              </w:rPr>
              <w:fldChar w:fldCharType="end"/>
            </w:r>
            <w:r>
              <w:t>: Introducción de la nueva entrada en el “</w:t>
            </w:r>
            <w:r w:rsidR="001C4F79">
              <w:t>loop()</w:t>
            </w:r>
            <w:r>
              <w:t>”</w:t>
            </w:r>
          </w:p>
        </w:tc>
      </w:tr>
    </w:tbl>
    <w:p w14:paraId="647AC320" w14:textId="5C0ABF1F" w:rsidR="006213A9" w:rsidRDefault="009C38D6" w:rsidP="00F61431">
      <w:pPr>
        <w:pStyle w:val="Palabrasnormales"/>
      </w:pPr>
      <w:r>
        <w:br/>
        <w:t xml:space="preserve">Si le damos al botón de cargar el programa e intentamos encender los botones veremos que el derecho no se enciende mientras que el izquierdo sí. Esto ocurre porque Arduino ejecuta el bucle muy rápido, por tanto hemos de introducir dos delay, (ya explicado), para poder apreciarlo. El código, (solo en el “loop()”), quedaría como el de la </w:t>
      </w:r>
      <w:r>
        <w:fldChar w:fldCharType="begin"/>
      </w:r>
      <w:r>
        <w:instrText xml:space="preserve"> REF _Ref156934368 \h </w:instrText>
      </w:r>
      <w:r>
        <w:fldChar w:fldCharType="separate"/>
      </w:r>
      <w:r w:rsidR="00EA320E">
        <w:t xml:space="preserve">Imagen </w:t>
      </w:r>
      <w:r w:rsidR="00EA320E">
        <w:rPr>
          <w:noProof/>
        </w:rPr>
        <w:t>4</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9C38D6" w14:paraId="47432386" w14:textId="77777777" w:rsidTr="00184B5E">
        <w:tc>
          <w:tcPr>
            <w:tcW w:w="8494" w:type="dxa"/>
          </w:tcPr>
          <w:p w14:paraId="4651B2BF" w14:textId="3407BB58" w:rsidR="009C38D6" w:rsidRDefault="009C38D6" w:rsidP="00184B5E">
            <w:pPr>
              <w:pStyle w:val="Main"/>
            </w:pPr>
            <w:r w:rsidRPr="009C38D6">
              <w:drawing>
                <wp:inline distT="0" distB="0" distL="0" distR="0" wp14:anchorId="27AADF8F" wp14:editId="17418F83">
                  <wp:extent cx="3788838" cy="2293620"/>
                  <wp:effectExtent l="0" t="0" r="2540" b="0"/>
                  <wp:docPr id="1659367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67889" name=""/>
                          <pic:cNvPicPr/>
                        </pic:nvPicPr>
                        <pic:blipFill>
                          <a:blip r:embed="rId12"/>
                          <a:stretch>
                            <a:fillRect/>
                          </a:stretch>
                        </pic:blipFill>
                        <pic:spPr>
                          <a:xfrm>
                            <a:off x="0" y="0"/>
                            <a:ext cx="3797783" cy="2299035"/>
                          </a:xfrm>
                          <a:prstGeom prst="rect">
                            <a:avLst/>
                          </a:prstGeom>
                        </pic:spPr>
                      </pic:pic>
                    </a:graphicData>
                  </a:graphic>
                </wp:inline>
              </w:drawing>
            </w:r>
          </w:p>
        </w:tc>
      </w:tr>
      <w:tr w:rsidR="009C38D6" w14:paraId="7DECAEF9" w14:textId="77777777" w:rsidTr="00184B5E">
        <w:tc>
          <w:tcPr>
            <w:tcW w:w="8494" w:type="dxa"/>
          </w:tcPr>
          <w:p w14:paraId="75B6B939" w14:textId="17AB7A24" w:rsidR="009C38D6" w:rsidRDefault="009C38D6" w:rsidP="00184B5E">
            <w:pPr>
              <w:pStyle w:val="Ttulo1"/>
            </w:pPr>
            <w:bookmarkStart w:id="2" w:name="_Ref156934368"/>
            <w:r>
              <w:t xml:space="preserve">Imagen </w:t>
            </w:r>
            <w:r>
              <w:fldChar w:fldCharType="begin"/>
            </w:r>
            <w:r>
              <w:instrText xml:space="preserve"> SEQ Ilustración \* ARABIC </w:instrText>
            </w:r>
            <w:r>
              <w:fldChar w:fldCharType="separate"/>
            </w:r>
            <w:r w:rsidR="00EA320E">
              <w:rPr>
                <w:noProof/>
              </w:rPr>
              <w:t>4</w:t>
            </w:r>
            <w:r>
              <w:rPr>
                <w:noProof/>
              </w:rPr>
              <w:fldChar w:fldCharType="end"/>
            </w:r>
            <w:bookmarkEnd w:id="2"/>
            <w:r>
              <w:t xml:space="preserve">: Introducción de </w:t>
            </w:r>
            <w:r>
              <w:t>delay entre estadoboton_I y _D</w:t>
            </w:r>
          </w:p>
        </w:tc>
      </w:tr>
    </w:tbl>
    <w:p w14:paraId="5C27E0B9" w14:textId="77777777" w:rsidR="009C38D6" w:rsidRDefault="009C38D6" w:rsidP="00F61431">
      <w:pPr>
        <w:pStyle w:val="Palabrasnormales"/>
      </w:pPr>
    </w:p>
    <w:p w14:paraId="617CDBB0" w14:textId="49993D14" w:rsidR="00094F34" w:rsidRDefault="009C38D6" w:rsidP="00F61431">
      <w:pPr>
        <w:pStyle w:val="Palabrasnormales"/>
      </w:pPr>
      <w:r>
        <w:lastRenderedPageBreak/>
        <w:t>Con eso ya lo veríamos.</w:t>
      </w:r>
      <w:r w:rsidR="000C2B79">
        <w:t xml:space="preserve"> Ahora bien lo que queremos es que el LED este encendido todo el rato. Para ello usaremos un condicional un poco distinto llamado “OR” que en el IDE de Arduino se escribiría como “||”.</w:t>
      </w:r>
      <w:r w:rsidR="0080770E">
        <w:t xml:space="preserve"> El “AND” se escribe como “&amp;&amp;”</w:t>
      </w:r>
      <w:r w:rsidR="00094F34">
        <w:t xml:space="preserve">. Quedaría como en la </w:t>
      </w:r>
      <w:r w:rsidR="00094F34">
        <w:fldChar w:fldCharType="begin"/>
      </w:r>
      <w:r w:rsidR="00094F34">
        <w:instrText xml:space="preserve"> REF _Ref156936297 \h </w:instrText>
      </w:r>
      <w:r w:rsidR="00094F34">
        <w:fldChar w:fldCharType="separate"/>
      </w:r>
      <w:r w:rsidR="00EA320E">
        <w:t xml:space="preserve">Imagen </w:t>
      </w:r>
      <w:r w:rsidR="00EA320E">
        <w:rPr>
          <w:noProof/>
        </w:rPr>
        <w:t>5</w:t>
      </w:r>
      <w:r w:rsidR="00094F34">
        <w:fldChar w:fldCharType="end"/>
      </w:r>
      <w:r w:rsidR="00094F34">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094F34" w14:paraId="3F13E599" w14:textId="77777777" w:rsidTr="00184B5E">
        <w:tc>
          <w:tcPr>
            <w:tcW w:w="8494" w:type="dxa"/>
          </w:tcPr>
          <w:p w14:paraId="0EA7311D" w14:textId="2682DE9F" w:rsidR="00094F34" w:rsidRDefault="00862106" w:rsidP="00184B5E">
            <w:pPr>
              <w:pStyle w:val="Main"/>
            </w:pPr>
            <w:r w:rsidRPr="00862106">
              <w:drawing>
                <wp:inline distT="0" distB="0" distL="0" distR="0" wp14:anchorId="05A34512" wp14:editId="639D65B4">
                  <wp:extent cx="5400040" cy="3043555"/>
                  <wp:effectExtent l="0" t="0" r="0" b="4445"/>
                  <wp:docPr id="1372349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9956" name=""/>
                          <pic:cNvPicPr/>
                        </pic:nvPicPr>
                        <pic:blipFill>
                          <a:blip r:embed="rId13"/>
                          <a:stretch>
                            <a:fillRect/>
                          </a:stretch>
                        </pic:blipFill>
                        <pic:spPr>
                          <a:xfrm>
                            <a:off x="0" y="0"/>
                            <a:ext cx="5400040" cy="3043555"/>
                          </a:xfrm>
                          <a:prstGeom prst="rect">
                            <a:avLst/>
                          </a:prstGeom>
                        </pic:spPr>
                      </pic:pic>
                    </a:graphicData>
                  </a:graphic>
                </wp:inline>
              </w:drawing>
            </w:r>
          </w:p>
        </w:tc>
      </w:tr>
      <w:tr w:rsidR="00094F34" w14:paraId="5A13A4DC" w14:textId="77777777" w:rsidTr="00184B5E">
        <w:tc>
          <w:tcPr>
            <w:tcW w:w="8494" w:type="dxa"/>
          </w:tcPr>
          <w:p w14:paraId="795C0408" w14:textId="60DEDBDA" w:rsidR="00094F34" w:rsidRDefault="00094F34" w:rsidP="00184B5E">
            <w:pPr>
              <w:pStyle w:val="Ttulo1"/>
            </w:pPr>
            <w:bookmarkStart w:id="3" w:name="_Ref156936297"/>
            <w:r>
              <w:t xml:space="preserve">Imagen </w:t>
            </w:r>
            <w:r>
              <w:fldChar w:fldCharType="begin"/>
            </w:r>
            <w:r>
              <w:instrText xml:space="preserve"> SEQ Ilustración \* ARABIC </w:instrText>
            </w:r>
            <w:r>
              <w:fldChar w:fldCharType="separate"/>
            </w:r>
            <w:r w:rsidR="00EA320E">
              <w:rPr>
                <w:noProof/>
              </w:rPr>
              <w:t>5</w:t>
            </w:r>
            <w:r>
              <w:rPr>
                <w:noProof/>
              </w:rPr>
              <w:fldChar w:fldCharType="end"/>
            </w:r>
            <w:bookmarkEnd w:id="3"/>
            <w:r>
              <w:t xml:space="preserve">: </w:t>
            </w:r>
            <w:r>
              <w:t>“</w:t>
            </w:r>
            <w:proofErr w:type="spellStart"/>
            <w:r>
              <w:t>Or</w:t>
            </w:r>
            <w:proofErr w:type="spellEnd"/>
            <w:r>
              <w:t>” y “AND” en la condicional “</w:t>
            </w:r>
            <w:proofErr w:type="spellStart"/>
            <w:r>
              <w:t>if</w:t>
            </w:r>
            <w:proofErr w:type="spellEnd"/>
            <w:r>
              <w:t>”</w:t>
            </w:r>
          </w:p>
        </w:tc>
      </w:tr>
    </w:tbl>
    <w:p w14:paraId="6D0485BB" w14:textId="2DEB37E4" w:rsidR="009C38D6" w:rsidRDefault="00094F34" w:rsidP="00F61431">
      <w:pPr>
        <w:pStyle w:val="Palabrasnormales"/>
      </w:pPr>
      <w:r>
        <w:br/>
        <w:t xml:space="preserve">La explicación de la </w:t>
      </w:r>
      <w:r>
        <w:fldChar w:fldCharType="begin"/>
      </w:r>
      <w:r>
        <w:instrText xml:space="preserve"> REF _Ref156936297 \h </w:instrText>
      </w:r>
      <w:r>
        <w:fldChar w:fldCharType="separate"/>
      </w:r>
      <w:r w:rsidR="00EA320E">
        <w:t xml:space="preserve">Imagen </w:t>
      </w:r>
      <w:r w:rsidR="00EA320E">
        <w:rPr>
          <w:noProof/>
        </w:rPr>
        <w:t>5</w:t>
      </w:r>
      <w:r>
        <w:fldChar w:fldCharType="end"/>
      </w:r>
      <w:r>
        <w:t xml:space="preserve"> es que mientras no estén los dos botones sin apretar, el LED va a encenderse.</w:t>
      </w:r>
      <w:r w:rsidR="00862106">
        <w:t xml:space="preserve"> Si el “AND”, (“&amp;&amp;”), lo ponemos en el encendido ocurrirá la contrario que es que deben pulsarse los dos botones a la vez para que se encienda el LED.</w:t>
      </w:r>
    </w:p>
    <w:p w14:paraId="6AB28679" w14:textId="5ABF31CD" w:rsidR="00862106" w:rsidRDefault="00862106" w:rsidP="00F61431">
      <w:pPr>
        <w:pStyle w:val="Palabrasnormales"/>
      </w:pPr>
      <w:r>
        <w:t xml:space="preserve">También pueden </w:t>
      </w:r>
      <w:r w:rsidR="00AD7E1F">
        <w:t>usarse operaciones como &lt;, &gt;, &gt;= o &lt;= para definir en las condicionales. Solo han de sustituirse &amp;&amp; y || por esos símbolos. El no es igual sería “¡=”.</w:t>
      </w:r>
    </w:p>
    <w:p w14:paraId="186B8D02" w14:textId="1C5D2F63" w:rsidR="00AD7E1F" w:rsidRDefault="00A73F05" w:rsidP="00F61431">
      <w:pPr>
        <w:pStyle w:val="Palabrasnormales"/>
      </w:pPr>
      <w:r>
        <w:t xml:space="preserve">Existe un comando en Arduino, (y en otros lenguajes de programación como Python), que es el </w:t>
      </w:r>
      <w:r w:rsidRPr="00A73F05">
        <w:rPr>
          <w:b/>
          <w:bCs/>
          <w:lang w:val="en-US"/>
        </w:rPr>
        <w:t>print</w:t>
      </w:r>
      <w:r>
        <w:rPr>
          <w:b/>
          <w:bCs/>
        </w:rPr>
        <w:t xml:space="preserve">. </w:t>
      </w:r>
      <w:r>
        <w:t>Este comando te imprime por pantalla la variable que quieras ver.  Para ello hemos de retocar tanto el setup() como el loop().</w:t>
      </w:r>
    </w:p>
    <w:p w14:paraId="2F7EE820" w14:textId="3E821E6F" w:rsidR="00A73F05" w:rsidRDefault="00A73F05" w:rsidP="00F61431">
      <w:pPr>
        <w:pStyle w:val="Palabrasnormales"/>
      </w:pPr>
      <w:r>
        <w:lastRenderedPageBreak/>
        <w:t>En el setup() hemos de añadir un comando llamado “</w:t>
      </w:r>
      <w:proofErr w:type="spellStart"/>
      <w:r>
        <w:rPr>
          <w:b/>
          <w:bCs/>
        </w:rPr>
        <w:t>Serial.begin</w:t>
      </w:r>
      <w:proofErr w:type="spellEnd"/>
      <w:r>
        <w:rPr>
          <w:b/>
          <w:bCs/>
        </w:rPr>
        <w:t>()</w:t>
      </w:r>
      <w:r>
        <w:t>” que lo que establece la velocidad de entrada en bits/</w:t>
      </w:r>
      <w:proofErr w:type="spellStart"/>
      <w:r>
        <w:t>seg</w:t>
      </w:r>
      <w:proofErr w:type="spellEnd"/>
      <w:r>
        <w:t>, (también conocido como Baudios), para transmitir datos</w:t>
      </w:r>
      <w:r w:rsidR="00064411">
        <w:t xml:space="preserve"> desde el Arduino hasta el IDE</w:t>
      </w:r>
      <w:r>
        <w:t xml:space="preserve">. Hay que especificarle dicha velocidad, y pondremos una de las que viene por defecto que es 9600. </w:t>
      </w:r>
    </w:p>
    <w:p w14:paraId="5E6382B5" w14:textId="670D57F2" w:rsidR="00A73F05" w:rsidRDefault="00A73F05" w:rsidP="00F61431">
      <w:pPr>
        <w:pStyle w:val="Palabrasnormales"/>
      </w:pPr>
      <w:r>
        <w:t>Para más información, buscar en el enlace:</w:t>
      </w:r>
    </w:p>
    <w:p w14:paraId="2FCE9EC4" w14:textId="1144933D" w:rsidR="00A73F05" w:rsidRDefault="00A73F05" w:rsidP="00F61431">
      <w:pPr>
        <w:pStyle w:val="Palabrasnormales"/>
      </w:pPr>
      <w:hyperlink r:id="rId14" w:history="1">
        <w:r w:rsidRPr="002C29EE">
          <w:rPr>
            <w:rStyle w:val="Hipervnculo"/>
          </w:rPr>
          <w:t>https://www.arduino.cc/reference/es/language/functions/communication/serial/begin/</w:t>
        </w:r>
      </w:hyperlink>
      <w:r>
        <w:t xml:space="preserve"> </w:t>
      </w:r>
    </w:p>
    <w:p w14:paraId="0D6AF8BC" w14:textId="199B251A" w:rsidR="00A73F05" w:rsidRDefault="00A73F05" w:rsidP="00F61431">
      <w:pPr>
        <w:pStyle w:val="Palabrasnormales"/>
      </w:pPr>
      <w:r>
        <w:t>Una vez definido el inicio, (“</w:t>
      </w:r>
      <w:proofErr w:type="spellStart"/>
      <w:r>
        <w:t>begin</w:t>
      </w:r>
      <w:proofErr w:type="spellEnd"/>
      <w:r>
        <w:t xml:space="preserve">”), hay que poner el propio </w:t>
      </w:r>
      <w:proofErr w:type="spellStart"/>
      <w:r>
        <w:t>print</w:t>
      </w:r>
      <w:proofErr w:type="spellEnd"/>
      <w:r>
        <w:t xml:space="preserve"> que lo </w:t>
      </w:r>
      <w:r w:rsidR="000D3B9D">
        <w:t xml:space="preserve">escribiremos a la altura del código en el que queramos sacar por pantalla la información. El código quedaría como en la </w:t>
      </w:r>
      <w:r w:rsidR="00064411">
        <w:fldChar w:fldCharType="begin"/>
      </w:r>
      <w:r w:rsidR="00064411">
        <w:instrText xml:space="preserve"> REF _Ref156938066 \h </w:instrText>
      </w:r>
      <w:r w:rsidR="00064411">
        <w:fldChar w:fldCharType="separate"/>
      </w:r>
      <w:r w:rsidR="00EA320E">
        <w:t xml:space="preserve">Imagen </w:t>
      </w:r>
      <w:r w:rsidR="00EA320E">
        <w:rPr>
          <w:noProof/>
        </w:rPr>
        <w:t>6</w:t>
      </w:r>
      <w:r w:rsidR="00064411">
        <w:fldChar w:fldCharType="end"/>
      </w:r>
      <w:r w:rsidR="000D3B9D">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0D3B9D" w14:paraId="7EA8BCDE" w14:textId="77777777" w:rsidTr="00184B5E">
        <w:tc>
          <w:tcPr>
            <w:tcW w:w="8494" w:type="dxa"/>
          </w:tcPr>
          <w:p w14:paraId="4014F285" w14:textId="43E8B95C" w:rsidR="000D3B9D" w:rsidRDefault="000D3B9D" w:rsidP="00184B5E">
            <w:pPr>
              <w:pStyle w:val="Main"/>
            </w:pPr>
            <w:r w:rsidRPr="000D3B9D">
              <w:drawing>
                <wp:inline distT="0" distB="0" distL="0" distR="0" wp14:anchorId="521BE4D9" wp14:editId="13273E4A">
                  <wp:extent cx="5400040" cy="3567430"/>
                  <wp:effectExtent l="0" t="0" r="0" b="0"/>
                  <wp:docPr id="1970532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32996" name=""/>
                          <pic:cNvPicPr/>
                        </pic:nvPicPr>
                        <pic:blipFill>
                          <a:blip r:embed="rId15"/>
                          <a:stretch>
                            <a:fillRect/>
                          </a:stretch>
                        </pic:blipFill>
                        <pic:spPr>
                          <a:xfrm>
                            <a:off x="0" y="0"/>
                            <a:ext cx="5400040" cy="3567430"/>
                          </a:xfrm>
                          <a:prstGeom prst="rect">
                            <a:avLst/>
                          </a:prstGeom>
                        </pic:spPr>
                      </pic:pic>
                    </a:graphicData>
                  </a:graphic>
                </wp:inline>
              </w:drawing>
            </w:r>
          </w:p>
        </w:tc>
      </w:tr>
      <w:tr w:rsidR="000D3B9D" w14:paraId="20FD1CB9" w14:textId="77777777" w:rsidTr="00184B5E">
        <w:tc>
          <w:tcPr>
            <w:tcW w:w="8494" w:type="dxa"/>
          </w:tcPr>
          <w:p w14:paraId="2A6287B6" w14:textId="66FA78D5" w:rsidR="000D3B9D" w:rsidRDefault="000D3B9D" w:rsidP="00184B5E">
            <w:pPr>
              <w:pStyle w:val="Ttulo1"/>
            </w:pPr>
            <w:bookmarkStart w:id="4" w:name="_Ref156938066"/>
            <w:r>
              <w:t xml:space="preserve">Imagen </w:t>
            </w:r>
            <w:r>
              <w:fldChar w:fldCharType="begin"/>
            </w:r>
            <w:r>
              <w:instrText xml:space="preserve"> SEQ Ilustración \* ARABIC </w:instrText>
            </w:r>
            <w:r>
              <w:fldChar w:fldCharType="separate"/>
            </w:r>
            <w:r w:rsidR="00EA320E">
              <w:rPr>
                <w:noProof/>
              </w:rPr>
              <w:t>6</w:t>
            </w:r>
            <w:r>
              <w:rPr>
                <w:noProof/>
              </w:rPr>
              <w:fldChar w:fldCharType="end"/>
            </w:r>
            <w:bookmarkEnd w:id="4"/>
            <w:r>
              <w:t xml:space="preserve">: </w:t>
            </w:r>
            <w:r>
              <w:t>Impresión por pantalla de “estadoboton_D”</w:t>
            </w:r>
          </w:p>
        </w:tc>
      </w:tr>
    </w:tbl>
    <w:p w14:paraId="5E87E775" w14:textId="741FFEBC" w:rsidR="000D3B9D" w:rsidRDefault="00064411" w:rsidP="00F61431">
      <w:pPr>
        <w:pStyle w:val="Palabrasnormales"/>
      </w:pPr>
      <w:r>
        <w:br/>
        <w:t>Otro comando muy útil es “</w:t>
      </w:r>
      <w:proofErr w:type="spellStart"/>
      <w:r>
        <w:t>printnl</w:t>
      </w:r>
      <w:proofErr w:type="spellEnd"/>
      <w:r>
        <w:t>” que sirve para sacar los valores en 1 columna en lugar de una fila.</w:t>
      </w:r>
    </w:p>
    <w:p w14:paraId="757643DB" w14:textId="03600299" w:rsidR="00EA320E" w:rsidRDefault="00064411" w:rsidP="00F61431">
      <w:pPr>
        <w:pStyle w:val="Palabrasnormales"/>
      </w:pPr>
      <w:r>
        <w:lastRenderedPageBreak/>
        <w:t xml:space="preserve">El código sería como el de la </w:t>
      </w:r>
      <w:r>
        <w:fldChar w:fldCharType="begin"/>
      </w:r>
      <w:r>
        <w:instrText xml:space="preserve"> REF _Ref156938066 \h </w:instrText>
      </w:r>
      <w:r>
        <w:fldChar w:fldCharType="separate"/>
      </w:r>
      <w:r w:rsidR="00EA320E">
        <w:t xml:space="preserve">Imagen </w:t>
      </w:r>
      <w:r w:rsidR="00EA320E">
        <w:rPr>
          <w:noProof/>
        </w:rPr>
        <w:t>6</w:t>
      </w:r>
      <w:r>
        <w:fldChar w:fldCharType="end"/>
      </w:r>
      <w:r>
        <w:t xml:space="preserve"> salvo que en la línea 15 de esa misma imagen habría que escribir “Serial.printnl(estadoboton_D)” en lugar de lo que hay escrito en esa línea.</w:t>
      </w:r>
      <w:r w:rsidR="00EA320E">
        <w:t xml:space="preserve"> Usando esos 2 comandos quedaría como en la </w:t>
      </w:r>
      <w:r w:rsidR="00EA320E">
        <w:fldChar w:fldCharType="begin"/>
      </w:r>
      <w:r w:rsidR="00EA320E">
        <w:instrText xml:space="preserve"> REF _Ref156938471 \h </w:instrText>
      </w:r>
      <w:r w:rsidR="00EA320E">
        <w:fldChar w:fldCharType="separate"/>
      </w:r>
      <w:r w:rsidR="00EA320E">
        <w:t xml:space="preserve">Imagen </w:t>
      </w:r>
      <w:r w:rsidR="00EA320E">
        <w:rPr>
          <w:noProof/>
        </w:rPr>
        <w:t>7</w:t>
      </w:r>
      <w:r w:rsidR="00EA320E">
        <w:fldChar w:fldCharType="end"/>
      </w:r>
      <w:r w:rsidR="00EA320E">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EA320E" w14:paraId="4A249664" w14:textId="77777777" w:rsidTr="00184B5E">
        <w:tc>
          <w:tcPr>
            <w:tcW w:w="8494" w:type="dxa"/>
          </w:tcPr>
          <w:p w14:paraId="53D5BF9C" w14:textId="0AE5D39B" w:rsidR="00EA320E" w:rsidRDefault="00EA320E" w:rsidP="00184B5E">
            <w:pPr>
              <w:pStyle w:val="Main"/>
            </w:pPr>
            <w:r w:rsidRPr="00EA320E">
              <w:drawing>
                <wp:inline distT="0" distB="0" distL="0" distR="0" wp14:anchorId="2DF385CD" wp14:editId="7260CE8E">
                  <wp:extent cx="3314987" cy="853514"/>
                  <wp:effectExtent l="0" t="0" r="0" b="3810"/>
                  <wp:docPr id="18549943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94376" name=""/>
                          <pic:cNvPicPr/>
                        </pic:nvPicPr>
                        <pic:blipFill>
                          <a:blip r:embed="rId16"/>
                          <a:stretch>
                            <a:fillRect/>
                          </a:stretch>
                        </pic:blipFill>
                        <pic:spPr>
                          <a:xfrm>
                            <a:off x="0" y="0"/>
                            <a:ext cx="3314987" cy="853514"/>
                          </a:xfrm>
                          <a:prstGeom prst="rect">
                            <a:avLst/>
                          </a:prstGeom>
                        </pic:spPr>
                      </pic:pic>
                    </a:graphicData>
                  </a:graphic>
                </wp:inline>
              </w:drawing>
            </w:r>
          </w:p>
        </w:tc>
      </w:tr>
      <w:tr w:rsidR="00EA320E" w14:paraId="3C79A41E" w14:textId="77777777" w:rsidTr="00184B5E">
        <w:tc>
          <w:tcPr>
            <w:tcW w:w="8494" w:type="dxa"/>
          </w:tcPr>
          <w:p w14:paraId="78AA688B" w14:textId="34858B5A" w:rsidR="00EA320E" w:rsidRDefault="00EA320E" w:rsidP="00184B5E">
            <w:pPr>
              <w:pStyle w:val="Ttulo1"/>
            </w:pPr>
            <w:bookmarkStart w:id="5" w:name="_Ref156938471"/>
            <w:r>
              <w:t xml:space="preserve">Imagen </w:t>
            </w:r>
            <w:r>
              <w:fldChar w:fldCharType="begin"/>
            </w:r>
            <w:r>
              <w:instrText xml:space="preserve"> SEQ Ilustración \* ARABIC </w:instrText>
            </w:r>
            <w:r>
              <w:fldChar w:fldCharType="separate"/>
            </w:r>
            <w:r>
              <w:rPr>
                <w:noProof/>
              </w:rPr>
              <w:t>7</w:t>
            </w:r>
            <w:r>
              <w:rPr>
                <w:noProof/>
              </w:rPr>
              <w:fldChar w:fldCharType="end"/>
            </w:r>
            <w:bookmarkEnd w:id="5"/>
            <w:r>
              <w:t xml:space="preserve">: </w:t>
            </w:r>
            <w:r>
              <w:t>Mejora de la i</w:t>
            </w:r>
            <w:r>
              <w:t>mpresión por pantalla</w:t>
            </w:r>
          </w:p>
        </w:tc>
      </w:tr>
    </w:tbl>
    <w:p w14:paraId="60086F49" w14:textId="10075481" w:rsidR="00064411" w:rsidRDefault="00EA320E" w:rsidP="00F61431">
      <w:pPr>
        <w:pStyle w:val="Palabrasnormales"/>
      </w:pPr>
      <w:r>
        <w:br/>
        <w:t>Y el resultado sería: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EA320E" w14:paraId="70FF3796" w14:textId="77777777" w:rsidTr="00184B5E">
        <w:tc>
          <w:tcPr>
            <w:tcW w:w="8494" w:type="dxa"/>
          </w:tcPr>
          <w:p w14:paraId="64FA4A3F" w14:textId="7D1068C1" w:rsidR="00EA320E" w:rsidRDefault="00EA320E" w:rsidP="00184B5E">
            <w:pPr>
              <w:pStyle w:val="Main"/>
            </w:pPr>
            <w:r w:rsidRPr="00EA320E">
              <w:drawing>
                <wp:inline distT="0" distB="0" distL="0" distR="0" wp14:anchorId="798FBD9A" wp14:editId="1E8440AA">
                  <wp:extent cx="3253740" cy="3308310"/>
                  <wp:effectExtent l="0" t="0" r="3810" b="6985"/>
                  <wp:docPr id="7731078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07808" name=""/>
                          <pic:cNvPicPr/>
                        </pic:nvPicPr>
                        <pic:blipFill>
                          <a:blip r:embed="rId17"/>
                          <a:stretch>
                            <a:fillRect/>
                          </a:stretch>
                        </pic:blipFill>
                        <pic:spPr>
                          <a:xfrm>
                            <a:off x="0" y="0"/>
                            <a:ext cx="3256180" cy="3310790"/>
                          </a:xfrm>
                          <a:prstGeom prst="rect">
                            <a:avLst/>
                          </a:prstGeom>
                        </pic:spPr>
                      </pic:pic>
                    </a:graphicData>
                  </a:graphic>
                </wp:inline>
              </w:drawing>
            </w:r>
          </w:p>
        </w:tc>
      </w:tr>
      <w:tr w:rsidR="00EA320E" w14:paraId="68DBF722" w14:textId="77777777" w:rsidTr="00184B5E">
        <w:tc>
          <w:tcPr>
            <w:tcW w:w="8494" w:type="dxa"/>
          </w:tcPr>
          <w:p w14:paraId="0A047A7E" w14:textId="345A07D4" w:rsidR="00EA320E" w:rsidRDefault="00EA320E" w:rsidP="00184B5E">
            <w:pPr>
              <w:pStyle w:val="Ttulo1"/>
            </w:pPr>
            <w:bookmarkStart w:id="6" w:name="_Ref156938511"/>
            <w:r>
              <w:t xml:space="preserve">Imagen </w:t>
            </w:r>
            <w:r>
              <w:fldChar w:fldCharType="begin"/>
            </w:r>
            <w:r>
              <w:instrText xml:space="preserve"> SEQ Ilustración \* ARABIC </w:instrText>
            </w:r>
            <w:r>
              <w:fldChar w:fldCharType="separate"/>
            </w:r>
            <w:r>
              <w:rPr>
                <w:noProof/>
              </w:rPr>
              <w:t>8</w:t>
            </w:r>
            <w:r>
              <w:rPr>
                <w:noProof/>
              </w:rPr>
              <w:fldChar w:fldCharType="end"/>
            </w:r>
            <w:bookmarkEnd w:id="6"/>
            <w:r>
              <w:t xml:space="preserve">: </w:t>
            </w:r>
            <w:r>
              <w:t>Resultado</w:t>
            </w:r>
            <w:r>
              <w:t xml:space="preserve"> de la impresión por pantalla</w:t>
            </w:r>
          </w:p>
        </w:tc>
      </w:tr>
    </w:tbl>
    <w:p w14:paraId="7A650259" w14:textId="6DBF3DF5" w:rsidR="00EA320E" w:rsidRDefault="00EA320E" w:rsidP="00F61431">
      <w:pPr>
        <w:pStyle w:val="Palabrasnormales"/>
      </w:pPr>
      <w:r>
        <w:br/>
        <w:t xml:space="preserve">En la </w:t>
      </w:r>
      <w:r>
        <w:fldChar w:fldCharType="begin"/>
      </w:r>
      <w:r>
        <w:instrText xml:space="preserve"> REF _Ref156938511 \h </w:instrText>
      </w:r>
      <w:r>
        <w:fldChar w:fldCharType="separate"/>
      </w:r>
      <w:r>
        <w:t xml:space="preserve">Imagen </w:t>
      </w:r>
      <w:r>
        <w:rPr>
          <w:noProof/>
        </w:rPr>
        <w:t>8</w:t>
      </w:r>
      <w:r>
        <w:fldChar w:fldCharType="end"/>
      </w:r>
      <w:r>
        <w:t xml:space="preserve"> tenemos 0 cuando no están pulsados ninguno de los dos botones y 1 cuando si lo están.</w:t>
      </w:r>
      <w:r w:rsidR="00F93052">
        <w:t xml:space="preserve"> </w:t>
      </w:r>
    </w:p>
    <w:sectPr w:rsidR="00EA320E" w:rsidSect="004020F9">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30473" w14:textId="77777777" w:rsidR="004020F9" w:rsidRDefault="004020F9">
      <w:pPr>
        <w:spacing w:after="0" w:line="240" w:lineRule="auto"/>
      </w:pPr>
      <w:r>
        <w:separator/>
      </w:r>
    </w:p>
  </w:endnote>
  <w:endnote w:type="continuationSeparator" w:id="0">
    <w:p w14:paraId="378BD64A" w14:textId="77777777" w:rsidR="004020F9" w:rsidRDefault="0040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52064"/>
      <w:docPartObj>
        <w:docPartGallery w:val="Page Numbers (Bottom of Page)"/>
        <w:docPartUnique/>
      </w:docPartObj>
    </w:sdtPr>
    <w:sdtContent>
      <w:p w14:paraId="1E5BBF62" w14:textId="77777777" w:rsidR="0072589A" w:rsidRDefault="00000000">
        <w:pPr>
          <w:pStyle w:val="Piedepgina"/>
          <w:jc w:val="center"/>
        </w:pPr>
        <w:r>
          <w:rPr>
            <w:noProof/>
            <w:lang w:eastAsia="es-ES"/>
          </w:rPr>
          <mc:AlternateContent>
            <mc:Choice Requires="wps">
              <w:drawing>
                <wp:inline distT="0" distB="0" distL="0" distR="0" wp14:anchorId="23C84BE9" wp14:editId="5614F219">
                  <wp:extent cx="5467350" cy="54610"/>
                  <wp:effectExtent l="9525" t="19050" r="9525" b="12065"/>
                  <wp:docPr id="19" name="Decisión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88AF0BC" id="_x0000_t110" coordsize="21600,21600" o:spt="110" path="m10800,l,10800,10800,21600,21600,10800xe">
                  <v:stroke joinstyle="miter"/>
                  <v:path gradientshapeok="t" o:connecttype="rect" textboxrect="5400,5400,16200,16200"/>
                </v:shapetype>
                <v:shape id="Decisión 19"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40C9E459" w14:textId="77777777" w:rsidR="0072589A" w:rsidRDefault="00000000">
        <w:pPr>
          <w:pStyle w:val="Piedepgina"/>
          <w:jc w:val="center"/>
        </w:pPr>
        <w:r>
          <w:fldChar w:fldCharType="begin"/>
        </w:r>
        <w:r>
          <w:instrText>PAGE    \* MERGEFORMAT</w:instrText>
        </w:r>
        <w:r>
          <w:fldChar w:fldCharType="separate"/>
        </w:r>
        <w:r>
          <w:rPr>
            <w:noProof/>
          </w:rPr>
          <w:t>1</w:t>
        </w:r>
        <w:r>
          <w:fldChar w:fldCharType="end"/>
        </w:r>
      </w:p>
    </w:sdtContent>
  </w:sdt>
  <w:p w14:paraId="1C4A0AB1" w14:textId="77777777" w:rsidR="0072589A" w:rsidRDefault="007258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68F07" w14:textId="77777777" w:rsidR="004020F9" w:rsidRDefault="004020F9">
      <w:pPr>
        <w:spacing w:after="0" w:line="240" w:lineRule="auto"/>
      </w:pPr>
      <w:r>
        <w:separator/>
      </w:r>
    </w:p>
  </w:footnote>
  <w:footnote w:type="continuationSeparator" w:id="0">
    <w:p w14:paraId="5C70D084" w14:textId="77777777" w:rsidR="004020F9" w:rsidRDefault="00402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B028" w14:textId="77777777" w:rsidR="0072589A" w:rsidRDefault="00000000" w:rsidP="00B219C7">
    <w:pPr>
      <w:pStyle w:val="Main"/>
    </w:pPr>
    <w:r>
      <w:t>Luis Salvador Moreno Espinosa</w:t>
    </w:r>
    <w:r>
      <w:tab/>
    </w:r>
    <w:r>
      <w:tab/>
    </w:r>
    <w:r>
      <w:tab/>
    </w:r>
    <w:r>
      <w:tab/>
    </w:r>
    <w:r>
      <w:tab/>
    </w:r>
    <w:r>
      <w:tab/>
      <w:t>22-11-23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17B4C"/>
    <w:multiLevelType w:val="hybridMultilevel"/>
    <w:tmpl w:val="502E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1273C6"/>
    <w:multiLevelType w:val="hybridMultilevel"/>
    <w:tmpl w:val="A98CE806"/>
    <w:lvl w:ilvl="0" w:tplc="0C0A000B">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15:restartNumberingAfterBreak="0">
    <w:nsid w:val="646670A1"/>
    <w:multiLevelType w:val="hybridMultilevel"/>
    <w:tmpl w:val="44F270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20349874">
    <w:abstractNumId w:val="1"/>
  </w:num>
  <w:num w:numId="2" w16cid:durableId="815420187">
    <w:abstractNumId w:val="0"/>
  </w:num>
  <w:num w:numId="3" w16cid:durableId="312370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92"/>
    <w:rsid w:val="00064411"/>
    <w:rsid w:val="00094F34"/>
    <w:rsid w:val="000C2B79"/>
    <w:rsid w:val="000D3B9D"/>
    <w:rsid w:val="00100892"/>
    <w:rsid w:val="001C4F79"/>
    <w:rsid w:val="001C5B47"/>
    <w:rsid w:val="00291BD9"/>
    <w:rsid w:val="002B7CCD"/>
    <w:rsid w:val="002C47AA"/>
    <w:rsid w:val="0030168E"/>
    <w:rsid w:val="00315161"/>
    <w:rsid w:val="003C088C"/>
    <w:rsid w:val="004020F9"/>
    <w:rsid w:val="00497084"/>
    <w:rsid w:val="004A3AAD"/>
    <w:rsid w:val="004E3D19"/>
    <w:rsid w:val="005D52A7"/>
    <w:rsid w:val="005F31CF"/>
    <w:rsid w:val="006159E2"/>
    <w:rsid w:val="00620FBC"/>
    <w:rsid w:val="006213A9"/>
    <w:rsid w:val="00652706"/>
    <w:rsid w:val="006B0EF0"/>
    <w:rsid w:val="006E4185"/>
    <w:rsid w:val="006E67F5"/>
    <w:rsid w:val="0072589A"/>
    <w:rsid w:val="00780744"/>
    <w:rsid w:val="007A0352"/>
    <w:rsid w:val="0080770E"/>
    <w:rsid w:val="00862106"/>
    <w:rsid w:val="00880184"/>
    <w:rsid w:val="008E47CA"/>
    <w:rsid w:val="009111A9"/>
    <w:rsid w:val="00940AF0"/>
    <w:rsid w:val="00956D04"/>
    <w:rsid w:val="0097427F"/>
    <w:rsid w:val="009C38D6"/>
    <w:rsid w:val="00A73F05"/>
    <w:rsid w:val="00AD7E1F"/>
    <w:rsid w:val="00B077AE"/>
    <w:rsid w:val="00BA4E73"/>
    <w:rsid w:val="00BC31E9"/>
    <w:rsid w:val="00BC7F84"/>
    <w:rsid w:val="00CA1895"/>
    <w:rsid w:val="00D476B5"/>
    <w:rsid w:val="00D654C5"/>
    <w:rsid w:val="00EA320E"/>
    <w:rsid w:val="00F61431"/>
    <w:rsid w:val="00F93052"/>
    <w:rsid w:val="00FF1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F070"/>
  <w15:chartTrackingRefBased/>
  <w15:docId w15:val="{EFA8FECA-FB7D-47A5-8C6E-BB148136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7AA"/>
    <w:rPr>
      <w:kern w:val="0"/>
      <w14:ligatures w14:val="none"/>
    </w:rPr>
  </w:style>
  <w:style w:type="paragraph" w:styleId="Ttulo1">
    <w:name w:val="heading 1"/>
    <w:basedOn w:val="Normal"/>
    <w:next w:val="Normal"/>
    <w:link w:val="Ttulo1Car"/>
    <w:uiPriority w:val="9"/>
    <w:qFormat/>
    <w:rsid w:val="002C47AA"/>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labrasnormales">
    <w:name w:val="Palabras normales"/>
    <w:basedOn w:val="Normal"/>
    <w:link w:val="PalabrasnormalesCar"/>
    <w:qFormat/>
    <w:rsid w:val="00B077AE"/>
    <w:pPr>
      <w:spacing w:before="120" w:after="240" w:line="360" w:lineRule="auto"/>
      <w:jc w:val="both"/>
    </w:pPr>
    <w:rPr>
      <w:rFonts w:ascii="Century Schoolbook" w:hAnsi="Century Schoolbook"/>
      <w:sz w:val="24"/>
      <w:szCs w:val="24"/>
    </w:rPr>
  </w:style>
  <w:style w:type="character" w:customStyle="1" w:styleId="PalabrasnormalesCar">
    <w:name w:val="Palabras normales Car"/>
    <w:basedOn w:val="Fuentedeprrafopredeter"/>
    <w:link w:val="Palabrasnormales"/>
    <w:rsid w:val="00B077AE"/>
    <w:rPr>
      <w:rFonts w:ascii="Century Schoolbook" w:hAnsi="Century Schoolbook"/>
      <w:kern w:val="0"/>
      <w:sz w:val="24"/>
      <w:szCs w:val="24"/>
      <w14:ligatures w14:val="none"/>
    </w:rPr>
  </w:style>
  <w:style w:type="paragraph" w:customStyle="1" w:styleId="Titulo">
    <w:name w:val="Titulo"/>
    <w:basedOn w:val="Normal"/>
    <w:link w:val="TituloCar"/>
    <w:qFormat/>
    <w:rsid w:val="00FF1D51"/>
    <w:pPr>
      <w:jc w:val="center"/>
    </w:pPr>
    <w:rPr>
      <w:rFonts w:ascii="Algerian" w:hAnsi="Algerian"/>
      <w:sz w:val="36"/>
      <w:lang w:val="en-GB"/>
    </w:rPr>
  </w:style>
  <w:style w:type="character" w:customStyle="1" w:styleId="TituloCar">
    <w:name w:val="Titulo Car"/>
    <w:basedOn w:val="Fuentedeprrafopredeter"/>
    <w:link w:val="Titulo"/>
    <w:rsid w:val="00FF1D51"/>
    <w:rPr>
      <w:rFonts w:ascii="Algerian" w:hAnsi="Algerian"/>
      <w:sz w:val="36"/>
      <w:lang w:val="en-GB"/>
    </w:rPr>
  </w:style>
  <w:style w:type="paragraph" w:customStyle="1" w:styleId="Partesnormales">
    <w:name w:val="Partes normales"/>
    <w:link w:val="PartesnormalesCar"/>
    <w:qFormat/>
    <w:rsid w:val="00FF1D51"/>
    <w:pPr>
      <w:spacing w:before="240" w:after="360" w:line="360" w:lineRule="auto"/>
      <w:jc w:val="both"/>
    </w:pPr>
    <w:rPr>
      <w:rFonts w:ascii="Century Schoolbook" w:hAnsi="Century Schoolbook"/>
      <w:sz w:val="24"/>
      <w:lang w:val="en-GB"/>
    </w:rPr>
  </w:style>
  <w:style w:type="character" w:customStyle="1" w:styleId="PartesnormalesCar">
    <w:name w:val="Partes normales Car"/>
    <w:basedOn w:val="Fuentedeprrafopredeter"/>
    <w:link w:val="Partesnormales"/>
    <w:rsid w:val="00FF1D51"/>
    <w:rPr>
      <w:rFonts w:ascii="Century Schoolbook" w:hAnsi="Century Schoolbook"/>
      <w:sz w:val="24"/>
      <w:lang w:val="en-GB"/>
    </w:rPr>
  </w:style>
  <w:style w:type="paragraph" w:customStyle="1" w:styleId="Partesimportantes">
    <w:name w:val="Partes importantes"/>
    <w:basedOn w:val="Titulo"/>
    <w:link w:val="PartesimportantesCar"/>
    <w:qFormat/>
    <w:rsid w:val="00FF1D51"/>
    <w:pPr>
      <w:spacing w:before="120" w:after="240"/>
      <w:jc w:val="both"/>
    </w:pPr>
    <w:rPr>
      <w:rFonts w:ascii="Century Schoolbook" w:hAnsi="Century Schoolbook"/>
      <w:b/>
      <w:i/>
      <w:sz w:val="24"/>
    </w:rPr>
  </w:style>
  <w:style w:type="character" w:customStyle="1" w:styleId="PartesimportantesCar">
    <w:name w:val="Partes importantes Car"/>
    <w:basedOn w:val="TituloCar"/>
    <w:link w:val="Partesimportantes"/>
    <w:rsid w:val="00FF1D51"/>
    <w:rPr>
      <w:rFonts w:ascii="Century Schoolbook" w:hAnsi="Century Schoolbook"/>
      <w:b/>
      <w:i/>
      <w:sz w:val="24"/>
      <w:lang w:val="en-GB"/>
    </w:rPr>
  </w:style>
  <w:style w:type="character" w:customStyle="1" w:styleId="Ttulo1Car">
    <w:name w:val="Título 1 Car"/>
    <w:basedOn w:val="Fuentedeprrafopredeter"/>
    <w:link w:val="Ttulo1"/>
    <w:uiPriority w:val="9"/>
    <w:rsid w:val="002C47AA"/>
    <w:rPr>
      <w:rFonts w:asciiTheme="majorHAnsi" w:eastAsiaTheme="majorEastAsia" w:hAnsiTheme="majorHAnsi" w:cstheme="majorBidi"/>
      <w:color w:val="2F5496" w:themeColor="accent1" w:themeShade="BF"/>
      <w:kern w:val="0"/>
      <w:sz w:val="32"/>
      <w:szCs w:val="32"/>
      <w:lang w:eastAsia="es-ES"/>
      <w14:ligatures w14:val="none"/>
    </w:rPr>
  </w:style>
  <w:style w:type="paragraph" w:customStyle="1" w:styleId="Main">
    <w:name w:val="Main"/>
    <w:link w:val="MainCar"/>
    <w:qFormat/>
    <w:rsid w:val="002C47AA"/>
    <w:pPr>
      <w:spacing w:before="240" w:after="120" w:line="360" w:lineRule="auto"/>
      <w:jc w:val="both"/>
    </w:pPr>
    <w:rPr>
      <w:rFonts w:ascii="Century Schoolbook" w:hAnsi="Century Schoolbook"/>
      <w:kern w:val="0"/>
      <w:sz w:val="24"/>
      <w14:ligatures w14:val="none"/>
    </w:rPr>
  </w:style>
  <w:style w:type="paragraph" w:customStyle="1" w:styleId="Ttulo1258">
    <w:name w:val="Título 1258"/>
    <w:basedOn w:val="Main"/>
    <w:next w:val="Main"/>
    <w:link w:val="Ttulo1258Car"/>
    <w:qFormat/>
    <w:rsid w:val="002C47AA"/>
    <w:pPr>
      <w:jc w:val="center"/>
    </w:pPr>
    <w:rPr>
      <w:rFonts w:ascii="Algerian" w:hAnsi="Algerian"/>
      <w:sz w:val="40"/>
    </w:rPr>
  </w:style>
  <w:style w:type="character" w:customStyle="1" w:styleId="MainCar">
    <w:name w:val="Main Car"/>
    <w:basedOn w:val="Fuentedeprrafopredeter"/>
    <w:link w:val="Main"/>
    <w:rsid w:val="002C47AA"/>
    <w:rPr>
      <w:rFonts w:ascii="Century Schoolbook" w:hAnsi="Century Schoolbook"/>
      <w:kern w:val="0"/>
      <w:sz w:val="24"/>
      <w14:ligatures w14:val="none"/>
    </w:rPr>
  </w:style>
  <w:style w:type="character" w:styleId="Hipervnculo">
    <w:name w:val="Hyperlink"/>
    <w:basedOn w:val="Fuentedeprrafopredeter"/>
    <w:uiPriority w:val="99"/>
    <w:unhideWhenUsed/>
    <w:rsid w:val="002C47AA"/>
    <w:rPr>
      <w:color w:val="0563C1" w:themeColor="hyperlink"/>
      <w:u w:val="single"/>
    </w:rPr>
  </w:style>
  <w:style w:type="character" w:customStyle="1" w:styleId="Ttulo1258Car">
    <w:name w:val="Título 1258 Car"/>
    <w:basedOn w:val="MainCar"/>
    <w:link w:val="Ttulo1258"/>
    <w:rsid w:val="002C47AA"/>
    <w:rPr>
      <w:rFonts w:ascii="Algerian" w:hAnsi="Algerian"/>
      <w:kern w:val="0"/>
      <w:sz w:val="40"/>
      <w14:ligatures w14:val="none"/>
    </w:rPr>
  </w:style>
  <w:style w:type="paragraph" w:customStyle="1" w:styleId="Mainpreguntas">
    <w:name w:val="Main preguntas"/>
    <w:basedOn w:val="Main"/>
    <w:next w:val="Main"/>
    <w:link w:val="MainpreguntasCar"/>
    <w:qFormat/>
    <w:rsid w:val="002C47AA"/>
    <w:rPr>
      <w:b/>
      <w:i/>
      <w:u w:val="single"/>
    </w:rPr>
  </w:style>
  <w:style w:type="character" w:customStyle="1" w:styleId="MainpreguntasCar">
    <w:name w:val="Main preguntas Car"/>
    <w:basedOn w:val="MainCar"/>
    <w:link w:val="Mainpreguntas"/>
    <w:rsid w:val="002C47AA"/>
    <w:rPr>
      <w:rFonts w:ascii="Century Schoolbook" w:hAnsi="Century Schoolbook"/>
      <w:b/>
      <w:i/>
      <w:kern w:val="0"/>
      <w:sz w:val="24"/>
      <w:u w:val="single"/>
      <w14:ligatures w14:val="none"/>
    </w:rPr>
  </w:style>
  <w:style w:type="paragraph" w:styleId="Piedepgina">
    <w:name w:val="footer"/>
    <w:basedOn w:val="Normal"/>
    <w:link w:val="PiedepginaCar"/>
    <w:uiPriority w:val="99"/>
    <w:unhideWhenUsed/>
    <w:rsid w:val="002C47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47AA"/>
    <w:rPr>
      <w:kern w:val="0"/>
      <w14:ligatures w14:val="none"/>
    </w:rPr>
  </w:style>
  <w:style w:type="paragraph" w:styleId="Sinespaciado">
    <w:name w:val="No Spacing"/>
    <w:link w:val="SinespaciadoCar"/>
    <w:uiPriority w:val="1"/>
    <w:qFormat/>
    <w:rsid w:val="002C47A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C47AA"/>
    <w:rPr>
      <w:rFonts w:eastAsiaTheme="minorEastAsia"/>
      <w:kern w:val="0"/>
      <w:lang w:eastAsia="es-ES"/>
      <w14:ligatures w14:val="none"/>
    </w:rPr>
  </w:style>
  <w:style w:type="table" w:styleId="Tablaconcuadrcula">
    <w:name w:val="Table Grid"/>
    <w:basedOn w:val="Tablanormal"/>
    <w:uiPriority w:val="39"/>
    <w:rsid w:val="002C47A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C47AA"/>
    <w:pPr>
      <w:outlineLvl w:val="9"/>
    </w:pPr>
  </w:style>
  <w:style w:type="paragraph" w:styleId="TDC1">
    <w:name w:val="toc 1"/>
    <w:basedOn w:val="Normal"/>
    <w:next w:val="Normal"/>
    <w:autoRedefine/>
    <w:uiPriority w:val="39"/>
    <w:unhideWhenUsed/>
    <w:rsid w:val="002C47AA"/>
    <w:pPr>
      <w:spacing w:after="100"/>
    </w:pPr>
    <w:rPr>
      <w:rFonts w:eastAsiaTheme="minorEastAsia" w:cs="Times New Roman"/>
      <w:lang w:eastAsia="es-ES"/>
    </w:rPr>
  </w:style>
  <w:style w:type="character" w:styleId="Mencinsinresolver">
    <w:name w:val="Unresolved Mention"/>
    <w:basedOn w:val="Fuentedeprrafopredeter"/>
    <w:uiPriority w:val="99"/>
    <w:semiHidden/>
    <w:unhideWhenUsed/>
    <w:rsid w:val="00B077AE"/>
    <w:rPr>
      <w:color w:val="605E5C"/>
      <w:shd w:val="clear" w:color="auto" w:fill="E1DFDD"/>
    </w:rPr>
  </w:style>
  <w:style w:type="character" w:styleId="Textodelmarcadordeposicin">
    <w:name w:val="Placeholder Text"/>
    <w:basedOn w:val="Fuentedeprrafopredeter"/>
    <w:uiPriority w:val="99"/>
    <w:semiHidden/>
    <w:rsid w:val="00956D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Tjk9wKo5Ws&amp;list=PLEzmH7aN82FEh2JjYuNCvFu6wFolHai32&amp;index=7"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rduino.cc/reference/es/language/functions/communication/serial/beg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E096E-D864-4F94-81F6-846B0E4C6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698</Words>
  <Characters>3843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Moreno Espinosa</dc:creator>
  <cp:keywords/>
  <dc:description/>
  <cp:lastModifiedBy>Luis Moreno Espinosa</cp:lastModifiedBy>
  <cp:revision>33</cp:revision>
  <cp:lastPrinted>2024-01-18T01:52:00Z</cp:lastPrinted>
  <dcterms:created xsi:type="dcterms:W3CDTF">2024-01-17T19:29:00Z</dcterms:created>
  <dcterms:modified xsi:type="dcterms:W3CDTF">2024-01-23T20:41:00Z</dcterms:modified>
</cp:coreProperties>
</file>