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Diapositivas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Recuperación con liberación anticipada de bloqueos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Soporte para técnicas de bloqueo de alta concurrencia, como las utilizadas para el control de concurrencia del árbol B+, que liberan los bloqueos de forma anticipada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        - Soporta el "deshacer lógico".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Recuperación basada en la "repetición de la historia", por la que la recuperación ejecuta exactamente las mismas acciones que el procesamiento normal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Registro de deshacer lógicamente</w:t>
      </w:r>
    </w:p>
    <w:p w:rsidR="00085E41" w:rsidRPr="00911725" w:rsidRDefault="00085E41" w:rsidP="00085E41">
      <w:pPr>
        <w:pStyle w:val="Prrafodelista"/>
        <w:numPr>
          <w:ilvl w:val="0"/>
          <w:numId w:val="2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Las operaciones como las inserciones y eliminaciones del árbol B+ liberan los bloqueos antes de tiempo.</w:t>
      </w:r>
    </w:p>
    <w:p w:rsidR="00085E41" w:rsidRDefault="00085E41" w:rsidP="00085E41">
      <w:pPr>
        <w:spacing w:after="240" w:line="240" w:lineRule="auto"/>
        <w:ind w:left="106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No pueden deshacerse restaurando los valores antiguos (deshacer físicamente), ya que una vez que se libera un bloqueo, otras transacciones pueden haber actualizado el árbol B+.</w:t>
      </w:r>
    </w:p>
    <w:p w:rsidR="00085E41" w:rsidRPr="00911725" w:rsidRDefault="00085E41" w:rsidP="00085E41">
      <w:pPr>
        <w:spacing w:after="240" w:line="240" w:lineRule="auto"/>
        <w:ind w:left="106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En cambio, las inserciones (o eliminaciones) se deshacen ejecutando una operación de eliminación (o inserción) lo que se conoce como deshacer lógico.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Rehacer físicamente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La información de rehacer se registra físicamente (es decir, un nuevo valor para cada escritura) incluso para las operaciones con deshacer lógico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El </w:t>
      </w:r>
      <w:r w:rsidRPr="00C05A44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rehacer </w:t>
      </w: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lógico es muy complicado ya que el estado de la base de datos en el disco puede no ser "consistente con la operación" cuando se inicia la recuperación</w:t>
      </w:r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El registro de re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hacer</w:t>
      </w:r>
      <w:r w:rsidRPr="00911725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físico no entra en conflicto con la liberación anticipada de bloqueos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Registro de operaciones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El registro de operaciones se realiza de la siguiente manera: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   1. Cuando se inicia la operación, se registra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 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Oj , operation-begin&gt;. Aquí Oj es un identificador 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   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único de la instancia de la operación.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    2. Mientras se ejecuta la operación, los registros normales con información física de rehacer y deshacer se registran.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    3. Cuando la operación se completa,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 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Oj , operation-end, U&gt; es se registra, donde U contiene la información necesaria para realizar una información de deshacer lógica.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Ejemplo: inserción del par (clave, registro-id) (K5, RID7) en el índice I9 (clave en la ubicación X, registro-id en la ubicación X+8) con los valores antiguos Old1 y Old2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lastRenderedPageBreak/>
        <w:t>Retroceso de la transacción con deshacer lógicamente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La reversión de la transacción Ti se realiza de la siguiente manera: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Examinar el registro hacia atrás</w:t>
      </w:r>
    </w:p>
    <w:p w:rsidR="00085E41" w:rsidRPr="00887AD0" w:rsidRDefault="00085E41" w:rsidP="00085E41">
      <w:pPr>
        <w:spacing w:after="240" w:line="240" w:lineRule="auto"/>
        <w:ind w:left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1. Si se encuentra un registro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X, V1, V2&gt; se encuentra, se realiza el deshacer y se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registra un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al &lt;Ti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 X, V1&gt;.</w:t>
      </w:r>
    </w:p>
    <w:p w:rsidR="00085E41" w:rsidRPr="00887AD0" w:rsidRDefault="00085E41" w:rsidP="00085E41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2. Si a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Oj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 operación-fin, U&gt; se encuentra un registro</w:t>
      </w:r>
    </w:p>
    <w:p w:rsidR="00085E41" w:rsidRPr="00887AD0" w:rsidRDefault="00085E41" w:rsidP="00085E41">
      <w:pPr>
        <w:spacing w:after="24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Deshacer la operación lógicamente utilizando la información de deshacer U.</w:t>
      </w:r>
    </w:p>
    <w:p w:rsidR="00085E41" w:rsidRPr="00887AD0" w:rsidRDefault="00085E41" w:rsidP="00085E41">
      <w:pPr>
        <w:spacing w:after="240" w:line="240" w:lineRule="auto"/>
        <w:ind w:left="1416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Las actualizaciones realizadas durante el roll back se registran igual que</w:t>
      </w:r>
    </w:p>
    <w:p w:rsidR="00085E41" w:rsidRPr="00887AD0" w:rsidRDefault="00085E41" w:rsidP="00085E41">
      <w:pPr>
        <w:spacing w:after="240" w:line="240" w:lineRule="auto"/>
        <w:ind w:left="1416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durante la ejecución normal de la operación.</w:t>
      </w:r>
    </w:p>
    <w:p w:rsidR="00085E41" w:rsidRPr="00887AD0" w:rsidRDefault="00085E41" w:rsidP="00085E41">
      <w:pPr>
        <w:spacing w:after="240" w:line="240" w:lineRule="auto"/>
        <w:ind w:left="1416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Al final del </w:t>
      </w:r>
      <w:proofErr w:type="spell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rollback</w:t>
      </w:r>
      <w:proofErr w:type="spell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de la operación, en lugar de registrar un registro de</w:t>
      </w:r>
    </w:p>
    <w:p w:rsidR="00085E41" w:rsidRPr="00887AD0" w:rsidRDefault="00085E41" w:rsidP="00085E41">
      <w:pPr>
        <w:spacing w:after="240" w:line="240" w:lineRule="auto"/>
        <w:ind w:left="2124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registro de fin de operación, se genera un registro&lt;Ti, Oj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,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operación-aborto&gt;.</w:t>
      </w:r>
    </w:p>
    <w:p w:rsidR="00085E41" w:rsidRPr="00887AD0" w:rsidRDefault="00085E41" w:rsidP="00085E41">
      <w:pPr>
        <w:spacing w:after="24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Omite todos los registros de registro precedentes para Ti hasta el registro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ab/>
      </w:r>
    </w:p>
    <w:p w:rsidR="00085E41" w:rsidRDefault="00085E41" w:rsidP="00085E41">
      <w:pPr>
        <w:pStyle w:val="Prrafodelista"/>
        <w:numPr>
          <w:ilvl w:val="0"/>
          <w:numId w:val="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&lt;Ti, Oj operación-comienzo&gt; se encuentre</w:t>
      </w:r>
    </w:p>
    <w:p w:rsidR="00085E41" w:rsidRPr="00887AD0" w:rsidRDefault="00085E41" w:rsidP="00085E41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3. Si se encuentra un registro de sólo rehacer ignorarlo</w:t>
      </w:r>
    </w:p>
    <w:p w:rsidR="00085E41" w:rsidRPr="00887AD0" w:rsidRDefault="00085E41" w:rsidP="00085E41">
      <w:pPr>
        <w:spacing w:after="240" w:line="240" w:lineRule="auto"/>
        <w:ind w:left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4. Si 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un 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&lt;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 , Oj , operación-aborto&gt;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es encontrado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: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omitir todos los registros de registro precedentes para Ti hasta el registro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&lt;Ti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,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Oj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 operación-inicio&gt; se encuentre.</w:t>
      </w:r>
    </w:p>
    <w:p w:rsidR="00085E41" w:rsidRPr="00887AD0" w:rsidRDefault="00085E41" w:rsidP="00085E41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5. Detener la exploración cuando se encuentre el registro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inicio&gt; se encuentra</w:t>
      </w:r>
    </w:p>
    <w:p w:rsidR="009A7DBE" w:rsidRDefault="00085E41" w:rsidP="009A7DBE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6. Añadir un registro &lt;</w:t>
      </w:r>
      <w:proofErr w:type="gram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Ti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,</w:t>
      </w:r>
      <w:proofErr w:type="gram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abortado&gt; al registro</w:t>
      </w:r>
    </w:p>
    <w:p w:rsidR="00085E41" w:rsidRDefault="00085E41" w:rsidP="009A7DBE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632C0086" wp14:editId="2A1CF929">
            <wp:extent cx="427672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DBE" w:rsidRDefault="009A7DBE" w:rsidP="009A7DBE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lastRenderedPageBreak/>
        <w:t xml:space="preserve">-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si t0 aborta antes de que termine la operación O1, se deshará la actualización en C de forma física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t0 ha completado la operación O1 en </w:t>
      </w:r>
      <w:proofErr w:type="gramStart"/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C ,</w:t>
      </w:r>
      <w:proofErr w:type="gramEnd"/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libera el bloqueo de nivel inferior, ya no se puede deshacer físicamente, el ando lógico añadirá 100 a C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t1 puede actualizar C ya que T0 ha liberado el bloqueo de nivel inferior en C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</w:t>
      </w:r>
      <w:r w:rsidRPr="00631AAA">
        <w:t xml:space="preserve">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t1 libera el bloqueo de nivel inferior en C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el deshacer lógico de O1 suma 100 en C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631AAA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o1 deshacer completo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noProof/>
        </w:rPr>
        <w:drawing>
          <wp:inline distT="0" distB="0" distL="0" distR="0" wp14:anchorId="348F63A0" wp14:editId="7BEDC0C5">
            <wp:extent cx="4238625" cy="32099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Algoritmo de recuperación con Deshacer Lógico</w:t>
      </w:r>
    </w:p>
    <w:p w:rsidR="00085E41" w:rsidRPr="00887AD0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1. (Fase de Rehacer): Se escanea el registro hacia adelante desde el último registro &lt; punto de control L&gt; hasta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final del registro</w:t>
      </w:r>
    </w:p>
    <w:p w:rsidR="00085E41" w:rsidRPr="00887AD0" w:rsidRDefault="00085E41" w:rsidP="00085E41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1. Repetir la historia rehaciendo físicamente todas las actualizaciones de todas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transacciones,</w:t>
      </w:r>
    </w:p>
    <w:p w:rsidR="00085E41" w:rsidRDefault="00085E41" w:rsidP="00085E41">
      <w:pPr>
        <w:spacing w:after="240" w:line="240" w:lineRule="auto"/>
        <w:ind w:left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2. Crear una lista de deshacer durante la exploración de la siguiente manera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</w:p>
    <w:p w:rsidR="00085E41" w:rsidRPr="00887AD0" w:rsidRDefault="00085E41" w:rsidP="00085E41">
      <w:pPr>
        <w:spacing w:after="24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L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 lista de deshacer se establece en L inicialmente</w:t>
      </w:r>
    </w:p>
    <w:p w:rsidR="00085E41" w:rsidRPr="00887AD0" w:rsidRDefault="00085E41" w:rsidP="00085E41">
      <w:pPr>
        <w:spacing w:after="24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Siempre que se encuentre &lt;Ti </w:t>
      </w:r>
      <w:proofErr w:type="spell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start</w:t>
      </w:r>
      <w:proofErr w:type="spell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&gt; se añade Ti a la lista de deshacer</w:t>
      </w:r>
    </w:p>
    <w:p w:rsidR="00085E41" w:rsidRPr="00887AD0" w:rsidRDefault="00085E41" w:rsidP="00085E41">
      <w:pPr>
        <w:spacing w:after="240" w:line="240" w:lineRule="auto"/>
        <w:ind w:left="1416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Siempre que se encuentre &lt;Ti </w:t>
      </w:r>
      <w:proofErr w:type="spell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commit</w:t>
      </w:r>
      <w:proofErr w:type="spell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&gt; o &lt;Ti </w:t>
      </w:r>
      <w:proofErr w:type="spellStart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abort</w:t>
      </w:r>
      <w:proofErr w:type="spellEnd"/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&gt;, Ti se elimina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887AD0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de la lista de deshacer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Esto lleva a la base de datos al estado en el que se encontraba antes de la caída, con transacciones comprometidas y no comprometidas que se han rehecho. </w:t>
      </w:r>
    </w:p>
    <w:p w:rsidR="00085E41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Ahora la lista de deshacer contiene transacciones que están incompletas, es decir, no han sido comprometidas ni revertidas completamente.</w:t>
      </w:r>
    </w:p>
    <w:p w:rsidR="00085E41" w:rsidRPr="00B15CA9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lastRenderedPageBreak/>
        <w:t>2. (Fase de deshacer): Escanear el registro hacia atrás, realizando el deshacer en los registros del registro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de las transacciones encontradas en la lista de deshacer.</w:t>
      </w:r>
    </w:p>
    <w:p w:rsidR="00085E41" w:rsidRPr="00B15CA9" w:rsidRDefault="00085E41" w:rsidP="00085E41">
      <w:pPr>
        <w:spacing w:after="240" w:line="240" w:lineRule="auto"/>
        <w:ind w:left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 Los registros de las transacciones que se están deshaciendo se procesan como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ab/>
      </w: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descrito anteriormente, a medida que se encuentran</w:t>
      </w:r>
    </w:p>
    <w:p w:rsidR="00085E41" w:rsidRPr="00B15CA9" w:rsidRDefault="00085E41" w:rsidP="00085E41">
      <w:pPr>
        <w:spacing w:after="240" w:line="240" w:lineRule="auto"/>
        <w:ind w:left="708"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-</w:t>
      </w: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Escaneo único compartido para todas las transacciones que se están deshaciendo</w:t>
      </w:r>
    </w:p>
    <w:p w:rsidR="00085E41" w:rsidRPr="00B15CA9" w:rsidRDefault="00085E41" w:rsidP="00085E41">
      <w:pPr>
        <w:spacing w:after="240" w:line="240" w:lineRule="auto"/>
        <w:ind w:left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Cuando se encuentra &lt;Ti </w:t>
      </w:r>
      <w:proofErr w:type="spellStart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start</w:t>
      </w:r>
      <w:proofErr w:type="spellEnd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&gt; para una transacción Ti en la lista de deshacer, se escribe un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</w:t>
      </w: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&lt;Ti </w:t>
      </w:r>
      <w:proofErr w:type="spellStart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abort</w:t>
      </w:r>
      <w:proofErr w:type="spellEnd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&gt; registro de registro.</w:t>
      </w:r>
    </w:p>
    <w:p w:rsidR="00085E41" w:rsidRPr="00B15CA9" w:rsidRDefault="00085E41" w:rsidP="00085E41">
      <w:pPr>
        <w:spacing w:after="240" w:line="240" w:lineRule="auto"/>
        <w:ind w:firstLine="708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- Detener el escaneo cuando se hayan encontrado registros &lt;Ti </w:t>
      </w:r>
      <w:proofErr w:type="spellStart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start</w:t>
      </w:r>
      <w:proofErr w:type="spellEnd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&gt; para todas las Ti en</w:t>
      </w:r>
      <w:r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ab/>
      </w:r>
      <w:proofErr w:type="spellStart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undo-list</w:t>
      </w:r>
      <w:proofErr w:type="spellEnd"/>
    </w:p>
    <w:p w:rsidR="00085E41" w:rsidRPr="00911725" w:rsidRDefault="00085E41" w:rsidP="00085E4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</w:pPr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Esto deshace los efectos de las transacciones incompletas (aquellas que no tienen ni registros de registro de </w:t>
      </w:r>
      <w:proofErr w:type="spellStart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>commit</w:t>
      </w:r>
      <w:proofErr w:type="spellEnd"/>
      <w:r w:rsidRPr="00B15CA9">
        <w:rPr>
          <w:rFonts w:ascii="Times New Roman" w:eastAsia="Times New Roman" w:hAnsi="Times New Roman" w:cs="Times New Roman"/>
          <w:color w:val="40474B"/>
          <w:sz w:val="20"/>
          <w:szCs w:val="20"/>
          <w:lang w:eastAsia="es-PE"/>
        </w:rPr>
        <w:t xml:space="preserve"> ni de abortado). La recuperación se ha completado.</w:t>
      </w:r>
    </w:p>
    <w:p w:rsidR="006D7D06" w:rsidRDefault="006D7D06"/>
    <w:p w:rsidR="005B4B2A" w:rsidRPr="005B4B2A" w:rsidRDefault="005B4B2A">
      <w:pPr>
        <w:rPr>
          <w:lang w:val="en-US"/>
        </w:rPr>
      </w:pPr>
      <w:bookmarkStart w:id="0" w:name="_GoBack"/>
      <w:bookmarkEnd w:id="0"/>
    </w:p>
    <w:sectPr w:rsidR="005B4B2A" w:rsidRPr="005B4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D5858"/>
    <w:multiLevelType w:val="hybridMultilevel"/>
    <w:tmpl w:val="0ACEDBE4"/>
    <w:lvl w:ilvl="0" w:tplc="82D808C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54D1"/>
    <w:multiLevelType w:val="hybridMultilevel"/>
    <w:tmpl w:val="42C29D5E"/>
    <w:lvl w:ilvl="0" w:tplc="DADCB82E">
      <w:start w:val="2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4C786702"/>
    <w:multiLevelType w:val="hybridMultilevel"/>
    <w:tmpl w:val="D50E24DE"/>
    <w:lvl w:ilvl="0" w:tplc="28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 w15:restartNumberingAfterBreak="0">
    <w:nsid w:val="58713A56"/>
    <w:multiLevelType w:val="hybridMultilevel"/>
    <w:tmpl w:val="48E4CE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3201E"/>
    <w:multiLevelType w:val="hybridMultilevel"/>
    <w:tmpl w:val="B5B456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41"/>
    <w:rsid w:val="00032EE6"/>
    <w:rsid w:val="00085E41"/>
    <w:rsid w:val="00244B39"/>
    <w:rsid w:val="004E7726"/>
    <w:rsid w:val="005B4B2A"/>
    <w:rsid w:val="00635AC5"/>
    <w:rsid w:val="006D7D06"/>
    <w:rsid w:val="0073539D"/>
    <w:rsid w:val="00865FAD"/>
    <w:rsid w:val="009A7DBE"/>
    <w:rsid w:val="00C8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CFFB6"/>
  <w15:chartTrackingRefBased/>
  <w15:docId w15:val="{127B5303-811D-4CBD-9728-EA7AD548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5E4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4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76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814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2021-06-23T12:20:00Z</dcterms:created>
  <dcterms:modified xsi:type="dcterms:W3CDTF">2021-06-23T17:10:00Z</dcterms:modified>
</cp:coreProperties>
</file>