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108" w:lineRule="exact" w:before="0" w:after="0"/>
        <w:ind w:left="70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>EXHIBIT 10.1</w:t>
      </w:r>
    </w:p>
    <w:p>
      <w:pPr>
        <w:autoSpaceDN w:val="0"/>
        <w:autoSpaceDE w:val="0"/>
        <w:widowControl/>
        <w:spacing w:line="108" w:lineRule="exact" w:before="160" w:after="0"/>
        <w:ind w:left="1744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BUSINESS AFFILIATE AGREEMENT</w:t>
      </w:r>
    </w:p>
    <w:p>
      <w:pPr>
        <w:autoSpaceDN w:val="0"/>
        <w:autoSpaceDE w:val="0"/>
        <w:widowControl/>
        <w:spacing w:line="134" w:lineRule="exact" w:before="268" w:after="0"/>
        <w:ind w:left="70" w:right="5582" w:firstLine="0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This  Business  Affiliate  Agreement   ("Agreement")  dated  January  28,  2005,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  as of October 15,  2004,  ("Effective  Date") is entered  into by and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between Dr. George D. Green (the "Business Affiliate") and UNION DENTAL CORP., a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Florida  corporation  ("UDC")  (collectively,  Business Affiliate and UDC may be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>referred to collectively as the "Parties" and singularly as a ("Party").</w:t>
      </w:r>
    </w:p>
    <w:p>
      <w:pPr>
        <w:autoSpaceDN w:val="0"/>
        <w:autoSpaceDE w:val="0"/>
        <w:widowControl/>
        <w:spacing w:line="108" w:lineRule="exact" w:before="160" w:after="0"/>
        <w:ind w:left="2414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RECITALS</w:t>
      </w:r>
    </w:p>
    <w:p>
      <w:pPr>
        <w:autoSpaceDN w:val="0"/>
        <w:autoSpaceDE w:val="0"/>
        <w:widowControl/>
        <w:spacing w:line="134" w:lineRule="exact" w:before="134" w:after="0"/>
        <w:ind w:left="70" w:right="5582" w:firstLine="268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WHEREAS,  the Business  Affiliate  wishes to help further  UDC's mission of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Managing  dental  offices,  whereby  Business  Affiliate  and UDC will  exchange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>confidential information (as defined below):</w:t>
      </w:r>
    </w:p>
    <w:p>
      <w:pPr>
        <w:autoSpaceDN w:val="0"/>
        <w:autoSpaceDE w:val="0"/>
        <w:widowControl/>
        <w:spacing w:line="134" w:lineRule="exact" w:before="132" w:after="0"/>
        <w:ind w:left="70" w:right="5582" w:firstLine="268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NOW THEREFORE,  in consideration of the premises,  covenants and agreements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and  the  mutual   promises   herein   made,   and  in   consideration   of  the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representations,  warranties, and covenants herein contained, and for other good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and  valuable  consideration,  the  receipt and  sufficiency  of which is hereby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>acknowledged, the Parties hereto agree as follows:</w:t>
      </w:r>
    </w:p>
    <w:p>
      <w:pPr>
        <w:autoSpaceDN w:val="0"/>
        <w:autoSpaceDE w:val="0"/>
        <w:widowControl/>
        <w:spacing w:line="110" w:lineRule="exact" w:before="158" w:after="0"/>
        <w:ind w:left="2414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AGREEMENT</w:t>
      </w:r>
    </w:p>
    <w:p>
      <w:pPr>
        <w:autoSpaceDN w:val="0"/>
        <w:autoSpaceDE w:val="0"/>
        <w:widowControl/>
        <w:spacing w:line="134" w:lineRule="exact" w:before="134" w:after="0"/>
        <w:ind w:left="70" w:right="5582" w:firstLine="268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1.  Definitions.  A  Confidential  Information@  shall  mean  any  and  all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 that a Party may reasonably  expect to remain  confidential and not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shared with the general public at any time or that information that is protected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>by law.</w:t>
      </w:r>
    </w:p>
    <w:p>
      <w:pPr>
        <w:autoSpaceDN w:val="0"/>
        <w:autoSpaceDE w:val="0"/>
        <w:widowControl/>
        <w:spacing w:line="134" w:lineRule="exact" w:before="134" w:after="0"/>
        <w:ind w:left="70" w:right="5582" w:firstLine="268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2.  Services.  It is anticipated  that the Business  Affiliate will provide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services both for clients of the Business Affiliate and UDC that involve the use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and disclosure of Confidential Information (the "Services"). Except as otherwise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specified  herein,  the  Parties  may  make  any  and all  uses of  Confidential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 necessary to perform the  Services.  Additionally,  the Parties may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disclose Confidential  Information for the purposes authorized by this Agreement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only (a) to its employees,  subcontractors  and agents,  in accordance with this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 or (b) as directed by the other Party.  The Parties  expressly agree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that any and all uses or disclosures of the Confidential  Information by a Party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will be done in accordance  with the terms of this  Agreement and the provisions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>of all applicable federal and state laws and regulations.</w:t>
      </w:r>
    </w:p>
    <w:p>
      <w:pPr>
        <w:autoSpaceDN w:val="0"/>
        <w:autoSpaceDE w:val="0"/>
        <w:widowControl/>
        <w:spacing w:line="132" w:lineRule="exact" w:before="136" w:after="0"/>
        <w:ind w:left="70" w:right="5582" w:firstLine="268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3.  Responsibilities  of  the  Parties.  With  regard  to  its  use  and/or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disclosure  of  Confidential  Information,  each Party  hereby  agrees to do the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>following:</w:t>
      </w:r>
    </w:p>
    <w:p>
      <w:pPr>
        <w:autoSpaceDN w:val="0"/>
        <w:tabs>
          <w:tab w:pos="674" w:val="left"/>
        </w:tabs>
        <w:autoSpaceDE w:val="0"/>
        <w:widowControl/>
        <w:spacing w:line="134" w:lineRule="exact" w:before="134" w:after="0"/>
        <w:ind w:left="338" w:right="5472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a. Use and/or disclose the Confidential  Information only as permitted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or required by this Agreement or as otherwise required by law;</w:t>
      </w:r>
    </w:p>
    <w:p>
      <w:pPr>
        <w:autoSpaceDN w:val="0"/>
        <w:autoSpaceDE w:val="0"/>
        <w:widowControl/>
        <w:spacing w:line="110" w:lineRule="exact" w:before="426" w:after="0"/>
        <w:ind w:left="2682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1</w:t>
      </w:r>
    </w:p>
    <w:p>
      <w:pPr>
        <w:autoSpaceDN w:val="0"/>
        <w:autoSpaceDE w:val="0"/>
        <w:widowControl/>
        <w:spacing w:line="134" w:lineRule="exact" w:before="802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b. Report to the other Party, in writing, any use and/or disclosure of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the  Confidential  Information  that is not  permitted  or required by this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Agreement of which a Party  becomes aware within five (5) days of a Party=s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discovery of such unauthorized use and/or disclosure;</w:t>
      </w:r>
    </w:p>
    <w:p>
      <w:pPr>
        <w:autoSpaceDN w:val="0"/>
        <w:autoSpaceDE w:val="0"/>
        <w:widowControl/>
        <w:spacing w:line="134" w:lineRule="exact" w:before="132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c.  Use  appropriate  safeguards  to  maintain  the  security  of  the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Confidential  Information and to prevent unauthorized use and/or disclosure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of such Confidential Information;</w:t>
      </w:r>
    </w:p>
    <w:p>
      <w:pPr>
        <w:autoSpaceDN w:val="0"/>
        <w:autoSpaceDE w:val="0"/>
        <w:widowControl/>
        <w:spacing w:line="134" w:lineRule="exact" w:before="134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d. Require all of its employees,  representatives,  subcontractors  or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agents that receive or use or have access to Confidential Information under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this Agreement to agree in writing to adhere to the same  restrictions  and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conditions on the use and/or  disclosure of Confidential  Information  that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apply  herein,   including   the   obligation  to  return  or  destroy  the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Confidential Information as provided under paragraph g of this Section 3.</w:t>
      </w:r>
    </w:p>
    <w:p>
      <w:pPr>
        <w:autoSpaceDN w:val="0"/>
        <w:autoSpaceDE w:val="0"/>
        <w:widowControl/>
        <w:spacing w:line="134" w:lineRule="exact" w:before="134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e. Make available,  during normal business hours, at a Party=s offices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all records, books, agreements, policies and procedures relating to the use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and/or  disclosure  of  Confidential  Information  that is  subject to this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Agreement,  to the other  Party  within ten (10) days of a Party's  written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request,  for the purpose of  enabling a Party to verify the other  Party=s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compliance with the terms of this Agreement;</w:t>
      </w:r>
    </w:p>
    <w:p>
      <w:pPr>
        <w:autoSpaceDN w:val="0"/>
        <w:autoSpaceDE w:val="0"/>
        <w:widowControl/>
        <w:spacing w:line="134" w:lineRule="exact" w:before="132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f. Within  fifteen  (15) days of  receiving a written  request  from a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Party,  provide to the other Party such  information  as is  requested by a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Party to permit the other  Party to  respond  to a request  by the  subject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individual for amendment and accounting  purposes of the disclosures of the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individual=s Confidential Information;</w:t>
      </w:r>
    </w:p>
    <w:p>
      <w:pPr>
        <w:autoSpaceDN w:val="0"/>
        <w:autoSpaceDE w:val="0"/>
        <w:widowControl/>
        <w:spacing w:line="134" w:lineRule="exact" w:before="134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g.  Return to a Party or  destroy,  as  requested  by a Party,  within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fifteen (15) days of the  termination of this Agreement,  any  Confidential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Information  provided  to such  Party and in its  possession  and retain no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copies or back-up tapes;</w:t>
      </w:r>
    </w:p>
    <w:p>
      <w:pPr>
        <w:autoSpaceDN w:val="0"/>
        <w:autoSpaceDE w:val="0"/>
        <w:widowControl/>
        <w:spacing w:line="134" w:lineRule="exact" w:before="134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h. Parties agrees to mitigate, to the extent practicable,  any harmful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effect  that is  known to a Party of a use or  disclosure  of  Confidential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Information by a Party in violation of the requirements of this Agreement;</w:t>
      </w:r>
    </w:p>
    <w:p>
      <w:pPr>
        <w:autoSpaceDN w:val="0"/>
        <w:autoSpaceDE w:val="0"/>
        <w:widowControl/>
        <w:spacing w:line="134" w:lineRule="exact" w:before="134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i. To inform a Party of any  changes  in the form of notice of privacy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practices  that the other  Party  provides to  individuals  and provide the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Party a copy of the notice currently in use; and</w:t>
      </w:r>
    </w:p>
    <w:p>
      <w:pPr>
        <w:autoSpaceDN w:val="0"/>
        <w:autoSpaceDE w:val="0"/>
        <w:widowControl/>
        <w:spacing w:line="134" w:lineRule="exact" w:before="134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j. To  inform  the Party of any  changes  in, or  withdrawal  of,  the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consent  or  authorization   provided  to  a  Party  by  individuals  whose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Confidential Information may be used and/or disclosed by a Party under this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Agreement.</w:t>
      </w:r>
    </w:p>
    <w:p>
      <w:pPr>
        <w:autoSpaceDN w:val="0"/>
        <w:autoSpaceDE w:val="0"/>
        <w:widowControl/>
        <w:spacing w:line="108" w:lineRule="exact" w:before="292" w:after="0"/>
        <w:ind w:left="2682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2</w:t>
      </w:r>
    </w:p>
    <w:p>
      <w:pPr>
        <w:autoSpaceDN w:val="0"/>
        <w:autoSpaceDE w:val="0"/>
        <w:widowControl/>
        <w:spacing w:line="160" w:lineRule="exact" w:before="74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UNION DENTAL HOLDINGS, INC., 8-K/A, 2/4/2005</w:t>
      </w:r>
    </w:p>
    <w:p>
      <w:pPr>
        <w:sectPr>
          <w:pgSz w:w="11900" w:h="16840"/>
          <w:pgMar w:top="49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30" w:lineRule="exact" w:before="0" w:after="0"/>
        <w:ind w:left="70" w:right="5582" w:firstLine="268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4. Mutual  Representation and Warranty.  Each Party represents and warrants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to the  other  Party  that all of its  employees,  agents,  representatives  and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members of its work force,  whose  services  may be used to fulfill  obligations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under this  Agreement,  are or shall be  appropriately  informed of the terms of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this  Agreement  and are  under  legal  obligation  to  comply  fully  with  all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>provisions of this Agreement.</w:t>
      </w:r>
    </w:p>
    <w:p>
      <w:pPr>
        <w:autoSpaceDN w:val="0"/>
        <w:autoSpaceDE w:val="0"/>
        <w:widowControl/>
        <w:spacing w:line="108" w:lineRule="exact" w:before="160" w:after="0"/>
        <w:ind w:left="338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5. Term and Termination.</w:t>
      </w:r>
    </w:p>
    <w:p>
      <w:pPr>
        <w:autoSpaceDN w:val="0"/>
        <w:autoSpaceDE w:val="0"/>
        <w:widowControl/>
        <w:spacing w:line="132" w:lineRule="exact" w:before="270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a. Term. This Agreement  shall become  effective on the Effective Date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and shall  continue in effect until  either  Party  informs the other Party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with thirty (30) day prior written notice of termination of this Agreement.</w:t>
      </w:r>
    </w:p>
    <w:p>
      <w:pPr>
        <w:autoSpaceDN w:val="0"/>
        <w:autoSpaceDE w:val="0"/>
        <w:widowControl/>
        <w:spacing w:line="134" w:lineRule="exact" w:before="134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b. Termination.  UDC may immediately  terminate this Agreement without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notice  and any  related  agreement  if it  determines  that  the  Business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Affiliate  has breached a material  provision  of this  Agreement or if the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activities  contemplated under this Agreement will result in a violation of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any federal or state law or if such Services  would,  in the opinion of UDC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and its counsel. Alternatively, UDC may choose to: (i) provide the Business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Affiliate  with ten (10) days written notice of the existence of an alleged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material breach;  and (ii) afford the Business  Affiliate an opportunity to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cure said alleged material breach upon mutually agreeable terms. Failure to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cure in the manner set forth in this paragraph is grounds for the immediate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termination of the Agreement.</w:t>
      </w:r>
    </w:p>
    <w:p>
      <w:pPr>
        <w:autoSpaceDN w:val="0"/>
        <w:autoSpaceDE w:val="0"/>
        <w:widowControl/>
        <w:spacing w:line="134" w:lineRule="exact" w:before="134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c. Effect of Termination.  Upon termination of this Agreement, for any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reason, each Party hereto shall return to the other Party, or destroy,  all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of such Party's  Confidential  Information  in the  possession of the other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Party.  This provision shall apply to Confidential  Information  that is in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the possession of  subcontractors or agents of each Party. Each Party shall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retain no copies of the Confidential  Information of the other Party except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as may be required by law.</w:t>
      </w:r>
    </w:p>
    <w:p>
      <w:pPr>
        <w:autoSpaceDN w:val="0"/>
        <w:autoSpaceDE w:val="0"/>
        <w:widowControl/>
        <w:spacing w:line="134" w:lineRule="exact" w:before="134" w:after="0"/>
        <w:ind w:left="70" w:right="5582" w:firstLine="268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6. Indemnification.  The Parties hereby covenant and agree to indemnify and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hold harmless each other, it's agents and  representatives  from and against any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and all losses, costs, expenses, liabilities, claims, demands, judgments and its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settlements  of every  nature that are actually  incurred by a Party,  including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without limitation reasonable attorney's fees for pre-trial,  trial,  appellate,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judgment,  post-judgment,  execution, and alternative dispute resolution,  which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arise out of any use or disclosure of Confidential  Information not specifically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permitted by this  Agreement  or arise out of the services  rendered by Business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Affiliate.  The provisions of this Paragraph 6 shall survive the  termination of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>this Agreement for whatever reasons whatsoever.</w:t>
      </w:r>
    </w:p>
    <w:p>
      <w:pPr>
        <w:autoSpaceDN w:val="0"/>
        <w:autoSpaceDE w:val="0"/>
        <w:widowControl/>
        <w:spacing w:line="110" w:lineRule="exact" w:before="158" w:after="0"/>
        <w:ind w:left="338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7. Miscellaneous.</w:t>
      </w:r>
    </w:p>
    <w:p>
      <w:pPr>
        <w:autoSpaceDN w:val="0"/>
        <w:autoSpaceDE w:val="0"/>
        <w:widowControl/>
        <w:spacing w:line="134" w:lineRule="exact" w:before="266" w:after="0"/>
        <w:ind w:left="338" w:right="864" w:firstLine="336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a.  Survival.  The  respective  rights  and  obligations  of  Business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Affiliate  and UDC under the  provisions  of  </w:t>
      </w:r>
      <w:r>
        <w:rPr>
          <w:w w:val="98.81087216463956"/>
          <w:rFonts w:ascii="CourierNewPS" w:hAnsi="CourierNewPS" w:eastAsia="CourierNewPS"/>
          <w:b/>
          <w:i w:val="0"/>
          <w:color w:val="0000FF"/>
          <w:sz w:val="11"/>
        </w:rPr>
        <w:t>Sections  3(g)</w:t>
      </w:r>
      <w:r>
        <w:rPr>
          <w:w w:val="98.81087216463956"/>
          <w:rFonts w:ascii="CourierNewPS" w:hAnsi="CourierNewPS" w:eastAsia="CourierNewPS"/>
          <w:b/>
          <w:i/>
          <w:color w:val="0000FF"/>
          <w:sz w:val="11"/>
        </w:rPr>
        <w:t xml:space="preserve">  [Responsibilities of the Parties]</w:t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and</w:t>
      </w:r>
      <w:r>
        <w:rPr>
          <w:w w:val="98.81087216463956"/>
          <w:rFonts w:ascii="CourierNewPS" w:hAnsi="CourierNewPS" w:eastAsia="CourierNewPS"/>
          <w:b/>
          <w:i w:val="0"/>
          <w:color w:val="0000FF"/>
          <w:sz w:val="11"/>
        </w:rPr>
        <w:t xml:space="preserve"> 3(h)</w:t>
      </w:r>
      <w:r>
        <w:rPr>
          <w:w w:val="98.81087216463956"/>
          <w:rFonts w:ascii="CourierNewPS" w:hAnsi="CourierNewPS" w:eastAsia="CourierNewPS"/>
          <w:b/>
          <w:i/>
          <w:color w:val="0000FF"/>
          <w:sz w:val="11"/>
        </w:rPr>
        <w:t xml:space="preserve">  [Responsibilities of the Parties]</w:t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and 6</w:t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shall survive the termination of this Agreement indefinitely.</w:t>
      </w:r>
    </w:p>
    <w:p>
      <w:pPr>
        <w:autoSpaceDN w:val="0"/>
        <w:autoSpaceDE w:val="0"/>
        <w:widowControl/>
        <w:spacing w:line="110" w:lineRule="exact" w:before="292" w:after="0"/>
        <w:ind w:left="2682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3</w:t>
      </w:r>
    </w:p>
    <w:p>
      <w:pPr>
        <w:autoSpaceDN w:val="0"/>
        <w:tabs>
          <w:tab w:pos="674" w:val="left"/>
        </w:tabs>
        <w:autoSpaceDE w:val="0"/>
        <w:widowControl/>
        <w:spacing w:line="134" w:lineRule="exact" w:before="802" w:after="0"/>
        <w:ind w:left="338" w:right="5472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b. Amendment. This Agreement may not be modified or amended, except in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writing as agreed to by each Party.</w:t>
      </w:r>
    </w:p>
    <w:p>
      <w:pPr>
        <w:autoSpaceDN w:val="0"/>
        <w:autoSpaceDE w:val="0"/>
        <w:widowControl/>
        <w:spacing w:line="134" w:lineRule="exact" w:before="134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c. No Third Party  Beneficiaries.  Nothing  express or implied in this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Agreement is intended to confer, nor anything herein shall confer, upon any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person other than the Parties hereto any rights, remedies,  obligations, or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liabilities whatsoever.</w:t>
      </w:r>
    </w:p>
    <w:p>
      <w:pPr>
        <w:autoSpaceDN w:val="0"/>
        <w:autoSpaceDE w:val="0"/>
        <w:widowControl/>
        <w:spacing w:line="134" w:lineRule="exact" w:before="134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d.  Notices.  All  notices or  communications  required  or  permitted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pursuant  to the terms of this  Agreement  will be in  writing  and will be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delivered in person or by means of certified or  registered  mail,  postage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prepaid, return receipt requested, to such Party at its last known address,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or such other person or address as such Party may specify by similar notice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to the other Party hereto or by telephone  facsimile  with a hard copy sent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by mail on the next  business  day.  All such  notices will be deemed given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upon delivery if delivered by hand, on the third business day after deposit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with the U.S. Postal  Service,  and on the first business day after sending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it by facsimile.</w:t>
      </w:r>
    </w:p>
    <w:p>
      <w:pPr>
        <w:autoSpaceDN w:val="0"/>
        <w:autoSpaceDE w:val="0"/>
        <w:widowControl/>
        <w:spacing w:line="134" w:lineRule="exact" w:before="134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e. Relationship of the Parties. It is expressly  understood and agreed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that (i) in the performance of Services under this Agreement,  the Business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Affiliate shall at all times act as an independent  contractor with respect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to UDC and not as an employee or agent of UDC and (ii) nothing contained in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this Agreement  shall be construed to create a joint venture,  partnership,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association  or  other  affiliation,  or  like  relationship,  between  the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Parties,  it being  specifically  agreed that the relationship is and shall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remain  that  of  independent   Parties  to  a  contractual   relationship.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Accordingly,  UDC shall  neither have nor exercise any specific  control or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direction over the particular  methods by which Business Affiliate performs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services  required by this  Agreement.  In no event shall  either  Party be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liable  for the debts or  obligations  of the  other,  except as  otherwise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specifically provided in this Agreement. Neither Party shall have any claim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under this Agreement or otherwise against the other Party for vacation pay,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paid  sick  leave,   retirement   benefits,   social   security,   worker=s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compensation, health, disability,  professional malpractice or unemployment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insurance  benefits,  or other employee  benefits of any kind. Based on the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foregoing, (i) Business Affiliate will not be treated as an employee of UDC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for Federal tax  purposes;  (ii) UNION DENTAL  CORP.,  will not withhold on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behalf  of  Business  Affiliate  any  sums  for  income  tax,  unemployment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insurance,  social security or any other withholding pursuant to any law or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requirement of any  government  body, or make available any of the benefits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afforded to employees of UDC (iii) all of such  payments,  withholdings  or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benefits due any governmental agency, if any, are Business Affiliate=s sole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responsibility;  and  (iv)  Business  Affiliate  will  indemnify  and  hold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harmless UDC from any and all loss or liability arising from his failure to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make  such  payments,  withholds  and  benefits,  if any.  In the event the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Internal Revenue Service or any other  governmental  agency should question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or challenge the Business  Affiliate=s  independent  contractor status, the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Parties  hereby agree that both  Business  Affiliate and UDC shall have the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right to participate in any discussions or negotiations</w:t>
      </w:r>
    </w:p>
    <w:p>
      <w:pPr>
        <w:autoSpaceDN w:val="0"/>
        <w:autoSpaceDE w:val="0"/>
        <w:widowControl/>
        <w:spacing w:line="160" w:lineRule="exact" w:before="29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UNION DENTAL HOLDINGS, INC., 8-K/A, 2/4/2005</w:t>
      </w:r>
    </w:p>
    <w:p>
      <w:pPr>
        <w:sectPr>
          <w:pgSz w:w="11900" w:h="16840"/>
          <w:pgMar w:top="51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08" w:lineRule="exact" w:before="0" w:after="0"/>
        <w:ind w:left="2682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4</w:t>
      </w:r>
    </w:p>
    <w:p>
      <w:pPr>
        <w:autoSpaceDN w:val="0"/>
        <w:autoSpaceDE w:val="0"/>
        <w:widowControl/>
        <w:spacing w:line="134" w:lineRule="exact" w:before="536" w:after="0"/>
        <w:ind w:left="338" w:right="5472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occurring with such agency or agencies,  regardless of with whom or by whom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such discussions or negotiations are initiated.</w:t>
      </w:r>
    </w:p>
    <w:p>
      <w:pPr>
        <w:autoSpaceDN w:val="0"/>
        <w:autoSpaceDE w:val="0"/>
        <w:widowControl/>
        <w:spacing w:line="134" w:lineRule="exact" w:before="132" w:after="0"/>
        <w:ind w:left="338" w:right="5582" w:firstLine="336"/>
        <w:jc w:val="both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f. Business  Affiliate  acknowledges  that the Business  Affiliate has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read,  understood  and accepted the terms and  conditions in UDC's Business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Affiliate manual, the terms and conditions of which are hereby incorporated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into this agreement by reference.</w:t>
      </w:r>
    </w:p>
    <w:p>
      <w:pPr>
        <w:autoSpaceDN w:val="0"/>
        <w:tabs>
          <w:tab w:pos="338" w:val="left"/>
        </w:tabs>
        <w:autoSpaceDE w:val="0"/>
        <w:widowControl/>
        <w:spacing w:line="132" w:lineRule="exact" w:before="404" w:after="0"/>
        <w:ind w:left="70" w:right="5472" w:firstLine="0"/>
        <w:jc w:val="left"/>
      </w:pPr>
      <w:r>
        <w:tab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IN WITNESS  WHEREOF,  the Parties  hereto have caused this  Agreement to be 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>signed as of the date and year first above written.</w:t>
      </w:r>
    </w:p>
    <w:p>
      <w:pPr>
        <w:autoSpaceDN w:val="0"/>
        <w:autoSpaceDE w:val="0"/>
        <w:widowControl/>
        <w:spacing w:line="108" w:lineRule="exact" w:before="294" w:after="0"/>
        <w:ind w:left="2212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Business Affiliate</w:t>
      </w:r>
    </w:p>
    <w:p>
      <w:pPr>
        <w:autoSpaceDN w:val="0"/>
        <w:autoSpaceDE w:val="0"/>
        <w:widowControl/>
        <w:spacing w:line="108" w:lineRule="exact" w:before="160" w:after="0"/>
        <w:ind w:left="2212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--------------------------------</w:t>
      </w:r>
    </w:p>
    <w:p>
      <w:pPr>
        <w:autoSpaceDN w:val="0"/>
        <w:autoSpaceDE w:val="0"/>
        <w:widowControl/>
        <w:spacing w:line="134" w:lineRule="exact" w:before="400" w:after="0"/>
        <w:ind w:left="2212" w:right="648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By: /s/ George D. Green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--------------------------------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Name: George D. Green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--------------------------------</w:t>
      </w:r>
    </w:p>
    <w:p>
      <w:pPr>
        <w:autoSpaceDN w:val="0"/>
        <w:autoSpaceDE w:val="0"/>
        <w:widowControl/>
        <w:spacing w:line="134" w:lineRule="exact" w:before="134" w:after="0"/>
        <w:ind w:left="2212" w:right="648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Title: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--------------------------------</w:t>
      </w:r>
    </w:p>
    <w:p>
      <w:pPr>
        <w:autoSpaceDN w:val="0"/>
        <w:autoSpaceDE w:val="0"/>
        <w:widowControl/>
        <w:spacing w:line="110" w:lineRule="exact" w:before="158" w:after="0"/>
        <w:ind w:left="2212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UNION DENTAL CORP.</w:t>
      </w:r>
    </w:p>
    <w:p>
      <w:pPr>
        <w:autoSpaceDN w:val="0"/>
        <w:autoSpaceDE w:val="0"/>
        <w:widowControl/>
        <w:spacing w:line="134" w:lineRule="exact" w:before="266" w:after="0"/>
        <w:ind w:left="2212" w:right="648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By: /s/ George D. Green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--------------------------------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Name: George D. Green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--------------------------------</w:t>
      </w:r>
    </w:p>
    <w:p>
      <w:pPr>
        <w:autoSpaceDN w:val="0"/>
        <w:autoSpaceDE w:val="0"/>
        <w:widowControl/>
        <w:spacing w:line="134" w:lineRule="exact" w:before="134" w:after="0"/>
        <w:ind w:left="2212" w:right="648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Title:CEO and President</w:t>
      </w:r>
      <w:r>
        <w:br/>
      </w: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--------------------------------</w:t>
      </w:r>
    </w:p>
    <w:p>
      <w:pPr>
        <w:autoSpaceDN w:val="0"/>
        <w:autoSpaceDE w:val="0"/>
        <w:widowControl/>
        <w:spacing w:line="108" w:lineRule="exact" w:before="1362" w:after="0"/>
        <w:ind w:left="70" w:right="0" w:firstLine="0"/>
        <w:jc w:val="lef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>udc-8ka_ex10baa1.doc</w:t>
      </w:r>
    </w:p>
    <w:p>
      <w:pPr>
        <w:autoSpaceDN w:val="0"/>
        <w:autoSpaceDE w:val="0"/>
        <w:widowControl/>
        <w:spacing w:line="108" w:lineRule="exact" w:before="294" w:after="0"/>
        <w:ind w:left="0" w:right="7188" w:firstLine="0"/>
        <w:jc w:val="right"/>
      </w:pPr>
      <w:r>
        <w:rPr>
          <w:w w:val="98.81087216463956"/>
          <w:rFonts w:ascii="CourierNewPSMT" w:hAnsi="CourierNewPSMT" w:eastAsia="CourierNewPSMT"/>
          <w:b w:val="0"/>
          <w:i w:val="0"/>
          <w:color w:val="000000"/>
          <w:sz w:val="11"/>
        </w:rPr>
        <w:t xml:space="preserve"> 5</w:t>
      </w:r>
    </w:p>
    <w:p>
      <w:pPr>
        <w:autoSpaceDN w:val="0"/>
        <w:autoSpaceDE w:val="0"/>
        <w:widowControl/>
        <w:spacing w:line="160" w:lineRule="exact" w:before="74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UNION DENTAL HOLDINGS, INC., 8-K/A, 2/4/2005</w:t>
      </w:r>
    </w:p>
    <w:sectPr w:rsidR="00FC693F" w:rsidRPr="0006063C" w:rsidSect="00034616">
      <w:pgSz w:w="11900" w:h="16840"/>
      <w:pgMar w:top="468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