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240" w:lineRule="auto" w:before="440" w:after="0"/>
        <w:ind w:left="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95730" cy="721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72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30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</w:t>
      </w:r>
    </w:p>
    <w:p>
      <w:pPr>
        <w:autoSpaceDN w:val="0"/>
        <w:autoSpaceDE w:val="0"/>
        <w:widowControl/>
        <w:spacing w:line="202" w:lineRule="exact" w:before="202" w:after="0"/>
        <w:ind w:left="2016" w:right="201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REQUESTED – REDACTED COPY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has been requested for portions of this Exhibit. Confidential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portions of this Exhibit are designated by [*****]. A complete version of this Exhibit has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been filed separately with the Securities and Exchange Commission.</w:t>
      </w:r>
    </w:p>
    <w:p>
      <w:pPr>
        <w:autoSpaceDN w:val="0"/>
        <w:autoSpaceDE w:val="0"/>
        <w:widowControl/>
        <w:spacing w:line="210" w:lineRule="exact" w:before="880" w:after="0"/>
        <w:ind w:left="2736" w:right="273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GLOBAL MAINTENANCE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 DS/CS-3957/14 issue 7</w:t>
      </w:r>
    </w:p>
    <w:p>
      <w:pPr>
        <w:autoSpaceDN w:val="0"/>
        <w:autoSpaceDE w:val="0"/>
        <w:widowControl/>
        <w:spacing w:line="202" w:lineRule="exact" w:before="6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</w:t>
      </w:r>
    </w:p>
    <w:p>
      <w:pPr>
        <w:autoSpaceDN w:val="0"/>
        <w:autoSpaceDE w:val="0"/>
        <w:widowControl/>
        <w:spacing w:line="254" w:lineRule="exact" w:before="604" w:after="0"/>
        <w:ind w:left="3168" w:right="3168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AZUL LINHAS AÉREAS BRASILEIRAS S/A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(as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Company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2" w:lineRule="exact" w:before="65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52" w:lineRule="exact" w:before="606" w:after="0"/>
        <w:ind w:left="3024" w:right="3024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AVIONS DE TRANSPORT REGIONAL, G.I.E.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(as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Repairer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164" w:lineRule="exact" w:before="648" w:after="556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March 9</w:t>
      </w:r>
      <w:r>
        <w:rPr>
          <w:rFonts w:ascii="TimesNewRomanPS" w:hAnsi="TimesNewRomanPS" w:eastAsia="TimesNewRomanPS"/>
          <w:b/>
          <w:i/>
          <w:color w:val="000000"/>
          <w:sz w:val="14"/>
        </w:rPr>
        <w:t>th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, 2015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216"/>
        </w:trPr>
        <w:tc>
          <w:tcPr>
            <w:tcW w:type="dxa" w:w="226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autoSpaceDN w:val="0"/>
        <w:autoSpaceDE w:val="0"/>
        <w:widowControl/>
        <w:spacing w:line="238" w:lineRule="auto" w:before="477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AZUL SA, F-1/A, 3/3/2017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238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14"/>
        </w:trPr>
        <w:tc>
          <w:tcPr>
            <w:tcW w:type="dxa" w:w="7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Claus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e</w:t>
            </w:r>
          </w:p>
        </w:tc>
        <w:tc>
          <w:tcPr>
            <w:tcW w:type="dxa" w:w="210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72" w:val="left"/>
              </w:tabs>
              <w:autoSpaceDE w:val="0"/>
              <w:widowControl/>
              <w:spacing w:line="202" w:lineRule="exact" w:before="10" w:after="0"/>
              <w:ind w:left="174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 xml:space="preserve">Page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6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6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15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15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16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18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20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21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22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22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22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23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26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27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27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28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31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31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31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32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34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34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35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37 </w:t>
            </w:r>
          </w:p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SUBJECT-MATTER OF THE AGREEMENT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DEFINITIONS AND INTERPRETATION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DURATION AND RENEWAL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EXCUSABLE DELAY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SERVICES, LEASE AND OBLIGATIONS OF THE PARTIES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DELIVERIES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WORK ORDERS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INSURANCES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WARRANTIES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10.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PRICES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11.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RECONCILIATION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12.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INVOICING AND PAYMENT TERMS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13.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SECURITY DEPOSIT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14.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DISCLAIMER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15.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LIABILITY AND INDEMNITY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16.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TERMINATION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CONDITIONS PRECEDENT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EXPORT CONTROL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19.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NOTICES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20.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CONFIDENTIALITY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21.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TAXES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22.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ASSIGNMENT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23.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MISCELLANEOUS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644"/>
        </w:trPr>
        <w:tc>
          <w:tcPr>
            <w:tcW w:type="dxa" w:w="2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24.</w:t>
            </w:r>
          </w:p>
        </w:tc>
        <w:tc>
          <w:tcPr>
            <w:tcW w:type="dxa" w:w="7600"/>
            <w:gridSpan w:val="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9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GOVERNING LAW AND ARBITRATION</w:t>
            </w:r>
          </w:p>
        </w:tc>
        <w:tc>
          <w:tcPr>
            <w:tcW w:type="dxa" w:w="249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2260"/>
            <w:gridSpan w:val="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2/110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autoSpaceDN w:val="0"/>
        <w:autoSpaceDE w:val="0"/>
        <w:widowControl/>
        <w:spacing w:line="238" w:lineRule="auto" w:before="82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AZUL SA, F-1/A, 3/3/2017</w:t>
      </w:r>
    </w:p>
    <w:p>
      <w:pPr>
        <w:sectPr>
          <w:pgSz w:w="11900" w:h="16840"/>
          <w:pgMar w:top="450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408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4306"/>
        </w:trPr>
        <w:tc>
          <w:tcPr>
            <w:tcW w:type="dxa" w:w="7800"/>
            <w:gridSpan w:val="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187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EXECUTION PAGE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1 - LIST OF ATR AIRCRAFT COVERED UNDER THIS AGREEMENT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2 - LIST OF SERVICES PROVIDED UNDER THIS AGREEMENT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3 - MAIN ELEMENTS COVERED UNDER THE AGREEMENT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4 - LIST OF LANDING GEAR ON CONDITION PARTS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5 - STOCK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6 - LRUS COVERED BY REPAIR AND STANDARD EXCHANGE SERVICES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7 - REPAIRER STANDARD WORK ORDER FORMS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8 - LEASE OF THE STOCK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9 - SPARE PARTS STANDARD EXCHANGE SERVICE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10 - LRUS REPAIR SERVICE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11 - MAIN ELEMENTS SERVICES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12 - INTENTIONALLY LEFT BLANK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13 - FORM OF STANDBY LETTER OF CREDIT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14 - PRICE CONDITIONS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15 - ADVANCED POOL SERVICE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16 - ADVANCED POOL STOCK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 xml:space="preserve">EXHIBIT 17 - INSURANCE CERTIFICATES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EE"/>
                <w:sz w:val="16"/>
              </w:rPr>
              <w:t>EXHIBIT 18 - NOTA FISCAL REPORTING</w:t>
            </w:r>
          </w:p>
        </w:tc>
        <w:tc>
          <w:tcPr>
            <w:tcW w:type="dxa" w:w="21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758" w:right="0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39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40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42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43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44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45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61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70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74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80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84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86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92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93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94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101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106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108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109 </w:t>
            </w:r>
          </w:p>
        </w:tc>
      </w:tr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3/110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202" w:lineRule="exact" w:before="176" w:after="0"/>
        <w:ind w:left="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GLOBAL MAINTENANCE AGREEMENT (HEREINAFTER REFERRED TO AS THE “AGREEMENT” OR “GMMA”) IS MADE ON March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th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2015:</w:t>
      </w:r>
    </w:p>
    <w:p>
      <w:pPr>
        <w:autoSpaceDN w:val="0"/>
        <w:autoSpaceDE w:val="0"/>
        <w:widowControl/>
        <w:spacing w:line="164" w:lineRule="exact" w:before="3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BETWEEN:</w:t>
      </w:r>
    </w:p>
    <w:p>
      <w:pPr>
        <w:autoSpaceDN w:val="0"/>
        <w:autoSpaceDE w:val="0"/>
        <w:widowControl/>
        <w:spacing w:line="202" w:lineRule="exact" w:before="102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AZUL LINHAS AÉREAS BRASILEIRAS S/A,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company incorporated under the laws of Brazil, the registered office of which is located at Avenida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Marcos Penteado de Ulhôa Rodrigues, 939 - Edif. Castello Branco Office Park - Torre Jatobá - 9° andar - CEP 06460-040 - Alphaville Industrial 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Barueri - São Paulo - Brazil, identified under Cadastro Nacional de pessoa Juridica (CNPJ) number 09.296.295/0001-60.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Hereafter referred to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AZUL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</w:t>
      </w:r>
    </w:p>
    <w:p>
      <w:pPr>
        <w:autoSpaceDN w:val="0"/>
        <w:autoSpaceDE w:val="0"/>
        <w:widowControl/>
        <w:spacing w:line="164" w:lineRule="exact" w:before="240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one part,</w:t>
      </w:r>
    </w:p>
    <w:p>
      <w:pPr>
        <w:autoSpaceDN w:val="0"/>
        <w:autoSpaceDE w:val="0"/>
        <w:widowControl/>
        <w:spacing w:line="164" w:lineRule="exact" w:before="3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AND:</w:t>
      </w:r>
    </w:p>
    <w:p>
      <w:pPr>
        <w:autoSpaceDN w:val="0"/>
        <w:autoSpaceDE w:val="0"/>
        <w:widowControl/>
        <w:spacing w:line="202" w:lineRule="exact" w:before="102" w:after="0"/>
        <w:ind w:left="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AVIONS DE TRANSPORT REGIONAL, G.I.E.,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French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groupement d’intérêt économique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established under articles L.251-1 to L251-23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French Commercial Code, whose registered office is at 1 allée Pierre Nadot, 31712 Blagnac, France identified under Corporate and Trade Register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Toulouse number 323 932 236,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Hereafter referred to as 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Repairer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ATR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</w:p>
    <w:p>
      <w:pPr>
        <w:autoSpaceDN w:val="0"/>
        <w:autoSpaceDE w:val="0"/>
        <w:widowControl/>
        <w:spacing w:line="164" w:lineRule="exact" w:before="252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other part.</w:t>
      </w:r>
    </w:p>
    <w:p>
      <w:pPr>
        <w:autoSpaceDN w:val="0"/>
        <w:autoSpaceDE w:val="0"/>
        <w:widowControl/>
        <w:spacing w:line="164" w:lineRule="exact" w:before="342" w:after="442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Hereinafter individually referred to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collectively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as the context requires.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216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4/110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RECITALS:</w:t>
      </w:r>
    </w:p>
    <w:p>
      <w:pPr>
        <w:autoSpaceDN w:val="0"/>
        <w:tabs>
          <w:tab w:pos="790" w:val="left"/>
        </w:tabs>
        <w:autoSpaceDE w:val="0"/>
        <w:widowControl/>
        <w:spacing w:line="202" w:lineRule="exact" w:before="126" w:after="0"/>
        <w:ind w:left="398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AZUL and ATR have entered into a Global Maintenance Agreement ref DS/CC-2612/10 (dated December 24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2010)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AZUL ATR aircraft fleet for operational support tasks as well as scheduled and unscheduled maintenance, as amended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to time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GMA AZUL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and,</w:t>
      </w:r>
    </w:p>
    <w:p>
      <w:pPr>
        <w:autoSpaceDN w:val="0"/>
        <w:tabs>
          <w:tab w:pos="790" w:val="left"/>
        </w:tabs>
        <w:autoSpaceDE w:val="0"/>
        <w:widowControl/>
        <w:spacing w:line="202" w:lineRule="exact" w:before="252" w:after="0"/>
        <w:ind w:left="39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TRIP and ATR have entered into a Global Maintenance Agreement ref DS/C- 2883/09 (dated September 10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2010)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TRIP ATR aircraft fleet for operational support tasks as well as scheduled and unscheduled maintenance, as amended from time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time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GMA TRIP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and,</w:t>
      </w:r>
    </w:p>
    <w:p>
      <w:pPr>
        <w:autoSpaceDN w:val="0"/>
        <w:tabs>
          <w:tab w:pos="790" w:val="left"/>
        </w:tabs>
        <w:autoSpaceDE w:val="0"/>
        <w:widowControl/>
        <w:spacing w:line="202" w:lineRule="exact" w:before="252" w:after="0"/>
        <w:ind w:left="39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an investment agreement dated on May 25, 2012, entered into between Trip shareholders and Azul S.A., TRIP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became a wholly owned subsidiary of the latter, integrating the Azul Group which already includes AZUL, an operating company,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duly approved in due time by their respective corporate governing bodies and the relevant authorities (National Civil Aviation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Agency-“ANAC”-and Brazilian Antitrust Authority-“CADE”); and</w:t>
      </w:r>
    </w:p>
    <w:p>
      <w:pPr>
        <w:autoSpaceDN w:val="0"/>
        <w:tabs>
          <w:tab w:pos="790" w:val="left"/>
        </w:tabs>
        <w:autoSpaceDE w:val="0"/>
        <w:widowControl/>
        <w:spacing w:line="202" w:lineRule="exact" w:before="252" w:after="0"/>
        <w:ind w:left="39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further to operation as detailed above in 3), AZUL progressively operated an enlarged fleet of Aircraft coming from TRIP;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and,</w:t>
      </w:r>
    </w:p>
    <w:p>
      <w:pPr>
        <w:autoSpaceDN w:val="0"/>
        <w:tabs>
          <w:tab w:pos="790" w:val="left"/>
        </w:tabs>
        <w:autoSpaceDE w:val="0"/>
        <w:widowControl/>
        <w:spacing w:line="202" w:lineRule="exact" w:before="252" w:after="0"/>
        <w:ind w:left="39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local repair service in Brazil and the Aircraft fleet now solely operated by AZUL, the Parties wish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the GMA TRIP and the GMA AZUL, and to enter into negotiation for a new GMLA between ATR and AZUL, on the terms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set forth herein.</w:t>
      </w:r>
    </w:p>
    <w:p>
      <w:pPr>
        <w:autoSpaceDN w:val="0"/>
        <w:autoSpaceDE w:val="0"/>
        <w:widowControl/>
        <w:spacing w:line="164" w:lineRule="exact" w:before="342" w:after="44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 THEREFORE, IT IS HEREBY AGREED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5/110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SUBJECT-MATTER OF THE 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describes the terms and conditions according to which the Repairer (i) shall provide, or cause its Subcontractors to provide,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for the Company’s Aircraft fleet; and (ii) agrees to lease the Stock to the Company and the Company agrees to take the Stock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lease, subject to the terms and conditions set forth on Exhibit 8.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DEFINITIONS AND INTERPRETATION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16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defined, capitalised terms, singular or plural, used in this Agreement shall have the meaning set out below: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25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“Abnormal Use”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usage, maintenance, storage, handling of the Aircraft, or its sub-assemblies, or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systems, or Items fitted on it including LRUs, Main Elements, Spare Main Elements, that does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all applicable technical documentation and any other instructions issued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manufacturers and which is not attributable to the Repairer or Subcontractors, including:</w:t>
      </w:r>
    </w:p>
    <w:p>
      <w:pPr>
        <w:autoSpaceDN w:val="0"/>
        <w:autoSpaceDE w:val="0"/>
        <w:widowControl/>
        <w:spacing w:line="202" w:lineRule="exact" w:before="252" w:after="0"/>
        <w:ind w:left="3612" w:right="0" w:hanging="34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Any failure by the Company to correctly comply with any Repairer and/or OEM instructions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recommendations, technical directives, or any workmanship defect, lack of qualification,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repair and/or maintenance method; or,</w:t>
      </w:r>
    </w:p>
    <w:p>
      <w:pPr>
        <w:autoSpaceDN w:val="0"/>
        <w:autoSpaceDE w:val="0"/>
        <w:widowControl/>
        <w:spacing w:line="202" w:lineRule="exact" w:before="252" w:after="0"/>
        <w:ind w:left="3612" w:right="0" w:hanging="34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Any negligence or failure to exercise reasonable effort(s) made to initiate corrective action(s),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lateness or total or partial failure in undertaking corrective action(s), for Aircraft or LRU(s)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 Element(s) malfunctions which should have been reasonably identified by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Company; or,</w:t>
      </w:r>
    </w:p>
    <w:p>
      <w:pPr>
        <w:autoSpaceDN w:val="0"/>
        <w:autoSpaceDE w:val="0"/>
        <w:widowControl/>
        <w:spacing w:line="202" w:lineRule="exact" w:before="252" w:after="0"/>
        <w:ind w:left="3612" w:right="0" w:hanging="34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Any Aircraft, LRU(s) or Main Element(s) suffering damage or premature removal arising out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 connection with any defective storage, inappropriate Packaging or transport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its forwarder agent, or gross negligence or wilful misconduct of the Company(or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subcontractors or agents); or</w:t>
      </w:r>
    </w:p>
    <w:p>
      <w:pPr>
        <w:autoSpaceDN w:val="0"/>
        <w:autoSpaceDE w:val="0"/>
        <w:widowControl/>
        <w:spacing w:line="202" w:lineRule="exact" w:before="254" w:after="0"/>
        <w:ind w:left="3612" w:right="144" w:hanging="34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Any events or circumstances, including: FOD, abnormal wear, hard contact, material drop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shock, engine fire or submersion, lightning strike, hard landing, hail (including on storage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position), partial or total destruction or loss of Aircraft, LRU(s) or, Main Element(s);</w:t>
      </w:r>
    </w:p>
    <w:p>
      <w:pPr>
        <w:autoSpaceDN w:val="0"/>
        <w:tabs>
          <w:tab w:pos="3270" w:val="left"/>
        </w:tabs>
        <w:autoSpaceDE w:val="0"/>
        <w:widowControl/>
        <w:spacing w:line="204" w:lineRule="exact" w:before="11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“Affiliates”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with respect to any entity, any entity Controlled by, Controlling or under Common Control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with, the first entity, and/or their respective lawful successors and/or assigns;</w:t>
      </w:r>
    </w:p>
    <w:p>
      <w:pPr>
        <w:autoSpaceDN w:val="0"/>
        <w:tabs>
          <w:tab w:pos="3270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“Agreement”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the meaning set forth in page four (4) here above;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44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“Aircraft”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collectively or individually as the context requires the ATR aircraft listed in Exhibit 1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List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of ATR Aircraft covered under 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amended from time to time by way of notice sent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Company , as relevant, by Repairer in order to cover any further ATR aircraft entering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fleet, including the airframe, engines, propellers and landing gears and parts installed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Aircraft, when solely operated by the Company 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43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“Airworthiness Authority”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means, in respect of any jurisdiction, the Government Entity, which under the laws of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jurisdiction, has control over civil aviation or the registration, airworthiness, operation of aircraft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jurisdiction, including, in the European Union, the European Aviation Safety Agency (the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EASA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and, in the United States of America, the Federal Aviation Administration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FAA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“Airworthiness Directives”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“AD”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enforceable rules issued by the relevant Airworthiness Authorities that have a mandatory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impact on Aircraft operation and/or maintenance;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“Aircraft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customized manual, drafted in compliance with the ATA100 specifications, issued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Maintenance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ATR, as Aircraft manufacturer, and which is split into three (3) separate parts, namely: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Manual”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Description and Operation Manual, the Trouble Shooting Manual and the Job Instruction Cards;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“AMM”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purpose of which is to provide all information required for Aircraft maintenance, while ensuring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personnel and flight safety;</w:t>
      </w:r>
    </w:p>
    <w:p>
      <w:pPr>
        <w:autoSpaceDN w:val="0"/>
        <w:tabs>
          <w:tab w:pos="3270" w:val="left"/>
        </w:tabs>
        <w:autoSpaceDE w:val="0"/>
        <w:widowControl/>
        <w:spacing w:line="208" w:lineRule="exact" w:before="9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“Aircraft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highest priority designation to process a requirement for an LRU and/or maintenance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Ground”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action; when applied to an Aircraft, such term indicates that such Aircraft is unable to continue 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“AOG”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returned to revenue service until that appropriate action is taken;</w:t>
      </w:r>
    </w:p>
    <w:p>
      <w:pPr>
        <w:autoSpaceDN w:val="0"/>
        <w:tabs>
          <w:tab w:pos="3270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“ANAC”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Agência Nacional de Aviação Civil, the Brazilian Civil Aviation Authority;</w:t>
      </w:r>
    </w:p>
    <w:p>
      <w:pPr>
        <w:autoSpaceDN w:val="0"/>
        <w:tabs>
          <w:tab w:pos="3270" w:val="left"/>
        </w:tabs>
        <w:autoSpaceDE w:val="0"/>
        <w:widowControl/>
        <w:spacing w:line="166" w:lineRule="exact" w:before="13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“ATA”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Air Transport Association of America Inc.;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“ATA 300”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documentation issued by ATA (as amended from time to time, or any other ATA’s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substituted documentation) reviews the design, development and procurement of effective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packaging of supplies shipped by either Party to the other Party; it provides packaging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instructions for repairable and expendable units and components, included packaging standards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kits, preparation of hazardous materials for shipment and handling of electrostatic discharge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sensitive devices.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“BER”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“Beyond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case in which the repair cost of any unserviceable Item is greater than [*****]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Economical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price for a brand new identical LRU and/or Main Element;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Repair”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“BUR”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“Basic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any basic unplanned removal, premature removal of a LRU or a Main Element, due to a sub-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Unscheduled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 or accessory induced malfunction. Likewise, removal of a LRU and/or a Main Element,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Removal”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 or accessory due to a problem which could have been rectified using troubleshooting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corrective line maintenance actions as specified in the applicable AMM is not considered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a BUR;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“Business Day”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day, other than a Saturday or a Sunday, on which banks are open for the transaction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domestic and foreign exchange business in Paris (France) and São Paulo (Brazil);</w:t>
      </w:r>
    </w:p>
    <w:p>
      <w:pPr>
        <w:autoSpaceDN w:val="0"/>
        <w:tabs>
          <w:tab w:pos="3270" w:val="left"/>
        </w:tabs>
        <w:autoSpaceDE w:val="0"/>
        <w:widowControl/>
        <w:spacing w:line="206" w:lineRule="exact" w:before="9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“CMM”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“Component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manual issued either by any relevant OEM and containing instruction concerning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Maintenance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overhaul and/or repair of components together with procedures for restoring such components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Manuals”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fully serviceable condition. These manuals shall be compliant with ATA100 Specification;</w:t>
      </w:r>
    </w:p>
    <w:p>
      <w:pPr>
        <w:autoSpaceDN w:val="0"/>
        <w:autoSpaceDE w:val="0"/>
        <w:widowControl/>
        <w:spacing w:line="164" w:lineRule="exact" w:before="46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7/110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4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all and/or any part of any information and/or data disclosed to and/or obtained by either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Information”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from the other Party during the Term relating to or in connection with the performance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such information is conclusively considered as confidential without it being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mention at the moment of its disclosure, and includes: (i) technical information,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instructional know-how, academic and/or practical maintenance courses and/or aircraft piloting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courses, programs, software, manufacturing secrets, processes, prototypes, research work,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studies, plans, sketches, formulae, samples, specifications, diagrams, etc., (ii) commercial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such as list of customers, suppliers, etc., (iii) financial (tariffs, margins, market parts,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etc.), (iv) legal information, such as the Agreement, Exhibits, contracts, amendments, appendices,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contractual relations, negotiations, partners, etc. and (v) written, electronic or oral information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(hard copy, computer, digital, etc.);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18"/>
        <w:ind w:left="0" w:right="44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Control”,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to be interpreted as follows: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“Controlled”,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70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86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“Controlling” and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“Common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Control”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101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“I. A company is deemed to control another company: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101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(i) When it directly or indirectly holds a fraction of the capital that gives it a majority of the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2964" w:firstLine="0"/>
        <w:jc w:val="righ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voting rights at that company’s general meetings;</w:t>
      </w:r>
    </w:p>
    <w:p>
      <w:pPr>
        <w:autoSpaceDN w:val="0"/>
        <w:autoSpaceDE w:val="0"/>
        <w:widowControl/>
        <w:spacing w:line="202" w:lineRule="exact" w:before="252" w:after="0"/>
        <w:ind w:left="3612" w:right="0" w:hanging="342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(ii) When it alone holds a majority of the voting rights in that company by virtue of an agreement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entered into with other partners or shareholders and this is not contrary to the company’s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interests;</w:t>
      </w:r>
    </w:p>
    <w:p>
      <w:pPr>
        <w:autoSpaceDN w:val="0"/>
        <w:tabs>
          <w:tab w:pos="3612" w:val="left"/>
        </w:tabs>
        <w:autoSpaceDE w:val="0"/>
        <w:widowControl/>
        <w:spacing w:line="202" w:lineRule="exact" w:before="254" w:after="0"/>
        <w:ind w:left="3270" w:right="432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(iii) When it effectively determines the decisions taken at that company’s general meetings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through the voting rights it holds;</w:t>
      </w:r>
    </w:p>
    <w:p>
      <w:pPr>
        <w:autoSpaceDN w:val="0"/>
        <w:autoSpaceDE w:val="0"/>
        <w:widowControl/>
        <w:spacing w:line="202" w:lineRule="exact" w:before="252" w:after="0"/>
        <w:ind w:left="3612" w:right="288" w:hanging="342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(iv) When it is a partner in, or shareholder of, that company and has the power to appoint or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dismiss the majority of the members of that company’s administrative, management or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supervisory structures.</w:t>
      </w:r>
    </w:p>
    <w:p>
      <w:pPr>
        <w:autoSpaceDN w:val="0"/>
        <w:autoSpaceDE w:val="0"/>
        <w:widowControl/>
        <w:spacing w:line="202" w:lineRule="exact" w:before="252" w:after="0"/>
        <w:ind w:left="3270" w:right="288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II.—It is presumed to exercise such control when it directly or indirectly holds a fraction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voting rights above 40% and no other partner or shareholder directly or indirectly holds a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fraction larger than its own.</w:t>
      </w:r>
    </w:p>
    <w:p>
      <w:pPr>
        <w:autoSpaceDN w:val="0"/>
        <w:autoSpaceDE w:val="0"/>
        <w:widowControl/>
        <w:spacing w:line="202" w:lineRule="exact" w:before="252" w:after="0"/>
        <w:ind w:left="3270" w:right="144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III.—For the purposes of the same sections of the present chapter, two or more companies acting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jointly are deemed to jointly control another company when they effectively determine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decisions taken at its general meetings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14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“Core Unit”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unserviceable LRU returned by the Company to the Repairer as a counterpart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standard exchange;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78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“Credit Note”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“Credit Note” Means the credit note to be issued by the Repairer in accordance with Clause 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(“Reconciliation”) of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“CSN”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10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means the accrued Cycles Since New;</w:t>
            </w:r>
          </w:p>
        </w:tc>
        <w:tc>
          <w:tcPr>
            <w:tcW w:type="dxa" w:w="172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“CSO”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0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means the accrued Cycles Since Overhaul;</w:t>
            </w:r>
          </w:p>
        </w:tc>
        <w:tc>
          <w:tcPr>
            <w:tcW w:type="dxa" w:w="332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“CY”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“Cycle”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means a completed Aircraft takeoff and landing sequence;</w:t>
            </w:r>
          </w:p>
        </w:tc>
        <w:tc>
          <w:tcPr>
            <w:tcW w:type="dxa" w:w="332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768"/>
        </w:trPr>
        <w:tc>
          <w:tcPr>
            <w:tcW w:type="dxa" w:w="22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“Day”</w:t>
            </w:r>
          </w:p>
        </w:tc>
        <w:tc>
          <w:tcPr>
            <w:tcW w:type="dxa" w:w="59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10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means a calendar day;</w:t>
            </w:r>
          </w:p>
        </w:tc>
        <w:tc>
          <w:tcPr>
            <w:tcW w:type="dxa" w:w="332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16"/>
        </w:trPr>
        <w:tc>
          <w:tcPr>
            <w:tcW w:type="dxa" w:w="22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9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76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17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8/110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tabs>
          <w:tab w:pos="3270" w:val="left"/>
        </w:tabs>
        <w:autoSpaceDE w:val="0"/>
        <w:widowControl/>
        <w:spacing w:line="200" w:lineRule="exact" w:before="432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“Default”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failure by either Party to perform or observe any material obligation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including as set forth with Clause 16.1 b) and including Abnormal Use;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“Delivery”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act of the Repairer putting at the Company’s disposal any Item at Delivery Location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 to the terms of this Agreement;</w:t>
      </w:r>
    </w:p>
    <w:p>
      <w:pPr>
        <w:autoSpaceDN w:val="0"/>
        <w:tabs>
          <w:tab w:pos="3270" w:val="left"/>
        </w:tabs>
        <w:autoSpaceDE w:val="0"/>
        <w:widowControl/>
        <w:spacing w:line="214" w:lineRule="exact" w:before="90" w:after="0"/>
        <w:ind w:left="0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“Delivery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Location”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Repairer’s facility as defined under Clause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Deliveries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this Agreement;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“Early Event”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concerns LRU and/or Main Element and/or Aircraft airframe maintenance subject to Scheduled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and designates a situation where a Scheduled Event takes place before it is scheduled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Exhibit 11 Clause 1.2 for the Main Element and/or to the CMM for the LRU when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applicable;</w:t>
      </w:r>
    </w:p>
    <w:p>
      <w:pPr>
        <w:autoSpaceDN w:val="0"/>
        <w:tabs>
          <w:tab w:pos="3270" w:val="left"/>
        </w:tabs>
        <w:autoSpaceDE w:val="0"/>
        <w:widowControl/>
        <w:spacing w:line="204" w:lineRule="exact" w:before="98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“End Date”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date on which this Agreement is terminated or expires, and shall be the earlier to occur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following, as appropriate:</w:t>
      </w:r>
    </w:p>
    <w:p>
      <w:pPr>
        <w:autoSpaceDN w:val="0"/>
        <w:autoSpaceDE w:val="0"/>
        <w:widowControl/>
        <w:spacing w:line="164" w:lineRule="exact" w:before="290" w:after="0"/>
        <w:ind w:left="0" w:right="171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the end of the Initial Term as defined in Clause 3.1of this Agreement; or,</w:t>
      </w:r>
    </w:p>
    <w:p>
      <w:pPr>
        <w:autoSpaceDN w:val="0"/>
        <w:tabs>
          <w:tab w:pos="3612" w:val="left"/>
        </w:tabs>
        <w:autoSpaceDE w:val="0"/>
        <w:widowControl/>
        <w:spacing w:line="202" w:lineRule="exact" w:before="252" w:after="0"/>
        <w:ind w:left="327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end of the term of each annual renewal of this Agreement as per Clause 3.2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 or,</w:t>
      </w:r>
    </w:p>
    <w:p>
      <w:pPr>
        <w:autoSpaceDN w:val="0"/>
        <w:autoSpaceDE w:val="0"/>
        <w:widowControl/>
        <w:spacing w:line="164" w:lineRule="exact" w:before="290" w:after="0"/>
        <w:ind w:left="0" w:right="1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the date on which all or part of this Agreement is terminated as per Clause 16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1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“Euros”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“€”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designates the legal currency of the member countries of the European Union who have adhered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European Monetary Union;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273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“Excusable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the meaning set forth in Clause 4.1 of this Agreement;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Delay”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1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“Fleet Turnover”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amount normally invoiced under this Agreement using the Standard Operations and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prices in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270" w:val="left"/>
        </w:tabs>
        <w:autoSpaceDE w:val="0"/>
        <w:widowControl/>
        <w:spacing w:line="240" w:lineRule="exact" w:before="6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“FH”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or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“Flight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airborne flight hour, the unit of measure of each Aircraft flight activity for the time elapsed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Hour”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Aircraft take-off and Aircraft landing;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“FOD”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stands for Foreign Object Damage and means any damage, whether direct or indirect, to any Item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the airframe caused as a result of or related to any foreign object not forming part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Item and/or the airframe;</w:t>
      </w:r>
    </w:p>
    <w:p>
      <w:pPr>
        <w:autoSpaceDN w:val="0"/>
        <w:tabs>
          <w:tab w:pos="3270" w:val="left"/>
        </w:tabs>
        <w:autoSpaceDE w:val="0"/>
        <w:widowControl/>
        <w:spacing w:line="214" w:lineRule="exact" w:before="90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“Government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Entity”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any national government, political subdivision thereof, or local jurisdiction thereof;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“Incoterms”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international rules for the interpretation of trade terms published by the International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Chamber of Commerce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ICC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2000 edition;</w:t>
      </w:r>
    </w:p>
    <w:p>
      <w:pPr>
        <w:autoSpaceDN w:val="0"/>
        <w:tabs>
          <w:tab w:pos="3270" w:val="left"/>
        </w:tabs>
        <w:autoSpaceDE w:val="0"/>
        <w:widowControl/>
        <w:spacing w:line="166" w:lineRule="exact" w:before="1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“Initial Term”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the meaning set forth in Clause 3.1 of this Agreement;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44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“Item”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means, as the case may be, any LRU, Main Element, Spare Main Element, any of their sub-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assembly or sub-component, any part of the Stock, or for the sake of clarity any part covered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430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“Law”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applicable law, order, statute, statutory instrument, regulation, decree, directive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 of equivalent effect;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“LIBOR”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stands for “London Interbank Offered Rate”, which designates the annual rate equal to one month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Eurodollars quoted at 11:00 hours or approximately 11:00 hours (London time), as indicated on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“Reuters screen” LIBOR01page, for an amount and period selected by the Repairer, which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to the subscribers to the Telerate electronic display terminal, [*****] prior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corresponding period;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“LOC”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an irrevocable letter of credit in the form or substantial form stipulated by Exhibit 13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“StandBy Letter of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of StandBy Letter of Credit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in accordance with Uniform Customs and Practice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UCP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Credit”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documentary credit, 2007 revision, ICC publication n°600, issued by a major international bank,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 by and domiciliated in NATIXIS, Paris, France, provided by the Company to the Repairer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accordance with Clause 13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Security Deposit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this Agreement;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0"/>
        <w:ind w:left="0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“Loss”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and all losses, costs, charges, expenses, interests (including default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interest), fees (including legal fees and value-added tax thereon if applicable),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payments, demands, liabilities, claims, actions, proceedings (including stamp,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documentary, registration or other duties, taxes or any charges incurred by and/or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proceedings), penalties, damages, adverse judgments, orders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 sanctions;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14" w:after="0"/>
        <w:ind w:left="0" w:right="172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“Lost Potential”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LRU and/or Main Elements subject to Scheduled Events,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designates, in the case of an Early Event, [*****];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14" w:after="0"/>
        <w:ind w:left="0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“LRU(s)”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“Line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equipment that can be replaced on line by the Company’s technicians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Replaceable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listed into Exhibit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LRUs covered by repair and standard exchange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Unit(s)”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14" w:after="0"/>
        <w:ind w:left="0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“Main Element”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propeller and/or a landing gear and/or an engine as listed in Exhibit 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Main Elements and part numbers covered by 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and/or in Exhibit 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or any of their respective sub-assemblies;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14" w:after="0"/>
        <w:ind w:left="0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“MMEL”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 document provided by ATR providing operating and maintenance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“Master Minimum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for a categorized list of systems, instruments and equipment on an ATR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Equipment List”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aircraft that may be inoperative for flight;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14" w:after="0"/>
        <w:ind w:left="0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“Mean Time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figure for assessing performance calculated by dividing the total number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FH of the ATR aircraft worldwide fleet during a given period, by the number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Unscheduled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unscheduled removals of LRUs recorded during the same period on the same fleet;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Removals”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“MTBUR”</w:t>
      </w:r>
    </w:p>
    <w:p>
      <w:pPr>
        <w:autoSpaceDN w:val="0"/>
        <w:autoSpaceDE w:val="0"/>
        <w:widowControl/>
        <w:spacing w:line="164" w:lineRule="exact" w:before="478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430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“MPD”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documents issued by the Aircraft manufacturer, providing periodic maintenance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“Maintenance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data necessary to plan and conduct the Aircraft maintenance checks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Planning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inspections, in force on the Signing Date;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Document”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1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“MRBR”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Maintenance Review Board Report, which outlines the initial minimum maintenance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to be used in the development of an approved continuous airworthiness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program for the Aircraft, and which is issued by the Maintenance Review Board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MRB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“Measured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designates, for the Aircraft and depending on the Aircraft age, the quantity of LRU removals per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Removal Rate(s)”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thousand (1,000) FH, established in units and tens, to be measured during each period of three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“MRR”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consecutive Months of Aircraft activity during the Term for all LRUs listed into Exhibit 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covered by repair and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standard exchange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excluding Main Elements and/or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 Element subassemblies, repair warranty and “Rogue” units;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“Month”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refers to a period starting on one day in a calendar month and ending on the numerically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corresponding day in the next calendar month (and references to months shall be construed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accordingly) save that, where any such period would otherwise end on a non-Business Day, 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end on the next Business Day, provided that if a period starts on the last Business Day in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month or if there is no numerically corresponding day in the month in which that period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ends, that period shall end on the last Business Day in that later month;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“NFF”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event where an Item removed from an Aircraft by the Company and returned to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Fault Found”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Repairer for repair is declared serviceable with non-confirmed fault by the latter through strip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 or where a serviceable Item removed from the Pool by the Repairer and delivered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under the standard exchange Service set out in Exhibit 9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Spare parts standard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exchange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returned by the Company to the Repairer unused;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“Notice”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notice or communication pertaining to this Agreement which shall be given in writing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by hand and/or by courier service with proof of delivery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by fax, and:</w:t>
      </w:r>
    </w:p>
    <w:p>
      <w:pPr>
        <w:autoSpaceDN w:val="0"/>
        <w:autoSpaceDE w:val="0"/>
        <w:widowControl/>
        <w:spacing w:line="164" w:lineRule="exact" w:before="290" w:after="0"/>
        <w:ind w:left="0" w:right="13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a) if delivered by hand, shall have been deemed received when so delivered; or,</w:t>
      </w:r>
    </w:p>
    <w:p>
      <w:pPr>
        <w:autoSpaceDN w:val="0"/>
        <w:tabs>
          <w:tab w:pos="3612" w:val="left"/>
        </w:tabs>
        <w:autoSpaceDE w:val="0"/>
        <w:widowControl/>
        <w:spacing w:line="202" w:lineRule="exact" w:before="254" w:after="0"/>
        <w:ind w:left="327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if delivered by registered mail, shall be deemed to have been received by the addressee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 on which it shall have signed as received; or,</w:t>
      </w:r>
    </w:p>
    <w:p>
      <w:pPr>
        <w:autoSpaceDN w:val="0"/>
        <w:tabs>
          <w:tab w:pos="3612" w:val="left"/>
        </w:tabs>
        <w:autoSpaceDE w:val="0"/>
        <w:widowControl/>
        <w:spacing w:line="202" w:lineRule="exact" w:before="252" w:after="0"/>
        <w:ind w:left="327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if delivered by fax, shall be deemed to have been received by the addressee on the next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Day following electronic acknowledgement.</w:t>
      </w:r>
    </w:p>
    <w:p>
      <w:pPr>
        <w:autoSpaceDN w:val="0"/>
        <w:autoSpaceDE w:val="0"/>
        <w:widowControl/>
        <w:spacing w:line="202" w:lineRule="exact" w:before="252" w:after="0"/>
        <w:ind w:left="327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a Party chooses to give a Notice by several of the aforesaid means, the earliest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dates will be considered.</w:t>
      </w:r>
    </w:p>
    <w:p>
      <w:pPr>
        <w:autoSpaceDN w:val="0"/>
        <w:autoSpaceDE w:val="0"/>
        <w:widowControl/>
        <w:spacing w:line="202" w:lineRule="exact" w:before="252" w:after="454"/>
        <w:ind w:left="32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case, any notice or communication shall be also transmitted by an e-mail with attached copy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(in format PDF or similar support)n, for courtesy purpose only.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11/110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12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430" w:after="0"/>
        <w:ind w:left="0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“OEM”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 manufacturer of parts other than ATR manufactured parts including the engine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“Original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manufacturer, the propeller manufacturer, the landing gear manufacturer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Equipment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LRU manufacturer;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Manufacturer”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1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“Packaging”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packaging of any Item or packed Item, as relevant, shipped by either Party to other Party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“Packed”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Agreement, in compliance with the following:</w:t>
      </w:r>
    </w:p>
    <w:p>
      <w:pPr>
        <w:autoSpaceDN w:val="0"/>
        <w:tabs>
          <w:tab w:pos="3612" w:val="left"/>
        </w:tabs>
        <w:autoSpaceDE w:val="0"/>
        <w:widowControl/>
        <w:spacing w:line="202" w:lineRule="exact" w:before="252" w:after="0"/>
        <w:ind w:left="327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Repairer’s and/or its suppliers’ and/or its Subcontractors’ and/or OEM’s recommendations,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relevant; and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ATA 300 specifications for air transport; and/or</w:t>
      </w:r>
    </w:p>
    <w:p>
      <w:pPr>
        <w:autoSpaceDN w:val="0"/>
        <w:tabs>
          <w:tab w:pos="3612" w:val="left"/>
        </w:tabs>
        <w:autoSpaceDE w:val="0"/>
        <w:widowControl/>
        <w:spacing w:line="202" w:lineRule="exact" w:before="254" w:after="0"/>
        <w:ind w:left="327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International Carriage Of Dangerous Goods By Road (“ADR”) regulation for good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reusable condition; and/or,</w:t>
      </w:r>
    </w:p>
    <w:p>
      <w:pPr>
        <w:autoSpaceDN w:val="0"/>
        <w:tabs>
          <w:tab w:pos="3612" w:val="left"/>
        </w:tabs>
        <w:autoSpaceDE w:val="0"/>
        <w:widowControl/>
        <w:spacing w:line="202" w:lineRule="exact" w:before="252" w:after="0"/>
        <w:ind w:left="327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International Air Transport Association (“IATA”) Dangerous Goods Regulations,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shipment of dangerous Items.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366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“Person”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state, division of a state, Government Entity, individual or corporate body or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association of any one or more of the foregoing;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“Pool”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designates a stock of serviceable LRUs listed in Exhibit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covered by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repair and standard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exchange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available on a non-exclusive basis to the Company under standard exchange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as per Exhibit 9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Spare parts standard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exchange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such Pool may be amended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 by the Repairer by way of Notice sent to the Company, in compliance with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subject to Company’s approval.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“Repair Shop”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FAA/EASA part 145 or ANAC approved repair shop selected by the Repairer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acting as its Subcontractor;</w:t>
      </w:r>
    </w:p>
    <w:p>
      <w:pPr>
        <w:autoSpaceDN w:val="0"/>
        <w:tabs>
          <w:tab w:pos="3270" w:val="left"/>
        </w:tabs>
        <w:autoSpaceDE w:val="0"/>
        <w:widowControl/>
        <w:spacing w:line="204" w:lineRule="exact" w:before="10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“Repairer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Repairer and/or ATR, as relevant, and/or their Affiliates and/or their respective lawful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Indemnified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and/or assigns and/or their respective subsidiaries, officers, directors, employees,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 or Subcontractors;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1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“Reference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designates the standard reference rate of LRU removals per one thousand (1,000) FH, established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Removal Rate(s)”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units and tens, during each period of six (6) consecutive Months of Aircraft activity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“RRR”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for all LRUs listed into Exhibit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covered by repair and standard exchange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excluding Main Elements and/or Main Element sub-assemblies, and indicated in Clause 1.3.1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44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“Rogue Units”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designates a LRU for which the same serial number has been removed from an Aircraft on three (3)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more occasions for similar discrepancies (except regarding specific services not covered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and except to the extent caused by Company’s Default), or four (4) NFF based on official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 Shop data within a twelve (12) Month period, with confirmation of approved trouble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shooting as per the CMM and/or the AMM;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12/110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43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“Scheduled Event”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LRUs and/or Main Elements and/or Aircraft airframe that are subject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programmed overhauls and/or inspections, designates such overhaul and/or inspections that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 place after a specified number of accrued FH and/or Cycles or Months as set out in Exhibit 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Main Elements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for the Main Elements and in the CMM for the relevant LRUs;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“Security Deposit”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designates the cash payment and/or the LOC issued, as security for the Company’s performance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all of its obligations under this Agreement, in compliance with Clause 13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Security Deposit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Agreement;</w:t>
      </w:r>
    </w:p>
    <w:p>
      <w:pPr>
        <w:autoSpaceDN w:val="0"/>
        <w:tabs>
          <w:tab w:pos="3270" w:val="left"/>
        </w:tabs>
        <w:autoSpaceDE w:val="0"/>
        <w:widowControl/>
        <w:spacing w:line="200" w:lineRule="exact" w:before="104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“Service”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and all operational support tasks to be carried out by the Repairer and/or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Subcontractors under this Agreement, as defined in Exhibit 2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List of Services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 under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“Signing Date”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date indicated on page four (4) of this Agreement and refers to the date on which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is signed by both Parties;</w:t>
      </w:r>
    </w:p>
    <w:p>
      <w:pPr>
        <w:autoSpaceDN w:val="0"/>
        <w:tabs>
          <w:tab w:pos="3270" w:val="left"/>
        </w:tabs>
        <w:autoSpaceDE w:val="0"/>
        <w:widowControl/>
        <w:spacing w:line="214" w:lineRule="exact" w:before="90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“Spare Main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spare Main Element(s) the Repairer makes available to the Company during Main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Element”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Element maintenance according to Exhibit 11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Main Elements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270" w:val="left"/>
        </w:tabs>
        <w:autoSpaceDE w:val="0"/>
        <w:widowControl/>
        <w:spacing w:line="214" w:lineRule="exact" w:before="88" w:after="0"/>
        <w:ind w:left="0" w:right="172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“Standard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Operations”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the meaning set forth in Clause 3.2 of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“Start Date”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date occurring thirty (30) Days after the Signing Date, subject to fulfilment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set out in Clause 17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Conditions precedent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270" w:val="left"/>
        </w:tabs>
        <w:autoSpaceDE w:val="0"/>
        <w:widowControl/>
        <w:spacing w:line="166" w:lineRule="exact" w:before="13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“Stock”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all or part of the Items, as relevant, listed in Exhibit 5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270" w:val="left"/>
        </w:tabs>
        <w:autoSpaceDE w:val="0"/>
        <w:widowControl/>
        <w:spacing w:line="214" w:lineRule="exact" w:before="88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“Storage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Company’s facilities where the Stock is located as defined in Exhibit 8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Lease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Location”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“Subcontractor”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Person, including a Repair Shop, engaged by the Repairer to support the Repairer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its contractual obligations under this Agreement;</w:t>
      </w:r>
    </w:p>
    <w:p>
      <w:pPr>
        <w:autoSpaceDN w:val="0"/>
        <w:tabs>
          <w:tab w:pos="3270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“SWIFT”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stands for the Society for Worldwide Interbank Financial Telecommunication;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“Taxe(s)”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 any and all present or future fees (including license, recording, documentation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fees), taxes [including income taxes, gross receipts taxes, capital taxes, franchise taxes,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 worth taxes, gross profits taxes, sales taxes, rental taxes, use taxes, turnover taxes, value added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taxes, ad valorem taxes, property taxes (tangible and intangible), excise taxes, customs or import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duty, documentary and stamp taxes], licenses, levies, imposts, duties, charges, assessments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withholdings of any nature whatsoever, whether now existing or hereafter adopted, enacted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amended, howsoever imposed, levied or asserted by any Government Entity or taxing authority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together with any and all penalties, fines, additions to tax and interest thereon;</w:t>
      </w:r>
    </w:p>
    <w:p>
      <w:pPr>
        <w:autoSpaceDN w:val="0"/>
        <w:tabs>
          <w:tab w:pos="3270" w:val="left"/>
        </w:tabs>
        <w:autoSpaceDE w:val="0"/>
        <w:widowControl/>
        <w:spacing w:line="202" w:lineRule="exact" w:before="100" w:after="8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“TBO”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stands for Time Between Overhaul and means the FH or CY elapsed between two (2) consecutive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overhauls;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670"/>
        </w:trPr>
        <w:tc>
          <w:tcPr>
            <w:tcW w:type="dxa" w:w="20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“Term”</w:t>
            </w:r>
          </w:p>
        </w:tc>
        <w:tc>
          <w:tcPr>
            <w:tcW w:type="dxa" w:w="69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means the period of time starting from the Signing Date and ending on the End Date;</w:t>
            </w:r>
          </w:p>
        </w:tc>
        <w:tc>
          <w:tcPr>
            <w:tcW w:type="dxa" w:w="8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8"/>
        </w:trPr>
        <w:tc>
          <w:tcPr>
            <w:tcW w:type="dxa" w:w="20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69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67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8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13/110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tabs>
          <w:tab w:pos="3270" w:val="left"/>
        </w:tabs>
        <w:autoSpaceDE w:val="0"/>
        <w:widowControl/>
        <w:spacing w:line="166" w:lineRule="exact" w:before="4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“Time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any sale of goods and services, not covered by the scope of this Agreement and charged</w:t>
      </w:r>
    </w:p>
    <w:p>
      <w:pPr>
        <w:autoSpaceDN w:val="0"/>
        <w:tabs>
          <w:tab w:pos="3270" w:val="left"/>
        </w:tabs>
        <w:autoSpaceDE w:val="0"/>
        <w:widowControl/>
        <w:spacing w:line="166" w:lineRule="exact" w:before="3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Material”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Company, which is subject to the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“ATR General Terms and Conditions for the Sale of</w:t>
      </w:r>
    </w:p>
    <w:p>
      <w:pPr>
        <w:autoSpaceDN w:val="0"/>
        <w:autoSpaceDE w:val="0"/>
        <w:widowControl/>
        <w:spacing w:line="164" w:lineRule="exact" w:before="36" w:after="0"/>
        <w:ind w:left="0" w:right="5204" w:firstLine="0"/>
        <w:jc w:val="righ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Goods and Services”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</w:p>
    <w:p>
      <w:pPr>
        <w:autoSpaceDN w:val="0"/>
        <w:tabs>
          <w:tab w:pos="3270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“TNR”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where an unserviceable Item (i) is not repairable according to ATA 100 and/or (ii) for which</w:t>
      </w:r>
    </w:p>
    <w:p>
      <w:pPr>
        <w:autoSpaceDN w:val="0"/>
        <w:tabs>
          <w:tab w:pos="327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“Technically Non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technical repair can be considered;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Reparable”</w:t>
      </w:r>
    </w:p>
    <w:p>
      <w:pPr>
        <w:autoSpaceDN w:val="0"/>
        <w:tabs>
          <w:tab w:pos="3270" w:val="left"/>
        </w:tabs>
        <w:autoSpaceDE w:val="0"/>
        <w:widowControl/>
        <w:spacing w:line="166" w:lineRule="exact" w:before="15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“TSN”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“Time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FH elapsed since new;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Since New”</w:t>
      </w:r>
    </w:p>
    <w:p>
      <w:pPr>
        <w:autoSpaceDN w:val="0"/>
        <w:tabs>
          <w:tab w:pos="3270" w:val="left"/>
        </w:tabs>
        <w:autoSpaceDE w:val="0"/>
        <w:widowControl/>
        <w:spacing w:line="166" w:lineRule="exact" w:before="15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“TSO”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“Time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FH elapsed since the last overhaul;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Since Overhaul”</w:t>
      </w:r>
    </w:p>
    <w:p>
      <w:pPr>
        <w:autoSpaceDN w:val="0"/>
        <w:tabs>
          <w:tab w:pos="3270" w:val="left"/>
        </w:tabs>
        <w:autoSpaceDE w:val="0"/>
        <w:widowControl/>
        <w:spacing w:line="166" w:lineRule="exact" w:before="15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“US Dollar”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“$”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designates the legal currency of the United States of America;</w:t>
      </w:r>
    </w:p>
    <w:p>
      <w:pPr>
        <w:autoSpaceDN w:val="0"/>
        <w:tabs>
          <w:tab w:pos="3270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“Vendor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manual giving details of the warranties granted by an OEM with respect</w:t>
      </w:r>
    </w:p>
    <w:p>
      <w:pPr>
        <w:autoSpaceDN w:val="0"/>
        <w:tabs>
          <w:tab w:pos="327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Warranty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certain parts of Aircraft, provided by the said OEM;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Manual”</w:t>
      </w:r>
    </w:p>
    <w:p>
      <w:pPr>
        <w:autoSpaceDN w:val="0"/>
        <w:tabs>
          <w:tab w:pos="3270" w:val="left"/>
        </w:tabs>
        <w:autoSpaceDE w:val="0"/>
        <w:widowControl/>
        <w:spacing w:line="166" w:lineRule="exact" w:before="14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“Week”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 period of seven (7) Days;</w:t>
      </w:r>
    </w:p>
    <w:p>
      <w:pPr>
        <w:autoSpaceDN w:val="0"/>
        <w:tabs>
          <w:tab w:pos="3270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“Work Order”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any order issued by the Company to the Repairer for any of the Services and being one of</w:t>
      </w:r>
    </w:p>
    <w:p>
      <w:pPr>
        <w:autoSpaceDN w:val="0"/>
        <w:autoSpaceDE w:val="0"/>
        <w:widowControl/>
        <w:spacing w:line="164" w:lineRule="exact" w:before="38" w:after="0"/>
        <w:ind w:left="0" w:right="99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forms set out in Exhibit 7 (“[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Repairer standard Work Order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as applicable.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Agreement, save as otherwise expressly indicated to the contrary, any reference to: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any other agreement or document shall be construed as a reference to this Agreement or such other agreement or</w:t>
      </w:r>
    </w:p>
    <w:p>
      <w:pPr>
        <w:autoSpaceDN w:val="0"/>
        <w:autoSpaceDE w:val="0"/>
        <w:widowControl/>
        <w:spacing w:line="164" w:lineRule="exact" w:before="38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 as amended, novated or supplemented from time to time; any reference to this Agreement includes its Exhibits; and,</w:t>
      </w:r>
    </w:p>
    <w:p>
      <w:pPr>
        <w:autoSpaceDN w:val="0"/>
        <w:tabs>
          <w:tab w:pos="986" w:val="left"/>
        </w:tabs>
        <w:autoSpaceDE w:val="0"/>
        <w:widowControl/>
        <w:spacing w:line="166" w:lineRule="exact" w:before="288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Clause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construed as a reference to a clause of this Agreement and/or of an Exhibit to this Agreement, as relevant; and, </w:t>
      </w:r>
    </w:p>
    <w:p>
      <w:pPr>
        <w:autoSpaceDN w:val="0"/>
        <w:tabs>
          <w:tab w:pos="986" w:val="left"/>
        </w:tabs>
        <w:autoSpaceDE w:val="0"/>
        <w:widowControl/>
        <w:spacing w:line="166" w:lineRule="exact" w:before="286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Exhibit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construed as a reference to an Exhibit to this Agreement; and,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2.2.4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Clauses and Exhibits headings and sub-headings are used in this Agreement only for the ease of reading. They are not</w:t>
      </w:r>
    </w:p>
    <w:p>
      <w:pPr>
        <w:autoSpaceDN w:val="0"/>
        <w:autoSpaceDE w:val="0"/>
        <w:widowControl/>
        <w:spacing w:line="164" w:lineRule="exact" w:before="38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intended to affect its meaning and should not be used for the sake of its construction; and,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2.2.5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“including”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construed as a reference to “… including, without limitation,…” or “… including but not limited to…”; and,</w:t>
      </w:r>
    </w:p>
    <w:p>
      <w:pPr>
        <w:autoSpaceDN w:val="0"/>
        <w:tabs>
          <w:tab w:pos="986" w:val="left"/>
        </w:tabs>
        <w:autoSpaceDE w:val="0"/>
        <w:widowControl/>
        <w:spacing w:line="166" w:lineRule="exact" w:before="288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2.2.6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Singular and plural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wherever the context so requires, the singular shall include the plural and vice versa; and,</w:t>
      </w:r>
    </w:p>
    <w:p>
      <w:pPr>
        <w:autoSpaceDN w:val="0"/>
        <w:tabs>
          <w:tab w:pos="986" w:val="left"/>
        </w:tabs>
        <w:autoSpaceDE w:val="0"/>
        <w:widowControl/>
        <w:spacing w:line="166" w:lineRule="exact" w:before="286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be by reference to the Gregorian calendar; and,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2.2.8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 writing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includes any modes of reproducing words in a legible and non-transitory form but does not include e-mail (but can</w:t>
      </w:r>
    </w:p>
    <w:p>
      <w:pPr>
        <w:autoSpaceDN w:val="0"/>
        <w:autoSpaceDE w:val="0"/>
        <w:widowControl/>
        <w:spacing w:line="164" w:lineRule="exact" w:before="38" w:after="188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the copy “PDF” of any document sent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14/110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e-mail); and,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DURATION AND RENEWAL 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Agreement enters into force on the Signing Date; it will have a duration of [*****] as from the Start Date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0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expiry of the Initial Term, this Agreement [*****] unless a Notice of non-renewal is given by either Party to the other Party [*****]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to the expiry of the Initial Term or the end of a renewal period, if any.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Agreement shall end on the End Date without any further action, unless otherwise provided under this Agreement.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EXCUSABLE DELAY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Affected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prevented, hindered or delayed from or in performing any of its obligations under this Agreement by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which is unpredictable and unavoidable, including war or civil or foreign armed aggression, riots, fires, floods, explosions, earthquakes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accidents, epidemics or quarantine restrictions, any act of a Government Entity, embargoes, export prohibitions, failure by a subcontractor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vendor to furnish supplies or parts or delay the same, strikes or labour troubles causing cessation of work, such event will be 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as 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Excusable Delay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Affected Party will give Notice to the other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Non-Affected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such Excusable Delay as soon as reasonably possible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it becomes aware thereof, and the Affected Party will use its reasonable endeavours to mitigate the effects of such Excusable Delay,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being obliged however to incur any unreasonable costs.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be held liable, or deemed to be in Default, if it fails to perform its obligations under this Agreement due to an Excusable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Delay; without prejudice to Clause 4.5 hereinafter, the time fixed for the performance by the Affected Party of its obligations affected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Excusable Delay shall be equivalent to the time set out under this Agreement plus a grace period equivalent to the time lost further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occurrence of and because of the Excusable Delay.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soon as reasonably possible after the end of the Excusable Delay, the Affected Party shall give Notice to the Non-Affected Party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Excusable Delay has ended.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4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Excusable Delay continues for more than [*****] as from the receipt by the Non-Affected Party of the Notice as per Clause 4.2,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shall be entitled to terminate this Agreement according to the terms of Clause 16.4 hereof.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SERVICES AND OBLIGATIONS OF THE PARTIES 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16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Services </w:t>
      </w:r>
    </w:p>
    <w:p>
      <w:pPr>
        <w:autoSpaceDN w:val="0"/>
        <w:autoSpaceDE w:val="0"/>
        <w:widowControl/>
        <w:spacing w:line="164" w:lineRule="exact" w:before="46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15/110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shall provide the Company with the Services listed in Exhibit 2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List of Services provided under 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General conditions of the Services 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2" w:after="0"/>
        <w:ind w:left="392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shall comply with the applicable AMM, MRBR and MPD issued by ATR, as Aircraft manufacturer, and the relevant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CMM in force as of the Signing Date, and with the EASA and/or FAA or ANAC regulations in force at the time of performance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Services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2" w:after="0"/>
        <w:ind w:left="39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the AMM, MRBR or the MPD be modified in a manner that is likely to modify or impact the performance of the Services,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hereby agree to negotiate in good faith the consequences of such modifications and impacts on this Agreement (including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prices set out in Exhibit 14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2" w:after="0"/>
        <w:ind w:left="39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5.2.3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Audit of the Repair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Company shall have the right, under EUR OPS or PART M equivalent applicable regulation approval, to audit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management and the performance of the Services provided by the Repairer under this Agreement, subject to giving a [*****]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Notice to the Repairer. The cost of any such audits by the Company’s representative(s) shall be borne by the Company unless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if, as a result of that audit, the Repairer is found to be in Default, in which cases the cost of such audit will be borne by the Repairer.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5.2.4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Company’s audit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at any time during the Term, the Repairer may:</w:t>
      </w:r>
    </w:p>
    <w:p>
      <w:pPr>
        <w:autoSpaceDN w:val="0"/>
        <w:tabs>
          <w:tab w:pos="1378" w:val="left"/>
        </w:tabs>
        <w:autoSpaceDE w:val="0"/>
        <w:widowControl/>
        <w:spacing w:line="202" w:lineRule="exact" w:before="252" w:after="0"/>
        <w:ind w:left="986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 the management and the performance of the Company’s maintenance activities which are still under Company’s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responsibility; and/or,</w:t>
      </w:r>
    </w:p>
    <w:p>
      <w:pPr>
        <w:autoSpaceDN w:val="0"/>
        <w:tabs>
          <w:tab w:pos="1378" w:val="left"/>
        </w:tabs>
        <w:autoSpaceDE w:val="0"/>
        <w:widowControl/>
        <w:spacing w:line="164" w:lineRule="exact" w:before="29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arrange for operational visits, in order to check that the Company complies with its obligations under this Agreement; and/or,</w:t>
      </w:r>
    </w:p>
    <w:p>
      <w:pPr>
        <w:autoSpaceDN w:val="0"/>
        <w:tabs>
          <w:tab w:pos="1378" w:val="left"/>
        </w:tabs>
        <w:autoSpaceDE w:val="0"/>
        <w:widowControl/>
        <w:spacing w:line="202" w:lineRule="exact" w:before="252" w:after="0"/>
        <w:ind w:left="98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investigate in any place, with the assistance of the Company, the causes of any abnormal removal or failure rate of any Item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Abnormal Use.</w:t>
      </w:r>
    </w:p>
    <w:p>
      <w:pPr>
        <w:autoSpaceDN w:val="0"/>
        <w:autoSpaceDE w:val="0"/>
        <w:widowControl/>
        <w:spacing w:line="164" w:lineRule="exact" w:before="24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shall give a Notice to the Company no later than [*****] prior to such audit or operational visit.</w:t>
      </w:r>
    </w:p>
    <w:p>
      <w:pPr>
        <w:autoSpaceDN w:val="0"/>
        <w:autoSpaceDE w:val="0"/>
        <w:widowControl/>
        <w:spacing w:line="164" w:lineRule="exact" w:before="24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shall provide at no cost for the Repairer all necessary support to the Repairer’s representative(s) and give access to:</w:t>
      </w:r>
    </w:p>
    <w:p>
      <w:pPr>
        <w:autoSpaceDN w:val="0"/>
        <w:tabs>
          <w:tab w:pos="1378" w:val="left"/>
        </w:tabs>
        <w:autoSpaceDE w:val="0"/>
        <w:widowControl/>
        <w:spacing w:line="202" w:lineRule="exact" w:before="254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facilities or any other place where the Aircraft and/or any data or document related to Aircraft maintenance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operations that the Repairer may require may be located; and,</w:t>
      </w:r>
    </w:p>
    <w:p>
      <w:pPr>
        <w:autoSpaceDN w:val="0"/>
        <w:tabs>
          <w:tab w:pos="1378" w:val="left"/>
        </w:tabs>
        <w:autoSpaceDE w:val="0"/>
        <w:widowControl/>
        <w:spacing w:line="164" w:lineRule="exact" w:before="29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exact number of accumulated FH and Cycles for any Aircraft and Items operating or maintenance records.</w:t>
      </w:r>
    </w:p>
    <w:p>
      <w:pPr>
        <w:autoSpaceDN w:val="0"/>
        <w:autoSpaceDE w:val="0"/>
        <w:widowControl/>
        <w:spacing w:line="202" w:lineRule="exact" w:before="202" w:after="0"/>
        <w:ind w:left="98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 between the Parties, any operational visit shall be conducted during the scheduled operations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Aircraft and the Repairer or its representative(s) shall use its reasonable endeavors not to disrupt the Company’s scheduled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operations.</w:t>
      </w:r>
    </w:p>
    <w:p>
      <w:pPr>
        <w:autoSpaceDN w:val="0"/>
        <w:autoSpaceDE w:val="0"/>
        <w:widowControl/>
        <w:spacing w:line="202" w:lineRule="exact" w:before="202" w:after="0"/>
        <w:ind w:left="98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cost incurred by the Repairer to conduct such audits and visits will be borne by the Repairer unless (i) a Company’s Default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in Clause 16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has occurred and/or (ii) as a result of that audit or visit, the Company is found to be in Default,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which cases the cost of such audit or operational visit will be borne by the Company .</w:t>
      </w:r>
    </w:p>
    <w:p>
      <w:pPr>
        <w:autoSpaceDN w:val="0"/>
        <w:autoSpaceDE w:val="0"/>
        <w:widowControl/>
        <w:spacing w:line="164" w:lineRule="exact" w:before="24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has no duty or obligation to perform any audit or operational visit and shall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16/110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incur any obligation or liability if it does not perform any of its audit or operational visit rights referred to in this Clause 5.2.4.</w:t>
      </w:r>
    </w:p>
    <w:p>
      <w:pPr>
        <w:autoSpaceDN w:val="0"/>
        <w:autoSpaceDE w:val="0"/>
        <w:widowControl/>
        <w:spacing w:line="202" w:lineRule="exact" w:before="202" w:after="0"/>
        <w:ind w:left="98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shall notify the Company of the outcome of any such audit or operational visit and of any remedial action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perform to comply with its obligations under this Agreement. The Company shall carry out all such remedial 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a mutually agreed time period , otherwise the Company shall be deemed in Default.</w:t>
      </w:r>
    </w:p>
    <w:p>
      <w:pPr>
        <w:autoSpaceDN w:val="0"/>
        <w:autoSpaceDE w:val="0"/>
        <w:widowControl/>
        <w:spacing w:line="202" w:lineRule="exact" w:before="202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acknowledged and agreed that any audit or operational visit by the Repairer will be conducted by the Repairer for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in connection with this Agreement and the Repairer shall have no responsibility, liability or obligations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safety compliance with any AD, operation or, except as otherwise provided herein, maintenance of any Aircraft, all of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sole responsibility, liability and obligation of the Company.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Obligations of the Parties 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Obligations of the Company </w:t>
      </w:r>
    </w:p>
    <w:p>
      <w:pPr>
        <w:autoSpaceDN w:val="0"/>
        <w:tabs>
          <w:tab w:pos="1668" w:val="left"/>
        </w:tabs>
        <w:autoSpaceDE w:val="0"/>
        <w:widowControl/>
        <w:spacing w:line="202" w:lineRule="exact" w:before="252" w:after="0"/>
        <w:ind w:left="986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5.3.1.1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counterpart to the terms and conditions (including pricing conditions) agreed between the Parties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[*****]. In the event, the Company fails to do so, the Repairer shall be entitled to revise such terms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in order to take into account such failure.</w:t>
      </w:r>
    </w:p>
    <w:p>
      <w:pPr>
        <w:autoSpaceDN w:val="0"/>
        <w:tabs>
          <w:tab w:pos="1668" w:val="left"/>
        </w:tabs>
        <w:autoSpaceDE w:val="0"/>
        <w:widowControl/>
        <w:spacing w:line="166" w:lineRule="exact" w:before="288" w:after="0"/>
        <w:ind w:left="98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5.3.1.2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Term, the Company shall:</w:t>
      </w:r>
    </w:p>
    <w:p>
      <w:pPr>
        <w:autoSpaceDN w:val="0"/>
        <w:tabs>
          <w:tab w:pos="2072" w:val="left"/>
        </w:tabs>
        <w:autoSpaceDE w:val="0"/>
        <w:widowControl/>
        <w:spacing w:line="202" w:lineRule="exact" w:before="252" w:after="0"/>
        <w:ind w:left="168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 and maintain the Aircraft in compliance with all applicable technical documentation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instructions issued by ATR and the OEM; and,</w:t>
      </w:r>
    </w:p>
    <w:p>
      <w:pPr>
        <w:autoSpaceDN w:val="0"/>
        <w:tabs>
          <w:tab w:pos="2072" w:val="left"/>
        </w:tabs>
        <w:autoSpaceDE w:val="0"/>
        <w:widowControl/>
        <w:spacing w:line="164" w:lineRule="exact" w:before="290" w:after="0"/>
        <w:ind w:left="16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remove and install LRUs and Main Elements from and on Aircraft; and,</w:t>
      </w:r>
    </w:p>
    <w:p>
      <w:pPr>
        <w:autoSpaceDN w:val="0"/>
        <w:tabs>
          <w:tab w:pos="2072" w:val="left"/>
        </w:tabs>
        <w:autoSpaceDE w:val="0"/>
        <w:widowControl/>
        <w:spacing w:line="202" w:lineRule="exact" w:before="252" w:after="0"/>
        <w:ind w:left="16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any AD, and order such incorporation or modifications from the Repairer; and consequently manage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update of Aircraft, LRUs and Main Elements mandatory or regulatory technical notices and log books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 to the Repairer a copy of such documentation upon each maintenance event or upon Repairer’s request; and,</w:t>
      </w:r>
    </w:p>
    <w:p>
      <w:pPr>
        <w:autoSpaceDN w:val="0"/>
        <w:tabs>
          <w:tab w:pos="2072" w:val="left"/>
        </w:tabs>
        <w:autoSpaceDE w:val="0"/>
        <w:widowControl/>
        <w:spacing w:line="202" w:lineRule="exact" w:before="252" w:after="0"/>
        <w:ind w:left="16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inform the Repairer in case the Company or their insurer intends to attend any LRU or Main Element tear-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down at the Repair Shop; and,</w:t>
      </w:r>
    </w:p>
    <w:p>
      <w:pPr>
        <w:autoSpaceDN w:val="0"/>
        <w:tabs>
          <w:tab w:pos="2072" w:val="left"/>
        </w:tabs>
        <w:autoSpaceDE w:val="0"/>
        <w:widowControl/>
        <w:spacing w:line="202" w:lineRule="exact" w:before="254" w:after="0"/>
        <w:ind w:left="16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the Repairer not later than the tenth (10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Day of each Month with an activity report relating to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Aircraft and each Main Element serial number, and containing at least FH and Cycles performed during the preceding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Month, the TSN, CSN, TSO, CSO, and the removals/installations events during such Month; and,</w:t>
      </w:r>
    </w:p>
    <w:p>
      <w:pPr>
        <w:autoSpaceDN w:val="0"/>
        <w:tabs>
          <w:tab w:pos="2072" w:val="left"/>
        </w:tabs>
        <w:autoSpaceDE w:val="0"/>
        <w:widowControl/>
        <w:spacing w:line="202" w:lineRule="exact" w:before="252" w:after="0"/>
        <w:ind w:left="168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preserve the Aircraft, any Main Elements and/or any and all sub-assemblies in accordance with the AMM in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Aircraft is temporarily unused by the Company for any reason whatsoever.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Obligations of the Repairer </w:t>
      </w:r>
    </w:p>
    <w:p>
      <w:pPr>
        <w:autoSpaceDN w:val="0"/>
        <w:autoSpaceDE w:val="0"/>
        <w:widowControl/>
        <w:spacing w:line="164" w:lineRule="exact" w:before="24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Term, the Repairer shall use its reasonable commercial endeavors, in accordance</w:t>
      </w:r>
    </w:p>
    <w:p>
      <w:pPr>
        <w:autoSpaceDN w:val="0"/>
        <w:autoSpaceDE w:val="0"/>
        <w:widowControl/>
        <w:spacing w:line="164" w:lineRule="exact" w:before="21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17/110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this Agreement: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292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carry out the Services pursuant to the Work Order(s) placed by the Company ; and,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29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ensure that the Services provided to Company shall comply with EASA, FAA or ANAC regulations in force, as applicable</w:t>
      </w:r>
    </w:p>
    <w:p>
      <w:pPr>
        <w:autoSpaceDN w:val="0"/>
        <w:tabs>
          <w:tab w:pos="1478" w:val="left"/>
        </w:tabs>
        <w:autoSpaceDE w:val="0"/>
        <w:widowControl/>
        <w:spacing w:line="202" w:lineRule="exact" w:before="252" w:after="230"/>
        <w:ind w:left="98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specific or exceptional circumstances affecting the Company or the Repairer, to obtain the assistance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or several third Parties servicers or suppliers of spare parts, subject to the Company s prior approval;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418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1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(iv)</w:t>
            </w:r>
          </w:p>
        </w:tc>
        <w:tc>
          <w:tcPr>
            <w:tcW w:type="dxa" w:w="6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administer LRUs and Main Elements warranty claims issued by the Company.</w:t>
            </w:r>
          </w:p>
        </w:tc>
      </w:tr>
      <w:tr>
        <w:trPr>
          <w:trHeight w:hRule="exact" w:val="422"/>
        </w:trPr>
        <w:tc>
          <w:tcPr>
            <w:tcW w:type="dxa" w:w="3320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 xml:space="preserve">DELIVERIES </w:t>
            </w:r>
          </w:p>
        </w:tc>
        <w:tc>
          <w:tcPr>
            <w:tcW w:type="dxa" w:w="3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8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Delivery Location shall be one of the addresses set out in Clauses 6.1 and 6.2 hereafter as the context requires.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Items delivered by the Repairer to the Company 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set forth in this Agreement, the Repairer shall deliver to the Company: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2" w:after="0"/>
        <w:ind w:left="39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Item as relevant in accordance with Exhibits 8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Lease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, 11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Main Elements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15 (“Advanced Pool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Stock”), [*****] and Packed at the following address:</w:t>
      </w:r>
    </w:p>
    <w:p>
      <w:pPr>
        <w:autoSpaceDN w:val="0"/>
        <w:autoSpaceDE w:val="0"/>
        <w:widowControl/>
        <w:spacing w:line="202" w:lineRule="exact" w:before="202" w:after="0"/>
        <w:ind w:left="986" w:right="720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ATR Customer Support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DHL Solutions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ZA du Pont Yblon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95500 Bonneuil en France</w:t>
      </w:r>
    </w:p>
    <w:p>
      <w:pPr>
        <w:autoSpaceDN w:val="0"/>
        <w:autoSpaceDE w:val="0"/>
        <w:widowControl/>
        <w:spacing w:line="164" w:lineRule="exact" w:before="24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And;</w:t>
      </w:r>
    </w:p>
    <w:p>
      <w:pPr>
        <w:autoSpaceDN w:val="0"/>
        <w:autoSpaceDE w:val="0"/>
        <w:widowControl/>
        <w:spacing w:line="202" w:lineRule="exact" w:before="202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Item from the List A of the Exhibit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LRUs covered by repair and standard exchange services”),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relevant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9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Spare parts standard exchange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Exhibit 10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repair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[*****] and Packed at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</w:t>
      </w:r>
    </w:p>
    <w:p>
      <w:pPr>
        <w:autoSpaceDN w:val="0"/>
        <w:autoSpaceDE w:val="0"/>
        <w:widowControl/>
        <w:spacing w:line="202" w:lineRule="exact" w:before="202" w:after="0"/>
        <w:ind w:left="986" w:right="720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ATR Customer Support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DHL Solutions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ZA du Pont Yblon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95500 Bonneuil en France</w:t>
      </w:r>
    </w:p>
    <w:p>
      <w:pPr>
        <w:autoSpaceDN w:val="0"/>
        <w:autoSpaceDE w:val="0"/>
        <w:widowControl/>
        <w:spacing w:line="164" w:lineRule="exact" w:before="24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And:</w:t>
      </w:r>
    </w:p>
    <w:p>
      <w:pPr>
        <w:autoSpaceDN w:val="0"/>
        <w:autoSpaceDE w:val="0"/>
        <w:widowControl/>
        <w:spacing w:line="202" w:lineRule="exact" w:before="202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Item from the List B of the Exhibit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covered by repair and standard exchange services”),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relevant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9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Spare parts standard exchange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Exhibit 10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repair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[*****] and Packed at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</w:t>
      </w:r>
    </w:p>
    <w:p>
      <w:pPr>
        <w:autoSpaceDN w:val="0"/>
        <w:autoSpaceDE w:val="0"/>
        <w:widowControl/>
        <w:spacing w:line="202" w:lineRule="exact" w:before="202" w:after="0"/>
        <w:ind w:left="986" w:right="50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Helibras – Helicópteros do Brasil – Air Bus Helicopters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Rodovia Dom Pedro I – Km 87 – Pista Norte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Condomínio Barão de Mauá –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Atibaia – São Paulo</w:t>
      </w:r>
    </w:p>
    <w:p>
      <w:pPr>
        <w:autoSpaceDN w:val="0"/>
        <w:autoSpaceDE w:val="0"/>
        <w:widowControl/>
        <w:spacing w:line="164" w:lineRule="exact" w:before="21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18/110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at any other address the Repairer may from time to time notify to the Company.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6.1.2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Intentionally left blank 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Items returned by the Company to the Repairer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shall return to the Repairer: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2" w:after="0"/>
        <w:ind w:left="39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Item as relevant, in accordance with Exhibits 8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“Lease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11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“Main Elements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15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“Advanced Pool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[*****] and Packed at the following address:</w:t>
      </w:r>
    </w:p>
    <w:p>
      <w:pPr>
        <w:autoSpaceDN w:val="0"/>
        <w:autoSpaceDE w:val="0"/>
        <w:widowControl/>
        <w:spacing w:line="202" w:lineRule="exact" w:before="202" w:after="0"/>
        <w:ind w:left="986" w:right="720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ATR Customer Support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DHL Solutions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ZA du Pont Yblon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95500 Bonneuil en France</w:t>
      </w:r>
    </w:p>
    <w:p>
      <w:pPr>
        <w:autoSpaceDN w:val="0"/>
        <w:autoSpaceDE w:val="0"/>
        <w:widowControl/>
        <w:spacing w:line="164" w:lineRule="exact" w:before="24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And;</w:t>
      </w:r>
    </w:p>
    <w:p>
      <w:pPr>
        <w:autoSpaceDN w:val="0"/>
        <w:autoSpaceDE w:val="0"/>
        <w:widowControl/>
        <w:spacing w:line="202" w:lineRule="exact" w:before="202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Item from the List A of the Exhibit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covered by repair and standard exchange services”)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relevant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9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Spare parts standard exchange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Exhibit 10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repair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[*****] and Packed at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</w:t>
      </w:r>
    </w:p>
    <w:p>
      <w:pPr>
        <w:autoSpaceDN w:val="0"/>
        <w:autoSpaceDE w:val="0"/>
        <w:widowControl/>
        <w:spacing w:line="202" w:lineRule="exact" w:before="202" w:after="0"/>
        <w:ind w:left="986" w:right="720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ATR Customer Support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DHL Solutions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ZA du Pont Yblon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95500 Bonneuil en France</w:t>
      </w:r>
    </w:p>
    <w:p>
      <w:pPr>
        <w:autoSpaceDN w:val="0"/>
        <w:autoSpaceDE w:val="0"/>
        <w:widowControl/>
        <w:spacing w:line="164" w:lineRule="exact" w:before="24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And:</w:t>
      </w:r>
    </w:p>
    <w:p>
      <w:pPr>
        <w:autoSpaceDN w:val="0"/>
        <w:autoSpaceDE w:val="0"/>
        <w:widowControl/>
        <w:spacing w:line="202" w:lineRule="exact" w:before="202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Item from the List B of the Exhibit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covered by repair and standard exchange services”)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relevant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Spare parts standard exchange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10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repair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[*****] and Packed at the following address:</w:t>
      </w:r>
    </w:p>
    <w:p>
      <w:pPr>
        <w:autoSpaceDN w:val="0"/>
        <w:autoSpaceDE w:val="0"/>
        <w:widowControl/>
        <w:spacing w:line="202" w:lineRule="exact" w:before="202" w:after="0"/>
        <w:ind w:left="986" w:right="50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Helibras – Helicópteros do Brasil – Air Bus Helicopters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Rodovia Dom Pedro I – Km 87 – Pista Norte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Condomínio Barão de Mauá –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Atibaia – São Paulo</w:t>
      </w:r>
    </w:p>
    <w:p>
      <w:pPr>
        <w:autoSpaceDN w:val="0"/>
        <w:autoSpaceDE w:val="0"/>
        <w:widowControl/>
        <w:spacing w:line="164" w:lineRule="exact" w:before="24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at any other address the Repairer may from time to time notify to the Company.</w:t>
      </w:r>
    </w:p>
    <w:p>
      <w:pPr>
        <w:autoSpaceDN w:val="0"/>
        <w:tabs>
          <w:tab w:pos="986" w:val="left"/>
        </w:tabs>
        <w:autoSpaceDE w:val="0"/>
        <w:widowControl/>
        <w:spacing w:line="166" w:lineRule="exact" w:before="288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6.2.2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Intentionally left blank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Nota fiscal reporting </w:t>
      </w:r>
    </w:p>
    <w:p>
      <w:pPr>
        <w:autoSpaceDN w:val="0"/>
        <w:autoSpaceDE w:val="0"/>
        <w:widowControl/>
        <w:spacing w:line="202" w:lineRule="exact" w:before="202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the Items flow between the Stock and the Pool and vice et versa, as set forth under Clause 6 hereof, the Parties shall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obligations: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Stock to Pool: the Company shall issue in due time any necessary document or required by the Repairer, including the “Nota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Fiscal” which shall comprise full, accurate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19/110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202" w:lineRule="exact" w:before="176" w:after="0"/>
        <w:ind w:left="796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complete information (as further detailed here below) and be in a form and substance compliant with applicable laws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Pool to Stock: subject to receipt from the Company of any necessary document or required by the Repairer as set forth here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above, as relevant, the Repairer shall issue or have issued by third party in due time any necessary document or required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in the frame of the Services, including the “Nota Fiscal” which shall comprise full, accurate and complete information (as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detailed here below) and be in a form and substance compliant with applicable laws and regulations. In addition, the Repairer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or have provided by third party, a weekly reporting to the Company regarding the traceability of the Items and promptly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answer to any request from the Company related thereto, in a form and substance in accordance with the form attached in Exhibit 18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(“Nota fiscal reporting”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02" w:lineRule="exact" w:before="202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each “Nota Fiscal” shall be established in compliance with the relevant CFOP code according to the latest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revision of SINIEF (Sistema Nacional Integrado de Informações Econômico-Fiscais), the current version is 07/01, which shall notably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comprise the following element: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Seller of the goods: Name, address, contact information, Federal registration number, State Registration number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Acquirer of the goods: Name, address, contact information, Federal registration number, State Registration number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Transaction: type of transaction, nature of the transaction, transaction code, date of the transaction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Product: description, code, quantity, value, serial number of the relevant Item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Taxes : calculation basis, tax rate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information: freight, insurance, other costs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information: in case of special taxation”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WORK ORDERS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Term, the Company shall use the appropriate Work Order form (Exhibit 7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Repairer Standard Work Order Forms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depending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nature of the Service requested, and send the Work Order to the Repairer according to the notice details below or any other contact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 may from time to time notify to the Company.</w:t>
      </w:r>
    </w:p>
    <w:p>
      <w:pPr>
        <w:autoSpaceDN w:val="0"/>
        <w:tabs>
          <w:tab w:pos="2084" w:val="left"/>
        </w:tabs>
        <w:autoSpaceDE w:val="0"/>
        <w:widowControl/>
        <w:spacing w:line="202" w:lineRule="exact" w:before="252" w:after="0"/>
        <w:ind w:left="304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any Services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ATR SPARES DISTRIBUTION DESK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requested in standard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Tel: (33) 5 62 21 60 80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conditions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(33) 5 62 21 62 80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routine and critical):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spares.orders@atr.fr</w:t>
      </w:r>
    </w:p>
    <w:p>
      <w:pPr>
        <w:autoSpaceDN w:val="0"/>
        <w:tabs>
          <w:tab w:pos="404" w:val="left"/>
          <w:tab w:pos="2084" w:val="left"/>
        </w:tabs>
        <w:autoSpaceDE w:val="0"/>
        <w:widowControl/>
        <w:spacing w:line="206" w:lineRule="exact" w:before="250" w:after="0"/>
        <w:ind w:left="304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Services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A.O.G. DESK: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requested in AOG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Tel: (33) 5 62 21 62 00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conditions: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(33) 5 62 21 62 62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aog.toulouse@atr.fr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INSURANCES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4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prejudice to any term and condition under this Agreement, the Company shall maintain in force, at all times during the Term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[*****], at its own costs and expenses, with insurers of internationally recognized</w:t>
      </w:r>
    </w:p>
    <w:p>
      <w:pPr>
        <w:autoSpaceDN w:val="0"/>
        <w:autoSpaceDE w:val="0"/>
        <w:widowControl/>
        <w:spacing w:line="164" w:lineRule="exact" w:before="21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20/110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202" w:lineRule="exact" w:before="176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reputation reasonably acceptable to the Repairer, insurances in accordance with industry standards with respect to the undertakings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in Clause 15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Liability and 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this Agreement including: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Aircraft Hull and Spares All Risks Insurances (including, to the extent usually available war and allied perils); and,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Comprehensive General Third Party Legal Liability and Aircraft Passengers and Third Party Legal Liability Insurance in respect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incidents involving Aircraft to the extent usually available, having a Combined Single Limit of not less than [*****] any one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occurrence; and,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Employer’s liability insurance; and,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Repairer’s values to be insured, including: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254" w:after="0"/>
        <w:ind w:left="78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Lease of Stock (Exhibit 8 Clause 2.2) and Advanced Pool Service (Exhibit 15): the Items of the Stock shall be insured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under Spares All Risk Insurance for not less than the full replacement value; and,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252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 Elements Service (Exhibit 11): each Spare Main Element to be delivered by the Repairer to the Company shall be insured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Company, for not less than its full replacement value, under the Hull Insurance when installed on the Aircraft in addition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agreed value of such Aircraft and under the Spares All Risk Insurance while in Stock prior to attachment or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removal and replacement from the Aircraft, including transportation to and from the Company.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respect of Hull and Spares All Risk Insurances, the Repairer shall be named as additional insured and loss payee for their respective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interests, to the extent required under Clause 15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Liability and 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respect of Liability Insurance, the Repairer shall be named as additional insured and loss payee, as relevant, to the extent required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15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Liability and 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with severability of interest and confirmation that the Company policy shall be primary without right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contribution.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4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respect of all of the above insurances to contain breach or warranty provisions and confirmation the policies shall not be cancelled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materially changed without [*****] prior written notice [*****] or such lesser period in respect of War and Allied Peril).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applicable deductible shall be borne by the Company with respect to the above insurances.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latest upon the Signing Date, the Company shall provide the Repairer with relevant insurance certificates, in English, evidencing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requirements of this Clause 8, in a form reasonably acceptable to the Repairer, to be attached to this Agreement in the Exhibit 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Insurance certificates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each renewal of the relevant insurance policies, the Company shall on reasonable request provide the Repairer with relevant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 in order to evidence insurance is maintained in accordance with this Clause 8. The Company also agrees to promptly pay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premium in respect of the aforesaid insurances and in the event of its failure to take out or maintain any such insurance then,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prejudice to any other rights it may have in respect of such failure, the Repairer may do so in its place and recover the cost</w:t>
      </w:r>
    </w:p>
    <w:p>
      <w:pPr>
        <w:autoSpaceDN w:val="0"/>
        <w:autoSpaceDE w:val="0"/>
        <w:widowControl/>
        <w:spacing w:line="164" w:lineRule="exact" w:before="21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21/110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doing so from the Company.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shall at its own expense procure and maintain in force, with insurers of internationally recognized reputation acceptable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an Aviation Liability insurance which should include: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Aviation Products Liability insurance: the Repairer shall maintain or shall cause its Subcontractors to maintain a Products Liability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 during the performance of the Services up to an amount not less than [*****] per occurrence and in the annual aggregate;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Hangar Keeper Liability insurance: the Repairer shall maintain or shall cause its Subcontractors to maintain during the performance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Services an Hangar Keeper Liability Insurance in an amount of not less than [*****] any one occurrence.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shall, at the latest upon the Signing Date, provide the Company with evidence of the insurance maintained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Clause 8.7.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WARRANTIES 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Delivery, and subject to the terms of this Agreement, including the disclaimers and limitations on liability set forth in such warranties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 Clause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Disclaimer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this Agreement, the Company shall be entitled to the benefit of the following warranties: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For new LRUs or Main Elements,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and conditions set into the related Vendor Warranty Manual and in ATR72-600 Aircraft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relevant clauses of the relevant Aircraft sale and purchase agreement, shall apply.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 used LRUs and Main Elements repaired and overhauled by the Repairer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warranty period shall start on the date of Delivery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end [*****] thereafter, whichever occurs the earliest, and such warranty shall be subject to the exclusions of warranty set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Exhibit 10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Repair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in Exhibit 11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Main Elements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PRICES 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shall pay to the Repairer the prices for the Services set out in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RECONCILIATION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26" w:after="0"/>
        <w:ind w:left="392" w:right="14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11.1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Reconciliation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Every [*****] as from the Start Date and throughout the Term, the Parties will record the actual number of FH and Cycles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of the preceding [*****] period, in order to reconcile (i) the amount effectively due to the Repairer with (ii) the total amount already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paid by the Company , as relevant, as per Clause 12.1 (ii) hereafter, with respect of such period, as follows: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case the amount effectively due to the Repairer with respect of the number</w:t>
      </w:r>
    </w:p>
    <w:p>
      <w:pPr>
        <w:autoSpaceDN w:val="0"/>
        <w:autoSpaceDE w:val="0"/>
        <w:widowControl/>
        <w:spacing w:line="164" w:lineRule="exact" w:before="21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22/110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202" w:lineRule="exact" w:before="176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FH and Cycles accumulated during the considered [*****] period is higher than the total amount already paid by the Company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said period, the Repairer shall then issue an additional invoice in an amount equal to the difference between these amounts,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paid by the Company as per Clause 12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Invoicing and payment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or,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the amount effectively due to the Repairer with respect of the number of FH and Cycles accumulated during the considered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period is lower than the total amount already paid by the Company for said period, the Repairer shall issue a credit in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equal to the difference between these amounts; and/or,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case MRR is above RRR, the Repairer shall invoice an amount equal to the price set out in Clauses 2.2 and 3 of the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Price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multiplied by the Aircraft fleet FH accrued during the [*****] reference period, multiplied by the difference between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MRR and the RRR; or,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MRR is less than RRR, the Repairer shall issue a credit in an amount equal to the price set out in Clauses 2.2 and 3 of the Exhibit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 (“Price conditions”), multiplied by the Aircraft fleet FH accrued during the [*****] reference period, multiplied by the difference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RRR and the MRR, with a maximum allowed difference of [*****].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reconciliation shall be independent and shall have no impact on any subsequent reconciliation and/or invoicing.</w:t>
      </w:r>
    </w:p>
    <w:p>
      <w:pPr>
        <w:autoSpaceDN w:val="0"/>
        <w:tabs>
          <w:tab w:pos="392" w:val="left"/>
        </w:tabs>
        <w:autoSpaceDE w:val="0"/>
        <w:widowControl/>
        <w:spacing w:line="200" w:lineRule="exact" w:before="256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11.2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Final reconciliation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within [*****] as from the End Date and without prejudice to Clause 6 of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applicable, a final reconciliation shall be performed by the Repairer as per this Clause 11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Reconciliation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Credit Note resulting from this final reconciliation and due by the Repairer to the Company shall be issued within [*****] as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End Date, subject to Clause 11.3 of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time a Credit Note results from any reconciliation, the Repairer shall issue such Credit Note to the Company, provided that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not in Default.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INVOICING AND PAYMENT TERMS </w:t>
      </w:r>
    </w:p>
    <w:p>
      <w:pPr>
        <w:autoSpaceDN w:val="0"/>
        <w:autoSpaceDE w:val="0"/>
        <w:widowControl/>
        <w:spacing w:line="166" w:lineRule="exact" w:before="16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Repairer shall invoice the Company: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468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23/110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784" w:val="left"/>
          <w:tab w:pos="1882" w:val="left"/>
          <w:tab w:pos="4684" w:val="left"/>
          <w:tab w:pos="6048" w:val="left"/>
        </w:tabs>
        <w:autoSpaceDE w:val="0"/>
        <w:widowControl/>
        <w:spacing w:line="202" w:lineRule="exact" w:before="176" w:after="0"/>
        <w:ind w:left="392" w:right="331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 [*****]</w:t>
      </w:r>
    </w:p>
    <w:p>
      <w:pPr>
        <w:autoSpaceDN w:val="0"/>
        <w:autoSpaceDE w:val="0"/>
        <w:widowControl/>
        <w:spacing w:line="164" w:lineRule="exact" w:before="468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24/110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3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 [*****]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6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Unless otherwise set out herein, the Company shall pay all invoices issued by the Repairer pursuant to this Agreement, as follows: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37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thirty (30) Days from the date of issuance of the Repairer’s invoice;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US Dollars; and,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SWIFT wire transfer; and,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following bank account :</w:t>
      </w:r>
    </w:p>
    <w:p>
      <w:pPr>
        <w:autoSpaceDN w:val="0"/>
        <w:autoSpaceDE w:val="0"/>
        <w:widowControl/>
        <w:spacing w:line="202" w:lineRule="exact" w:before="202" w:after="0"/>
        <w:ind w:left="796" w:right="50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NATIXIS PARIS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 Avenue Pierre Mendès-France – 75013 PARIS – FRANCE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 Code: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Branch Code: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Beneficiary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Avions de Transport Régional G.I.E.</w:t>
      </w:r>
    </w:p>
    <w:p>
      <w:pPr>
        <w:autoSpaceDN w:val="0"/>
        <w:autoSpaceDE w:val="0"/>
        <w:widowControl/>
        <w:spacing w:line="202" w:lineRule="exact" w:before="0" w:after="0"/>
        <w:ind w:left="796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 Account: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Key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IBAN Code: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[*****]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such other account as the Repairer may from time to time notify to the Company.</w:t>
      </w:r>
    </w:p>
    <w:p>
      <w:pPr>
        <w:autoSpaceDN w:val="0"/>
        <w:autoSpaceDE w:val="0"/>
        <w:widowControl/>
        <w:spacing w:line="202" w:lineRule="exact" w:before="202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sake of clarity, the Repairer shall issue any invoice at least ten (10) Days before the first Day of the Month of reference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Services.</w:t>
      </w:r>
    </w:p>
    <w:p>
      <w:pPr>
        <w:autoSpaceDN w:val="0"/>
        <w:autoSpaceDE w:val="0"/>
        <w:widowControl/>
        <w:spacing w:line="202" w:lineRule="exact" w:before="252" w:after="0"/>
        <w:ind w:left="392" w:right="0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Payments due to the Repairer herein shall be made in full, without set-off, counterclaim, deduction or withholding of any kind. Consequently,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procure that the sums received by the Repairer under this Agreement shall be equal to the full amounts expressed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to the Repairer herein, without deduction or withholding on account of and free from any and all Taxes (including all applicable sales,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and value added taxes and any tax required to be deducted or paid under the Laws of the country the Services are provided in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amounts paid by the Company to the Repairer), levies, imposts, dues or charges of whatever nature.</w:t>
      </w:r>
    </w:p>
    <w:p>
      <w:pPr>
        <w:autoSpaceDN w:val="0"/>
        <w:autoSpaceDE w:val="0"/>
        <w:widowControl/>
        <w:spacing w:line="202" w:lineRule="exact" w:before="254" w:after="0"/>
        <w:ind w:left="392" w:right="14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payment due to the Repairer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Unpaid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remains unpaid after the date on which it is payable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prejudice to any other rights or remedies that it may have at Law and/or under this Agreement, the Repairer shall be entitled to charge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on such overdue sum from the Due Date until the actual date of payment of such sum at a rate per annum equal to the aggregate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[*****], such interest being calculated on a monthly basis. In any case, such interest rate shall not be lower than the highest of the three 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rates:</w:t>
      </w:r>
    </w:p>
    <w:p>
      <w:pPr>
        <w:autoSpaceDN w:val="0"/>
        <w:autoSpaceDE w:val="0"/>
        <w:widowControl/>
        <w:spacing w:line="164" w:lineRule="exact" w:before="468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25/110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3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foregoing, and in compliance with Article L441-6 of the French Commercial Code, the Company shall pay a minimum fixed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sum of forty (40) euros for compensation of recovery costs and reimburse all costs and expenses (including legal costs) incurred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 in the collection of any Unpaid Amount.</w:t>
      </w:r>
    </w:p>
    <w:p>
      <w:pPr>
        <w:autoSpaceDN w:val="0"/>
        <w:autoSpaceDE w:val="0"/>
        <w:widowControl/>
        <w:spacing w:line="200" w:lineRule="exact" w:before="256" w:after="0"/>
        <w:ind w:left="392" w:right="288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12.5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Invoice 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any invoice disputed by the Company shall have to be issued by Notice duly documented to the Repairer within [*****]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date of its issuance. For the sake of clarity, the undisputed portion of such invoice shall be paid pursuant to this Agreement.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invoice not disputed by the Company within said [*****] period, shall be deemed to be accepted by the Company.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SECURITY DEPOSIT 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per provisions of Clause 17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Conditions precedent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unless otherwise agreed by the Parties, the Company shall pay the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 to the Repairer in an amount equal to the aggregate of: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[*****], as per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and,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of the value of the Stock.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sake of clarity, the global amount of Security Deposit payable at the time of the Signing Date shall be [*****].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Such Security Deposit shall be constituted either, as follows, at the option of the Company: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cash deposit by SWIFT wire transfer to the bank account indicated in Clause 12.2 (iv); or,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LOC with a validity of at least [*****], acceptable to the Repairer acting reasonably. Such LOC shall be renewed and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confirmation extended, at the latest [*****] before the expiry of each previous LOC; all costs incurred as a result of the issuance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confirmation of the LOC shall be borne by the Company.</w:t>
      </w:r>
    </w:p>
    <w:p>
      <w:pPr>
        <w:autoSpaceDN w:val="0"/>
        <w:autoSpaceDE w:val="0"/>
        <w:widowControl/>
        <w:spacing w:line="202" w:lineRule="exact" w:before="202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agreed that the Security Deposit must be available for the period ending [*****] after the Term; such Security Deposit shall be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of the Repairer and shall be non-refundable except as set out in this Agreement.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the Company is not in Default under this Agreement and/or any other agreement entered into between the Parties and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approval of the Repairer, the Company shall be entitled to substitute the LOC by a cash deposit, and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vice et versa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of this Clause 13.</w:t>
      </w:r>
    </w:p>
    <w:p>
      <w:pPr>
        <w:autoSpaceDN w:val="0"/>
        <w:autoSpaceDE w:val="0"/>
        <w:widowControl/>
        <w:spacing w:line="202" w:lineRule="exact" w:before="254" w:after="0"/>
        <w:ind w:left="392" w:right="14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that the LOC is not renewed or extended as per the terms of Clause 13.2 here above, the cash deposit shall become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and payable and the Repairer shall be entitled to draw such LOC, in order for the Repairer to receive an amount equal to the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Deposit.</w:t>
      </w:r>
    </w:p>
    <w:p>
      <w:pPr>
        <w:autoSpaceDN w:val="0"/>
        <w:autoSpaceDE w:val="0"/>
        <w:widowControl/>
        <w:spacing w:line="164" w:lineRule="exact" w:before="46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26/110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202" w:lineRule="exact" w:before="430" w:after="0"/>
        <w:ind w:left="392" w:right="14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If, during the Term, the Company is in Default under this Agreement or under any other agreement entered into between the Repairer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and without prejudice to any rights and remedies available at Law and/or under this Agreement, the Repairer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forthwith use, apply or retain all or any portion of the Security Deposit, in order to remedy such Default, including the failure to pay any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sums, the compensation or otherwise reimbursement of any sums which the Repairer may in its discretion advance or expend as a result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said failure.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Repairer so uses, applies or retains all or any portion of the Security Deposit, such use, application or retention shall not be deemed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 or waiver of its rights hereunder and/or at Law as a consequence of any such Default, unless such use, application or retention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discharged in full the relevant sums then due and owed to the Repairer by the Company, and the Company shall voluntarily or promptly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demand provide to the Repairer additional security in an amount sufficient to restore the Security Deposit.</w:t>
      </w:r>
    </w:p>
    <w:p>
      <w:pPr>
        <w:autoSpaceDN w:val="0"/>
        <w:autoSpaceDE w:val="0"/>
        <w:widowControl/>
        <w:spacing w:line="202" w:lineRule="exact" w:before="252" w:after="0"/>
        <w:ind w:left="392" w:right="432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 the maximum at the end of the period of [*****] following the Term, (or such early date as the Company has made all payments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at the Repairer satisfaction), and provided that the Company is not in Default under this Agreement or any other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entered into between the Parties, the Repairer shall pay to the Company an amount equal to the balance of the Security Deposit, if any.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DISCLAIMER 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PERMITTED BY LAW, THE TERMS AND CONDITIONS SET OUT IN THIS AGREEMENT SET OUT THE REPAIRER’S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LIABILITY WITH RESPECT TO ALL GOODS AND SERVICES SUPPLIED HEREUNDER AND THE COMPANY AGREES THAT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CONDITIONS, WARRANTIES AND TERMS EXPRESSED OR IMPLIED BY LAW, STATUTE OR OTHERWISE, ARE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EXPRESSLY EXCLUDED.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LIABILITY AND INDEMNITY </w:t>
      </w:r>
    </w:p>
    <w:p>
      <w:pPr>
        <w:autoSpaceDN w:val="0"/>
        <w:autoSpaceDE w:val="0"/>
        <w:widowControl/>
        <w:spacing w:line="202" w:lineRule="exact" w:before="126" w:after="0"/>
        <w:ind w:left="392" w:right="0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SUBJECT TO CLAUSE 15.2 BELOW, THE REPAIRER, SHALL NOT BE LIABLE TO THE COMPANY FOR ANY OF THE FOLLOWING TYPES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LOSS OR DAMAGE ARISING UNDER OR IN RELATION TO THIS AGREEMENT (WHETHER ARISING FOR BREACH OF CONTRACT,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TORT (INCLUDING NEGLIGENCE), BREACH OF STATUTORY DUTY, MISREPRESENTATION OR OTHERWISE):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6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NOTHING IN THIS AGREEMENT SHALL EXCLUDE OR RESTRICT ANY LIABILITY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27/110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202" w:lineRule="exact" w:before="176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REPAIRER FOR DEATH OR PERSONAL INJURY ARISING OUT OF NEGLIGENCE OR MISCONDUCT,, OR FOR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WHICH CANNOT BE EXCLUDED OR LIMITED BY LAW.</w:t>
      </w:r>
    </w:p>
    <w:p>
      <w:pPr>
        <w:autoSpaceDN w:val="0"/>
        <w:autoSpaceDE w:val="0"/>
        <w:widowControl/>
        <w:spacing w:line="202" w:lineRule="exact" w:before="254" w:after="0"/>
        <w:ind w:left="392" w:right="14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WITHOUT PREJUDICE TO CLAUSES 15.1 AND 15.2, THE COMPANY SHALL, EXCEPT IN CASE OF GROSS NEGLIGENCE OR WILFUL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 OF THE REPAIRER, BE LIABLE FOR AND SHALL INDEMNIFY AND HOLD HARMLESS THE REPAIRER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FROM AND AGAINST ALL LIABILITIES, CLAIMS, DAMAGES, LOSSES, SUITS, ACTIONS, PROCEEDINGS, JUDGEMENTS,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AND EXPENSES INCIDENT THERETO (INCLUDING LEGAL EXPENSES AND ATTORNEY FEES INCIDENT THERETO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INCIDENT TO SUCCESSFULLY ESTABLISHING THE RIGHT TO INDEMNIFICATION), FOR INJURY TO OR DEATH OF ANY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FOR LOSS OF OR DAMAGE TO ANY PROPERTY AND/OR FOR LOSS OF USE THEREOF ARISING (INCLUDING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AIRCRAFT), CAUSED BY OR IN ANY WAY CONNECTED TO THE PERFORMANCE OF THIS AGREEMENT.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26" w:after="0"/>
        <w:ind w:left="392" w:right="0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16.1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Termination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without prejudice to any other rights under this Agreement and/or at Law, either Party shall be entitled to terminate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of this Agreement by Notice of termination, as per Clauses 16.4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Termination procedure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16.6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Consequences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events: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Insolvency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other Party becomes insolvent or goes into liquidation or ceases paying its debts as they fall due or makes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for the benefit of creditors or if such Party being a limited Company passes a resolution for its winding up or if a petition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winding up is presented or it files for protection from its creditors under any applicable Law relating to bankruptcy or insolvency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analogous event in any jurisdiction shall take place; and/or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the other Party is in Default and does not remedy the same within [*****], or such extended period granted by the non-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defaulting Party, from Notice of default specifying the failure and requiring the remedy of such, from the non-defaulting Party.</w:t>
      </w:r>
    </w:p>
    <w:p>
      <w:pPr>
        <w:autoSpaceDN w:val="0"/>
        <w:autoSpaceDE w:val="0"/>
        <w:widowControl/>
        <w:spacing w:line="202" w:lineRule="exact" w:before="202" w:after="0"/>
        <w:ind w:left="796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this Clause 16.1.b), will be deemed as material obligations under this Agreement, without the following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exhaustive: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9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compliance by the Company with any of its payment obligations;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9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compliance by the Company with the provisions of Clause 17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Conditions precedent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this Agreement;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92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operation by the Company of at least one (1) Aircraft;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252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use by the Company of any Item, delivered by the Repairer to the Company pursuant to Exhibits 8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Lease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Spare parts standard exchange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10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 repair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11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Main Elements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15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“Advanced Pool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Stock”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exclusively on Aircraft and to benefit of the Parties;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9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return by the Company to the Repairer of any unserviceable Item which should be exclusively removed from an Aircraft;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9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compliance by the Repairer with its Delivery obligations;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92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compliance by the Parties with any of the insurance obligations as per Clause 8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this Agreement;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9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compliance by either Party with any other of its obligations which by its</w:t>
      </w:r>
    </w:p>
    <w:p>
      <w:pPr>
        <w:autoSpaceDN w:val="0"/>
        <w:autoSpaceDE w:val="0"/>
        <w:widowControl/>
        <w:spacing w:line="164" w:lineRule="exact" w:before="21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28/110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nature and/or context is intended to be material.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Excusable Delay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an Excusable Delay event lasting for more than [*****] in accordance with Clause 4.5 of this Agreement.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16.2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Left intentionally blank 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16.3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Suspension procedure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notwithstanding the terms of Clause 16.4 below, in the event of a Company’s Default as per Clause 16.1.b),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 shall be entitled to suspend all or part of this Agreement by way of Notice of suspension which shall specify: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Services for which such suspension shall be immediately effective until such Company’s Default is corrected; and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pending Work Order and/or placed as from the Notice of suspension will be provided upon specific commercial proposal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“Payment In Advance” procedure (and/or any additional conditions to be agreed upon by the Parties, as relevant).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sake of clarity, such Notice of suspension shall not be construed as a waiver by the Repairer of its rights regarding (i) the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Company to perform each and every of its obligations under this Agreement and/or (ii) the right of the Repairer to enforce each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every of such Company’s obligations and/or (iii) the right of the Repairer to terminate this Agreement, as per this Clause 16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Agreement.</w:t>
      </w:r>
    </w:p>
    <w:p>
      <w:pPr>
        <w:autoSpaceDN w:val="0"/>
        <w:autoSpaceDE w:val="0"/>
        <w:widowControl/>
        <w:spacing w:line="202" w:lineRule="exact" w:before="252" w:after="0"/>
        <w:ind w:left="392" w:right="14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16.4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Termination procedure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to the fullest extent permitted by Law and/or under this Agreement, the termination of all or part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any reason whatsoever, as per Clauses 3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Duration and renewal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16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shall become effective as from the receipt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relevant Party of a Notice of termination from the other Party, or any other period to be granted by such other Party, without it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to take any further action or to seek any consent from the relevant Party or any court having jurisdiction.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of a Party to terminate all or part of this Agreement as per this Clause 16 shall be without prejudice to its other rights and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at Law and/or under this Agreement to seek termination of all or part of this Agreement before any court having jurisdiction,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arbitration proceedings consistent with Clause 24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Governing law and 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this Agreement.</w:t>
      </w:r>
    </w:p>
    <w:p>
      <w:pPr>
        <w:autoSpaceDN w:val="0"/>
        <w:autoSpaceDE w:val="0"/>
        <w:widowControl/>
        <w:spacing w:line="202" w:lineRule="exact" w:before="20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of termination of part of this Agreement, the Notice of termination shall specify the Services that shall be terminated on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termination.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Work Order placed prior to the termination of all or part of this Agreement shall remain valid, provided that (i) any sum due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to the Repairer under the Agreement and/or any other agreement between (i) the Repairer and (ii) the Company has been paid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when applicable, the Company having paid in advance the relevant Work Order price.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cases set forth within Clause 16.1.b) above, the non-defaulting Party shall be entitled to proceed by appropriate court action or actions,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arbitration proceedings consistent with Clause 24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Governing law and 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this Agreement., to enforce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and/or to recover damages, without incurring any liability whatsoever and without prejudice to any other rights it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at Law and/or under this Agreement, and specifically its right to terminate all or part of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16.5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Early termination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subject to not being in breach of any of its obligation under the Agreement, the Company may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for convenience by way of Notice of termination; the Agreement shall be then terminated following a [*****] period as from</w:t>
      </w:r>
    </w:p>
    <w:p>
      <w:pPr>
        <w:autoSpaceDN w:val="0"/>
        <w:autoSpaceDE w:val="0"/>
        <w:widowControl/>
        <w:spacing w:line="164" w:lineRule="exact" w:before="21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29/110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receipt of such Notice by the Repairer or any other lesser period to be granted by the Repairer.</w:t>
      </w:r>
    </w:p>
    <w:p>
      <w:pPr>
        <w:autoSpaceDN w:val="0"/>
        <w:autoSpaceDE w:val="0"/>
        <w:widowControl/>
        <w:spacing w:line="202" w:lineRule="exact" w:before="202" w:after="0"/>
        <w:ind w:left="392" w:right="21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Notwithstanding this Clause 16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upon receipt of such Notice of termination and without prejudice to any rights it may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Law, the Repairer shall invoice to the Company an early termination fee equivalent to [*****], which shall be paid within [*****] as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issuance date of the said invoice and/or set off against any outstanding or due payment to the Company, at the Repairer’s discretion.</w:t>
      </w:r>
    </w:p>
    <w:p>
      <w:pPr>
        <w:autoSpaceDN w:val="0"/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16.6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Consequences of termination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End Date and without prejudice to any right that either Party may have at Law and/or under this Agreement [notably as per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13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Security Deposit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”)], the termination and/or expiry of the Agreement shall have the following consequences:</w:t>
      </w:r>
    </w:p>
    <w:p>
      <w:pPr>
        <w:autoSpaceDN w:val="0"/>
        <w:tabs>
          <w:tab w:pos="1580" w:val="left"/>
        </w:tabs>
        <w:autoSpaceDE w:val="0"/>
        <w:widowControl/>
        <w:spacing w:line="202" w:lineRule="exact" w:before="252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Payment and reimbursement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subject to the provision of reasonable documentary evidence, any outstanding and/or due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by either Party to the other Party under this Agreement shall be promptly paid, and any and all legal fees and out-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of-pocket expenses of the Party which terminates this Agreement for the other Party’s Default including stamp,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documentary, registration or other like duties, taxes or any charges incurred and/or in connection with enforcing, perfecting,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protecting or preserving (or attempting to enforce, perfect, protect or preserve) any of its rights, or in suing for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recovering any sum, under this Agreement shall be forthwith reimbursed; and/or,</w:t>
      </w:r>
    </w:p>
    <w:p>
      <w:pPr>
        <w:autoSpaceDN w:val="0"/>
        <w:tabs>
          <w:tab w:pos="1580" w:val="left"/>
        </w:tabs>
        <w:autoSpaceDE w:val="0"/>
        <w:widowControl/>
        <w:spacing w:line="202" w:lineRule="exact" w:before="254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Return of the Items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Repairer shall be entitled, in accordance with the terms and conditions of this Agreement, 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Deliveries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to:</w:t>
      </w:r>
    </w:p>
    <w:p>
      <w:pPr>
        <w:autoSpaceDN w:val="0"/>
        <w:tabs>
          <w:tab w:pos="2072" w:val="left"/>
          <w:tab w:pos="2084" w:val="left"/>
        </w:tabs>
        <w:autoSpaceDE w:val="0"/>
        <w:widowControl/>
        <w:spacing w:line="202" w:lineRule="exact" w:before="252" w:after="0"/>
        <w:ind w:left="15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 the Company to forthwith return the Items (excluding the Stock which, for the sake of clarity, shall be treated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per terms and conditions of Clause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Return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the Exhibit 8 and Clause 7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Purchase or return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the Advanced Pool Stock)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Exhibit 15 to the address hereafter and/or any other address the Repairer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from time to time to the Company: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and/or;</w:t>
      </w:r>
    </w:p>
    <w:p>
      <w:pPr>
        <w:autoSpaceDN w:val="0"/>
        <w:tabs>
          <w:tab w:pos="2072" w:val="left"/>
        </w:tabs>
        <w:autoSpaceDE w:val="0"/>
        <w:widowControl/>
        <w:spacing w:line="202" w:lineRule="exact" w:before="252" w:after="0"/>
        <w:ind w:left="15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repossess the Items and the Company agrees that the Repairer may enter onto the Company’s premises where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Items may be located; and/or,</w:t>
      </w:r>
    </w:p>
    <w:p>
      <w:pPr>
        <w:autoSpaceDN w:val="0"/>
        <w:tabs>
          <w:tab w:pos="2072" w:val="left"/>
        </w:tabs>
        <w:autoSpaceDE w:val="0"/>
        <w:widowControl/>
        <w:spacing w:line="202" w:lineRule="exact" w:before="252" w:after="0"/>
        <w:ind w:left="158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carry out any work, repair, re-certification, overhaul or replacement required to put such Items in serviceable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condition.</w:t>
      </w:r>
    </w:p>
    <w:p>
      <w:pPr>
        <w:autoSpaceDN w:val="0"/>
        <w:autoSpaceDE w:val="0"/>
        <w:widowControl/>
        <w:spacing w:line="202" w:lineRule="exact" w:before="202" w:after="0"/>
        <w:ind w:left="98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any case under this Clause 16.6.1.b)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Return of the Items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Company shall forthwith reimburse and pay any Loss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suffered by the Repairer.</w:t>
      </w:r>
    </w:p>
    <w:p>
      <w:pPr>
        <w:autoSpaceDN w:val="0"/>
        <w:tabs>
          <w:tab w:pos="1580" w:val="left"/>
        </w:tabs>
        <w:autoSpaceDE w:val="0"/>
        <w:widowControl/>
        <w:spacing w:line="202" w:lineRule="exact" w:before="254" w:after="0"/>
        <w:ind w:left="98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Termination for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in addition to the provisions of Clause 16.6.1.a) and b) here above, the defaulting Party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indemnify and/or pay any Loss the other Party may sustain and/or incur as a result of such Default.</w:t>
      </w:r>
    </w:p>
    <w:p>
      <w:pPr>
        <w:autoSpaceDN w:val="0"/>
        <w:tabs>
          <w:tab w:pos="1580" w:val="left"/>
        </w:tabs>
        <w:autoSpaceDE w:val="0"/>
        <w:widowControl/>
        <w:spacing w:line="202" w:lineRule="exact" w:before="252" w:after="0"/>
        <w:ind w:left="986" w:right="144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provisions of Clause 16.6.1.a) and b) and 16.6.1.c) here above, in the event the Repairer terminates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further to the occurrence of the event set out in Clause 16.1.b) (iii), the Company shall indemnify and/or pay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Loss the</w:t>
      </w:r>
    </w:p>
    <w:p>
      <w:pPr>
        <w:autoSpaceDN w:val="0"/>
        <w:autoSpaceDE w:val="0"/>
        <w:widowControl/>
        <w:spacing w:line="164" w:lineRule="exact" w:before="21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30/110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 may sustain and/or incur as a result of such termination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16.6.2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Mitigation</w:t>
      </w:r>
    </w:p>
    <w:p>
      <w:pPr>
        <w:autoSpaceDN w:val="0"/>
        <w:autoSpaceDE w:val="0"/>
        <w:widowControl/>
        <w:spacing w:line="202" w:lineRule="exact" w:before="202" w:after="0"/>
        <w:ind w:left="98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of termination of all or part for any reason whatsoever and/or expiry of this Agreement, either Party shall use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endeavours to mitigate its Loss (to the extent within its control to do so), but it shall not be obliged to consult with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concerning any proposed course of action or to notify such other Party of the taking of any particular action.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CONDITIONS PRECEDENT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392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Repairer’s obligations under this Agreement shall be subject to each of the following conditions precedent having been met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expressly waived by the Repairer) to the Repairer’s satisfaction at the latest the [*****] Day from the Signing Date: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Security Deposit being available as per Clause 13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Security Deposit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”);and,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statement signed by a duly authorized officer of AZUL recording the status (serial number, TSN, TSO, CSN, CSO, as applicable)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Main Element as of the Signing Date; and,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fully executed original of this Agreement;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phase-in as per Clause 5 of the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EXPORT CONTROL 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warrants that the Items, the Aircraft and Services shall be used for commercial purposes only, and shall be used and/or re-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exported (where relevant) in compliance with all export control laws and regulations (hereinafter referred to as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Export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applicable to parts and components of the Items and the Aircraft. The Company acknowledges that the Repairer’s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are subject to all such Export Laws, and that the Repairer shall in no event be liable in the event that the performance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 of any of its obligations under this Agreement is affected or impaired by Export Laws.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NOTICES 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Notice shall be deemed to have been duly given by a Party to the other unless addressed as follows or to such other place or Person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may respectively designate in writing.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shall be addressed at:</w:t>
      </w:r>
    </w:p>
    <w:p>
      <w:pPr>
        <w:autoSpaceDN w:val="0"/>
        <w:autoSpaceDE w:val="0"/>
        <w:widowControl/>
        <w:spacing w:line="164" w:lineRule="exact" w:before="242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AVIONS DE TRANSPORT REGIONAL, G.I.E.</w:t>
      </w:r>
    </w:p>
    <w:p>
      <w:pPr>
        <w:autoSpaceDN w:val="0"/>
        <w:autoSpaceDE w:val="0"/>
        <w:widowControl/>
        <w:spacing w:line="202" w:lineRule="exact" w:before="0" w:after="0"/>
        <w:ind w:left="392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1, allée Pierre Nadot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31712 Blagnac CEDEX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France</w:t>
      </w:r>
    </w:p>
    <w:p>
      <w:pPr>
        <w:autoSpaceDN w:val="0"/>
        <w:tabs>
          <w:tab w:pos="2880" w:val="left"/>
        </w:tabs>
        <w:autoSpaceDE w:val="0"/>
        <w:widowControl/>
        <w:spacing w:line="164" w:lineRule="exact" w:before="164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Mr Cyril DUPUY</w:t>
      </w:r>
    </w:p>
    <w:p>
      <w:pPr>
        <w:autoSpaceDN w:val="0"/>
        <w:autoSpaceDE w:val="0"/>
        <w:widowControl/>
        <w:spacing w:line="164" w:lineRule="exact" w:before="140" w:after="0"/>
        <w:ind w:left="0" w:right="531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E-mail: cyril.dupuy@atr.fr</w:t>
      </w:r>
    </w:p>
    <w:p>
      <w:pPr>
        <w:autoSpaceDN w:val="0"/>
        <w:autoSpaceDE w:val="0"/>
        <w:widowControl/>
        <w:spacing w:line="164" w:lineRule="exact" w:before="138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 +00 33 5 62 21 67 40</w:t>
      </w:r>
    </w:p>
    <w:p>
      <w:pPr>
        <w:autoSpaceDN w:val="0"/>
        <w:autoSpaceDE w:val="0"/>
        <w:widowControl/>
        <w:spacing w:line="164" w:lineRule="exact" w:before="468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31/110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shall be addressed at:</w:t>
      </w:r>
    </w:p>
    <w:p>
      <w:pPr>
        <w:autoSpaceDN w:val="0"/>
        <w:tabs>
          <w:tab w:pos="608" w:val="left"/>
          <w:tab w:pos="772" w:val="left"/>
          <w:tab w:pos="4572" w:val="left"/>
        </w:tabs>
        <w:autoSpaceDE w:val="0"/>
        <w:widowControl/>
        <w:spacing w:line="202" w:lineRule="exact" w:before="254" w:after="180"/>
        <w:ind w:left="506" w:right="2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AZUL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Avenida Marcos Penteado de Ulhoa Rodrigues, 939, Castello Branco Office - Park - Torre Jatobá - 9° andar - CEP 06460-040 - Alphaville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Industrial, Barueri, SaoPaulo, Brazil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Attention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Evandro Braga de Oliveira–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: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Technical officer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E-mail: evandro.oliveira@voeazul.com.br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40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1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20.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Fax</w:t>
            </w:r>
          </w:p>
        </w:tc>
        <w:tc>
          <w:tcPr>
            <w:tcW w:type="dxa" w:w="4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13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55 11 4134-9890</w:t>
            </w:r>
          </w:p>
        </w:tc>
      </w:tr>
      <w:tr>
        <w:trPr>
          <w:trHeight w:hRule="exact" w:val="432"/>
        </w:trPr>
        <w:tc>
          <w:tcPr>
            <w:tcW w:type="dxa" w:w="3320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8" w:after="0"/>
              <w:ind w:left="9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 xml:space="preserve">CONFIDENTIALITY </w:t>
            </w:r>
          </w:p>
        </w:tc>
        <w:tc>
          <w:tcPr>
            <w:tcW w:type="dxa" w:w="3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20.1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Confidentiality obligations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provided in this Agreement, any Confidential Information released by either of the Parties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shall not be released in whole or in part to any third party.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particular, the Receiving Party undertakes:</w:t>
      </w:r>
    </w:p>
    <w:p>
      <w:pPr>
        <w:autoSpaceDN w:val="0"/>
        <w:tabs>
          <w:tab w:pos="784" w:val="left"/>
          <w:tab w:pos="1276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keep the Confidential Information strictly confidential, not to deliver, disclose or publish it to any third party including subsidiary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companies and companies having an interest in its capital, except as otherwise agreed in writing by the Disclosing Party;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the Confidential Information solely for the purpose of this Agreement and except as otherwise expressly agreed in writing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Disclosing Party, not to use the same or permit its use for any other purpose;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disclose the Confidential Information only to those of its direct employees having a need to know such Confidential Information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to make permitted use thereof, after having beforehand clearly informed such employees of the strictly confidential nature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and caused them to observe said conditions of confidentiality. The Receiving Party shall be responsible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 performance of said obligations of confidentiality by its employees and shall keep up to date the list of its personnel, to whom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is communicated, which list shall be made available to the Disclosing Party at its request;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to duplicate the Confidential Information nor to copy or reproduce the same beyond the purpose of the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disclose Confidential Information to any third party, unless such third party is acting at the instruction of the Receiving Party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disclosure is reasonably necessary to accomplish the purpose of the Agreement, provided however, that prior to any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both of the following conditions are satisfied: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such third parties, shall have signed an acknowledgement to keep such Confidential Information as strictly confidential;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 shall have obtained written prior approval of the Disclosing Party of such proposed disclosure, which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may be not unreasonably withheld or delayed.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0" w:after="19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notify the Disclosing Party if a disclosure of Confidential Information is required by a Government Entity or by Law and to use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reasonable effort to assist the Disclosing Party in limiting such disclosure to the extent permitted by Law;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discovery of any disclosure of Confidential Information, regardless of whether such discovery is intentional or inadvertent,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shall promptly notify the Disclosing Party and take all reasonable actions (i) to retrieve the disclosed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Information, (ii) to destroy any unauthorized copies thereof and (iii)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32/110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stop further disclosure.</w:t>
      </w:r>
    </w:p>
    <w:p>
      <w:pPr>
        <w:autoSpaceDN w:val="0"/>
        <w:autoSpaceDE w:val="0"/>
        <w:widowControl/>
        <w:spacing w:line="166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20.2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Non application of confidentiality obligations</w:t>
      </w:r>
    </w:p>
    <w:p>
      <w:pPr>
        <w:autoSpaceDN w:val="0"/>
        <w:autoSpaceDE w:val="0"/>
        <w:widowControl/>
        <w:spacing w:line="202" w:lineRule="exact" w:before="200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obligations of Receiving Party with respect to Confidential Information as set forth in this Clause 20.1 above shall not be applicable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which: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Signing Date was part of the public domain or became part of the public domain after the disclosure, other than by a violation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Agreement or any other non-disclosure agreement or the applicable Law of any jurisdiction; or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already lawfully known by the Receiving Party, as evidenced by written records bearing an unquestionable date, prior the Signing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by the Disclosing Party and was unrestricted; or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lawfully disclosed to the Receiving Party subsequently to the signature of the Agreement by a third party which had not received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same directly or indirectly from the Disclosing Party and that such disclosure does not violate any non-disclosure agreement.</w:t>
      </w:r>
    </w:p>
    <w:p>
      <w:pPr>
        <w:autoSpaceDN w:val="0"/>
        <w:autoSpaceDE w:val="0"/>
        <w:widowControl/>
        <w:spacing w:line="166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20.3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Permitted disclosure of Confidential Information </w:t>
      </w:r>
    </w:p>
    <w:p>
      <w:pPr>
        <w:autoSpaceDN w:val="0"/>
        <w:autoSpaceDE w:val="0"/>
        <w:widowControl/>
        <w:spacing w:line="202" w:lineRule="exact" w:before="2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provision to the contrary in the Agreement, the Receiving Party shall be entitled to disclose Confidential Information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to do so: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order of a court or government agency of competent jurisdiction; or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any applicable Law,</w:t>
      </w:r>
    </w:p>
    <w:p>
      <w:pPr>
        <w:autoSpaceDN w:val="0"/>
        <w:autoSpaceDE w:val="0"/>
        <w:widowControl/>
        <w:spacing w:line="202" w:lineRule="exact" w:before="20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prior to making such disclosure, the Receiving Party shall if possible advise the Disclosing Party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requiring such disclosure in order to afford the Disclosing Party sufficient advance notice to permit to raise any objections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it may deem appropriate.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20.4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Disclosing Party’s proprietary rights 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Confidential Information shall remain the property of the Disclosing Party. The Agreement shall not be construed as granting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conferring to the Receiving Party, either expressly or by implication, any license or proprietary interest in or to any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nor any right of use beyond the purpose of this Agreement.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Repairer, its Affiliates and/or its Subcontractors as applicable shall remain the exclusive owner of any intellectual property right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including: design of the LRUs, Main Elements, job cards, task cards, operating manual or industrial process, as relevant. No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or other ownership interest in the Confidential Information is transferred except as specifically stated in the Agreement, and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hereby expressly disclaims any such rights or interests.</w:t>
      </w:r>
    </w:p>
    <w:p>
      <w:pPr>
        <w:autoSpaceDN w:val="0"/>
        <w:autoSpaceDE w:val="0"/>
        <w:widowControl/>
        <w:spacing w:line="202" w:lineRule="exact" w:before="202" w:after="440"/>
        <w:ind w:left="392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 hereby acknowledges and recognises that Confidential Information is protected by copyright Laws and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international treaty provisions, as the case may be.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33/110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202" w:lineRule="exact" w:before="430" w:after="0"/>
        <w:ind w:left="392" w:right="14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the sake of clarity, and for the purpose of this Clause 20 and this Agreement, any of the receiving Party’s Affiliates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 shall not be considered as third party and shall be entitled to have access to any Confidential Information disclosed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disclosing Party in connection with this Agreement.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Clause 20 shall survive termination or expiry of this Agreement for a period of five (5) years following such End Date.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TAXES 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prices set out in this Agreement [*****] and the [*****] shall not be required to pay and the [*****] shall bear, any present or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Taxes in any country of the Delivery [*****] pursuant to the requirements of this Agreement including the following: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Taxes levied on goods imported into or services to be delivered under this Agreement; and,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 levied on materials, equipment, tools and documentation imported temporarily which are required for the performance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 and,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Taxes levied in Company’s country for goods or services delivered by the Repairer to the Company; and,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Value added taxes, sales tax, services tax, or any similar taxes imposed in any country, on goods or services delivered to the Company.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any of the Items above are levied upon the [*****], the [*****] shall promptly issue a Notice to the [*****]. The [*****],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[*****] of receipt of such notification from the [*****] shall either cause the charge to be waived or pay the charges directly.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Items above that the [*****] is required by Law to pay, the [*****] shall charge the [*****] and the [*****] shall reimburse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in an amount which leaves the [*****] in the same economic situation as if such payment of charges and reimbursement thereof had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been required.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Company is required by Law to make a withholding of taxes on the payments due to the Repairer under this Agreement,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gross up the payment so that the payment received by the Repairer after such withholding tax shall be the same amount of the prices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described herein.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sake of clarity, the Repairer shall bear income tax assessed on the Repairer’s income and net profits in its country.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Items delivered by the Repairer to the Company, the final customs clearance on flow between any Repairer’s Affiliate located abroad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warehouse located in Brazil, as notably set forth in Clause 6, shall be borne by the Company. Customs duties, IPI, ISS, ICMS and other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taxes shall be paid by the Company.</w:t>
      </w:r>
    </w:p>
    <w:p>
      <w:pPr>
        <w:autoSpaceDN w:val="0"/>
        <w:autoSpaceDE w:val="0"/>
        <w:widowControl/>
        <w:spacing w:line="202" w:lineRule="exact" w:before="202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the Company shall provide the Repairer with the « import declarations » pertaining to any import activities performed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ASSIGNMENT </w:t>
      </w:r>
    </w:p>
    <w:p>
      <w:pPr>
        <w:autoSpaceDN w:val="0"/>
        <w:autoSpaceDE w:val="0"/>
        <w:widowControl/>
        <w:spacing w:line="202" w:lineRule="exact" w:before="100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are no beneficiaries of this Agreement other than the Parties hereto and their Affiliates and Subcontractors to the extent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herein.</w:t>
      </w:r>
    </w:p>
    <w:p>
      <w:pPr>
        <w:autoSpaceDN w:val="0"/>
        <w:autoSpaceDE w:val="0"/>
        <w:widowControl/>
        <w:spacing w:line="164" w:lineRule="exact" w:before="468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34/110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be binding on the successors and permitted assignees of the Parties hereto.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has been entered into between the Parties in consideration of and based on characteristics specific to the Parties.</w:t>
      </w:r>
    </w:p>
    <w:p>
      <w:pPr>
        <w:autoSpaceDN w:val="0"/>
        <w:autoSpaceDE w:val="0"/>
        <w:widowControl/>
        <w:spacing w:line="202" w:lineRule="exact" w:before="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Consequently either this Agreement or any of the respective rights or obligations of the Parties hereunder may be assigned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transferred, in whole or in part, in any form whatsoever (including by way of change of Control), by either Party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 of the other Party, which consent shall not be unreasonably withheld or delayed, and any attempt to do so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consent shall be null and void.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Notwithstanding the above: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25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may at any time assign or transfer all or part of its rights and obligations under this Agreement to any of its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such assignment or transfer is previously notified to the other Party. In such event, any reference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to the assigning Party shall be deemed to constitute a reference to the assignee with respect to the part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that is assigned; and,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252" w:after="0"/>
        <w:ind w:left="7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in any way restrict any change in shareholding or control of the Parties or its Affiliates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Repairer’s rights to delegate obligations of it hereunder to a Subcontractor. provided that, in such case, the Repairer will remain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for the provision of the Services in accordance with the terms of this Agreement.</w:t>
      </w:r>
    </w:p>
    <w:p>
      <w:pPr>
        <w:autoSpaceDN w:val="0"/>
        <w:autoSpaceDE w:val="0"/>
        <w:widowControl/>
        <w:spacing w:line="202" w:lineRule="exact" w:before="20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such assignment or transfer, change in shareholding or control has no material adverse effect on any of the Company’s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obligations under this Agreement.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MISCELLANEOUS </w:t>
      </w:r>
    </w:p>
    <w:p>
      <w:pPr>
        <w:autoSpaceDN w:val="0"/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time stipulated in this Agreement for all payments by the Company to the Repairer under this Agreement shall be of the essence.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23.2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notwithstanding anything to the contrary stated in this Agreement, no termination or expiry of this Agreement shall affect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rights or obligations of any Party hereto: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any payment hereunder actually owed by either Party to the other under this Agreement prior to the End Date; and/or,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Clauses 2 –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Definitions and interpretation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4 –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Excusable Delay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8 –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9 –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14 –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Disclaimer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15 –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Liability and 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16 –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20 –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23.2 –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23.5 –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23.8 –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and 24 –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Governing law and 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”; and/or,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any other provisions of this Agreement that, by their nature and context, are intended to survive termination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90" w:after="23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23.3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Representations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each Party represents to the other Party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672"/>
        </w:trPr>
        <w:tc>
          <w:tcPr>
            <w:tcW w:type="dxa" w:w="9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23.3.1</w:t>
            </w:r>
          </w:p>
        </w:tc>
        <w:tc>
          <w:tcPr>
            <w:tcW w:type="dxa" w:w="81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 is a legal entity duly incorporated and validly existing under the laws of the jurisdiction indicated in this Agreement;</w:t>
            </w:r>
          </w:p>
        </w:tc>
        <w:tc>
          <w:tcPr>
            <w:tcW w:type="dxa" w:w="9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6"/>
        </w:trPr>
        <w:tc>
          <w:tcPr>
            <w:tcW w:type="dxa" w:w="9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81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58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9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35/110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302" w:after="0"/>
        <w:ind w:left="392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23.3.2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entering into and performance by it of its obligations in this Agreement are within its corporate powers and have been duly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by all necessary corporate action and are not in violation of any applicable Law or documents, and do not require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or approval of, or registration or filing with, any Government Entity other than those already obtained or effected;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4" w:after="0"/>
        <w:ind w:left="392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23.3.3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signatory executing this Agreement on such Party’s behalf has been vested with the necessary authority and power to enter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into this Agreement on its behalf;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23.3.4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constitutes the Parties’ legal, valid and binding obligation;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23.3.5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Clause 20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it will furnish all information relating to the provisions of the Services hereunder reasonably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by the other Party and/or any Government Entity;</w:t>
      </w:r>
    </w:p>
    <w:p>
      <w:pPr>
        <w:autoSpaceDN w:val="0"/>
        <w:autoSpaceDE w:val="0"/>
        <w:widowControl/>
        <w:spacing w:line="166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23.4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Left intentionally blank </w:t>
      </w:r>
    </w:p>
    <w:p>
      <w:pPr>
        <w:autoSpaceDN w:val="0"/>
        <w:autoSpaceDE w:val="0"/>
        <w:widowControl/>
        <w:spacing w:line="202" w:lineRule="exact" w:before="252" w:after="0"/>
        <w:ind w:left="392" w:right="0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23.5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No waiver: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failure by either Party to enforce at any time any of the provisions of this Agreement, or to require at any time the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other Party of any of the provisions hereof, shall not be construed to be a waiver of such provisions, nor in any way affect the validity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 or any part thereof, or the right of such Party thereafter to enforce each and every such provision.</w:t>
      </w:r>
    </w:p>
    <w:p>
      <w:pPr>
        <w:autoSpaceDN w:val="0"/>
        <w:autoSpaceDE w:val="0"/>
        <w:widowControl/>
        <w:spacing w:line="202" w:lineRule="exact" w:before="252" w:after="0"/>
        <w:ind w:left="392" w:right="0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23.6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Independent 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neither Party is the representative or agent of the other Party for the purposes of this Agreement and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shall be construed as authorizing either Party to act as the other Party’s representative or agent. Notwithstanding any other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this Agreement shall not be construed as a joint venture, partnership, agency, incorporation or business association.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hereto shall remain an independent contractor.</w:t>
      </w:r>
    </w:p>
    <w:p>
      <w:pPr>
        <w:autoSpaceDN w:val="0"/>
        <w:autoSpaceDE w:val="0"/>
        <w:widowControl/>
        <w:spacing w:line="202" w:lineRule="exact" w:before="254" w:after="0"/>
        <w:ind w:left="392" w:right="14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23.7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this Agreement shall only be varied or amended by a written document duly signed by duly authorized representatives of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 Notwithstanding the foregoing, Exhibit 1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List of ATR aircraft covered under 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the Pool may be amended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to time by the Repairer by way of Notice sent to the Company, unless, for LRU’s reference suppression/replacement, the Company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agree the same by way of Notice within [*****] as from the receipt date of the said Notice from the Repairer, in compliance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provided that it has no material economic impact to the Company.</w:t>
      </w:r>
    </w:p>
    <w:p>
      <w:pPr>
        <w:autoSpaceDN w:val="0"/>
        <w:autoSpaceDE w:val="0"/>
        <w:widowControl/>
        <w:spacing w:line="200" w:lineRule="exact" w:before="256" w:after="0"/>
        <w:ind w:left="392" w:right="0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23.8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if any term or provision of this Agreement is determined to be invalid, illegal or incapable of being enforced by any rule of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public policy, all other terms and provisions hereof shall remain in full force and effect, and the Parties shall negotiate in good faith in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modify this Agreement with a provision having substantially the same legal and commercial effect as the severed provision.</w:t>
      </w:r>
    </w:p>
    <w:p>
      <w:pPr>
        <w:autoSpaceDN w:val="0"/>
        <w:autoSpaceDE w:val="0"/>
        <w:widowControl/>
        <w:spacing w:line="202" w:lineRule="exact" w:before="254" w:after="0"/>
        <w:ind w:left="392" w:right="288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23.9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this Agreement constitutes the entire agreement between the Parties and supersedes and replaces all prior discussions,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understandings or agreements whether verbal or written, between the Parties hereto or their agents with respect to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subject matter hereto, save and except for the provisions of any agreements which by their nature or wording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to remain in full force and effect (including pre-existing confidentiality or non-disclosure undertakings not otherwise covered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herein). No other documents and agreements, including either Party’s standard terms and conditions, whether existing or future, will apply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Parties with respect to the subject matter of this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36/110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unless where otherwise expressly provided for in this Agreement.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that, in entering into this Agreement, it has not relied on, and shall have no right or remedy (other than for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contract) in respect of any statement, representation, insurance or warranty (whether made negligently or innocently) other than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expressly set out in this Agreement.</w:t>
      </w:r>
    </w:p>
    <w:p>
      <w:pPr>
        <w:autoSpaceDN w:val="0"/>
        <w:autoSpaceDE w:val="0"/>
        <w:widowControl/>
        <w:spacing w:line="202" w:lineRule="exact" w:before="202" w:after="0"/>
        <w:ind w:left="392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Clause shall limit or exclude any liability of either Party arising out of its pre-contract fraudulent misrepresentation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fraudulent concealment.</w:t>
      </w:r>
    </w:p>
    <w:p>
      <w:pPr>
        <w:autoSpaceDN w:val="0"/>
        <w:tabs>
          <w:tab w:pos="392" w:val="left"/>
        </w:tabs>
        <w:autoSpaceDE w:val="0"/>
        <w:widowControl/>
        <w:spacing w:line="200" w:lineRule="exact" w:before="256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23.10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Language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Parties declare that they have requested and hereby confirm their express wish that this Agreement and any and all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be drawn up in the English language (or, if not in English, with a certified English translation).</w:t>
      </w:r>
    </w:p>
    <w:p>
      <w:pPr>
        <w:autoSpaceDN w:val="0"/>
        <w:tabs>
          <w:tab w:pos="392" w:val="left"/>
        </w:tabs>
        <w:autoSpaceDE w:val="0"/>
        <w:widowControl/>
        <w:spacing w:line="200" w:lineRule="exact" w:before="256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23.11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Costs and expenses: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where this Agreement provides otherwise, each Party shall pay its own costs relating to the negotiation,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preparation, execution and implementation of this Agreement and of any document related hereto.</w:t>
      </w:r>
    </w:p>
    <w:p>
      <w:pPr>
        <w:autoSpaceDN w:val="0"/>
        <w:autoSpaceDE w:val="0"/>
        <w:widowControl/>
        <w:spacing w:line="202" w:lineRule="exact" w:before="254" w:after="0"/>
        <w:ind w:left="392" w:right="14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23.12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this Agreement shall be signed in several counterparts, each of such counterparts so signed shall constitute an original,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counterparts together shall constitute a single instrument. Any executed version delivered via facsimile transmission or electronic 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(“PDF” format) shall be binding to the same extent as an original. Any Party who delivers such an executed version agrees to subsequently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 an original counterpart to any Party that requests it.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23.13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Publicity and public announcements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Parties shall not make public announcements, press releases and/or advertise on the signature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the existence of this Agreement (but not its contents) without the prior written consent of the other Party.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is entitled to use the Company’s name and associated logos as a business reference for its marketing activities in relation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Services, provided such use (i) has no adverse impact on, such as but not limited to, Company’s reputation and image and (ii) complies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graphic design policy of the Company.</w:t>
      </w:r>
    </w:p>
    <w:p>
      <w:pPr>
        <w:autoSpaceDN w:val="0"/>
        <w:autoSpaceDE w:val="0"/>
        <w:widowControl/>
        <w:spacing w:line="200" w:lineRule="exact" w:before="256" w:after="0"/>
        <w:ind w:left="392" w:right="124" w:hanging="392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23.14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Company’s audited financial statements: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the Company undertakes to provide promptly the Repairer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its audited financial statements and (ii) any other financial information it shall request, acting reasonably, for each relevant financial year.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hereby agreed that any such information shall be prepared in accordance with the applicable accounting policies.</w:t>
      </w:r>
    </w:p>
    <w:p>
      <w:pPr>
        <w:autoSpaceDN w:val="0"/>
        <w:autoSpaceDE w:val="0"/>
        <w:widowControl/>
        <w:spacing w:line="202" w:lineRule="exact" w:before="254" w:after="0"/>
        <w:ind w:left="392" w:right="0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23.15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sake of clarity and transparency, the Services to be provided under this Agreement by the Repairer will not involve the transfer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know-how to the Company by no means whatsoever. The Services shall be performed without the presence of any Company’s technician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technical report shall be delivered by the Repairer in connection therewith (except if expressly required by the Company, as foreseen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23.3.5).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GOVERNING LAW AND ARBITRATION </w:t>
      </w:r>
    </w:p>
    <w:p>
      <w:pPr>
        <w:autoSpaceDN w:val="0"/>
        <w:autoSpaceDE w:val="0"/>
        <w:widowControl/>
        <w:spacing w:line="202" w:lineRule="exact" w:before="126" w:after="190"/>
        <w:ind w:left="392" w:right="14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24.1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and in accordance with Section 5-1401 of the New York General Obligations Law, the Parties hereto agree that this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respects, and any claim or cause of action based upon or arising out of this Agreement, or any dealing between the Parties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37/110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202" w:lineRule="exact" w:before="17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subject matter of this Agreement or the transactions contemplated hereby or the Company/Repairer relationship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established, shall be governed by, and construed in accordance with, the laws of the State of New York, U.S.A. as applied to contracts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wholly within the State of New York (Exclusive of Section 7-101 of the New York General Obligations Law which is inapplicable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Agreement).</w:t>
      </w:r>
    </w:p>
    <w:p>
      <w:pPr>
        <w:autoSpaceDN w:val="0"/>
        <w:autoSpaceDE w:val="0"/>
        <w:widowControl/>
        <w:spacing w:line="202" w:lineRule="exact" w:before="254" w:after="0"/>
        <w:ind w:left="392" w:right="0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24.2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in the event of a dispute arising out of or relating to this Agreement, including without limitation disputes regarding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existence, validity or termination of this Agreement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either Party may notify such Dispute to the other through service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 of 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Parties shall make their reasonable endeavours to settle the Dispute amicably by a 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composed of one (1) management representative of each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Such committee shall be created by the Parties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from the date of receipt of the Notice of Dispute.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24.2.1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sub-Clause 24.2.5 below and in the event the Representatives (i) fail to create such committee or (ii) do not agree on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amicable settlement within [*****] from the date the committee referred to in this sub-Clause 24.2 has been created or such longer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as may be agreed upon in writing by the Representatives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Amicable Settlement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Dispute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exclusively and finally settled under the Rules and Conciliation of Arbitration of the International Chamber of Commerce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ICC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 arbitral tribunal composed of three (3) arbitrators; each Party shall then appoint one (1) arbitrator within [*****] from the last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of the Amicable Settlement Period and the third arbitrator, who will act as President, will be appointed by the other two (2)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arbitrators. In case the two (2) arbitrators appointed by the Parties do not agree on this choice with [*****] from the date the last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arbitrator is appointed, the third arbitrator will be appointed by the ICC Court.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2" w:after="0"/>
        <w:ind w:left="39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24.2.2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arbitration, and any proceedings, and meetings incidental to or related to the arbitration process, shall take place in New York,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U.S.A, and the language to be used in the arbitral proceedings shall be English; arbitral award shall be final and binding upon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24.2.3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arbitration shall be kept confidential and the existence of the proceeding and any element of it shall not be disclosed to any third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Any information relating to and/or documents generated for the purpose of or produced in the arbitration, including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awards, shall remain confidential between the Parties, the arbitrators and any other Person involved in the arbitration proceedings,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to the extent that disclosure may be required pursuant to any order of court or other competent authority or tribunal, or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 or pursue a legal rights or to enforce or challenge an award in bona fide legal proceedings before a state court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judicial authority.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4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24.2.4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any period of negotiation or arbitration, the Parties shall continue to meet their respective obligations in accordance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the Agreement.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2" w:after="0"/>
        <w:ind w:left="392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24.2.5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provision of this Clause 24.2 the Parties may, at any time, seek and decide to settle a Dispute either through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 negotiations or in accordance with the ICC rules in respect of the alternative dispute resolution.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Judgment upon any award may be entered in any court having jurisdiction or application may be made to the court for a judicial recognition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award or an order of enforcement, as the case may be.</w:t>
      </w:r>
    </w:p>
    <w:p>
      <w:pPr>
        <w:autoSpaceDN w:val="0"/>
        <w:tabs>
          <w:tab w:pos="392" w:val="left"/>
        </w:tabs>
        <w:autoSpaceDE w:val="0"/>
        <w:widowControl/>
        <w:spacing w:line="200" w:lineRule="exact" w:before="256" w:after="0"/>
        <w:ind w:left="0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Recourse to jurisdictions is expressly excluded except as provided for in the ICC Rules of Conciliation and Arbitration concerning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Conservatory and Interim measures.</w:t>
      </w:r>
    </w:p>
    <w:p>
      <w:pPr>
        <w:autoSpaceDN w:val="0"/>
        <w:autoSpaceDE w:val="0"/>
        <w:widowControl/>
        <w:spacing w:line="164" w:lineRule="exact" w:before="468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38/110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364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39/110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EXECUTION PAGE</w:t>
      </w:r>
    </w:p>
    <w:p>
      <w:pPr>
        <w:autoSpaceDN w:val="0"/>
        <w:autoSpaceDE w:val="0"/>
        <w:widowControl/>
        <w:spacing w:line="164" w:lineRule="exact" w:before="1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has been executed in two (2) original copies in the English language on the Signing Date.</w:t>
      </w:r>
    </w:p>
    <w:p>
      <w:pPr>
        <w:autoSpaceDN w:val="0"/>
        <w:tabs>
          <w:tab w:pos="5348" w:val="left"/>
        </w:tabs>
        <w:autoSpaceDE w:val="0"/>
        <w:widowControl/>
        <w:spacing w:line="164" w:lineRule="exact" w:before="29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behalf of: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behalf of:</w:t>
      </w:r>
    </w:p>
    <w:p>
      <w:pPr>
        <w:autoSpaceDN w:val="0"/>
        <w:tabs>
          <w:tab w:pos="5348" w:val="left"/>
        </w:tabs>
        <w:autoSpaceDE w:val="0"/>
        <w:widowControl/>
        <w:spacing w:line="164" w:lineRule="exact" w:before="30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AZUL LINHAS AÉREAS BRASILEIRAS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AVIONS DE TRANSPORT REGIONAL</w:t>
      </w:r>
    </w:p>
    <w:p>
      <w:pPr>
        <w:autoSpaceDN w:val="0"/>
        <w:tabs>
          <w:tab w:pos="5348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(Company)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(Repairer)</w:t>
      </w:r>
    </w:p>
    <w:p>
      <w:pPr>
        <w:autoSpaceDN w:val="0"/>
        <w:tabs>
          <w:tab w:pos="1092" w:val="left"/>
          <w:tab w:pos="5234" w:val="left"/>
          <w:tab w:pos="6332" w:val="left"/>
        </w:tabs>
        <w:autoSpaceDE w:val="0"/>
        <w:widowControl/>
        <w:spacing w:line="164" w:lineRule="exact" w:before="3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Signed by: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Amir Nasruddin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Signed by: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/s/ Massimo Castorina</w:t>
      </w:r>
    </w:p>
    <w:p>
      <w:pPr>
        <w:autoSpaceDN w:val="0"/>
        <w:tabs>
          <w:tab w:pos="1092" w:val="left"/>
          <w:tab w:pos="5234" w:val="left"/>
          <w:tab w:pos="6332" w:val="left"/>
        </w:tabs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Function: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Attorney in fact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Function: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Vice-President Commercial</w:t>
      </w:r>
    </w:p>
    <w:p>
      <w:pPr>
        <w:autoSpaceDN w:val="0"/>
        <w:autoSpaceDE w:val="0"/>
        <w:widowControl/>
        <w:spacing w:line="164" w:lineRule="exact" w:before="240" w:after="440"/>
        <w:ind w:left="0" w:right="16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Support &amp;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216"/>
        </w:trPr>
        <w:tc>
          <w:tcPr>
            <w:tcW w:type="dxa" w:w="22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40/110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210" w:val="left"/>
          <w:tab w:pos="4356" w:val="left"/>
          <w:tab w:pos="4684" w:val="left"/>
          <w:tab w:pos="6844" w:val="left"/>
        </w:tabs>
        <w:autoSpaceDE w:val="0"/>
        <w:widowControl/>
        <w:spacing w:line="346" w:lineRule="exact" w:before="0" w:after="188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version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REQUESTED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1 – LIST OF ATR AIRCRAFT COVERED UNDER THIS AGREEMENT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22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41/110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202" w:lineRule="exact" w:before="2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list may be amended from time to time by way of Notice sent to the Company by Repairer in order to cover any further ATR aircraft entering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fleet, including the airframe, engines, propellers and landing gears and parts installed on the Aircraft, when solely operated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ITEMS, PARTS, COMPONENTS, SERVICES, WARRANTIES AND GUARANTEES PROVIDED HEREUNDER ARE PROVIDED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14 OF THE AGREEMENT.</w:t>
      </w:r>
    </w:p>
    <w:p>
      <w:pPr>
        <w:autoSpaceDN w:val="0"/>
        <w:autoSpaceDE w:val="0"/>
        <w:widowControl/>
        <w:spacing w:line="164" w:lineRule="exact" w:before="21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42/110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456" w:val="left"/>
          <w:tab w:pos="6944" w:val="left"/>
        </w:tabs>
        <w:autoSpaceDE w:val="0"/>
        <w:widowControl/>
        <w:spacing w:line="350" w:lineRule="exact" w:before="0" w:after="0"/>
        <w:ind w:left="248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version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REQUESTED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2 – LIST OF SERVICES PROVIDED UNDER THIS AGREEMENT</w:t>
      </w:r>
    </w:p>
    <w:p>
      <w:pPr>
        <w:autoSpaceDN w:val="0"/>
        <w:autoSpaceDE w:val="0"/>
        <w:widowControl/>
        <w:spacing w:line="164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shall provide the Company with the following Services: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202" w:lineRule="exact" w:before="2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ITEMS, PARTS, COMPONENTS, SERVICES, WARRANTIES AND GUARANTEES PROVIDED HEREUNDER ARE PROVIDED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14 OF THE AGREEMENT.</w:t>
      </w:r>
    </w:p>
    <w:p>
      <w:pPr>
        <w:autoSpaceDN w:val="0"/>
        <w:autoSpaceDE w:val="0"/>
        <w:widowControl/>
        <w:spacing w:line="164" w:lineRule="exact" w:before="216" w:after="188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216"/>
        </w:trPr>
        <w:tc>
          <w:tcPr>
            <w:tcW w:type="dxa" w:w="226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43/110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356" w:val="left"/>
          <w:tab w:pos="6844" w:val="left"/>
        </w:tabs>
        <w:autoSpaceDE w:val="0"/>
        <w:widowControl/>
        <w:spacing w:line="350" w:lineRule="exact" w:before="0" w:after="0"/>
        <w:ind w:left="25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version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REQUESTED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3 – MAIN ELEMENTS COVERED UNDER THE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number of each assembly and subcomponent to be provided by the Company.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ITEMS, PARTS, COMPONENTS, SERVICES, WARRANTIES AND GUARANTEES PROVIDED HEREUNDER ARE PROVIDED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14 OF THE AGREEMENT.</w:t>
      </w:r>
    </w:p>
    <w:p>
      <w:pPr>
        <w:autoSpaceDN w:val="0"/>
        <w:autoSpaceDE w:val="0"/>
        <w:widowControl/>
        <w:spacing w:line="164" w:lineRule="exact" w:before="21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44/110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356" w:val="left"/>
          <w:tab w:pos="6844" w:val="left"/>
        </w:tabs>
        <w:autoSpaceDE w:val="0"/>
        <w:widowControl/>
        <w:spacing w:line="350" w:lineRule="exact" w:before="0" w:after="0"/>
        <w:ind w:left="2702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version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REQUESTED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4 – LIST OF LANDING GEAR ON CONDITION PARTS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202" w:lineRule="exact" w:before="2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ITEMS, PARTS, COMPONENTS, SERVICES, WARRANTIES AND GUARANTEES PROVIDED HEREUNDER ARE PROVIDED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14 OF THE AGREEMENT.</w:t>
      </w:r>
    </w:p>
    <w:p>
      <w:pPr>
        <w:autoSpaceDN w:val="0"/>
        <w:autoSpaceDE w:val="0"/>
        <w:widowControl/>
        <w:spacing w:line="164" w:lineRule="exact" w:before="21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45/110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5 – STOCK</w:t>
      </w:r>
    </w:p>
    <w:p>
      <w:pPr>
        <w:autoSpaceDN w:val="0"/>
        <w:autoSpaceDE w:val="0"/>
        <w:widowControl/>
        <w:spacing w:line="164" w:lineRule="exact" w:before="340" w:after="23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Exhibit is composed of sixteen (16) pages, into which are listed [*****] part numbers.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8"/>
        </w:trPr>
        <w:tc>
          <w:tcPr>
            <w:tcW w:type="dxa" w:w="483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838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7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22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2"/>
        </w:trPr>
        <w:tc>
          <w:tcPr>
            <w:tcW w:type="dxa" w:w="4836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EXCHANGER-HEAT,DUAL</w:t>
            </w:r>
          </w:p>
        </w:tc>
        <w:tc>
          <w:tcPr>
            <w:tcW w:type="dxa" w:w="1226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CONDENSER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COOLING UNIT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VALVE-TURBINE INLET CONTROL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FLIGHT DATA ACQUISITION UNIT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FLIGHT GUIDANCE CONTROL PANEL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AUTO PILOT SERVO-ACTUATOR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AUTO PILOT CAPSTAN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CVR-SOLID STATE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UNIT-CVR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AUDIO CONTROL PANEL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AMPLIFIER-PASSENGER ADDRESS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STARTER GENERATOR-DC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UNIT-GENERATOR,AC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UNIT-BUS POWER,AC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CONTACTOR-ACW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ATTENDANT PANEL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ATTENDANT PANEL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ATTENDANT PANEL USB KEY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HANDLE-ENG1 FIRE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ROD-DYNAMOMETRIC,ROLL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SWITCH UNIT-FLAP CONTROL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ACTUATOR-ELEVATOR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ACTUATOR-TRIM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BLOCK-FLAP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4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RESTRICTOR-FLAP VLV BLOCK FLOW,</w:t>
            </w:r>
          </w:p>
        </w:tc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96"/>
        </w:trPr>
        <w:tc>
          <w:tcPr>
            <w:tcW w:type="dxa" w:w="3320"/>
            <w:vMerge/>
            <w:tcBorders/>
          </w:tcPr>
          <w:p/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EXTN LINE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ACTUATOR-STICK PUSHER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BLOCK-SPOILER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SHAKER-STICK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ACTUATOR-SPOILER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CABLE-TENSION REGULATOR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COUPLING-REFUEL/DEFUEL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CONTROLLER-HORN ANTI ICING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RESISTOR-HORN ANTI ICING,LH ELEVATOR 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4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RESISTOR-HORN ANTI-ICING,RH</w:t>
            </w:r>
          </w:p>
        </w:tc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96"/>
        </w:trPr>
        <w:tc>
          <w:tcPr>
            <w:tcW w:type="dxa" w:w="3320"/>
            <w:vMerge/>
            <w:tcBorders/>
          </w:tcPr>
          <w:p/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ELEVATOR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RESISTOR-HORN ANTI-ICING,RUDDER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52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RESISTOR-HORN ANTI ICING,LH AILERON 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46/110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RESISTOR-HORN ANTI ICING,RH AILERON </w:t>
            </w:r>
          </w:p>
        </w:tc>
        <w:tc>
          <w:tcPr>
            <w:tcW w:type="dxa" w:w="190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VALVE-DE ICING DUAL DISTRIBUTOR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PROBE-CCAS ALPHA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ACCELEROMETER-THREE AXIS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TRANSMITTER-POSITION SYNCHRO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RESERVOIR-BRAKE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CYLINDER-MASTER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VALVE-SELECTOR,LG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ACCUMULATOR-PARKING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ABSORBER-SHOCK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VALVE-PARKING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VALVE-BRAKE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VALVE-RELIEF,LOW PRESSURE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VALVE-BRAKE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VALVE-DIFFERENTIAL CONTROL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18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SELECTOR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2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BOX-UPLOCK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FLUX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VALVE-FEED STOP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PUMP-PROPELLER FEATHERING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PUSH-PULL CABLE-PROP CONDITION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8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PUMP GOVERNOR-PROPELLER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92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OVERSPEED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EXCITER—IGNITION I.C.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EJECTOR, FUEL WASTE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SERVO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FUEL PUMP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PUSH-PULL CABLE-PROPELLER POWER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ACTUATOR-OIL COOLER FLAP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COOLER-OIL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8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REFERENCE UNIT-ATTITUDE AND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92"/>
        </w:trPr>
        <w:tc>
          <w:tcPr>
            <w:tcW w:type="dxa" w:w="3320"/>
            <w:vMerge/>
            <w:tcBorders/>
          </w:tcPr>
          <w:p/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HEADING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GROUND COOLING FAN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SMOKE DETECTOR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58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TOTAL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47/110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CONTROLLER-DIGITAL</w:t>
            </w:r>
          </w:p>
        </w:tc>
        <w:tc>
          <w:tcPr>
            <w:tcW w:type="dxa" w:w="190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COOLING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FAN-AIR EXTRACTION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VALVE-ELECTROPNEUMATIC OUTFLOW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VALVE-PACK FLOW CONTROL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VALVE-PNEUMATIC OUTFLOW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VALVE-SHUTOFF TURBOFAN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VALVE-TRIM AIR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VALVE-TURBINE INLET CONTROL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COUPLER HF ANTENNA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ECU-3000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HANDSET-CABIN ATTENDANT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 UNIT-ACARS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TRANSCEIVER-HF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VHF/COMM TRANSCEIVER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VHF-4000-8,33 KHZ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UNIT-BUS POWER,DC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UNIT-GENERATOR,DC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GENERATOR-AC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SENSOR-HALL EFFECT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STATIC INVERTER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TRANSFORMER RECTIFIER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TRANSMITTER-EMERGENCY LOCATOR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DETECTOR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HANDLE-ENG2 FIRE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ACTUATOR-FLAP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DAMPER-RUDDER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REFUEL CONTROL PANEL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 LEVEL SWITCH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PUMP-ELECTRIC,AC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DETECTOR-ICE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8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VALVE-ANTI ICING PRESS REG AND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92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SHUTOFF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VALVE-ANTI ICING SHUTOFF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VALVE-DE ICING DUAL DISTRIBUTOR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CLOCK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DIGITAL FLIGHT DATA RECORDER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EFIS CONTROL PANEL LH SIDE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EFIS CONTROL PANEL RH SIDE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INDEX CONTROL PANEL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48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INTEGRATED AVIONICS DISPLAY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48/110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83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7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22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MPC-ED36</w:t>
            </w:r>
          </w:p>
        </w:tc>
        <w:tc>
          <w:tcPr>
            <w:tcW w:type="dxa" w:w="122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MULTIFUNCTION COMPUTER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MULTI-FUNCTION CONTROL PANEL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MULTIPURPOSE CONTROL &amp; DISPLAY UNIT 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SENSOR-WHEEL SPEED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VALVE-DIFFERENTIAL CONTROL SELECTOR 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VALVE-SELECTOR,SWIVEL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4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EMERGENCY LIGHTING POWER SUPPLY</w:t>
            </w:r>
          </w:p>
        </w:tc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196"/>
        </w:trPr>
        <w:tc>
          <w:tcPr>
            <w:tcW w:type="dxa" w:w="3320"/>
            <w:vMerge/>
            <w:tcBorders/>
          </w:tcPr>
          <w:p/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MODULE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LIGHT-ANTICOLLISION,WHITE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LIGHT-ANTI COLLISION,RED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LIGHT-LANDING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LIGHT-STROBE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16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POWER SUPPLY-UNIT ANTI COLLISION</w:t>
            </w:r>
          </w:p>
        </w:tc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184"/>
        </w:trPr>
        <w:tc>
          <w:tcPr>
            <w:tcW w:type="dxa" w:w="3320"/>
            <w:vMerge/>
            <w:tcBorders/>
          </w:tcPr>
          <w:p/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LIGHT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POWER SUPPLY-UNIT ANTI COLLISION</w:t>
            </w:r>
          </w:p>
        </w:tc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198"/>
        </w:trPr>
        <w:tc>
          <w:tcPr>
            <w:tcW w:type="dxa" w:w="3320"/>
            <w:vMerge/>
            <w:tcBorders/>
          </w:tcPr>
          <w:p/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LIGHT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AIR DATA COMPUTER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ATC TRANSPONDER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ATTITUDE HEADING REF UNIT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FLUX VALVE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INTEGRATED ELEC STAND-BY EQUIP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INTERROGATOR-DME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18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NAVIGATOR PROCESSOR UNIT (GPS</w:t>
            </w:r>
          </w:p>
        </w:tc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182"/>
        </w:trPr>
        <w:tc>
          <w:tcPr>
            <w:tcW w:type="dxa" w:w="3320"/>
            <w:vMerge/>
            <w:tcBorders/>
          </w:tcPr>
          <w:p/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RECEIVER)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PROBE-AIR TEMPERATURE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PROBE-PITOT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RADIO-ALTIMETER TRANSCEIVER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RECEIVER-VOR/ILS/MKR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T2CAS COMPUTER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TRANSCEIVER-WEATHER RADAR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VOR/ILS/MKR RECEIVER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WX RADAR CONTROL PANEL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18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TRANSMITTER/REGULATOR—OXYGEN</w:t>
            </w:r>
          </w:p>
        </w:tc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182"/>
        </w:trPr>
        <w:tc>
          <w:tcPr>
            <w:tcW w:type="dxa" w:w="3320"/>
            <w:vMerge/>
            <w:tcBorders/>
          </w:tcPr>
          <w:p/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PRESS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DUCT-DISCHARGE DOWNSTREAM VALVE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VALVE ASSY-SHUTOFF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VALVE-XFEED,AIR BLEED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CAC SWM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10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CORE AVIONICS CABINET I/P O/P MODULE</w:t>
            </w:r>
          </w:p>
        </w:tc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4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190"/>
        </w:trPr>
        <w:tc>
          <w:tcPr>
            <w:tcW w:type="dxa" w:w="3320"/>
            <w:vMerge/>
            <w:tcBorders/>
          </w:tcPr>
          <w:p/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AP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CORE AVIONICS CABINET I/P O/P MODULE-S 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16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CORE AVIONICS CABINET I/P O/P MODULE-</w:t>
            </w:r>
          </w:p>
        </w:tc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184"/>
        </w:trPr>
        <w:tc>
          <w:tcPr>
            <w:tcW w:type="dxa" w:w="3320"/>
            <w:vMerge/>
            <w:tcBorders/>
          </w:tcPr>
          <w:p/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DC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INTEGRATED CORE PROCESSING</w:t>
            </w:r>
          </w:p>
        </w:tc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4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</w:tr>
      <w:tr>
        <w:trPr>
          <w:trHeight w:hRule="exact" w:val="236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MODULE</w:t>
            </w:r>
          </w:p>
        </w:tc>
        <w:tc>
          <w:tcPr>
            <w:tcW w:type="dxa" w:w="3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58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49/110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PROPELLER BLADES</w:t>
            </w:r>
          </w:p>
        </w:tc>
        <w:tc>
          <w:tcPr>
            <w:tcW w:type="dxa" w:w="190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PROPELLER ASSEMBLY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BRUSH BLOCK ASSY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ELECTRONIC-PROPELLER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GOVERNOR-PROPELLER OVERSPEED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MODULE VALVE PROPELLER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SWITCH-PRESSURE,HYDRAULIC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PIPE-EXHAUST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TRANSMITTER-FUEL FLOW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ENGINE ELECTRONIC CONTROL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SENSOR TORQUE METER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ASSY,INTERCOMPRESS BLEED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12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INTERCOMPRESSOR BLEED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MFC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CONTROL,AUTOFEATHER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COOLER - OIL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FLOW DIVIDER &amp; DUMP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FUEL HEATER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TOTAL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452"/>
        </w:trPr>
        <w:tc>
          <w:tcPr>
            <w:tcW w:type="dxa" w:w="483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6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COOLING UNIT</w:t>
            </w:r>
          </w:p>
        </w:tc>
        <w:tc>
          <w:tcPr>
            <w:tcW w:type="dxa" w:w="1908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EXCHANGER-HEAT,DUAL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VALVE-PACK FLOW CONTROL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VALVE-PNEUMATIC OUTFLOW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VALVE-TRIM AIR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VALVE-TURBINE INLET CONTROL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AMPLIFIER-PASSENGER ADDRESS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AUDIO CONTROL PANEL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COUPLER HF ANTENNA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CVR-SOLID STATE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48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REMOTE CONTROL AUDIO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50/110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TRANSCEIVER-HF</w:t>
            </w:r>
          </w:p>
        </w:tc>
        <w:tc>
          <w:tcPr>
            <w:tcW w:type="dxa" w:w="190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UNIT-BUS POWER,AC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UNIT-BUS POWER,DC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UNIT-GENERATOR,AC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UNIT-GENERATOR,DC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GENERATOR-AC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INVERTER-STATIC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SENSOR-HALL EFFECT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STARTER GENERATOR-DC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TRANSMITTER-EMERGENCY LOCATOR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DETECTOR-SMOKE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ACTUATOR-TRIM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BLOCK-FLAP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BLOCK-SPOILER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PUMP-FUEL ELECTRIC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PUMP-ELECTRIC,AUXILIARY,DC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DETECTOR-ICE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VALVE-DE ICING DUAL DISTRIBUTOR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MULTIFUNCTION COMPUTER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PROBE-CCAS ALPHA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BOX-UPLOCK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UNIT-ANTISKID SYSTEM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SENSOR-WHEEL SPEED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VALVE-SELECTOR,SWIVEL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16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EMERGENCY LIGHTING POWER SUPPLY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4"/>
        </w:trPr>
        <w:tc>
          <w:tcPr>
            <w:tcW w:type="dxa" w:w="3320"/>
            <w:vMerge/>
            <w:tcBorders/>
          </w:tcPr>
          <w:p/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MODULE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LIGHT-ANTICOLLISION,WHITE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LIGHT-LANDING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LIGHT-STROBE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POWER SUPPLY UNIT-STROBE LIGHT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PROBE-PITOT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8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TRANSMITTER/REGULATOR – OXYGEN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44"/>
        </w:trPr>
        <w:tc>
          <w:tcPr>
            <w:tcW w:type="dxa" w:w="3320"/>
            <w:vMerge/>
            <w:tcBorders/>
          </w:tcPr>
          <w:p/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PRESS</w:t>
            </w:r>
          </w:p>
        </w:tc>
        <w:tc>
          <w:tcPr>
            <w:tcW w:type="dxa" w:w="3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51/110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DUCT-DISCHARGE DOWNSTREAM VALVE </w:t>
            </w:r>
          </w:p>
        </w:tc>
        <w:tc>
          <w:tcPr>
            <w:tcW w:type="dxa" w:w="190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ASSY-SHUTOFF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VALVE-HP AIR BLEED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VALVE-HP AIR BLEED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VALVE-XFEED,AIR BLEED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PUMP-PROPELLER FEATHERING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SWITCH-PRESSURE,HYDRAULIC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PIPE-EXHAUST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TRANSMITTER-FUEL FLOW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PUSH-PULL CABLE-PROPELLER POWER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ACTUATOR-OIL COOLER FLAP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COOLER-OIL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BRAKE, PROPELLER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EXCITER—IGNITION I.C.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EJECTOR, FUEL WASTE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COOLER – OIL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SERVO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INTERCOMPRESSOR BLEED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FUEL HEATER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FUEL PUMP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TOTAL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456"/>
        </w:trPr>
        <w:tc>
          <w:tcPr>
            <w:tcW w:type="dxa" w:w="483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10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4"/>
        </w:trPr>
        <w:tc>
          <w:tcPr>
            <w:tcW w:type="dxa" w:w="483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PROPELLER ASSY</w:t>
            </w:r>
          </w:p>
        </w:tc>
        <w:tc>
          <w:tcPr>
            <w:tcW w:type="dxa" w:w="190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PROPELLER ASSY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MULTIFONCTION COMPUTER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PROPELLER ASSY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MFC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2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MFC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52/110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BRAKE, PROPELLER</w:t>
            </w:r>
          </w:p>
        </w:tc>
        <w:tc>
          <w:tcPr>
            <w:tcW w:type="dxa" w:w="190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BRAKE, PROPELLER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AIR DATA COMPUTER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STARTER GENERATOR-DC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BLADE PROPELLER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TRANSCEIVER-TCAS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BRAKE, PROPELLER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BRAKE, PROPELLER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MODULE VALVE PROPELLER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MODULE VALVE PROPELLER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ACTUATOR-NOSE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FCU-HYDRO MECHANICAL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ELECTRONIC ENGINE CONTROL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COMPUTER-AFCS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REMOTE CONTROL AUDIO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REMOTE CONTROL AUDIO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TRANSCEIVER-RADIO ALTIMETER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2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GROUND PROXIMITY WARNING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98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COMPUTER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VALVE-HP AIR BLEED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INDICATOR-VERTICAL SPEED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GENERATOR-AC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COOLER-OIL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REMOTE CONTROL AUDIO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16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VALVE-DIFFERENTIAL CONTROL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4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SELECTOR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INTERCOMPRESSOR BLEED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FLIGHT DATA ACQUISITION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FLIGHT DATA ACQUISITION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FLIGHT DATA ACQUISITION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ACTUATOR-MAIN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ACTUATOR-MAIN RH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ADVISORY DISPLAY UNIT-AFCS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ASSY-P2.5,P3 AIR PRESS.VALVE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CONDENSER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TRANSFORMER RECTIFIER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CONTROL,AUTOFEATHER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BLOCK-FLAP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BLOCK-FLAP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FUEL HEATER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ACTUATOR-MAIN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5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PROBE-CCAS ALPHA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53/110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PROBE-CCAS ALPHA</w:t>
            </w:r>
          </w:p>
        </w:tc>
        <w:tc>
          <w:tcPr>
            <w:tcW w:type="dxa" w:w="190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COUPLER-HF ANTENNA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GOVERNOR-PROPELLER OVSP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DUCT-DISCHARGE DOWNSTREAM VALVE 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CONTROLLER-DIGITAL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RECEIVER-VOR/ILS/MKR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FUEL PUMP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VALVE-ELECTROPNEUMATIC OUTFLOW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MOUNT ANTENNA-WEATHER RADAR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PUMP, HYDRAULIC, OVSP GOV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ELECTRONIC-PROPELLER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BOBBIN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DATA COLLECTION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PUMP-ELECTRIC,AC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TRANSCEIVER-HF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18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RESISTOR-HORN ANTI ICING,LH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2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ELEVATOR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RESISTOR-HORN ANTI-ICING,RH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98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ELEVATOR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ACTUATOR-CARGO DOOR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INTERROGATOR-DME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INDICATOR-CAB PRESS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12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VALVE-ANTI ICING PRESS REGULATOR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3320"/>
            <w:vMerge/>
            <w:tcBorders/>
          </w:tcPr>
          <w:p/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SHUTOFF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VALVE-SELECTOR,SWIVEL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SOLID STATE FLIGHT DATA RECORDER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ANTENNA-TCAS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PANEL-AFCS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PUMP-ELECTRIC,AUXILIARY,DC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TRANSCEIVER-VHF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ASSISTER-FREE FALL,MLG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CONTROLLER-INSTRUMENT REMOTE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COUPLER HF ANTENNA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SEAT-DISABLED PASSENGER,RH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SEAT-DISABLED PASSENGER,LH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CONTROLLER-INSTRUMENT REMOTE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DAMPER-RUDDER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BAR ASSY-TORQUE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HANDLE-ENG1 FIRE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HANDLE-ENG2 FIRE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INDICATOR-TAS/TEMP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PANEL-EFIS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52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PROBE-AIR TEMPERATURE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54/110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SENSOR-HALL EFFECT</w:t>
            </w:r>
          </w:p>
        </w:tc>
        <w:tc>
          <w:tcPr>
            <w:tcW w:type="dxa" w:w="190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HANDSET-CABIN ATTENDANT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INDICATOR-FUEL FLOW/FUEL USED,KG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CLOCK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VALVE-SELECTOR,LG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HOCKMOUNT-AFT LATERAL,RH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EXCITER-IGNITION I.C.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SENSOR TORQUE METER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SENSOR TORQUE METER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INDICATOR-FUEL QUANTITY,KG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INDICATOR-FUEL QUANTITY,KG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VALVE-DE ICING DUAL DISTRIBUTOR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MASK ASSY-REGULATOR,OXYGEN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BOX-WEATHER RADAR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DETECTOR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TRANSCEIVER-VHF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VALVE-DE ICING DUAL DISTRIBUTOR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BATTERY-MAIN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ACCELEROMETER-THREE AXIS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PUMP-PROPELLER FEATHERING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MOTOR-WIPER,F/O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MOTOR-WIPER,CAPTAIN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INDICATOR-PRESSURE,TRIPLE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ACTUATOR-UNLOCKING,MLG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PANEL-ATTENDANT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SENSOR, TORQUE MONITOR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INDICATOR-ITT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UNIT-TCAS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SWITCH-PROXIMITY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SERVO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SWITCH-PROXIMITY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VALVE-REFUEL/DEFUEL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SWITCH-OVERTEMPERATURE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CYLINDER-MASTER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INDICATOR-AIRSPEED,STANDBY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COMPENSATOR-COLD JUNCTION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COMPENSATOR-COLD JUNCTION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TRANSMITTER-FUEL FLOW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46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COMPENSATOR-COLD JUNCTION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55/110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83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7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22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TANK-FUEL DRAIN AND EJECTOR PUMP</w:t>
            </w:r>
          </w:p>
        </w:tc>
        <w:tc>
          <w:tcPr>
            <w:tcW w:type="dxa" w:w="122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EJECTOR, FUEL WASTE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SENSOR-WHEEL SPEED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UNIT-DUAL ATC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LEVER-CONTROL,L/G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UNIT-OVEN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INDICATOR-ITT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CLOCK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CLOCK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UNIT-VHF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VALVE-FLUX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LIGHT-STROBE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UNIT-VOR/ILS/DME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UNIT-ADF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SWITCH-PRESSURE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MASK ASSY-REGULATOR,OXYGEN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FLOW DIVIDER &amp; DUMP VALVE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TRANSMITTER-EMERGENCY LOCATOR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INDICATOR-OIL TEMP/PRESS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VALVE-TWO WAY AND WATER DRAIN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SWITCH-PROXIMITY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CONTACTOR-ACW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SWITCH-PROXIMITY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ACTUATOR-OIL COOLER FLAP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LIGHT-LANDING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18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EMERGENCY LIGHTING POWER SUPPLY</w:t>
            </w:r>
          </w:p>
        </w:tc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2"/>
        </w:trPr>
        <w:tc>
          <w:tcPr>
            <w:tcW w:type="dxa" w:w="3320"/>
            <w:vMerge/>
            <w:tcBorders/>
          </w:tcPr>
          <w:p/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MODULE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SWITCH-OVERTEMPERATURE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SWITCH-PRESSURE,HYDRAULIC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VALVE-CHECK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PROBE-PITOT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INDICATOR-FUEL TEMPERATURE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ANTENNA-RADIO-ALTIMETER RECEPTION 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UNIT-ATC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UNIT-VHF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58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STATIC INVERTER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56/110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EXCHANGER-HEAT,DUAL</w:t>
            </w:r>
          </w:p>
        </w:tc>
        <w:tc>
          <w:tcPr>
            <w:tcW w:type="dxa" w:w="190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TRANSCEIVER-TCAS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PLAYER-CASSETTE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12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CONTROLLER-WINDSHIELD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3320"/>
            <w:vMerge/>
            <w:tcBorders/>
          </w:tcPr>
          <w:p/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TEMPERATURE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FAN-GROUND COOLING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FAN-RECIRCULATION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TOTAL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450"/>
        </w:trPr>
        <w:tc>
          <w:tcPr>
            <w:tcW w:type="dxa" w:w="483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4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90"/>
        </w:trPr>
        <w:tc>
          <w:tcPr>
            <w:tcW w:type="dxa" w:w="483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AUTO PILOT CAPSTAN</w:t>
            </w:r>
          </w:p>
        </w:tc>
        <w:tc>
          <w:tcPr>
            <w:tcW w:type="dxa" w:w="190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AUTO PILOT SERVO-ACTUATOR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FLIGHT GUIDANCE CONTROL PANEL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VHF/COMM TRANSCEIVER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POWER TRIM BOX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CLOCK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DIGITAL FLIGHT DATA RECORDER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EFIS CONTROL PANEL LH SIDE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EFIS CONTROL PANEL RH SIDE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INDEX CONTROL PANEL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INTEGRATED AVIONICS DISPLAY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MPC-ED36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MULTI-FUNCTION CONTROL PANEL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12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MULTIPURPOSE CONTROL &amp; DISPLAY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3320"/>
            <w:vMerge/>
            <w:tcBorders/>
          </w:tcPr>
          <w:p/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UNIT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AIR DATA COMPUTER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ATC TRANSPONDER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ATTITUDE HEADING REF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FLUX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INTEGRATED ELEC.STAND-BY EQUIP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INTERROGATOR-DME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8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NAVIGATOR PROCESSOR UNIT (GPS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92"/>
        </w:trPr>
        <w:tc>
          <w:tcPr>
            <w:tcW w:type="dxa" w:w="3320"/>
            <w:vMerge/>
            <w:tcBorders/>
          </w:tcPr>
          <w:p/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RECEIVER)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RADIO-ALTIMETER TRANSCEIVER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RECEIVER-VOR/ILS/MKR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T2CAS COMPUTER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WX RADAR CONTROL PANEL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CAC SWM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2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CORE AVIONICS CABINET INPUT OUPUT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42"/>
        </w:trPr>
        <w:tc>
          <w:tcPr>
            <w:tcW w:type="dxa" w:w="3320"/>
            <w:vMerge/>
            <w:tcBorders/>
          </w:tcPr>
          <w:p/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MODULE AUTO PILOT</w:t>
            </w:r>
          </w:p>
        </w:tc>
        <w:tc>
          <w:tcPr>
            <w:tcW w:type="dxa" w:w="3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57/110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12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214"/>
        </w:trPr>
        <w:tc>
          <w:tcPr>
            <w:tcW w:type="dxa" w:w="483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CORE AVIONICS CABINET INPUT OUPUT</w:t>
            </w:r>
          </w:p>
        </w:tc>
        <w:tc>
          <w:tcPr>
            <w:tcW w:type="dxa" w:w="1908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94"/>
        </w:trPr>
        <w:tc>
          <w:tcPr>
            <w:tcW w:type="dxa" w:w="332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MODULE-DC</w:t>
            </w:r>
          </w:p>
        </w:tc>
        <w:tc>
          <w:tcPr>
            <w:tcW w:type="dxa" w:w="3320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12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CORE AVIONICS CABINET INPUT OUTPUT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3320"/>
            <w:vMerge/>
            <w:tcBorders/>
          </w:tcPr>
          <w:p/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MODULE-S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INTEGRATED CORE PROCESSING MODULE 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PRINTER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110VM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111VM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111VM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112VM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114VM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131VM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131VM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132VM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400VM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401VM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402VM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404VM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6VM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811VM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CENTRAL MAIN INSTRUMENT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PANEL LIGHT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LIGHT MANAGEMENT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TCAS DIRECTIONAL ANTENNA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TOTAL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464"/>
        </w:trPr>
        <w:tc>
          <w:tcPr>
            <w:tcW w:type="dxa" w:w="483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18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76"/>
        </w:trPr>
        <w:tc>
          <w:tcPr>
            <w:tcW w:type="dxa" w:w="483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T2CAS Computer</w:t>
            </w:r>
          </w:p>
        </w:tc>
        <w:tc>
          <w:tcPr>
            <w:tcW w:type="dxa" w:w="190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4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T2CAS Computer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TOTAL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452"/>
        </w:trPr>
        <w:tc>
          <w:tcPr>
            <w:tcW w:type="dxa" w:w="483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6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PROBE-PITOT</w:t>
            </w:r>
          </w:p>
        </w:tc>
        <w:tc>
          <w:tcPr>
            <w:tcW w:type="dxa" w:w="1908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EJECTION DUCT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BUS POWER CONTROL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BATTERY-EMERGENCY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56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AFTER ROLLER BLIND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58/110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OXYGEN CYLINDER ASSY</w:t>
            </w:r>
          </w:p>
        </w:tc>
        <w:tc>
          <w:tcPr>
            <w:tcW w:type="dxa" w:w="190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DIGITAL FLT DATA RECORDER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ATTITUDE HEADING REF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PCMCIA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POWER SUPPLY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FUSELAGE GROUND LIGHT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EMERGENCY POWER SUPPLY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INTERCOMPRESSOR BLEED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BATTERY-MAIN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MOTOR AND PUMP ASSEMBLY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FIRE EXTINGUISHER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TRIM INDICATOR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AISLE MARKING EMERGENCY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INTERTURBINE TEMP.INDICATOR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INTERTURBINE TEMP.INDICATOR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PROPELLER SPEED INDICATOR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VHF/COMM TRANSCEIVER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STANDBY ALTIMETER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AIR DATA COMPUTER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AIRSPEED INDICATOR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REFUEL CONTROL PANEL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8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ELECTRONIC ENGINE</w:t>
            </w:r>
          </w:p>
        </w:tc>
        <w:tc>
          <w:tcPr>
            <w:tcW w:type="dxa" w:w="1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92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VHF/COMM CONTROL PANEL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T2CAS COMPUTER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FWD SIDE LH ISOLATOR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EFIS CONTROL PANEL RH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EFIS CONTROL PANEL LH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INDEX CONTROL PANEL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INTEGRATED CORE PROCESSING MOD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PROPELLER VALVE MODULE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REMOTE CONTROL AUDIO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REMOTE CONTROL AUDIO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LP CHECK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EMERGENCY LOCATOR BEACON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EMERGENCY POWER SUPPLY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PRESSURE REG &amp; S/O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PRESSURE REG &amp; S/O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HALL EFFECT CURRENT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5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TOTAL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59/110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48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48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TRIM ACTUATOR</w:t>
            </w:r>
          </w:p>
        </w:tc>
        <w:tc>
          <w:tcPr>
            <w:tcW w:type="dxa" w:w="190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T.I.C.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AIR CYCLE UNIT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LP CHECK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DUAL DISTRIBUTOR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34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HALL EFFECT CURRENT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306"/>
        </w:trPr>
        <w:tc>
          <w:tcPr>
            <w:tcW w:type="dxa" w:w="483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0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74"/>
        </w:trPr>
        <w:tc>
          <w:tcPr>
            <w:tcW w:type="dxa" w:w="483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AUTO PILOT SERVO-ACTUATOR</w:t>
            </w:r>
          </w:p>
        </w:tc>
        <w:tc>
          <w:tcPr>
            <w:tcW w:type="dxa" w:w="1908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42"/>
        </w:trPr>
        <w:tc>
          <w:tcPr>
            <w:tcW w:type="dxa" w:w="4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320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3320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198"/>
        </w:trPr>
        <w:tc>
          <w:tcPr>
            <w:tcW w:type="dxa" w:w="3320"/>
            <w:vMerge/>
            <w:tcBorders/>
          </w:tcPr>
          <w:p/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EXCHANGER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CHECK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PRESSURE REG AND S/O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PRESSURE REG AND S/O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INTEGRATED CORE PROCESSING MOD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18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TOTAL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462"/>
        </w:trPr>
        <w:tc>
          <w:tcPr>
            <w:tcW w:type="dxa" w:w="483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1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15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190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16" w:after="0"/>
              <w:ind w:left="0" w:right="3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78"/>
        </w:trPr>
        <w:tc>
          <w:tcPr>
            <w:tcW w:type="dxa" w:w="4836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 BLOCK-FLAP</w:t>
            </w:r>
          </w:p>
        </w:tc>
        <w:tc>
          <w:tcPr>
            <w:tcW w:type="dxa" w:w="1908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DUCT-DISCHARGE DOWNSTREAM VALVE 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DUCT-DISCHARGE DOWNSTREAM VALVE 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VALVE-SELECTOR,SWIVEL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VALVE-SELECTOR,SWIVEL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LIGHT-LANDING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112VM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ICP 114VM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TCAS DIRECTIONAL ANTENNA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TCAS DIRECTIONAL ANTENNA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SERVO VALVE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4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TOTAL [*****]</w:t>
            </w:r>
          </w:p>
        </w:tc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60/110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10"/>
        </w:trPr>
        <w:tc>
          <w:tcPr>
            <w:tcW w:type="dxa" w:w="200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262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1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  <w:tc>
          <w:tcPr>
            <w:tcW w:type="dxa" w:w="306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256"/>
        </w:trPr>
        <w:tc>
          <w:tcPr>
            <w:tcW w:type="dxa" w:w="200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262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PROBE-PITOT</w:t>
            </w:r>
          </w:p>
        </w:tc>
        <w:tc>
          <w:tcPr>
            <w:tcW w:type="dxa" w:w="221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202" w:lineRule="exact" w:before="14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ITEMS, PARTS, COMPONENTS, SERVICES, WARRANTIES AND GUARANTEES PROVIDED HEREUNDER ARE PROVIDED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14 OF THE AGREEMENT.</w:t>
      </w:r>
    </w:p>
    <w:p>
      <w:pPr>
        <w:autoSpaceDN w:val="0"/>
        <w:autoSpaceDE w:val="0"/>
        <w:widowControl/>
        <w:spacing w:line="164" w:lineRule="exact" w:before="21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61/110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984" w:val="left"/>
          <w:tab w:pos="4356" w:val="left"/>
          <w:tab w:pos="6844" w:val="left"/>
        </w:tabs>
        <w:autoSpaceDE w:val="0"/>
        <w:widowControl/>
        <w:spacing w:line="36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version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REQUESTED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6 – LRUs COVERED BY REPAIR AND STANDARD EXCHANGE 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Exhibit is composed of eight (8) pages, into which are listed [*****] part numbers.</w:t>
      </w:r>
    </w:p>
    <w:p>
      <w:pPr>
        <w:autoSpaceDN w:val="0"/>
        <w:tabs>
          <w:tab w:pos="784" w:val="left"/>
          <w:tab w:pos="796" w:val="left"/>
        </w:tabs>
        <w:autoSpaceDE w:val="0"/>
        <w:widowControl/>
        <w:spacing w:line="302" w:lineRule="exact" w:before="154" w:after="238"/>
        <w:ind w:left="392" w:right="518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List A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list of LRUs contains [*****] part numbers.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10"/>
        </w:trPr>
        <w:tc>
          <w:tcPr>
            <w:tcW w:type="dxa" w:w="525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464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</w:tr>
      <w:tr>
        <w:trPr>
          <w:trHeight w:hRule="exact" w:val="7326"/>
        </w:trPr>
        <w:tc>
          <w:tcPr>
            <w:tcW w:type="dxa" w:w="525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470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464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" w:right="187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WATER EXTRACTOR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AIR CYCLE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DIGITAL CONTROLLER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CONDITIONED AIR CHECK VALVE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REGULATOR-PRESSURE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PRESSURE REG AND S/O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BUTTERFLY MODULATING VALVE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CHECK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CHECK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PRESSURIZATION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DUAL TEMPERATURE INDICATOR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CONTROLLER-TEMP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OVERTEMP. SWITCH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VLV-U/FLOOR ISOL/VEN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CONDENSER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CONTROLLER-MANUAL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VLV-SHUTOFF TURBOFAN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TEMPERATURE CONTROL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RECIRCULATION FAN ASSY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GROUND COOLING FAN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E/E COOLING FAN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AMBIANT PRESSURE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UNDER FLOOR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GND OUTFLOW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ROD-DYNAMOMETRIC ELE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ROD-DYNAMOMTRC RUDDR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FORCE DETECTOR ROD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ROD-DYNAMOMETRIC ELE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AP.SERVO ACTUATOR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ADVISORY DISPLAY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AUTOPILOT COMPUTER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AUTOPILOT COMPUTER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AP/FD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FLIGHT GUIDANCE CONTROL PANEL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FLIGHT GUIDANCE CONTROL PANEL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FLIGHT GUIDANCE CONTROL PANEL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62/110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10"/>
        </w:trPr>
        <w:tc>
          <w:tcPr>
            <w:tcW w:type="dxa" w:w="52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464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</w:tr>
      <w:tr>
        <w:trPr>
          <w:trHeight w:hRule="exact" w:val="8942"/>
        </w:trPr>
        <w:tc>
          <w:tcPr>
            <w:tcW w:type="dxa" w:w="525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470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464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" w:right="201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AUTO PILOT SERVO-ACTUATOR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CAPSTAN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DIGITAL PLAYER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MONITOR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COCKPIT VOICE RECORDER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VHF/COMM TRANSCEIVER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DUAL SYSTEM ADAPTER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HF/COMM TRANSCEIVER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AUTOMATIC ANTENNA COUPLER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HF/COMM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AUTOMATIC ANTENNA COUPLER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HF/COMM TRANSCEIVER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VHF/COMM TRANSCEIVER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VHF/COMM TRANSCEIVER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VHF COMM TRANSCEIVER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VHF-4000-8,33 KHZ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VHF 4000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MANAGEMNT UNIT-ACARS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VHF/COMM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VHF/COMM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ATTENDANT HANDSET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ATTENDANT HANDSET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ATTENDANT HANDSET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SELECTION PNL-SELCAL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REMOTE CONTROL AUDIO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REMOTE CONTROL AUDIO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REMOTE CONTROL AUDIO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PASSENGER ADDRESS AMPLIFIER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SELCAL DECODER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STATIC INVERTER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TRANSFORMER RECTIFIER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GENERATOR CONTROL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HALL EFFECT CURRENT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CURRENT TRANSFORMER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BATTERY CH/DISCH.AMMETER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GENERATOR CONTROL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ELEC.POWER MESURING ASSY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BUS POWER CONTROL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AC.CONTACTOR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TRANSFORMER RECTIFIER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DC CONTACTOR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EMERGENCY LOCATOR BEACON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TOILET-PSU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EMERGENCY LOCATOR BEACON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63/110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10"/>
        </w:trPr>
        <w:tc>
          <w:tcPr>
            <w:tcW w:type="dxa" w:w="52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464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</w:tr>
      <w:tr>
        <w:trPr>
          <w:trHeight w:hRule="exact" w:val="8942"/>
        </w:trPr>
        <w:tc>
          <w:tcPr>
            <w:tcW w:type="dxa" w:w="525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470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464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" w:right="201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LF.FIRE-SHUT-OFF CTL.PANEL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RH.FIRE-SHUT-OFF CTL.PANEL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FIRE DETECTION CONTROL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FAN SMOKE DETECTION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SMOKE DETECTOR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DETECTION BOX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CONTROL BOX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SMOKE DETECTOR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SMOKE DETECTOR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POSITION TRANSMITTER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RELEASABLE CENTRING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CABLE TENSION REGULATOR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FLAPS POSITION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FLAPS POSITION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TRIM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TRIM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SHAFT-FLEXIBLE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FLAP CONTROL SWITCH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ELECTROMECHANICAL ACTUATOR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STICK PUSHER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FLAP VALVE BLOCK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SPOILER VALVE BLOCK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ALPHA PROBE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POWER TRIM BOX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RUDDER DAMPER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RESTRICTOR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RESTRICTOR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RUDDER DAMPER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FLAP ACTUATOR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FLAP ACTUATOR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STICK SHAKER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AILERON GUST-LOCK ACTUATOR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SPOILER ACTUATOR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FIRE SHUT-OFF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CROSSFEED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MOTIVE FLOW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ACTUATOR-FUEL LP VLV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ACTUATOR-FUEL CROSSF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GRAVITY FILLER CAP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TANK TEMP.INDICATOR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CONTROL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REFUEL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QUANTITY REPEATER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FUEL QUANTITY INDICATOR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64/110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10"/>
        </w:trPr>
        <w:tc>
          <w:tcPr>
            <w:tcW w:type="dxa" w:w="52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464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</w:tr>
      <w:tr>
        <w:trPr>
          <w:trHeight w:hRule="exact" w:val="8942"/>
        </w:trPr>
        <w:tc>
          <w:tcPr>
            <w:tcW w:type="dxa" w:w="525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470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464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" w:right="201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QUANTITY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PROBE(N1)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QUANTITY PRESELECTOR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QUANTITY PRESELECTOR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CLINOMETER-ROLL ATT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ELECTROPUMP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ELECTROPUMP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JET PUMP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ENGINE FEED JET PUMP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PUMP CANISTER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REFUEL/DEFUEL COUPLING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REFUELLING ASSEMBLY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REFUELLING ASSEMBLY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RESERVOIR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LINE ACCUMULATOR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PRESSURE MODULE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LOW LEVEL SWITCH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 MOTOR DRIVEN PUMP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DC HYDRAULIC PUMP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TRIPLE INDIC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ICE DETECTOR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WIPER MOTOR CONVERTER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WIPER MOTOR CONVERTER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MAIN WINDSHIELD CONTROLLER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STBY DE ICING CTL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DUAL DISTRIBUTOR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REGULATOR/SHUTOFF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SHUT OFF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ANTI-ICING CONTROLLER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LEFT ELEVATOR HORN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RIGHT ELEVATOR HORN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RUDDER HORN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LEFT AILERON HORN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RIGHT AILERON HORN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LEFT AILERON HORN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RIGHT AILERON HORN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ATTENDANT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QUICK ACCESS RECORDER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APIU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DIGITAL FLT DATA RECORDER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DIGITAL FLT DATA RECORDER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LINEAR ACCELEROMETER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MPC-ED36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ATTENDANT PANEL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65/110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10"/>
        </w:trPr>
        <w:tc>
          <w:tcPr>
            <w:tcW w:type="dxa" w:w="52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464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</w:tr>
      <w:tr>
        <w:trPr>
          <w:trHeight w:hRule="exact" w:val="8740"/>
        </w:trPr>
        <w:tc>
          <w:tcPr>
            <w:tcW w:type="dxa" w:w="525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470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464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" w:right="144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ATTENDANT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ROD-DYNAMOMETRIC,ROL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CREW ALERTING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ENTRY PANEL-FLT DATA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CLOCK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EFIS CONTROL PANEL RH SIDE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EFIS CONTROL PANEL RH SIDE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EFIS CONTROL PANEL LH SIDE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EFIS CONTROL PANEL LH SIDE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INDEX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INDEX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MULTI-FUNCTION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MULTI-FUNCTION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INTEGRATED AVIONICS DISPLAY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FDAU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FDAU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MPC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CLOCK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MULTIPURPOSE CONTROL &amp; DISPLAY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MULTIFUNCTION COMPUTER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CLOCK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PARKING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BRAKING RESERVOIR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MASTER CYLINDER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LANDING GEAR CONTROL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PARKING ACCUMULATOR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HYDRAULIC DUMPER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NORMAL METERING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WHEEL SPEED TRANSD ASSY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PARKING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NORMAL METERING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MODULE-ANTISKIP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ANTISKID VALVE MANIFOLD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ANTISKID CONTROL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ANTISKID CONTROL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VLV-RELIEF LOW PRESS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RESTRICTOR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SOLENOID VALVE NLG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SWIVEL SELECTOR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DIFF CONTROL SELECT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 LOCK BOX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LANDING GEAR SELECTOR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ANTICOLL.LTG POWER SPLY UNIT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66/110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10"/>
        </w:trPr>
        <w:tc>
          <w:tcPr>
            <w:tcW w:type="dxa" w:w="52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464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</w:tr>
      <w:tr>
        <w:trPr>
          <w:trHeight w:hRule="exact" w:val="8942"/>
        </w:trPr>
        <w:tc>
          <w:tcPr>
            <w:tcW w:type="dxa" w:w="525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470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464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" w:right="201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TRANSFORMER-115V/5V-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LIGHT-LOGO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WING-ENG SCAN LIGHT LH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WING-ENG SCAN LIGHT LH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WING-ENG SCAN LIGHT RH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WING-ENG SCAN LIGHT LH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LANDING LIGHT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ANTICOLL.LTG POWER SPLY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ANTICOLL. LIGHT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TOTAL AIR TEMP SENSOR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FLUX VALVE COMPENSATOR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FLUX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ATTITUDE HEADING REF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VSI/TCAS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ALTIMETER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VSI/TCAS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PROBE-PITOT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RADIOMAGNETIC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ADF.RECEIVER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VOR/ILS/MKR.RECEIVER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DME RECEIVER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ATC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DME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ADAPTER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ATC TRANSPONDER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ATC TRANSPONDER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ATC TRANSPONDER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IND-AIRSPEED STDBY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STANDBY ALTIMETER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AIR DATA COMPUTER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INDICATOR-TAS/TEMP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AIRSPEED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ATTITUDE HEADING REF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EFIS SYMBOL GENERATOR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EFIS.CONTROL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CRS/HDG.REMOTE CONTROLLER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CRS/ALT.REMOTE CONTROLLER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WX.RADAR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WX.RADAR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WX.RADAR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RADAR RECEIVER TRANSCEIVER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ATC TRANSPONDER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MULTI. CONTROL &amp; DISPLAY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TRANSCEIVER RECEIVER TCAS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67/110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10"/>
        </w:trPr>
        <w:tc>
          <w:tcPr>
            <w:tcW w:type="dxa" w:w="52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464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</w:tr>
      <w:tr>
        <w:trPr>
          <w:trHeight w:hRule="exact" w:val="8942"/>
        </w:trPr>
        <w:tc>
          <w:tcPr>
            <w:tcW w:type="dxa" w:w="525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470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464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" w:right="158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VOR/ILS/MKR.RECEIVER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DME TRANSCEIVER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VOR/ILS/MKR.RECEIVER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ATC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VOR/ILS/DME.CONTROL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ADF.CONTROL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TCAS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NAVIGATOR PROCESSOR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NAVIGATOR PROCESSOR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T2CAS COMPUTER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RADIO-ALTIMETER TRANSCEIVER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RADIO-ALTIMETER TRANSCEIVER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EGPWS MK8 COMPUTER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GPWS MK2 COMPUTER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INTEGRATED ELEC.STAND-BY EQUIP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AIR DATA COMPUTER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GPS RECEIVER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GPS RECEIVER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STANDBY HORIZON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RADAR RECEIVER TRANSCEIVER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OXYGEN SOLENOID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OXYGEN REGULATOR MASK ASSY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OXYGEN REGULATOR MASK ASSY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OXYGEN PRESS.XMTR/REG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DUCT DISCHARGE DOWNSTREAM VALV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CHECK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PRESSURE REG &amp; S/O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BLEED AIR SHUTOFF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ISOLATION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INTEGRATED CORE PROCESSING MOD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IOM – 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CAC SWM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IOM - DATA CONCENTRATOR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CORE AVIONICS CABINET RACK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IOM - AUTO PILOT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CARGO DOOR ACTUATOR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COCKPIT DOOR CONTROL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HYDRAULIC PRESSURE SWITCH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MOTOR AND PUMP ASSEMBLY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PROPELLER COND.PUSH-PULL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PROPELLER SPEED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OVERSPEED GOVERNOR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OIL PUMP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ELECTRONIC PROPELLER CONTROL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68/110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10"/>
        </w:trPr>
        <w:tc>
          <w:tcPr>
            <w:tcW w:type="dxa" w:w="52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464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</w:tr>
      <w:tr>
        <w:trPr>
          <w:trHeight w:hRule="exact" w:val="6316"/>
        </w:trPr>
        <w:tc>
          <w:tcPr>
            <w:tcW w:type="dxa" w:w="525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470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464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" w:right="158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PROPELLER VALVE MODULE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ELECTROVALVE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PROPELLER BLADE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EJECTION DUCT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EJECTION DUCT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IND-FUEL TEMP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FLOW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FLOW TRANSMITTER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ENGINE POWER PUSH-PULL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HP SPEED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TORQUE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INTERTURBINE TEMP.INDICATOR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PROPELLER TORQUE 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OIL COOLER FLAP ACTUATOR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THERMOSTATIC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OIL COOLER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OIL TEMP/PRESS.INDICATOR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OIL PRESSURE SENSOR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CONTROL ENGINE ELECTRONIC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EXCITER-IGNITION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EJECTOR-FUEL WASTE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VALVE ASSY-INTERCOMPRESSOR BLEED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VALVE ASSY-INTERCOMPRESSOR BLEED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AUTOFEATHER CONTROL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FUEL CONTROL-MECHANICAL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COOLER-OIL, FUEL COOLED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FLOW DIVIDER AND DUMP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VALVE ASSY-SERVO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PUMP-FUEL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BRAKE HYDROMECHANICAL ASSY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EFIS.CATHODE RAY TUBE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69/110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784" w:val="left"/>
          <w:tab w:pos="796" w:val="left"/>
        </w:tabs>
        <w:autoSpaceDE w:val="0"/>
        <w:widowControl/>
        <w:spacing w:line="304" w:lineRule="exact" w:before="428" w:after="236"/>
        <w:ind w:left="392" w:right="518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List B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list of LRUs contains [*****] part numbers.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10"/>
        </w:trPr>
        <w:tc>
          <w:tcPr>
            <w:tcW w:type="dxa" w:w="52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464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Description</w:t>
            </w:r>
          </w:p>
        </w:tc>
      </w:tr>
      <w:tr>
        <w:trPr>
          <w:trHeight w:hRule="exact" w:val="2682"/>
        </w:trPr>
        <w:tc>
          <w:tcPr>
            <w:tcW w:type="dxa" w:w="525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470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464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" w:right="244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T.I.C.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EXCHANGER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AUDIO CONTROL PANEL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BUS POWER CONTROL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 GENERATOR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DC STARTER GENERATOR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TRIM ACTUATOR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DUAL DISTRIBUTOR VALVE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ANTICOLL. LIGHT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STROBE LIGHTS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POWER SUPPLY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EMERGENCY POWER SUPPLY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HEATER-OIL TO FUEL</w:t>
            </w:r>
          </w:p>
        </w:tc>
      </w:tr>
    </w:tbl>
    <w:p>
      <w:pPr>
        <w:autoSpaceDN w:val="0"/>
        <w:autoSpaceDE w:val="0"/>
        <w:widowControl/>
        <w:spacing w:line="166" w:lineRule="exact" w:before="17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sake of clarity, the above lists may be amended from time to time by way of Notice sent to the Company by the Repairer.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ITEMS, PARTS, COMPONENTS, SERVICES, WARRANTIES AND GUARANTEES PROVIDED HEREUNDER ARE PROVIDED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14 OF THE AGREEMENT.</w:t>
      </w:r>
    </w:p>
    <w:p>
      <w:pPr>
        <w:autoSpaceDN w:val="0"/>
        <w:autoSpaceDE w:val="0"/>
        <w:widowControl/>
        <w:spacing w:line="164" w:lineRule="exact" w:before="46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22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70/110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1381760</wp:posOffset>
            </wp:positionV>
            <wp:extent cx="4210050" cy="6102568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1025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5930900</wp:posOffset>
            </wp:positionV>
            <wp:extent cx="76200" cy="635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5930900</wp:posOffset>
            </wp:positionV>
            <wp:extent cx="63500" cy="635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5930900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5930900</wp:posOffset>
            </wp:positionV>
            <wp:extent cx="381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5905500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5905500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6235700</wp:posOffset>
            </wp:positionV>
            <wp:extent cx="1397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6235700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6235700</wp:posOffset>
            </wp:positionV>
            <wp:extent cx="2413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6235700</wp:posOffset>
            </wp:positionV>
            <wp:extent cx="1905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6223000</wp:posOffset>
            </wp:positionV>
            <wp:extent cx="165100" cy="508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6197600</wp:posOffset>
            </wp:positionV>
            <wp:extent cx="101600" cy="762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6159500</wp:posOffset>
            </wp:positionV>
            <wp:extent cx="1485900" cy="1143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6159500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6108700</wp:posOffset>
            </wp:positionV>
            <wp:extent cx="508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6108700</wp:posOffset>
            </wp:positionV>
            <wp:extent cx="177800" cy="762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6096000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6083300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6070600</wp:posOffset>
            </wp:positionV>
            <wp:extent cx="177800" cy="1143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6032500</wp:posOffset>
            </wp:positionV>
            <wp:extent cx="381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5930900</wp:posOffset>
            </wp:positionV>
            <wp:extent cx="76200" cy="635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5930900</wp:posOffset>
            </wp:positionV>
            <wp:extent cx="63500" cy="635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5930900</wp:posOffset>
            </wp:positionV>
            <wp:extent cx="381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5930900</wp:posOffset>
            </wp:positionV>
            <wp:extent cx="38100" cy="508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5905500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5905500</wp:posOffset>
            </wp:positionV>
            <wp:extent cx="38100" cy="38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5892800</wp:posOffset>
            </wp:positionV>
            <wp:extent cx="38100" cy="38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5892800</wp:posOffset>
            </wp:positionV>
            <wp:extent cx="381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5854700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5854700</wp:posOffset>
            </wp:positionV>
            <wp:extent cx="381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5854700</wp:posOffset>
            </wp:positionV>
            <wp:extent cx="190500" cy="762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5842000</wp:posOffset>
            </wp:positionV>
            <wp:extent cx="38100" cy="508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5829300</wp:posOffset>
            </wp:positionV>
            <wp:extent cx="63500" cy="635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5816600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5803900</wp:posOffset>
            </wp:positionV>
            <wp:extent cx="63500" cy="762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5803900</wp:posOffset>
            </wp:positionV>
            <wp:extent cx="63500" cy="762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5765800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5753100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5676900</wp:posOffset>
            </wp:positionV>
            <wp:extent cx="38100" cy="635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5638800</wp:posOffset>
            </wp:positionV>
            <wp:extent cx="635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5575300</wp:posOffset>
            </wp:positionV>
            <wp:extent cx="38100" cy="38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5575300</wp:posOffset>
            </wp:positionV>
            <wp:extent cx="381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5537200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5537200</wp:posOffset>
            </wp:positionV>
            <wp:extent cx="50800" cy="762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5537200</wp:posOffset>
            </wp:positionV>
            <wp:extent cx="508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5537200</wp:posOffset>
            </wp:positionV>
            <wp:extent cx="50800" cy="508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5537200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5397500</wp:posOffset>
            </wp:positionV>
            <wp:extent cx="1905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5397500</wp:posOffset>
            </wp:positionV>
            <wp:extent cx="38100" cy="3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5397500</wp:posOffset>
            </wp:positionV>
            <wp:extent cx="2159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5397500</wp:posOffset>
            </wp:positionV>
            <wp:extent cx="635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5397500</wp:posOffset>
            </wp:positionV>
            <wp:extent cx="50800" cy="38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5384800</wp:posOffset>
            </wp:positionV>
            <wp:extent cx="139700" cy="508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5384800</wp:posOffset>
            </wp:positionV>
            <wp:extent cx="520700" cy="508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5334000</wp:posOffset>
            </wp:positionV>
            <wp:extent cx="381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5321300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5308600</wp:posOffset>
            </wp:positionV>
            <wp:extent cx="101600" cy="1270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5308600</wp:posOffset>
            </wp:positionV>
            <wp:extent cx="38100" cy="38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889000</wp:posOffset>
            </wp:positionH>
            <wp:positionV relativeFrom="page">
              <wp:posOffset>5219700</wp:posOffset>
            </wp:positionV>
            <wp:extent cx="38100" cy="508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5118100</wp:posOffset>
            </wp:positionV>
            <wp:extent cx="381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5105400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5067300</wp:posOffset>
            </wp:positionV>
            <wp:extent cx="635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5067300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5067300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5067300</wp:posOffset>
            </wp:positionV>
            <wp:extent cx="38100" cy="381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5067300</wp:posOffset>
            </wp:positionV>
            <wp:extent cx="50800" cy="508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5067300</wp:posOffset>
            </wp:positionV>
            <wp:extent cx="508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5067300</wp:posOffset>
            </wp:positionV>
            <wp:extent cx="381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5067300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5067300</wp:posOffset>
            </wp:positionV>
            <wp:extent cx="38100" cy="381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5067300</wp:posOffset>
            </wp:positionV>
            <wp:extent cx="508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5067300</wp:posOffset>
            </wp:positionV>
            <wp:extent cx="508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4927600</wp:posOffset>
            </wp:positionV>
            <wp:extent cx="381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4851400</wp:posOffset>
            </wp:positionV>
            <wp:extent cx="381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5016500</wp:posOffset>
            </wp:positionV>
            <wp:extent cx="63500" cy="381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5016500</wp:posOffset>
            </wp:positionV>
            <wp:extent cx="38100" cy="381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5016500</wp:posOffset>
            </wp:positionV>
            <wp:extent cx="1016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4991100</wp:posOffset>
            </wp:positionV>
            <wp:extent cx="317500" cy="635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4965700</wp:posOffset>
            </wp:positionV>
            <wp:extent cx="152400" cy="889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4927600</wp:posOffset>
            </wp:positionV>
            <wp:extent cx="381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4813300</wp:posOffset>
            </wp:positionV>
            <wp:extent cx="381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4813300</wp:posOffset>
            </wp:positionV>
            <wp:extent cx="38100" cy="381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4191000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4622800</wp:posOffset>
            </wp:positionV>
            <wp:extent cx="88900" cy="508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4356100</wp:posOffset>
            </wp:positionV>
            <wp:extent cx="50800" cy="381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4330700</wp:posOffset>
            </wp:positionV>
            <wp:extent cx="381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4292600</wp:posOffset>
            </wp:positionV>
            <wp:extent cx="76200" cy="381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4292600</wp:posOffset>
            </wp:positionV>
            <wp:extent cx="508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4279900</wp:posOffset>
            </wp:positionV>
            <wp:extent cx="76200" cy="635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4191000</wp:posOffset>
            </wp:positionV>
            <wp:extent cx="381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4191000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4191000</wp:posOffset>
            </wp:positionV>
            <wp:extent cx="381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4191000</wp:posOffset>
            </wp:positionV>
            <wp:extent cx="177800" cy="889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4191000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4165600</wp:posOffset>
            </wp:positionV>
            <wp:extent cx="355600" cy="1270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4140200</wp:posOffset>
            </wp:positionV>
            <wp:extent cx="38100" cy="762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4127500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4013200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4038600</wp:posOffset>
            </wp:positionV>
            <wp:extent cx="508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3975100</wp:posOffset>
            </wp:positionV>
            <wp:extent cx="508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3975100</wp:posOffset>
            </wp:positionV>
            <wp:extent cx="38100" cy="381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3975100</wp:posOffset>
            </wp:positionV>
            <wp:extent cx="508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3975100</wp:posOffset>
            </wp:positionV>
            <wp:extent cx="508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3975100</wp:posOffset>
            </wp:positionV>
            <wp:extent cx="50800" cy="38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3822700</wp:posOffset>
            </wp:positionV>
            <wp:extent cx="76200" cy="381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3822700</wp:posOffset>
            </wp:positionV>
            <wp:extent cx="381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3771900</wp:posOffset>
            </wp:positionV>
            <wp:extent cx="520700" cy="508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3771900</wp:posOffset>
            </wp:positionV>
            <wp:extent cx="38100" cy="508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3644900</wp:posOffset>
            </wp:positionV>
            <wp:extent cx="381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3644900</wp:posOffset>
            </wp:positionV>
            <wp:extent cx="38100" cy="38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3644900</wp:posOffset>
            </wp:positionV>
            <wp:extent cx="381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3644900</wp:posOffset>
            </wp:positionV>
            <wp:extent cx="381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3644900</wp:posOffset>
            </wp:positionV>
            <wp:extent cx="381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3644900</wp:posOffset>
            </wp:positionV>
            <wp:extent cx="381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3619500</wp:posOffset>
            </wp:positionV>
            <wp:extent cx="50800" cy="381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3594100</wp:posOffset>
            </wp:positionV>
            <wp:extent cx="50800" cy="635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3543300</wp:posOffset>
            </wp:positionV>
            <wp:extent cx="38100" cy="381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3543300</wp:posOffset>
            </wp:positionV>
            <wp:extent cx="38100" cy="381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3822700</wp:posOffset>
            </wp:positionV>
            <wp:extent cx="76200" cy="381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3822700</wp:posOffset>
            </wp:positionV>
            <wp:extent cx="381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3771900</wp:posOffset>
            </wp:positionV>
            <wp:extent cx="38100" cy="508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3644900</wp:posOffset>
            </wp:positionV>
            <wp:extent cx="38100" cy="381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3644900</wp:posOffset>
            </wp:positionV>
            <wp:extent cx="38100" cy="381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3594100</wp:posOffset>
            </wp:positionV>
            <wp:extent cx="50800" cy="635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3543300</wp:posOffset>
            </wp:positionV>
            <wp:extent cx="38100" cy="381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3441700</wp:posOffset>
            </wp:positionV>
            <wp:extent cx="38100" cy="381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3429000</wp:posOffset>
            </wp:positionV>
            <wp:extent cx="38100" cy="508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3429000</wp:posOffset>
            </wp:positionV>
            <wp:extent cx="381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3429000</wp:posOffset>
            </wp:positionV>
            <wp:extent cx="38100" cy="381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3429000</wp:posOffset>
            </wp:positionV>
            <wp:extent cx="381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3263900</wp:posOffset>
            </wp:positionV>
            <wp:extent cx="38100" cy="381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3263900</wp:posOffset>
            </wp:positionV>
            <wp:extent cx="38100" cy="381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3124200</wp:posOffset>
            </wp:positionV>
            <wp:extent cx="63500" cy="1016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2946400</wp:posOffset>
            </wp:positionV>
            <wp:extent cx="38100" cy="381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2171700</wp:posOffset>
            </wp:positionV>
            <wp:extent cx="38100" cy="381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3263900</wp:posOffset>
            </wp:positionV>
            <wp:extent cx="190500" cy="381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3263900</wp:posOffset>
            </wp:positionV>
            <wp:extent cx="38100" cy="381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3263900</wp:posOffset>
            </wp:positionV>
            <wp:extent cx="76200" cy="381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3263900</wp:posOffset>
            </wp:positionV>
            <wp:extent cx="63500" cy="381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3263900</wp:posOffset>
            </wp:positionV>
            <wp:extent cx="63500" cy="381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3263900</wp:posOffset>
            </wp:positionV>
            <wp:extent cx="50800" cy="381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3263900</wp:posOffset>
            </wp:positionV>
            <wp:extent cx="76200" cy="381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3263900</wp:posOffset>
            </wp:positionV>
            <wp:extent cx="63500" cy="381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3263900</wp:posOffset>
            </wp:positionV>
            <wp:extent cx="508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3251200</wp:posOffset>
            </wp:positionV>
            <wp:extent cx="139700" cy="508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3251200</wp:posOffset>
            </wp:positionV>
            <wp:extent cx="88900" cy="508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3251200</wp:posOffset>
            </wp:positionV>
            <wp:extent cx="38100" cy="381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3238500</wp:posOffset>
            </wp:positionV>
            <wp:extent cx="330200" cy="635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3225800</wp:posOffset>
            </wp:positionV>
            <wp:extent cx="38100" cy="381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3213100</wp:posOffset>
            </wp:positionV>
            <wp:extent cx="50800" cy="508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3213100</wp:posOffset>
            </wp:positionV>
            <wp:extent cx="38100" cy="381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3175000</wp:posOffset>
            </wp:positionV>
            <wp:extent cx="50800" cy="381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3111500</wp:posOffset>
            </wp:positionV>
            <wp:extent cx="38100" cy="381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3086100</wp:posOffset>
            </wp:positionV>
            <wp:extent cx="38100" cy="508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2984500</wp:posOffset>
            </wp:positionV>
            <wp:extent cx="38100" cy="508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2959100</wp:posOffset>
            </wp:positionV>
            <wp:extent cx="38100" cy="381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2832100</wp:posOffset>
            </wp:positionV>
            <wp:extent cx="38100" cy="381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2171700</wp:posOffset>
            </wp:positionV>
            <wp:extent cx="38100" cy="381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1739900</wp:posOffset>
            </wp:positionV>
            <wp:extent cx="50800" cy="635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1816100</wp:posOffset>
            </wp:positionV>
            <wp:extent cx="190500" cy="381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1803400</wp:posOffset>
            </wp:positionV>
            <wp:extent cx="520700" cy="508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1803400</wp:posOffset>
            </wp:positionV>
            <wp:extent cx="38100" cy="381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1778000</wp:posOffset>
            </wp:positionV>
            <wp:extent cx="38100" cy="381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1778000</wp:posOffset>
            </wp:positionV>
            <wp:extent cx="38100" cy="508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1739900</wp:posOffset>
            </wp:positionV>
            <wp:extent cx="38100" cy="381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1714500</wp:posOffset>
            </wp:positionV>
            <wp:extent cx="38100" cy="381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1689100</wp:posOffset>
            </wp:positionV>
            <wp:extent cx="38100" cy="381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1663700</wp:posOffset>
            </wp:positionV>
            <wp:extent cx="38100" cy="381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1651000</wp:posOffset>
            </wp:positionV>
            <wp:extent cx="38100" cy="381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1651000</wp:posOffset>
            </wp:positionV>
            <wp:extent cx="38100" cy="381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1651000</wp:posOffset>
            </wp:positionV>
            <wp:extent cx="38100" cy="381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1625600</wp:posOffset>
            </wp:positionV>
            <wp:extent cx="50800" cy="889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1625600</wp:posOffset>
            </wp:positionV>
            <wp:extent cx="50800" cy="889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1625600</wp:posOffset>
            </wp:positionV>
            <wp:extent cx="381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1625600</wp:posOffset>
            </wp:positionV>
            <wp:extent cx="63500" cy="889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1625600</wp:posOffset>
            </wp:positionV>
            <wp:extent cx="38100" cy="508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1485900</wp:posOffset>
            </wp:positionV>
            <wp:extent cx="38100" cy="381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6134100</wp:posOffset>
            </wp:positionV>
            <wp:extent cx="38100" cy="254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5880100</wp:posOffset>
            </wp:positionV>
            <wp:extent cx="25400" cy="381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5715000</wp:posOffset>
            </wp:positionV>
            <wp:extent cx="38100" cy="381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5638800</wp:posOffset>
            </wp:positionV>
            <wp:extent cx="673100" cy="1143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5295900</wp:posOffset>
            </wp:positionV>
            <wp:extent cx="25400" cy="381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5295900</wp:posOffset>
            </wp:positionV>
            <wp:extent cx="38100" cy="381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5295900</wp:posOffset>
            </wp:positionV>
            <wp:extent cx="25400" cy="381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5295900</wp:posOffset>
            </wp:positionV>
            <wp:extent cx="38100" cy="381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5295900</wp:posOffset>
            </wp:positionV>
            <wp:extent cx="38100" cy="381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5295900</wp:posOffset>
            </wp:positionV>
            <wp:extent cx="25400" cy="254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5295900</wp:posOffset>
            </wp:positionV>
            <wp:extent cx="25400" cy="2540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5295900</wp:posOffset>
            </wp:positionV>
            <wp:extent cx="25400" cy="254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5295900</wp:posOffset>
            </wp:positionV>
            <wp:extent cx="25400" cy="254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5295900</wp:posOffset>
            </wp:positionV>
            <wp:extent cx="25400" cy="381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5295900</wp:posOffset>
            </wp:positionV>
            <wp:extent cx="38100" cy="381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5295900</wp:posOffset>
            </wp:positionV>
            <wp:extent cx="38100" cy="381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5295900</wp:posOffset>
            </wp:positionV>
            <wp:extent cx="25400" cy="381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5295900</wp:posOffset>
            </wp:positionV>
            <wp:extent cx="38100" cy="381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5168900</wp:posOffset>
            </wp:positionV>
            <wp:extent cx="50800" cy="1651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4965700</wp:posOffset>
            </wp:positionV>
            <wp:extent cx="25400" cy="254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4533900</wp:posOffset>
            </wp:positionV>
            <wp:extent cx="241300" cy="1143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4521200</wp:posOffset>
            </wp:positionV>
            <wp:extent cx="50800" cy="381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4381500</wp:posOffset>
            </wp:positionV>
            <wp:extent cx="25400" cy="254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4381500</wp:posOffset>
            </wp:positionV>
            <wp:extent cx="38100" cy="254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4381500</wp:posOffset>
            </wp:positionV>
            <wp:extent cx="38100" cy="254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4381500</wp:posOffset>
            </wp:positionV>
            <wp:extent cx="25400" cy="254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4381500</wp:posOffset>
            </wp:positionV>
            <wp:extent cx="38100" cy="254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4381500</wp:posOffset>
            </wp:positionV>
            <wp:extent cx="25400" cy="254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4381500</wp:posOffset>
            </wp:positionV>
            <wp:extent cx="25400" cy="254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4381500</wp:posOffset>
            </wp:positionV>
            <wp:extent cx="25400" cy="254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4381500</wp:posOffset>
            </wp:positionV>
            <wp:extent cx="25400" cy="2540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4356100</wp:posOffset>
            </wp:positionV>
            <wp:extent cx="50800" cy="508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4356100</wp:posOffset>
            </wp:positionV>
            <wp:extent cx="50800" cy="381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4356100</wp:posOffset>
            </wp:positionV>
            <wp:extent cx="50800" cy="508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4356100</wp:posOffset>
            </wp:positionV>
            <wp:extent cx="50800" cy="508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4343400</wp:posOffset>
            </wp:positionV>
            <wp:extent cx="25400" cy="254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4343400</wp:posOffset>
            </wp:positionV>
            <wp:extent cx="50800" cy="635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4330700</wp:posOffset>
            </wp:positionV>
            <wp:extent cx="50800" cy="762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4330700</wp:posOffset>
            </wp:positionV>
            <wp:extent cx="50800" cy="762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4229100</wp:posOffset>
            </wp:positionV>
            <wp:extent cx="50800" cy="381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4229100</wp:posOffset>
            </wp:positionV>
            <wp:extent cx="25400" cy="381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4216400</wp:posOffset>
            </wp:positionV>
            <wp:extent cx="76200" cy="508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4216400</wp:posOffset>
            </wp:positionV>
            <wp:extent cx="38100" cy="508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4203700</wp:posOffset>
            </wp:positionV>
            <wp:extent cx="76200" cy="635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4203700</wp:posOffset>
            </wp:positionV>
            <wp:extent cx="63500" cy="635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4203700</wp:posOffset>
            </wp:positionV>
            <wp:extent cx="63500" cy="635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4203700</wp:posOffset>
            </wp:positionV>
            <wp:extent cx="38100" cy="635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4203700</wp:posOffset>
            </wp:positionV>
            <wp:extent cx="76200" cy="635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4203700</wp:posOffset>
            </wp:positionV>
            <wp:extent cx="50800" cy="635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4203700</wp:posOffset>
            </wp:positionV>
            <wp:extent cx="38100" cy="635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4203700</wp:posOffset>
            </wp:positionV>
            <wp:extent cx="63500" cy="635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4203700</wp:posOffset>
            </wp:positionV>
            <wp:extent cx="76200" cy="635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3848100</wp:posOffset>
            </wp:positionV>
            <wp:extent cx="50800" cy="254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3848100</wp:posOffset>
            </wp:positionV>
            <wp:extent cx="38100" cy="254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3848100</wp:posOffset>
            </wp:positionV>
            <wp:extent cx="25400" cy="254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3822700</wp:posOffset>
            </wp:positionV>
            <wp:extent cx="25400" cy="254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3810000</wp:posOffset>
            </wp:positionV>
            <wp:extent cx="50800" cy="381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3810000</wp:posOffset>
            </wp:positionV>
            <wp:extent cx="25400" cy="381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3810000</wp:posOffset>
            </wp:positionV>
            <wp:extent cx="25400" cy="254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3810000</wp:posOffset>
            </wp:positionV>
            <wp:extent cx="38100" cy="254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3810000</wp:posOffset>
            </wp:positionV>
            <wp:extent cx="25400" cy="381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3810000</wp:posOffset>
            </wp:positionV>
            <wp:extent cx="25400" cy="2540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3810000</wp:posOffset>
            </wp:positionV>
            <wp:extent cx="50800" cy="5080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3810000</wp:posOffset>
            </wp:positionV>
            <wp:extent cx="38100" cy="25400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3810000</wp:posOffset>
            </wp:positionV>
            <wp:extent cx="25400" cy="254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3810000</wp:posOffset>
            </wp:positionV>
            <wp:extent cx="25400" cy="38100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3810000</wp:posOffset>
            </wp:positionV>
            <wp:extent cx="25400" cy="2540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3810000</wp:posOffset>
            </wp:positionV>
            <wp:extent cx="25400" cy="254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3810000</wp:posOffset>
            </wp:positionV>
            <wp:extent cx="38100" cy="508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3810000</wp:posOffset>
            </wp:positionV>
            <wp:extent cx="38100" cy="254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3670300</wp:posOffset>
            </wp:positionV>
            <wp:extent cx="25400" cy="25400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3670300</wp:posOffset>
            </wp:positionV>
            <wp:extent cx="38100" cy="2540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3670300</wp:posOffset>
            </wp:positionV>
            <wp:extent cx="25400" cy="254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3670300</wp:posOffset>
            </wp:positionV>
            <wp:extent cx="25400" cy="25400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3670300</wp:posOffset>
            </wp:positionV>
            <wp:extent cx="25400" cy="254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3657600</wp:posOffset>
            </wp:positionV>
            <wp:extent cx="38100" cy="38100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3657600</wp:posOffset>
            </wp:positionV>
            <wp:extent cx="25400" cy="381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3657600</wp:posOffset>
            </wp:positionV>
            <wp:extent cx="25400" cy="381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3644900</wp:posOffset>
            </wp:positionV>
            <wp:extent cx="25400" cy="508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3644900</wp:posOffset>
            </wp:positionV>
            <wp:extent cx="38100" cy="508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3644900</wp:posOffset>
            </wp:positionV>
            <wp:extent cx="38100" cy="508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3632200</wp:posOffset>
            </wp:positionV>
            <wp:extent cx="50800" cy="635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3632200</wp:posOffset>
            </wp:positionV>
            <wp:extent cx="50800" cy="635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3632200</wp:posOffset>
            </wp:positionV>
            <wp:extent cx="38100" cy="6350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3632200</wp:posOffset>
            </wp:positionV>
            <wp:extent cx="25400" cy="254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3644900</wp:posOffset>
            </wp:positionV>
            <wp:extent cx="254000" cy="21590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2540000</wp:posOffset>
            </wp:positionV>
            <wp:extent cx="952500" cy="1270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2413000</wp:posOffset>
            </wp:positionV>
            <wp:extent cx="444500" cy="1143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2286000</wp:posOffset>
            </wp:positionV>
            <wp:extent cx="368300" cy="1143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6959600</wp:posOffset>
            </wp:positionV>
            <wp:extent cx="38100" cy="381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6959600</wp:posOffset>
            </wp:positionV>
            <wp:extent cx="38100" cy="381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6400800</wp:posOffset>
            </wp:positionV>
            <wp:extent cx="38100" cy="381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6375400</wp:posOffset>
            </wp:positionV>
            <wp:extent cx="38100" cy="381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6375400</wp:posOffset>
            </wp:positionV>
            <wp:extent cx="50800" cy="762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6375400</wp:posOffset>
            </wp:positionV>
            <wp:extent cx="38100" cy="381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6375400</wp:posOffset>
            </wp:positionV>
            <wp:extent cx="38100" cy="38100"/>
            <wp:wrapNone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6375400</wp:posOffset>
            </wp:positionV>
            <wp:extent cx="38100" cy="63500"/>
            <wp:wrapNone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6375400</wp:posOffset>
            </wp:positionV>
            <wp:extent cx="50800" cy="76200"/>
            <wp:wrapNone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7327900</wp:posOffset>
            </wp:positionV>
            <wp:extent cx="25400" cy="25400"/>
            <wp:wrapNone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7327900</wp:posOffset>
            </wp:positionV>
            <wp:extent cx="25400" cy="25400"/>
            <wp:wrapNone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7289800</wp:posOffset>
            </wp:positionV>
            <wp:extent cx="25400" cy="38100"/>
            <wp:wrapNone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7289800</wp:posOffset>
            </wp:positionV>
            <wp:extent cx="38100" cy="38100"/>
            <wp:wrapNone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7289800</wp:posOffset>
            </wp:positionV>
            <wp:extent cx="38100" cy="50800"/>
            <wp:wrapNone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7289800</wp:posOffset>
            </wp:positionV>
            <wp:extent cx="38100" cy="38100"/>
            <wp:wrapNone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7289800</wp:posOffset>
            </wp:positionV>
            <wp:extent cx="38100" cy="38100"/>
            <wp:wrapNone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7289800</wp:posOffset>
            </wp:positionV>
            <wp:extent cx="25400" cy="38100"/>
            <wp:wrapNone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7289800</wp:posOffset>
            </wp:positionV>
            <wp:extent cx="25400" cy="38100"/>
            <wp:wrapNone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7289800</wp:posOffset>
            </wp:positionV>
            <wp:extent cx="25400" cy="38100"/>
            <wp:wrapNone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7289800</wp:posOffset>
            </wp:positionV>
            <wp:extent cx="25400" cy="38100"/>
            <wp:wrapNone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7289800</wp:posOffset>
            </wp:positionV>
            <wp:extent cx="25400" cy="38100"/>
            <wp:wrapNone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7289800</wp:posOffset>
            </wp:positionV>
            <wp:extent cx="38100" cy="38100"/>
            <wp:wrapNone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7289800</wp:posOffset>
            </wp:positionV>
            <wp:extent cx="25400" cy="38100"/>
            <wp:wrapNone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7289800</wp:posOffset>
            </wp:positionV>
            <wp:extent cx="25400" cy="38100"/>
            <wp:wrapNone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7289800</wp:posOffset>
            </wp:positionV>
            <wp:extent cx="38100" cy="50800"/>
            <wp:wrapNone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7289800</wp:posOffset>
            </wp:positionV>
            <wp:extent cx="25400" cy="38100"/>
            <wp:wrapNone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7289800</wp:posOffset>
            </wp:positionV>
            <wp:extent cx="50800" cy="38100"/>
            <wp:wrapNone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7289800</wp:posOffset>
            </wp:positionV>
            <wp:extent cx="38100" cy="38100"/>
            <wp:wrapNone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7289800</wp:posOffset>
            </wp:positionV>
            <wp:extent cx="25400" cy="38100"/>
            <wp:wrapNone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7289800</wp:posOffset>
            </wp:positionV>
            <wp:extent cx="25400" cy="50800"/>
            <wp:wrapNone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7289800</wp:posOffset>
            </wp:positionV>
            <wp:extent cx="25400" cy="25400"/>
            <wp:wrapNone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7289800</wp:posOffset>
            </wp:positionV>
            <wp:extent cx="25400" cy="38100"/>
            <wp:wrapNone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7289800</wp:posOffset>
            </wp:positionV>
            <wp:extent cx="25400" cy="38100"/>
            <wp:wrapNone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7175500</wp:posOffset>
            </wp:positionV>
            <wp:extent cx="25400" cy="25400"/>
            <wp:wrapNone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7175500</wp:posOffset>
            </wp:positionV>
            <wp:extent cx="38100" cy="25400"/>
            <wp:wrapNone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7175500</wp:posOffset>
            </wp:positionV>
            <wp:extent cx="50800" cy="38100"/>
            <wp:wrapNone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7175500</wp:posOffset>
            </wp:positionV>
            <wp:extent cx="38100" cy="25400"/>
            <wp:wrapNone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7175500</wp:posOffset>
            </wp:positionV>
            <wp:extent cx="50800" cy="38100"/>
            <wp:wrapNone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7175500</wp:posOffset>
            </wp:positionV>
            <wp:extent cx="25400" cy="25400"/>
            <wp:wrapNone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7175500</wp:posOffset>
            </wp:positionV>
            <wp:extent cx="25400" cy="25400"/>
            <wp:wrapNone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7175500</wp:posOffset>
            </wp:positionV>
            <wp:extent cx="25400" cy="25400"/>
            <wp:wrapNone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7175500</wp:posOffset>
            </wp:positionV>
            <wp:extent cx="38100" cy="38100"/>
            <wp:wrapNone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7175500</wp:posOffset>
            </wp:positionV>
            <wp:extent cx="38100" cy="25400"/>
            <wp:wrapNone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7175500</wp:posOffset>
            </wp:positionV>
            <wp:extent cx="25400" cy="25400"/>
            <wp:wrapNone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7175500</wp:posOffset>
            </wp:positionV>
            <wp:extent cx="25400" cy="25400"/>
            <wp:wrapNone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7175500</wp:posOffset>
            </wp:positionV>
            <wp:extent cx="50800" cy="38100"/>
            <wp:wrapNone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7175500</wp:posOffset>
            </wp:positionV>
            <wp:extent cx="38100" cy="25400"/>
            <wp:wrapNone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7175500</wp:posOffset>
            </wp:positionV>
            <wp:extent cx="38100" cy="25400"/>
            <wp:wrapNone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7175500</wp:posOffset>
            </wp:positionV>
            <wp:extent cx="25400" cy="25400"/>
            <wp:wrapNone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7175500</wp:posOffset>
            </wp:positionV>
            <wp:extent cx="38100" cy="50800"/>
            <wp:wrapNone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7175500</wp:posOffset>
            </wp:positionV>
            <wp:extent cx="38100" cy="25400"/>
            <wp:wrapNone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7175500</wp:posOffset>
            </wp:positionV>
            <wp:extent cx="25400" cy="25400"/>
            <wp:wrapNone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7175500</wp:posOffset>
            </wp:positionV>
            <wp:extent cx="25400" cy="25400"/>
            <wp:wrapNone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7162800</wp:posOffset>
            </wp:positionV>
            <wp:extent cx="50800" cy="50800"/>
            <wp:wrapNone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7162800</wp:posOffset>
            </wp:positionV>
            <wp:extent cx="50800" cy="50800"/>
            <wp:wrapNone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6743700</wp:posOffset>
            </wp:positionV>
            <wp:extent cx="25400" cy="25400"/>
            <wp:wrapNone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6743700</wp:posOffset>
            </wp:positionV>
            <wp:extent cx="50800" cy="25400"/>
            <wp:wrapNone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6743700</wp:posOffset>
            </wp:positionV>
            <wp:extent cx="38100" cy="25400"/>
            <wp:wrapNone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6718300</wp:posOffset>
            </wp:positionV>
            <wp:extent cx="25400" cy="25400"/>
            <wp:wrapNone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6718300</wp:posOffset>
            </wp:positionV>
            <wp:extent cx="50800" cy="25400"/>
            <wp:wrapNone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6718300</wp:posOffset>
            </wp:positionV>
            <wp:extent cx="50800" cy="50800"/>
            <wp:wrapNone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6718300</wp:posOffset>
            </wp:positionV>
            <wp:extent cx="50800" cy="25400"/>
            <wp:wrapNone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6718300</wp:posOffset>
            </wp:positionV>
            <wp:extent cx="25400" cy="25400"/>
            <wp:wrapNone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6718300</wp:posOffset>
            </wp:positionV>
            <wp:extent cx="25400" cy="25400"/>
            <wp:wrapNone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6718300</wp:posOffset>
            </wp:positionV>
            <wp:extent cx="50800" cy="50800"/>
            <wp:wrapNone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6718300</wp:posOffset>
            </wp:positionV>
            <wp:extent cx="38100" cy="25400"/>
            <wp:wrapNone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6718300</wp:posOffset>
            </wp:positionV>
            <wp:extent cx="38100" cy="25400"/>
            <wp:wrapNone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6718300</wp:posOffset>
            </wp:positionV>
            <wp:extent cx="25400" cy="25400"/>
            <wp:wrapNone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6718300</wp:posOffset>
            </wp:positionV>
            <wp:extent cx="25400" cy="25400"/>
            <wp:wrapNone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6718300</wp:posOffset>
            </wp:positionV>
            <wp:extent cx="38100" cy="25400"/>
            <wp:wrapNone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6718300</wp:posOffset>
            </wp:positionV>
            <wp:extent cx="25400" cy="25400"/>
            <wp:wrapNone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6718300</wp:posOffset>
            </wp:positionV>
            <wp:extent cx="38100" cy="25400"/>
            <wp:wrapNone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6718300</wp:posOffset>
            </wp:positionV>
            <wp:extent cx="25400" cy="25400"/>
            <wp:wrapNone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6718300</wp:posOffset>
            </wp:positionV>
            <wp:extent cx="25400" cy="25400"/>
            <wp:wrapNone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6705600</wp:posOffset>
            </wp:positionV>
            <wp:extent cx="38100" cy="38100"/>
            <wp:wrapNone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tabs>
          <w:tab w:pos="2784" w:val="left"/>
        </w:tabs>
        <w:autoSpaceDE w:val="0"/>
        <w:widowControl/>
        <w:spacing w:line="304" w:lineRule="exact" w:before="74" w:after="0"/>
        <w:ind w:left="6" w:right="273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7 – REPAIRER STANDARD WORK ORDER FORMS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7-1 Standard exchange order:</w:t>
      </w:r>
    </w:p>
    <w:p>
      <w:pPr>
        <w:autoSpaceDN w:val="0"/>
        <w:autoSpaceDE w:val="0"/>
        <w:widowControl/>
        <w:spacing w:line="240" w:lineRule="auto" w:before="6508" w:after="3652"/>
        <w:ind w:left="5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9700" cy="889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71/110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7-2 Repair order:</w:t>
      </w:r>
    </w:p>
    <w:p>
      <w:pPr>
        <w:autoSpaceDN w:val="0"/>
        <w:autoSpaceDE w:val="0"/>
        <w:widowControl/>
        <w:spacing w:line="164" w:lineRule="exact" w:before="292" w:after="0"/>
        <w:ind w:left="0" w:right="25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 ref.: code client-GMA-01</w:t>
      </w:r>
    </w:p>
    <w:p>
      <w:pPr>
        <w:autoSpaceDN w:val="0"/>
        <w:autoSpaceDE w:val="0"/>
        <w:widowControl/>
        <w:spacing w:line="202" w:lineRule="exact" w:before="264" w:after="0"/>
        <w:ind w:left="7776" w:right="8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SHIPPING DATE: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PAGE: 1 / 1</w:t>
      </w:r>
    </w:p>
    <w:p>
      <w:pPr>
        <w:autoSpaceDN w:val="0"/>
        <w:autoSpaceDE w:val="0"/>
        <w:widowControl/>
        <w:spacing w:line="302" w:lineRule="exact" w:before="204" w:after="0"/>
        <w:ind w:left="2304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REPAIR ORDER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(THIS FORM MUST BE ENCLOSED INSIDE THE BOX WITH THE UNIT)</w:t>
      </w:r>
    </w:p>
    <w:p>
      <w:pPr>
        <w:autoSpaceDN w:val="0"/>
        <w:tabs>
          <w:tab w:pos="5562" w:val="left"/>
        </w:tabs>
        <w:autoSpaceDE w:val="0"/>
        <w:widowControl/>
        <w:spacing w:line="164" w:lineRule="exact" w:before="304" w:after="86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FROM: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 (Shipping address):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966"/>
      </w:tblGrid>
      <w:tr>
        <w:trPr>
          <w:trHeight w:hRule="exact" w:val="1280"/>
        </w:trPr>
        <w:tc>
          <w:tcPr>
            <w:tcW w:type="dxa" w:w="4658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6" w:right="331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COMPANY NAME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Sender:</w:t>
            </w:r>
          </w:p>
          <w:p>
            <w:pPr>
              <w:autoSpaceDN w:val="0"/>
              <w:autoSpaceDE w:val="0"/>
              <w:widowControl/>
              <w:spacing w:line="202" w:lineRule="exact" w:before="466" w:after="0"/>
              <w:ind w:left="0" w:right="4176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Tel: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Fax: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450" w:right="940" w:bottom="1440" w:left="994" w:header="720" w:footer="720" w:gutter="0"/>
          <w:cols w:num="2" w:equalWidth="0">
            <w:col w:w="5070" w:space="0"/>
            <w:col w:w="48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8.0000000000007" w:type="dxa"/>
      </w:tblPr>
      <w:tblGrid>
        <w:gridCol w:w="9966"/>
      </w:tblGrid>
      <w:tr>
        <w:trPr>
          <w:trHeight w:hRule="exact" w:val="1280"/>
        </w:trPr>
        <w:tc>
          <w:tcPr>
            <w:tcW w:type="dxa" w:w="44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88" w:right="230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ATR CUSTOMER SUPPORT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c/o DHL Solutions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ZA du Pont Yblon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95 500 Bonneuil en France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FRANCE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252"/>
        <w:ind w:left="0" w:right="0"/>
      </w:pPr>
    </w:p>
    <w:p>
      <w:pPr>
        <w:sectPr>
          <w:type w:val="nextColumn"/>
          <w:pgSz w:w="11900" w:h="16840"/>
          <w:pgMar w:top="450" w:right="940" w:bottom="1440" w:left="994" w:header="720" w:footer="720" w:gutter="0"/>
          <w:cols w:num="2" w:equalWidth="0">
            <w:col w:w="5070" w:space="0"/>
            <w:col w:w="48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966"/>
      </w:tblGrid>
      <w:tr>
        <w:trPr>
          <w:trHeight w:hRule="exact" w:val="214"/>
        </w:trPr>
        <w:tc>
          <w:tcPr>
            <w:tcW w:type="dxa" w:w="9898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REPAIR ORDER NUMBER :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993"/>
        <w:gridCol w:w="1993"/>
        <w:gridCol w:w="1993"/>
        <w:gridCol w:w="1993"/>
        <w:gridCol w:w="1993"/>
      </w:tblGrid>
      <w:tr>
        <w:trPr>
          <w:trHeight w:hRule="exact" w:val="214"/>
        </w:trPr>
        <w:tc>
          <w:tcPr>
            <w:tcW w:type="dxa" w:w="9898"/>
            <w:gridSpan w:val="5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DATA RELATED TO REMOVED UNIT</w:t>
            </w:r>
          </w:p>
        </w:tc>
      </w:tr>
      <w:tr>
        <w:trPr>
          <w:trHeight w:hRule="exact" w:val="216"/>
        </w:trPr>
        <w:tc>
          <w:tcPr>
            <w:tcW w:type="dxa" w:w="920"/>
            <w:vMerge w:val="restart"/>
            <w:tcBorders>
              <w:start w:sz="5.600000000000023" w:val="single" w:color="#000000"/>
              <w:top w:sz="4.800000000000182" w:val="single" w:color="#000000"/>
              <w:end w:sz="5.600000000000023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44" w:right="144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A/C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DATA</w:t>
            </w:r>
          </w:p>
        </w:tc>
        <w:tc>
          <w:tcPr>
            <w:tcW w:type="dxa" w:w="5822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TYPE:</w:t>
            </w:r>
          </w:p>
        </w:tc>
        <w:tc>
          <w:tcPr>
            <w:tcW w:type="dxa" w:w="2070"/>
            <w:gridSpan w:val="2"/>
            <w:vMerge w:val="restart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MSN:</w:t>
            </w:r>
          </w:p>
        </w:tc>
        <w:tc>
          <w:tcPr>
            <w:tcW w:type="dxa" w:w="10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FH:</w:t>
            </w:r>
          </w:p>
        </w:tc>
      </w:tr>
      <w:tr>
        <w:trPr>
          <w:trHeight w:hRule="exact" w:val="214"/>
        </w:trPr>
        <w:tc>
          <w:tcPr>
            <w:tcW w:type="dxa" w:w="1993"/>
            <w:vMerge/>
            <w:tcBorders>
              <w:start w:sz="5.600000000000023" w:val="single" w:color="#000000"/>
              <w:top w:sz="4.800000000000182" w:val="single" w:color="#000000"/>
              <w:end w:sz="5.600000000000023" w:val="single" w:color="#000000"/>
              <w:bottom w:sz="4.800000000000182" w:val="single" w:color="#000000"/>
            </w:tcBorders>
          </w:tcPr>
          <w:p/>
        </w:tc>
        <w:tc>
          <w:tcPr>
            <w:tcW w:type="dxa" w:w="582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REGISTRATION:</w:t>
            </w:r>
          </w:p>
        </w:tc>
        <w:tc>
          <w:tcPr>
            <w:tcW w:type="dxa" w:w="3986"/>
            <w:gridSpan w:val="2"/>
            <w:vMerge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086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CY:</w:t>
            </w:r>
          </w:p>
        </w:tc>
      </w:tr>
      <w:tr>
        <w:trPr>
          <w:trHeight w:hRule="exact" w:val="214"/>
        </w:trPr>
        <w:tc>
          <w:tcPr>
            <w:tcW w:type="dxa" w:w="920"/>
            <w:vMerge w:val="restart"/>
            <w:tcBorders>
              <w:start w:sz="5.600000000000023" w:val="single" w:color="#000000"/>
              <w:top w:sz="4.800000000000182" w:val="single" w:color="#000000"/>
              <w:end w:sz="5.600000000000023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4" w:after="0"/>
              <w:ind w:left="144" w:right="144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UNIT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DATA</w:t>
            </w:r>
          </w:p>
        </w:tc>
        <w:tc>
          <w:tcPr>
            <w:tcW w:type="dxa" w:w="6262"/>
            <w:gridSpan w:val="2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PART NUMBER:</w:t>
            </w:r>
          </w:p>
        </w:tc>
        <w:tc>
          <w:tcPr>
            <w:tcW w:type="dxa" w:w="2716"/>
            <w:gridSpan w:val="2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TSN:</w:t>
            </w:r>
          </w:p>
        </w:tc>
      </w:tr>
      <w:tr>
        <w:trPr>
          <w:trHeight w:hRule="exact" w:val="216"/>
        </w:trPr>
        <w:tc>
          <w:tcPr>
            <w:tcW w:type="dxa" w:w="1993"/>
            <w:vMerge/>
            <w:tcBorders>
              <w:start w:sz="5.600000000000023" w:val="single" w:color="#000000"/>
              <w:top w:sz="4.800000000000182" w:val="single" w:color="#000000"/>
              <w:end w:sz="5.600000000000023" w:val="single" w:color="#000000"/>
              <w:bottom w:sz="4.799999999999727" w:val="single" w:color="#000000"/>
            </w:tcBorders>
          </w:tcPr>
          <w:p/>
        </w:tc>
        <w:tc>
          <w:tcPr>
            <w:tcW w:type="dxa" w:w="6262"/>
            <w:gridSpan w:val="2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AMENDMENT:</w:t>
            </w:r>
          </w:p>
        </w:tc>
        <w:tc>
          <w:tcPr>
            <w:tcW w:type="dxa" w:w="2716"/>
            <w:gridSpan w:val="2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CSN:</w:t>
            </w:r>
          </w:p>
        </w:tc>
      </w:tr>
      <w:tr>
        <w:trPr>
          <w:trHeight w:hRule="exact" w:val="214"/>
        </w:trPr>
        <w:tc>
          <w:tcPr>
            <w:tcW w:type="dxa" w:w="1993"/>
            <w:vMerge/>
            <w:tcBorders>
              <w:start w:sz="5.600000000000023" w:val="single" w:color="#000000"/>
              <w:top w:sz="4.800000000000182" w:val="single" w:color="#000000"/>
              <w:end w:sz="5.600000000000023" w:val="single" w:color="#000000"/>
              <w:bottom w:sz="4.799999999999727" w:val="single" w:color="#000000"/>
            </w:tcBorders>
          </w:tcPr>
          <w:p/>
        </w:tc>
        <w:tc>
          <w:tcPr>
            <w:tcW w:type="dxa" w:w="6262"/>
            <w:gridSpan w:val="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SERIAL NBR:</w:t>
            </w:r>
          </w:p>
        </w:tc>
        <w:tc>
          <w:tcPr>
            <w:tcW w:type="dxa" w:w="2716"/>
            <w:gridSpan w:val="2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TSO:</w:t>
            </w:r>
          </w:p>
        </w:tc>
      </w:tr>
      <w:tr>
        <w:trPr>
          <w:trHeight w:hRule="exact" w:val="214"/>
        </w:trPr>
        <w:tc>
          <w:tcPr>
            <w:tcW w:type="dxa" w:w="1993"/>
            <w:vMerge/>
            <w:tcBorders>
              <w:start w:sz="5.600000000000023" w:val="single" w:color="#000000"/>
              <w:top w:sz="4.800000000000182" w:val="single" w:color="#000000"/>
              <w:end w:sz="5.600000000000023" w:val="single" w:color="#000000"/>
              <w:bottom w:sz="4.799999999999727" w:val="single" w:color="#000000"/>
            </w:tcBorders>
          </w:tcPr>
          <w:p/>
        </w:tc>
        <w:tc>
          <w:tcPr>
            <w:tcW w:type="dxa" w:w="6262"/>
            <w:gridSpan w:val="2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DESIGNATION:PAGE:</w:t>
            </w:r>
          </w:p>
        </w:tc>
        <w:tc>
          <w:tcPr>
            <w:tcW w:type="dxa" w:w="2716"/>
            <w:gridSpan w:val="2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CSO:</w:t>
            </w:r>
          </w:p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2491"/>
        <w:gridCol w:w="2491"/>
        <w:gridCol w:w="2491"/>
        <w:gridCol w:w="2491"/>
      </w:tblGrid>
      <w:tr>
        <w:trPr>
          <w:trHeight w:hRule="exact" w:val="216"/>
        </w:trPr>
        <w:tc>
          <w:tcPr>
            <w:tcW w:type="dxa" w:w="9898"/>
            <w:gridSpan w:val="4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WARRANTY COVERAGE</w:t>
            </w:r>
          </w:p>
        </w:tc>
      </w:tr>
      <w:tr>
        <w:trPr>
          <w:trHeight w:hRule="exact" w:val="214"/>
        </w:trPr>
        <w:tc>
          <w:tcPr>
            <w:tcW w:type="dxa" w:w="6438"/>
            <w:tcBorders>
              <w:start w:sz="5.600000000000023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INSTALLATION DATE:</w:t>
            </w:r>
          </w:p>
        </w:tc>
        <w:tc>
          <w:tcPr>
            <w:tcW w:type="dxa" w:w="189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VENDOR (O.E.M.):</w:t>
            </w:r>
          </w:p>
        </w:tc>
        <w:tc>
          <w:tcPr>
            <w:tcW w:type="dxa" w:w="796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YES</w:t>
            </w:r>
          </w:p>
        </w:tc>
        <w:tc>
          <w:tcPr>
            <w:tcW w:type="dxa" w:w="770"/>
            <w:tcBorders>
              <w:start w:sz="5.600000000000364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</w:t>
            </w:r>
          </w:p>
        </w:tc>
      </w:tr>
      <w:tr>
        <w:trPr>
          <w:trHeight w:hRule="exact" w:val="216"/>
        </w:trPr>
        <w:tc>
          <w:tcPr>
            <w:tcW w:type="dxa" w:w="6438"/>
            <w:tcBorders>
              <w:start w:sz="5.600000000000023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REMOVAL DATE:</w:t>
            </w:r>
          </w:p>
        </w:tc>
        <w:tc>
          <w:tcPr>
            <w:tcW w:type="dxa" w:w="189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A.C.S. REPAIR:</w:t>
            </w:r>
          </w:p>
        </w:tc>
        <w:tc>
          <w:tcPr>
            <w:tcW w:type="dxa" w:w="796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YES</w:t>
            </w:r>
          </w:p>
        </w:tc>
        <w:tc>
          <w:tcPr>
            <w:tcW w:type="dxa" w:w="770"/>
            <w:tcBorders>
              <w:start w:sz="5.600000000000364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</w:t>
            </w:r>
          </w:p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983"/>
        <w:gridCol w:w="4983"/>
      </w:tblGrid>
      <w:tr>
        <w:trPr>
          <w:trHeight w:hRule="exact" w:val="216"/>
        </w:trPr>
        <w:tc>
          <w:tcPr>
            <w:tcW w:type="dxa" w:w="2676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REASON FOR REMOVAL</w:t>
            </w:r>
          </w:p>
        </w:tc>
        <w:tc>
          <w:tcPr>
            <w:tcW w:type="dxa" w:w="7222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267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2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2676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2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2676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966"/>
      </w:tblGrid>
      <w:tr>
        <w:trPr>
          <w:trHeight w:hRule="exact" w:val="214"/>
        </w:trPr>
        <w:tc>
          <w:tcPr>
            <w:tcW w:type="dxa" w:w="9898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REQUESTED WORK</w:t>
            </w:r>
          </w:p>
        </w:tc>
      </w:tr>
      <w:tr>
        <w:trPr>
          <w:trHeight w:hRule="exact" w:val="834"/>
        </w:trPr>
        <w:tc>
          <w:tcPr>
            <w:tcW w:type="dxa" w:w="9898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3299"/>
              <w:gridCol w:w="3299"/>
              <w:gridCol w:w="3299"/>
            </w:tblGrid>
            <w:tr>
              <w:trPr>
                <w:trHeight w:hRule="exact" w:val="198"/>
              </w:trPr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6" w:after="0"/>
                    <w:ind w:left="32" w:right="0" w:firstLine="0"/>
                    <w:jc w:val="left"/>
                  </w:pPr>
                  <w:r>
                    <w:rPr>
                      <w:w w:val="102.57812738418579"/>
                      <w:rFonts w:ascii="TimesNewRomanPS" w:hAnsi="TimesNewRomanPS" w:eastAsia="TimesNewRomanPS"/>
                      <w:b/>
                      <w:i w:val="0"/>
                      <w:color w:val="000000"/>
                      <w:sz w:val="16"/>
                    </w:rPr>
                    <w:t>REPAIR</w:t>
                  </w:r>
                </w:p>
              </w:tc>
              <w:tc>
                <w:tcPr>
                  <w:tcW w:type="dxa" w:w="2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6" w:after="0"/>
                    <w:ind w:left="0" w:right="284" w:firstLine="0"/>
                    <w:jc w:val="right"/>
                  </w:pPr>
                  <w:r>
                    <w:rPr>
                      <w:w w:val="102.57812738418579"/>
                      <w:rFonts w:ascii="TimesNewRomanPS" w:hAnsi="TimesNewRomanPS" w:eastAsia="TimesNewRomanPS"/>
                      <w:b/>
                      <w:i w:val="0"/>
                      <w:color w:val="000000"/>
                      <w:sz w:val="16"/>
                    </w:rPr>
                    <w:t>MODIFICATION</w:t>
                  </w:r>
                </w:p>
              </w:tc>
              <w:tc>
                <w:tcPr>
                  <w:tcW w:type="dxa" w:w="4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6" w:after="0"/>
                    <w:ind w:left="322" w:right="0" w:firstLine="0"/>
                    <w:jc w:val="left"/>
                  </w:pPr>
                  <w:r>
                    <w:rPr>
                      <w:w w:val="102.57812738418579"/>
                      <w:rFonts w:ascii="TimesNewRomanPS" w:hAnsi="TimesNewRomanPS" w:eastAsia="TimesNewRomanPS"/>
                      <w:b/>
                      <w:i w:val="0"/>
                      <w:color w:val="000000"/>
                      <w:sz w:val="16"/>
                    </w:rPr>
                    <w:t>(Please indicate the requested SB and final PN)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6" w:lineRule="exact" w:before="0" w:after="0"/>
              <w:ind w:left="36" w:right="864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OVERHAUL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BENCH TEST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CALIBRATION</w:t>
            </w:r>
          </w:p>
        </w:tc>
      </w:tr>
      <w:tr>
        <w:trPr>
          <w:trHeight w:hRule="exact" w:val="214"/>
        </w:trPr>
        <w:tc>
          <w:tcPr>
            <w:tcW w:type="dxa" w:w="9898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OTHER WORKS TO INCORPORATE / REMARKS</w:t>
            </w:r>
          </w:p>
        </w:tc>
      </w:tr>
      <w:tr>
        <w:trPr>
          <w:trHeight w:hRule="exact" w:val="214"/>
        </w:trPr>
        <w:tc>
          <w:tcPr>
            <w:tcW w:type="dxa" w:w="9898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6"/>
        </w:trPr>
        <w:tc>
          <w:tcPr>
            <w:tcW w:type="dxa" w:w="9898"/>
            <w:tcBorders>
              <w:start w:sz="5.600000000000023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672"/>
        </w:trPr>
        <w:tc>
          <w:tcPr>
            <w:tcW w:type="dxa" w:w="31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ATR—Global Maintenance Agreement</w:t>
            </w:r>
          </w:p>
        </w:tc>
        <w:tc>
          <w:tcPr>
            <w:tcW w:type="dxa" w:w="43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1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ATR form ref. 7-2 </w:t>
            </w:r>
          </w:p>
        </w:tc>
      </w:tr>
      <w:tr>
        <w:trPr>
          <w:trHeight w:hRule="exact" w:val="216"/>
        </w:trPr>
        <w:tc>
          <w:tcPr>
            <w:tcW w:type="dxa" w:w="3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43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57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4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72/110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type w:val="continuous"/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7-3 Standard exchange Core Unit returned to ATR Pool:</w:t>
      </w:r>
    </w:p>
    <w:p>
      <w:pPr>
        <w:autoSpaceDN w:val="0"/>
        <w:autoSpaceDE w:val="0"/>
        <w:widowControl/>
        <w:spacing w:line="164" w:lineRule="exact" w:before="292" w:after="0"/>
        <w:ind w:left="0" w:right="25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 ref.: code client-GMA-01</w:t>
      </w:r>
    </w:p>
    <w:p>
      <w:pPr>
        <w:autoSpaceDN w:val="0"/>
        <w:autoSpaceDE w:val="0"/>
        <w:widowControl/>
        <w:spacing w:line="202" w:lineRule="exact" w:before="264" w:after="0"/>
        <w:ind w:left="7776" w:right="8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SHIPPING DATE: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PAGE: 1 / 1</w:t>
      </w:r>
    </w:p>
    <w:p>
      <w:pPr>
        <w:autoSpaceDN w:val="0"/>
        <w:autoSpaceDE w:val="0"/>
        <w:widowControl/>
        <w:spacing w:line="302" w:lineRule="exact" w:before="204" w:after="0"/>
        <w:ind w:left="2304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STANDARD EXCHANGE CORE UNIT RETURNED TO ATR POOL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(THIS FORM MUST BE ENCLOSED INSIDE THE BOX WITH THE UNIT)</w:t>
      </w:r>
    </w:p>
    <w:p>
      <w:pPr>
        <w:autoSpaceDN w:val="0"/>
        <w:tabs>
          <w:tab w:pos="5562" w:val="left"/>
        </w:tabs>
        <w:autoSpaceDE w:val="0"/>
        <w:widowControl/>
        <w:spacing w:line="164" w:lineRule="exact" w:before="304" w:after="86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FROM: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 (Shipping address):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966"/>
      </w:tblGrid>
      <w:tr>
        <w:trPr>
          <w:trHeight w:hRule="exact" w:val="1280"/>
        </w:trPr>
        <w:tc>
          <w:tcPr>
            <w:tcW w:type="dxa" w:w="4658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COMPANY NAME</w:t>
            </w:r>
          </w:p>
          <w:p>
            <w:pPr>
              <w:autoSpaceDN w:val="0"/>
              <w:autoSpaceDE w:val="0"/>
              <w:widowControl/>
              <w:spacing w:line="202" w:lineRule="exact" w:before="466" w:after="0"/>
              <w:ind w:left="36" w:right="403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Sender: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Tel: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Fax: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450" w:right="940" w:bottom="1440" w:left="994" w:header="720" w:footer="720" w:gutter="0"/>
          <w:cols w:num="2" w:equalWidth="0">
            <w:col w:w="5070" w:space="0"/>
            <w:col w:w="48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8.0000000000007" w:type="dxa"/>
      </w:tblPr>
      <w:tblGrid>
        <w:gridCol w:w="9966"/>
      </w:tblGrid>
      <w:tr>
        <w:trPr>
          <w:trHeight w:hRule="exact" w:val="1280"/>
        </w:trPr>
        <w:tc>
          <w:tcPr>
            <w:tcW w:type="dxa" w:w="44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88" w:right="230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ATR CUSTOMER SUPPORT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c/o DHL Solutions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ZA du Pont Yblon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95 500 Bonneuil en France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FRANCE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252"/>
        <w:ind w:left="0" w:right="0"/>
      </w:pPr>
    </w:p>
    <w:p>
      <w:pPr>
        <w:sectPr>
          <w:type w:val="nextColumn"/>
          <w:pgSz w:w="11900" w:h="16840"/>
          <w:pgMar w:top="450" w:right="940" w:bottom="1440" w:left="994" w:header="720" w:footer="720" w:gutter="0"/>
          <w:cols w:num="2" w:equalWidth="0">
            <w:col w:w="5070" w:space="0"/>
            <w:col w:w="48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966"/>
      </w:tblGrid>
      <w:tr>
        <w:trPr>
          <w:trHeight w:hRule="exact" w:val="214"/>
        </w:trPr>
        <w:tc>
          <w:tcPr>
            <w:tcW w:type="dxa" w:w="9898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EXCHANGE ORDER REFERENCE:</w:t>
            </w:r>
          </w:p>
        </w:tc>
      </w:tr>
      <w:tr>
        <w:trPr>
          <w:trHeight w:hRule="exact" w:val="418"/>
        </w:trPr>
        <w:tc>
          <w:tcPr>
            <w:tcW w:type="dxa" w:w="9898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24" w:val="left"/>
              </w:tabs>
              <w:autoSpaceDE w:val="0"/>
              <w:widowControl/>
              <w:spacing w:line="196" w:lineRule="exact" w:before="0" w:after="0"/>
              <w:ind w:left="36" w:right="244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UNIT DELIVERED BY ACS: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 NUMBER: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SERIAL NBR: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993"/>
        <w:gridCol w:w="1993"/>
        <w:gridCol w:w="1993"/>
        <w:gridCol w:w="1993"/>
        <w:gridCol w:w="1993"/>
      </w:tblGrid>
      <w:tr>
        <w:trPr>
          <w:trHeight w:hRule="exact" w:val="216"/>
        </w:trPr>
        <w:tc>
          <w:tcPr>
            <w:tcW w:type="dxa" w:w="9898"/>
            <w:gridSpan w:val="5"/>
            <w:tcBorders>
              <w:start w:sz="5.600000000000023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DATA RELATED TO REMOVED UNIT</w:t>
            </w:r>
          </w:p>
        </w:tc>
      </w:tr>
      <w:tr>
        <w:trPr>
          <w:trHeight w:hRule="exact" w:val="214"/>
        </w:trPr>
        <w:tc>
          <w:tcPr>
            <w:tcW w:type="dxa" w:w="934"/>
            <w:vMerge w:val="restart"/>
            <w:tcBorders>
              <w:start w:sz="5.600000000000023" w:val="single" w:color="#000000"/>
              <w:top w:sz="5.599999999999909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44" w:right="144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A/C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DATA</w:t>
            </w:r>
          </w:p>
        </w:tc>
        <w:tc>
          <w:tcPr>
            <w:tcW w:type="dxa" w:w="5744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TYPE:</w:t>
            </w:r>
          </w:p>
        </w:tc>
        <w:tc>
          <w:tcPr>
            <w:tcW w:type="dxa" w:w="2108"/>
            <w:gridSpan w:val="2"/>
            <w:vMerge w:val="restart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MSN:</w:t>
            </w:r>
          </w:p>
        </w:tc>
        <w:tc>
          <w:tcPr>
            <w:tcW w:type="dxa" w:w="1112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FH:</w:t>
            </w:r>
          </w:p>
        </w:tc>
      </w:tr>
      <w:tr>
        <w:trPr>
          <w:trHeight w:hRule="exact" w:val="214"/>
        </w:trPr>
        <w:tc>
          <w:tcPr>
            <w:tcW w:type="dxa" w:w="1993"/>
            <w:vMerge/>
            <w:tcBorders>
              <w:start w:sz="5.600000000000023" w:val="single" w:color="#000000"/>
              <w:top w:sz="5.599999999999909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5744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REGISTRATION:</w:t>
            </w:r>
          </w:p>
        </w:tc>
        <w:tc>
          <w:tcPr>
            <w:tcW w:type="dxa" w:w="3986"/>
            <w:gridSpan w:val="2"/>
            <w:vMerge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11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CY:</w:t>
            </w:r>
          </w:p>
        </w:tc>
      </w:tr>
      <w:tr>
        <w:trPr>
          <w:trHeight w:hRule="exact" w:val="214"/>
        </w:trPr>
        <w:tc>
          <w:tcPr>
            <w:tcW w:type="dxa" w:w="934"/>
            <w:vMerge w:val="restart"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4" w:after="0"/>
              <w:ind w:left="144" w:right="144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CORE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UNIT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DATA</w:t>
            </w:r>
          </w:p>
        </w:tc>
        <w:tc>
          <w:tcPr>
            <w:tcW w:type="dxa" w:w="6198"/>
            <w:gridSpan w:val="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PART NUMBER:</w:t>
            </w:r>
          </w:p>
        </w:tc>
        <w:tc>
          <w:tcPr>
            <w:tcW w:type="dxa" w:w="2766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TSN:</w:t>
            </w:r>
          </w:p>
        </w:tc>
      </w:tr>
      <w:tr>
        <w:trPr>
          <w:trHeight w:hRule="exact" w:val="216"/>
        </w:trPr>
        <w:tc>
          <w:tcPr>
            <w:tcW w:type="dxa" w:w="1993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5.600000000000364" w:val="single" w:color="#000000"/>
            </w:tcBorders>
          </w:tcPr>
          <w:p/>
        </w:tc>
        <w:tc>
          <w:tcPr>
            <w:tcW w:type="dxa" w:w="6198"/>
            <w:gridSpan w:val="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AMENDMENT:</w:t>
            </w:r>
          </w:p>
        </w:tc>
        <w:tc>
          <w:tcPr>
            <w:tcW w:type="dxa" w:w="2766"/>
            <w:gridSpan w:val="2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CSN:</w:t>
            </w:r>
          </w:p>
        </w:tc>
      </w:tr>
      <w:tr>
        <w:trPr>
          <w:trHeight w:hRule="exact" w:val="214"/>
        </w:trPr>
        <w:tc>
          <w:tcPr>
            <w:tcW w:type="dxa" w:w="1993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5.600000000000364" w:val="single" w:color="#000000"/>
            </w:tcBorders>
          </w:tcPr>
          <w:p/>
        </w:tc>
        <w:tc>
          <w:tcPr>
            <w:tcW w:type="dxa" w:w="6198"/>
            <w:gridSpan w:val="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SERIAL NBR:</w:t>
            </w:r>
          </w:p>
        </w:tc>
        <w:tc>
          <w:tcPr>
            <w:tcW w:type="dxa" w:w="2766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TSO:</w:t>
            </w:r>
          </w:p>
        </w:tc>
      </w:tr>
      <w:tr>
        <w:trPr>
          <w:trHeight w:hRule="exact" w:val="214"/>
        </w:trPr>
        <w:tc>
          <w:tcPr>
            <w:tcW w:type="dxa" w:w="1993"/>
            <w:vMerge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5.600000000000364" w:val="single" w:color="#000000"/>
            </w:tcBorders>
          </w:tcPr>
          <w:p/>
        </w:tc>
        <w:tc>
          <w:tcPr>
            <w:tcW w:type="dxa" w:w="6198"/>
            <w:gridSpan w:val="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DESIGNATION:</w:t>
            </w:r>
          </w:p>
        </w:tc>
        <w:tc>
          <w:tcPr>
            <w:tcW w:type="dxa" w:w="2766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CSO: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2491"/>
        <w:gridCol w:w="2491"/>
        <w:gridCol w:w="2491"/>
        <w:gridCol w:w="2491"/>
      </w:tblGrid>
      <w:tr>
        <w:trPr>
          <w:trHeight w:hRule="exact" w:val="214"/>
        </w:trPr>
        <w:tc>
          <w:tcPr>
            <w:tcW w:type="dxa" w:w="9898"/>
            <w:gridSpan w:val="4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WARRANTY COVERAGE</w:t>
            </w:r>
          </w:p>
        </w:tc>
      </w:tr>
      <w:tr>
        <w:trPr>
          <w:trHeight w:hRule="exact" w:val="216"/>
        </w:trPr>
        <w:tc>
          <w:tcPr>
            <w:tcW w:type="dxa" w:w="6438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INSTALLATION DATE:</w:t>
            </w:r>
          </w:p>
        </w:tc>
        <w:tc>
          <w:tcPr>
            <w:tcW w:type="dxa" w:w="189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VENDOR (O.E.M.):</w:t>
            </w:r>
          </w:p>
        </w:tc>
        <w:tc>
          <w:tcPr>
            <w:tcW w:type="dxa" w:w="79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YES</w:t>
            </w:r>
          </w:p>
        </w:tc>
        <w:tc>
          <w:tcPr>
            <w:tcW w:type="dxa" w:w="770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</w:t>
            </w:r>
          </w:p>
        </w:tc>
      </w:tr>
      <w:tr>
        <w:trPr>
          <w:trHeight w:hRule="exact" w:val="214"/>
        </w:trPr>
        <w:tc>
          <w:tcPr>
            <w:tcW w:type="dxa" w:w="6438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REMOVAL DATE:</w:t>
            </w:r>
          </w:p>
        </w:tc>
        <w:tc>
          <w:tcPr>
            <w:tcW w:type="dxa" w:w="189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A.C.S. REPAIR:</w:t>
            </w:r>
          </w:p>
        </w:tc>
        <w:tc>
          <w:tcPr>
            <w:tcW w:type="dxa" w:w="796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YES</w:t>
            </w:r>
          </w:p>
        </w:tc>
        <w:tc>
          <w:tcPr>
            <w:tcW w:type="dxa" w:w="770"/>
            <w:tcBorders>
              <w:start w:sz="5.600000000000364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983"/>
        <w:gridCol w:w="4983"/>
      </w:tblGrid>
      <w:tr>
        <w:trPr>
          <w:trHeight w:hRule="exact" w:val="214"/>
        </w:trPr>
        <w:tc>
          <w:tcPr>
            <w:tcW w:type="dxa" w:w="2284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REASON FOR REMOVAL</w:t>
            </w:r>
          </w:p>
        </w:tc>
        <w:tc>
          <w:tcPr>
            <w:tcW w:type="dxa" w:w="761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9898"/>
            <w:gridSpan w:val="2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9898"/>
            <w:gridSpan w:val="2"/>
            <w:tcBorders>
              <w:start w:sz="5.600000000000023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6"/>
        </w:trPr>
        <w:tc>
          <w:tcPr>
            <w:tcW w:type="dxa" w:w="9898"/>
            <w:gridSpan w:val="2"/>
            <w:tcBorders>
              <w:start w:sz="5.600000000000023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983"/>
        <w:gridCol w:w="4983"/>
      </w:tblGrid>
      <w:tr>
        <w:trPr>
          <w:trHeight w:hRule="exact" w:val="216"/>
        </w:trPr>
        <w:tc>
          <w:tcPr>
            <w:tcW w:type="dxa" w:w="1198"/>
            <w:tcBorders>
              <w:start w:sz="5.600000000000023" w:val="single" w:color="#000000"/>
              <w:top w:sz="4.800000000000182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REMARKS</w:t>
            </w:r>
          </w:p>
        </w:tc>
        <w:tc>
          <w:tcPr>
            <w:tcW w:type="dxa" w:w="8700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9898"/>
            <w:gridSpan w:val="2"/>
            <w:tcBorders>
              <w:start w:sz="5.600000000000023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9898"/>
            <w:gridSpan w:val="2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1024"/>
        </w:trPr>
        <w:tc>
          <w:tcPr>
            <w:tcW w:type="dxa" w:w="31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ATR - Global Maintenance Agreement</w:t>
            </w:r>
          </w:p>
        </w:tc>
        <w:tc>
          <w:tcPr>
            <w:tcW w:type="dxa" w:w="43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ATR form ref. 7-3 </w:t>
            </w:r>
          </w:p>
        </w:tc>
      </w:tr>
      <w:tr>
        <w:trPr>
          <w:trHeight w:hRule="exact" w:val="216"/>
        </w:trPr>
        <w:tc>
          <w:tcPr>
            <w:tcW w:type="dxa" w:w="31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43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59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4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73/110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type w:val="continuous"/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268" w:lineRule="exact" w:before="112" w:after="0"/>
        <w:ind w:left="0" w:right="144" w:firstLine="366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8 – LEASE OF THE STOCK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Lease of the Stock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agrees to lease the Stock to the Company and the Company agree to take the Stock on lease, subject to the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Content and value of the Stock 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the Stock listed in Exhibit 5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contains serviceable Items, either brand new or used, depending on availability of such Items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Repairer at the time of their respective Delivery.</w:t>
      </w:r>
    </w:p>
    <w:p>
      <w:pPr>
        <w:autoSpaceDN w:val="0"/>
        <w:tabs>
          <w:tab w:pos="784" w:val="left"/>
          <w:tab w:pos="796" w:val="left"/>
        </w:tabs>
        <w:autoSpaceDE w:val="0"/>
        <w:widowControl/>
        <w:spacing w:line="288" w:lineRule="exact" w:before="166" w:after="0"/>
        <w:ind w:left="39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Value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Stock total value for brand new Items, under economic conditions prevailing in two thousand fourteen (2014), shall be: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For the initial AZUL stock delivered under economic conditions 2010, [*****]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For the stock delivered under the AZUL amendment 3 under economic conditions 2011, [*****]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For the stock delivered under the AZUL amendment 4 under economic conditions 2011, [*****]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For the first batch, stock delivered under the GMA TRIP under economic conditions 2011 [*****]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For the second batch limited to the parts not recommended by the repairer, stock delivered under the GMA TRIP under economic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conditions 2011 [*****]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For the sake of clarity, parts of the Stock contained into the second batch that are recommended by Repairer, are provided [*****]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delivered under the GMA TRIP under economic conditions 2011 [*****]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For the batch related to the Amendment 5, stock delivered under economic conditions 2013 [*****]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For the batch related to the Amendment 6, stock delivered under economic conditions 2014 [*****]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For the batch related to the Amendment 7, stock delivered under economic conditions 2014 [*****]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For the batch related to the 2014 OSS replenishment, stock delivered under economic conditions 2014 [*****]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 the batch related to the Pitot exchange, stock delivered under economic conditions 2014 [*****]</w:t>
      </w:r>
    </w:p>
    <w:p>
      <w:pPr>
        <w:autoSpaceDN w:val="0"/>
        <w:autoSpaceDE w:val="0"/>
        <w:widowControl/>
        <w:spacing w:line="164" w:lineRule="exact" w:before="340" w:after="186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75/110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 the sake of clarity,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The total Stock value of Exhibit 5 list shall be: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202" w:lineRule="exact" w:before="102" w:after="0"/>
        <w:ind w:left="392" w:right="288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And the lease fee payable in Exhibit 14 (“Price conditions”)shall be based on the value of [*****] corresponding to parts of the Stock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contained into the TRIP second batch that are recommended by Repairer, i.e. [*****]</w:t>
      </w:r>
    </w:p>
    <w:p>
      <w:pPr>
        <w:autoSpaceDN w:val="0"/>
        <w:autoSpaceDE w:val="0"/>
        <w:widowControl/>
        <w:spacing w:line="202" w:lineRule="exact" w:before="202" w:after="0"/>
        <w:ind w:left="392" w:right="2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Repairer delivers used Items to the Company, the value of each such used Item shall be quoted at [*****] of the brand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value indicated in Exhibit 5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the total value of the Stock shall be adjusted accordingly by way of Notice sent by the Repairer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Modification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on the first anniversary date of the Start Date, the Parties may review the content of the Stock and shall, in case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variation in the contents of the Stock, amend the Agreement accordingly by way of Notice sent by the Repairer to the Company.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amendment, the Company shall return to the Repairer any Item of the Stock, or request the Repairer to replace any Item within the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the following conditions: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Item returned by the Company (i) has never been used by the Company since the Start Date, (ii) is in serviceable condition, (iii)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 in its original Packaging and with all appropriate airworthiness documents; and,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Item shall be returned as per Clause 6.2 of this Agreement; and,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8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 Item is returned to the Repairer, the value of the Stock shall be modified by deduction of the initial value of the relevant Item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at the time of its Delivery; and,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 Item is added to the Stock, the value of the Stock shall be increased according to the ATR spare parts catalogue price for the added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Item at the economic conditions corresponding to the time when the Stock is modified.</w:t>
      </w:r>
    </w:p>
    <w:p>
      <w:pPr>
        <w:autoSpaceDN w:val="0"/>
        <w:autoSpaceDE w:val="0"/>
        <w:widowControl/>
        <w:spacing w:line="202" w:lineRule="exact" w:before="100" w:after="0"/>
        <w:ind w:left="392" w:right="12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be responsible for and pay any costs incurred by and/or in connection with the return to the Repairer and/or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Items of the Stock, including transportation costs, customs duties, formalities and commissions, re-certification fees if documents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missing or damages are found or the conditions of this Clause 2.3 are otherwise not complied with by the Company.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Inventory of the Stock: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or any representative it designates shall have the right to inspect the Stock and to audit any records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thereto at any reasonable time upon giving prior Notice to the Company, which shall provide full access to such Stock to enable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 to conduct periodic inventory inspections and/or any audit of the Stock.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any Item of the Stock be missing, partially or totally damaged, or not have its appropriate airworthiness documentation at the time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Repairer or its representative carries out its inspection and/or audit, and if the Company cannot justify such Item as being under repair,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have [*****] to remedy the situation to the satisfaction of the Repairer, failing which, the Repairer shall invoice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for any such lost or damaged Item at the ATR spare parts catalogue price applicable on the date of such invoice for a new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initially delivered by the Repairer. In the event the Repairer initially delivered used Items to the Company, each such used lost Item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invoiced at [*****]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76/110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of the brand new value at the ATR spare parts catalogue price applicable on the date of such invoice.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Stock Delivery 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the Company has met each of the conditions precedent as per Clause 17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Conditions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precedent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the Agreement, the Stock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delivered to the Company by the Repairer with the relevant airworthiness documents (certificate of conformity, ANAC SEGVOO 003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EASA Form 1 or FAA Form 8130-3), [*****] to the Repairer stores located at the address set forth in Clause 6.1 of this Agreement, 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location as the Repairer may from time to time notify to the Company 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shall use its reasonable endeavours to deliver [*****] in quantity of the Stock within [*****] as from the Start Date.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from the Delivery of the Stock, the Company is appointed as the custodian of the Stock and, all risks relating to or arising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Stock shall be transferred to, vested in and borne by the Company, which shall promptly notify the Repairer of any loss or damage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Stock.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[*****] as from the date of Delivery of any Item of the Stock, the Company shall be responsible for obtaining and shall provide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Repairer with evidence in respect of (i) custom clearance, including payment fees, customs duties, and (ii) customs declarations,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relevant Stock Item.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Storage Location of the Stock 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9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Storage Location shall be:</w:t>
      </w:r>
    </w:p>
    <w:p>
      <w:pPr>
        <w:autoSpaceDN w:val="0"/>
        <w:autoSpaceDE w:val="0"/>
        <w:widowControl/>
        <w:spacing w:line="164" w:lineRule="exact" w:before="240" w:after="0"/>
        <w:ind w:left="173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Rodovia Santos Dumont, Km 66, Jardim Itatinga, Campinas – São Paulo, Brazil CEP 13052-970.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240" w:after="0"/>
        <w:ind w:left="0" w:right="2776" w:firstLine="0"/>
        <w:jc w:val="righ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Av Portugal, 5139, Itapoa – Belo Horizonte, Minas Genais, Brazil</w:t>
      </w:r>
    </w:p>
    <w:p>
      <w:pPr>
        <w:autoSpaceDN w:val="0"/>
        <w:autoSpaceDE w:val="0"/>
        <w:widowControl/>
        <w:spacing w:line="202" w:lineRule="exact" w:before="202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other address notified from time to time by the Company to the Repairer, or by default the address of the Company as indicated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page four (4) of this Agreement.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252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Stock shall be kept with its corresponding documentation in secured warehouse facilities at the Storage Location,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separated from any area used to store any other equipment, and each Item shall be clearly identified as belonging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 and/or the Stock owner with the inscription “ATR PROPERTY”.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252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notify to the Repairer the name and address of the owner or landlord of the Storage Location, if relevant,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time such owner or landlord changes; the Company shall notify the said new owner or landlord, if relevant,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Repairer’s property of the Stock and copy the Repairer of such notification.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252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be liable for maintaining the Stock by applying the best methods for storage and maintenance as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EASA or</w:t>
      </w:r>
    </w:p>
    <w:p>
      <w:pPr>
        <w:autoSpaceDN w:val="0"/>
        <w:autoSpaceDE w:val="0"/>
        <w:widowControl/>
        <w:spacing w:line="164" w:lineRule="exact" w:before="21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77/110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ANAC regulations at its own costs, particularly for parts subject to limited shelf life or cure date.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Use and repair of the Stock 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Item listed in Exhibit 3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Main Elements covered under 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Exhibit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LRUs covered by repair and standard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exchange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withdrawn from the Stock and used by the Company shall be exclusively repaired by the Repairer.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be entitled to withdraw and use Items from the Stock in accordance with its operational needs, to remedy to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corresponding unserviceable Item fitted on the Aircraft covered under this Agreement (Exhibit 1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List of ATR Aircraft covered under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such case, the Company shall return to the Repairer such unserviceable Item removed from the Aircraft with a Work Order for repair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form set out in Exhibit 7-2 within [*****] from the withdrawal of the corresponding Item from the Stock.</w:t>
      </w:r>
    </w:p>
    <w:p>
      <w:pPr>
        <w:autoSpaceDN w:val="0"/>
        <w:autoSpaceDE w:val="0"/>
        <w:widowControl/>
        <w:spacing w:line="202" w:lineRule="exact" w:before="202" w:after="0"/>
        <w:ind w:left="79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shall then repair, as relevant, such unserviceable Item in accordance with the provisions of Exhibits 10 and/or 11 and re-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to the Company a serviceable Item with the relevant associated airworthiness documentation (i.e. a certificate of conformity,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ANAC SEGVOO 003 and EASA Form 1 or FAA Form 8130-3,and when applicable the log book duly filled with any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information).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shall then place such serviceable Item into the Stock.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unserviceable Item removed from the Aircraft is declared BER or TNR (copy of the Repair Shop report will be given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Company ), and is not covered by Services as defined in Exhibit 10 and/or Exhibit 11, the Repairer will invoice such unserviceable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to the Company , except if the Company replaces such unserviceable Item with an equivalent serviceable Item which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placed into the Stock.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the Company place a standard exchange Work Order, as per Exhibit 9 to replace any Item withdrawn from the Stock to replace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equivalent unserviceable Item removed from any Aircraft, then after repair and/or overhaul of such unserviceable Item, the Repairer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 such repaired and/or overhauled Item into the Pool and will not deliver it to the Company 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[*****].</w:t>
      </w:r>
    </w:p>
    <w:p>
      <w:pPr>
        <w:autoSpaceDN w:val="0"/>
        <w:autoSpaceDE w:val="0"/>
        <w:widowControl/>
        <w:spacing w:line="202" w:lineRule="exact" w:before="20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Company purchases any Item of the Stock, the Parties agrees to modify accordingly the price indicated in Clause 1.1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to take into account monthly lease rental only for the remaining Items of the Stock.</w:t>
      </w:r>
    </w:p>
    <w:p>
      <w:pPr>
        <w:autoSpaceDN w:val="0"/>
        <w:autoSpaceDE w:val="0"/>
        <w:widowControl/>
        <w:spacing w:line="164" w:lineRule="exact" w:before="468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78/110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56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Return of the Stock 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[*****] as from the End Date, the Company shall notify the Repairer of its decision to either: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and/or,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 the Stock to the Repairer as per Clause 6.2 of the Agreement in accordance with the following terms and conditions; such return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to be performed within [*****] following such Notice.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Company fails to notify the Repairer as provided here above, the Repairer shall either (i) invoice as per (a) here above and/or (ii) direct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to return the Stock within [*****] following the term of the aforesaid [*****] period and/or (iii) repossess the Stock, 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discretion.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Company fails to return the Stock as provided here above, the Company shall be charged interest at a rate equal to [*****] of the value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non-returned Items, per Day as from the end of the aforesaid [*****] period, until the non-returned Items are duly received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repossessed by the Repairer.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shall be entitled to set off such late return interests with the Security Deposit pursuant to Clause 13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Security Deposit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any Item of the Stock is not returned to or repossessed by the Repairer within [*****] period as from the End Date, the Repairer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consider, at its discretion, such Item as lost and shall then invoice such Item to the Company at the ATR spare parts catalogue price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force at the time of such invoice.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shall be entitled, at its sole discretion, to set off the corresponding amount(s) with the Security Deposit as specified in Clause 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Security Deposit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(i) any Item is returned to the Repairer without the appropriate airworthiness documentation, or (ii) whenever the Items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returned without the original documents supplied by the Repairer, or (iii) if the Repairer has to test, to replace or to repair such returned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Item(s) due to damage or deterioration as a result of incorrect storage, inappropriate Packaging and/or transport, or (iv) for any other reason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whatsoever, the Company shall bear any associated re-certification, repair, overhaul, and/or replacement costs for such Items at the ATR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spare parts catalogue prices applicable on the date of return of such Item to the Repairer.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Conditions for the return of the Main Elements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when returned or repossessed, if the TSO of the Main Element is different from the TSO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time of its Delivery, the Repairer shall invoice to the Company the Lost Potential as per the conditions of this Agreement.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the maintenance of the Main Elements is not covered by this Agreement, the Company shall return any Main Element with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TSO as the one at the time of its Delivery. If such TSO is higher, the Repairer shall invoice to the Company the works necessary to restore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TSO based on Time and Material conditions.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79/110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Payment and transfer of the property title 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Save as otherwise set out in this Agreement, the purchase price for any Item of the Stock shall be paid in accordance with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12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Invoicing and payment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provisions of Clause 5 above, title to the Stock shall remain with Stock owner at all times until the Stock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purchased by the Company as per Clause 6 above and provided that any amount of the corresponding invoice has been fully received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 in accordance with Clause 12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Invoicing and payment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specifically agrees that it shall not acquire any interest, equity or share of the Stock, or pledge or create any lien of any sort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 prior to the transfer of title to the Stock to it in accordance with this Agreement and shall fully indemnify the Stock Owner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with respect to any consequence of a non-compliance with its obligations under this Clause 7.2.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4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may not, under any circumstances, perform or permit any action to be taken that may be detrimental to the Repairer’s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owner’s property title to the Stock, including: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must not transfer, sell, charge, pawn, mortgage, negotiate, dispose of, or intend to negotiate or dispose of the Stock; and,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take the necessary measures in order to prevent the Stock from being seized or taken away, or to check the Stock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of a seizure by distress or any other similar legal process. However, if the Stock is seized or taken away, the Company must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notify the Repairer and indemnify the Repairer and/or the Stock owner for any Loss incurred by the Repairer and/or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owner as a result of the above-mentioned events, and shall mitigate any such Loss by using its reasonable endeavours to re-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 the Stock or to re-acquire the Stock.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Case of use of the Stock as per Clause 5 of the Exhibit 8 (“Lease of the Stock”)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title to the Item withdrawn from the Stock shall pass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upon installation of such Item on the Aircraft, subject to (i) full and complete payment of any and all sums due by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connection with this Agreement and (ii) the completion of all of its obligations under Clause 5 of the Exhibit 8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Lease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19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title to the Item removed from the Aircraft and sent to the Repairer for repair as per Clause 5 hereof shall pass to the Repairer and/or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owner, as relevant, upon such removal.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80/110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9 – SPARE PARTS STANDARD EXCHANGE SERVICE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granted access to the Pool on a standard exchange basis where the Company may order any LRU listed in Exhibit 6 and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in return with an equivalent (same part number or same standard interchangeable) unserviceable LRU removed from the Aircraft.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of access to the Pool is not exclusive to the Company.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Pool content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Pool is a set of serviceable LRUs listed in Exhibit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covered by repair and standard exchange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available upon the Start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the Company has complied with its obligations pursuant to Clause 17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Conditions precedent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Aircraft technical modification and upon the Company ’s written request, the Repairer may update the list set forth in Exhibit 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covered by repair and standard exchange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in which case, the price set out in Clause 1.2 of the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adjusted accordingly.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Access to the Pool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access the Pool and take Delivery of the requested LRU, the Company must place a written standard exchange Work Order (by filling the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 7-1 in Exhibit 7) with the Repairer.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Repairer’s obligations 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Pool management </w:t>
      </w:r>
    </w:p>
    <w:p>
      <w:pPr>
        <w:autoSpaceDN w:val="0"/>
        <w:autoSpaceDE w:val="0"/>
        <w:widowControl/>
        <w:spacing w:line="202" w:lineRule="exact" w:before="200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shall be responsible for managing and maintaining the Pool at his own expense and in compliance with the relevant OEM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recommendations.</w:t>
      </w:r>
    </w:p>
    <w:p>
      <w:pPr>
        <w:autoSpaceDN w:val="0"/>
        <w:autoSpaceDE w:val="0"/>
        <w:widowControl/>
        <w:spacing w:line="202" w:lineRule="exact" w:before="202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LRU from the Pool delivered to the Company by the Repairer or any Repair Shop shall comply with the applicable Aircraft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specifications.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Dispatching the Items 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LRU from the Pool shall be delivered to the Company pursuant to Clause 6.1 of the Agreement within [*****] for routine orders,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[*****] for critical orders or within [*****] for AOG orders (limited to classified “no-go and go if” LRUs according to MMEL)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case may be, starting from the Day of receipt by the Repairer of a standard exchange Work Order.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dispatch lead times set forth in Clause 3.2 (i) above remain subject to: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9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reception by the Repairer of written standard exchange Work Order 7.1 duly filled in by the Company; and,</w:t>
      </w:r>
    </w:p>
    <w:p>
      <w:pPr>
        <w:autoSpaceDN w:val="0"/>
        <w:autoSpaceDE w:val="0"/>
        <w:widowControl/>
        <w:spacing w:line="164" w:lineRule="exact" w:before="21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81/110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302" w:after="0"/>
        <w:ind w:left="7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availability in the Company ’s facilities of a stock of critical Items at least at the level of Repairer’s recommendations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Aircraft fleet; and,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254" w:after="0"/>
        <w:ind w:left="78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number of AOG standard exchange Work Orders being less than [*****] of the total number of standard exchange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Orders placed by the Company over the last [*****]; and,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9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not being in breach of any of its obligations under this Agreement, including Clause 4.1 (i) of this Exhibit 9.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the conditions set out in Clause 3.2 (ii) of this Exhibit 9 are met and the Company placed an A.O.G. standard exchange Work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with the Provider, should the Company be obligated, after Provider’s approval, to lease similar LRU from a third Party servicer due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unavailability of the requested LRU in the Pool, then the Provider will reimburse to the Company, for [*****] until the date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the requested unit by the Provider to the Company. The Provider shall not under any circumstances have any liability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 (including liability of any consequential loss or damage) in respect of any late delivery of any part other than the liability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this Clause 3.2(iii) . (iv) Any LRU of the Pool will be provided at its latest standard or fully interchangeable standard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certificate of conformity and, ANAC SEGVOO 003 and EASA form 1/FAA form 8130-3 dual release.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LRUs delivered from the Pool are covered by the provisions of Clause 9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LRU of the Pool subject to TBO event shall be delivered to the Company with no less than [*****] of life remaining to the next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scheduled overhaul.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Core Unit return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Return lead time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shall return to the Repairer’s facilities indicated in Clause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Deliveries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any Core Unit with the Work Order form ref 7-3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duly filled-in, as standard exchange counterparts, within a maximum [*****] as from the Delivery Date of the LRU from the Pool for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Items from the list A of the Exhibit 6 (“LRUs covered by repair and standard exchange services”) and within a maximum of [*****]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Delivery Date of the LRU from the Pool for any Items from the list B of the Exhibit 6 (“LRUs covered by repair and standard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services”).</w:t>
      </w:r>
    </w:p>
    <w:p>
      <w:pPr>
        <w:autoSpaceDN w:val="0"/>
        <w:autoSpaceDE w:val="0"/>
        <w:widowControl/>
        <w:spacing w:line="202" w:lineRule="exact" w:before="202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sake of clarity, in the event a Core Unit is not returned by the Company to the right Delivery Location as specified in the Clause 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(“Deliveries”), the Repairer shall be entitled to charge the Company transportation costs, associated taxes and Customs duties due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re-exportation of such Core Unit to the right Delivery Location.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dispatching any Core Unit, the Company will also send by fax or by email all the data related to the dispatch (including the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dispatch and the carrier’s name).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above provision in sub-clause 4.1 (i), in the event a Core Unit is not received by the Repairer within [*****] after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date of the LRU for by the Repairer to the Company for any Items from the list A of the Exhibit 6 (“LRUs covered by repair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standard</w:t>
      </w:r>
    </w:p>
    <w:p>
      <w:pPr>
        <w:autoSpaceDN w:val="0"/>
        <w:autoSpaceDE w:val="0"/>
        <w:widowControl/>
        <w:spacing w:line="164" w:lineRule="exact" w:before="21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82/110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202" w:lineRule="exact" w:before="176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services”) and within a maximum [*****] as from the Delivery Date of the LRU from the Pool for any Items from the list B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Exhibit 6 (“LRUs covered by repair and standard exchange services”), the Repairer shall be entitled to charge the Company ,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may be, late fee equivalent to [*****] of the value of the part per Day starting the [*****] up to maximum the [*****]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Items from the list A of the Exhibit 6 (“LRUs covered by repair and standard exchange services”) and starting the [*****] up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maximum the [*****] for any Items from the list B of the Exhibit 6 (“LRUs covered by repair and standard exchange services”)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standard exchange Work Order date, as the case may be. In the event the Core Unit is not returned by the [*****]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Items from the list A of the Exhibit 6 (“LRUs covered by repair and standard exchange services”) or by the [*****] for any Items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list B of the Exhibit 6 (“LRUs covered by repair and standard exchange services”) after the Company’s standard exchange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date, as the case may be, the Repairer will declare the Core Unit as lost in exchange as lost and shall be entitled to invoice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, as the case may be, the amount corresponding to the value of the serviceable LRU primarily delivered by the Repairer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 to spare parts catalogue price in force on the date of its Delivery. Title to such serviceable LRU shall pass to the Company,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case may be, upon full payment of the Repairer’s invoice. The Repairer shall be entitled to withdraw without delay the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from the Security Deposit as per Clause 13 (“Security Deposit”).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of accumulated not returned Core Units pursuant to sub-clause 4.1 (iii) above, the Repairer shall be entitled, subject to a [*****]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Notice, to suspend the Company’s Pool access.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Core Unit shall be repaired in accordance with Exhibit 10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LRUs repair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Specific services not covered by standard exchange Service</w:t>
      </w:r>
    </w:p>
    <w:p>
      <w:pPr>
        <w:autoSpaceDN w:val="0"/>
        <w:autoSpaceDE w:val="0"/>
        <w:widowControl/>
        <w:spacing w:line="202" w:lineRule="exact" w:before="20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services and their related costs (labor and parts) are not eligible to the standard exchange Service, and shall be managed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and Material conditions: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performed for LRU(s) fitted on Aircraft to comply with Aircraft redelivery conditions or delivery conditions of a third party.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sake of clarity, Aircraft redelivery conditions or delivery conditions of a third party will have to be declared by the Company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 in anticipation [*****] before the stop of the Aircraft;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performed for any part of the Company’s own inventory if any, to be replaced, or maintained, re-certified, tested, checked,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inventory management and/or maintenance reasons (shelf life, cure dates…).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Transfer of title and risks 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 to the Items featured in the Pool, or in the Stock in the event of Clause 5 (v) of the Exhibit 8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Lease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the Advanced Pool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of Clause 7 of the Exhibit 15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Advanced Pool Service”)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remains at all times with the Repairer until: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by the Repairer of the corresponding Core Unit in compliance with Clause 4.1 of this Exhibit 9 and of a confirmation from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 Shop that such Core Unit is repairable; and,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 and complete discharge of any and all sums due by the Company under or in connection with this Agreement.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to the corresponding Core Unit shall pass to the Repairer and/or the Stock owner free from any lien, security or other encumbrance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removal of such Core Unit from the Aircraft.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83/110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202" w:lineRule="exact" w:before="176" w:after="0"/>
        <w:ind w:left="492" w:right="52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sake of clarity, in the event of Clause 5 (v) of the Exhibit 8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Lease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Clause 7 of the Exhibit 15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Advanced Pool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Service”)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Repairer and/or the Stock Owner shall remain the owner of the serviceable LRU sent from the Pool to the Stock and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Advanced Pool Stock, as replacement.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above, in the event the Core Unit is invoiced to the Company as per Clause 4.2 above, the transfer of title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serviceable LRU primarily delivered from the Pool shall take place upon receipt by the Repairer of the full payment for the invoice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serviceable LRU.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hereby represents and warrants that (i) it is the lawful owner of the Core Unit and/or (ii) it is duly entitled to transfer the title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Core Unit in accordance with Clause 6.1 above.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54" w:after="0"/>
        <w:ind w:left="100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event, all risks whatsoever and howsoever relating to or arising in connection with any serviceable LRU of the Pool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transferred to, vested in and borne by the Company , as from Delivery thereof pursuant to Clause 6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Deliveries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EXHIBIT IS PART OF THE AGREEMENT AND ALL APPLICABLE PROVISIONS THEREOF ARE APPLICABLE HERETO.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LIMITING THE FOREGOING, ALL ITEMS, PARTS, COMPONENTS, SERVICES, WARRANTIES AND GUARANTEES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ARE PROVIDED SUBJECT TO CLAUSE 14 OF THE AGREEMENT AND TO THE DISCLAIMERS AND LIMITATIONS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WARRANTIES AND DAMAGES, INCLUDING CONSEQUENTIAL DAMAGES, SET FORTH THEREIN.</w:t>
      </w:r>
    </w:p>
    <w:p>
      <w:pPr>
        <w:autoSpaceDN w:val="0"/>
        <w:tabs>
          <w:tab w:pos="492" w:val="left"/>
        </w:tabs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FURTHER ASSURANCES</w:t>
      </w:r>
    </w:p>
    <w:p>
      <w:pPr>
        <w:autoSpaceDN w:val="0"/>
        <w:autoSpaceDE w:val="0"/>
        <w:widowControl/>
        <w:spacing w:line="202" w:lineRule="exact" w:before="200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retains title to any serviceable LRU until payment therefor as provided above. As a precautionary measure however,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that the Repairer shall have all rights and remedies afforded to a secured party upon the default of a debtor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UCC and grants a security interest to the Repairer in all of the Company’s right, title and interest in each serviceable LRU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proceeds thereof and all general (including payment) intangibles related thereto or arising therefrom to secure the prompt and punctual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and performance when due of all obligations of the Company under this Agreement, including this Exhibit.</w:t>
      </w:r>
    </w:p>
    <w:p>
      <w:pPr>
        <w:autoSpaceDN w:val="0"/>
        <w:autoSpaceDE w:val="0"/>
        <w:widowControl/>
        <w:spacing w:line="202" w:lineRule="exact" w:before="202" w:after="188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do all acts and things necessary or advisable, including execute and deliver all documents, to ensure that the Repairer’s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title and interest in and to the serviceable LRUs is perfected in all applicable jurisdictions and otherwise protected against the current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 claims of any third-party, including the Company’s creditors, mortgagees, lessors, financing parties, trade creditors, any owner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aircraft and other Persons. Such acts and things shall include obtaining such consents and approvals from, and execution, delivery,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registration, recordation and filing of such UCC financing statements (including continuation statements and amendments), FAA mortgages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other documents with, such registries, governmental authorities and third parties as the Repairer may reasonably request.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216"/>
        </w:trPr>
        <w:tc>
          <w:tcPr>
            <w:tcW w:type="dxa" w:w="22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84/110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10 – LRUs REPAIR SERVICE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Definition of repair 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unserviceable LRU, not declared BER or TNR, shall be repaired or overhauled by the Repairer in compliance with the relevant CMM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 to ANAC or EASA/FAA part 145 regulations.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Company receives from the Repairer a LRU repaired or overhauled under ANAC regulation only with associated ANAC SEGVOO 003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release, the Company may have the right in case of Aircraft redelivery for replacement of such part by another one with relevant certificate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conformity EASA form 1/FAA form 8130-3 dual release. The Repairer shall make its best efforts to provide to the Company the Services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with EASA and FAA for all LRU repaired or overhauled by the local repair shops by end of December of 2015;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Repairer receives from the Company an excessive number of unserviceable LRUs compared to the MTBUR for such LRU, the Repairer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assist the Company in investigating the causes of such situation, and each Party shall take all necessary corrective actions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satisfaction of the other Party acting reasonably.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Information concerning unserviceable LRUs returned to the Repairer </w:t>
      </w:r>
    </w:p>
    <w:p>
      <w:pPr>
        <w:autoSpaceDN w:val="0"/>
        <w:autoSpaceDE w:val="0"/>
        <w:widowControl/>
        <w:spacing w:line="202" w:lineRule="exact" w:before="202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send to the Repairer any unserviceable LRU, as relevant, with a Work Order in the form set out in Exhibit 7-2 (for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single repair) or in the form attached as Exhibit 7-3 (for the repair of any Core Unit).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Documents provided with the repaired or overhauled LRU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documents shall be provided by the Repairer to the Company with any repaired or overhauled LRU under this Agreement: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EASA form 1 certificate or FAA form 8130-3 or, if applicable, ANAC SEGVOO 003,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Strip report issued by the Repair Shop,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invoice, if such repair service is not covered by the scope of this Agreement.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Specific services not covered by LRU repair Service </w:t>
      </w:r>
    </w:p>
    <w:p>
      <w:pPr>
        <w:autoSpaceDN w:val="0"/>
        <w:autoSpaceDE w:val="0"/>
        <w:widowControl/>
        <w:spacing w:line="202" w:lineRule="exact" w:before="20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repairs and their related costs (labor and parts) are not covered by the prices set out in Clause 1.3.1 of the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Price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shall be managed on Time and Material conditions: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costs of technical modifications that may be incurred due to the embodiment on LRUs of Airworthiness Directives, service bulletins,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optional or recommended modifications.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4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 of an unserviceable LRU or additional costs resulting from Items received in damaged conditions due to Abnormal Use,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mishandling, corrosion, abrasion, FOD and/or missing Items,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85/110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304" w:after="0"/>
        <w:ind w:left="392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additional costs in repairing or overhauling any unserviceable LRU due to Company’s failure to produce data as required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hereunder,,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cost and expense, direct and/or indirect, that may arise out of or connected with any additional technical expertise and/or counter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expertise to be performed on any LRU, at the Company’s request, in the event the Company challenges the Repairer’s primary expertise,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repair cost estimation, or repair solution,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replacement or repair of LRUs’ sub-components unapproved by the OEM,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maintenance costs relating to any failure of the Company to observe or comply with its obligations under this Agreement,</w:t>
      </w:r>
    </w:p>
    <w:p>
      <w:pPr>
        <w:autoSpaceDN w:val="0"/>
        <w:autoSpaceDE w:val="0"/>
        <w:widowControl/>
        <w:spacing w:line="166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 all battery repairs or replacements,</w:t>
      </w:r>
    </w:p>
    <w:p>
      <w:pPr>
        <w:autoSpaceDN w:val="0"/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 propeller brake disk replacements,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CVR and DFDR memory and/or tape analysis and/or read outs.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Discarding the LRUs </w:t>
      </w:r>
    </w:p>
    <w:p>
      <w:pPr>
        <w:autoSpaceDN w:val="0"/>
        <w:autoSpaceDE w:val="0"/>
        <w:widowControl/>
        <w:spacing w:line="164" w:lineRule="exact" w:before="2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acknowledge that under normal operating conditions any unserviceable LRU may be BER or TNR.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shall notify the Company in case of BER or TNR status of any unserviceable LRU, and shall request the Company’s approval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discard such unserviceable LRU.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Company denies such approval, the unserviceable LRU shall be delivered back to it at the [*****] costs and risks.</w:t>
      </w:r>
    </w:p>
    <w:p>
      <w:pPr>
        <w:autoSpaceDN w:val="0"/>
        <w:autoSpaceDE w:val="0"/>
        <w:widowControl/>
        <w:spacing w:line="202" w:lineRule="exact" w:before="202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failure to respond to such Repairer’s request within [*****] following the Repairer’s notification of BER or TNR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 an approval for the Repairer to discard the relevant unserviceable LRU.</w:t>
      </w:r>
    </w:p>
    <w:p>
      <w:pPr>
        <w:autoSpaceDN w:val="0"/>
        <w:autoSpaceDE w:val="0"/>
        <w:widowControl/>
        <w:spacing w:line="202" w:lineRule="exact" w:before="20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discarded unserviceable LRU has been replaced with a serviceable LRU of the Pool or of the Stock pursuant to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Exhibits 8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Lease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or 9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Spare parts standard exchange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Repairer shall invoice and the Company shall pay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of such serviceable LRU of the Pool or of the Stock, based on the ATR spare parts catalogue sales price applicable at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invoice for brand new or used LRU, as the case may be.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ITEMS, PARTS, COMPONENTS, SERVICES, WARRANTIES AND GUARANTEES PROVIDED HEREUNDER ARE PROVIDED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CLAUSE 14 OF THE AGREEMENT.</w:t>
      </w:r>
    </w:p>
    <w:p>
      <w:pPr>
        <w:autoSpaceDN w:val="0"/>
        <w:autoSpaceDE w:val="0"/>
        <w:widowControl/>
        <w:spacing w:line="164" w:lineRule="exact" w:before="21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86/110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11 – MAIN ELEMENTS SERVICES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Field of application 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shall provide the Company with a Main Elements’ maintenance (as per Clause 2 of this Exhibit 11) and availability (as per Clause</w:t>
      </w:r>
    </w:p>
    <w:p>
      <w:pPr>
        <w:autoSpaceDN w:val="0"/>
        <w:autoSpaceDE w:val="0"/>
        <w:widowControl/>
        <w:spacing w:line="164" w:lineRule="exact" w:before="3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 of this Exhibit 11) Service.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Service is applicable to: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 Elements listed in Exhibit 3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Main Elements and parts numbers covered by the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when installed on an Aircraft,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Main Elements in the Stock as relevant,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Spare Main Element.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Services provided to the Company by the Repairer in accordance with this Exhibit 11 cover off-Aircraft tasks and works performed by the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Repairer. For the sake of clarity and unless otherwise agreed between the Parties, standard exchange Service shall not be available for Main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Elements under this Agreement, except for propeller blades and slip ring as per Clause 3 of this Exhibit 11.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 Elements’ maintenance program (Scheduled Events)</w:t>
      </w:r>
    </w:p>
    <w:p>
      <w:pPr>
        <w:autoSpaceDN w:val="0"/>
        <w:autoSpaceDE w:val="0"/>
        <w:widowControl/>
        <w:spacing w:line="164" w:lineRule="exact" w:before="2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the date of entry into force of this Agreement, the Parties acknowledge and agree that applicable intervals for inspections / overhauls on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 Elements are: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propellers:</w:t>
      </w:r>
    </w:p>
    <w:p>
      <w:pPr>
        <w:autoSpaceDN w:val="0"/>
        <w:autoSpaceDE w:val="0"/>
        <w:widowControl/>
        <w:spacing w:line="164" w:lineRule="exact" w:before="24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landing gears:</w:t>
      </w:r>
    </w:p>
    <w:p>
      <w:pPr>
        <w:autoSpaceDN w:val="0"/>
        <w:autoSpaceDE w:val="0"/>
        <w:widowControl/>
        <w:spacing w:line="164" w:lineRule="exact" w:before="24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reserves its rights to require the Company to modify the above Main Elements maintenance program in accordance with the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Aircraft manufacturer MRBR and/or MPD, to optimize the Company ’s Aircraft dispatch reliability, provided the Company’s Airworthiness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 enable so.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Main Elements’ maintenance Service description 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off-Aircraft maintenance task and work to be performed on Main Elements and Spare Main Elements shall be carried out in accordance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relevant CMM for each Main Element. Such maintenance tasks with respect to each Aircraft comprise the following services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87/110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which are based the prices set out in Clause 1.3.2 of the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”):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Maintenance for Scheduled Events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shall provide the maintenance Service for Scheduled Events, in accordance with the applicable maintenance program of each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 Element described at Clause 1.2 of Exhibit 11.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event that the Main Element’s maintenance program set out in Clause 1.2 of this Exhibit 11 shall be changed, the Parties hereby agree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 Repairer may modify the price conditions set out in Clause 1.3.2 of the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as relevant.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Basic Unscheduled Removals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 of Main Elements due to BUR shall be performed by the Repairer according to the relevant CMMV and provided that: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has fulfilled its obligations as per Clause 5 of this Exhibit; and,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maintenance tasks are related to normal Aircraft operation in accordance with all technical documentation and any other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instructions issued by ATR or the OEM; and,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maintenance tasks are not related to specific conditions as per Clause 6 of this Exhibit.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Spare Main Elements availability Service description 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16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each Aircraft, prices set out in Clause 1.3 of the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comprise the availability of Spare Main</w:t>
      </w:r>
    </w:p>
    <w:p>
      <w:pPr>
        <w:autoSpaceDN w:val="0"/>
        <w:autoSpaceDE w:val="0"/>
        <w:widowControl/>
        <w:spacing w:line="164" w:lineRule="exact" w:before="3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Element for Scheduled Events and BUR according to the provisions of sub-clause 3.2 hereof.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sake of clarity, propeller blades and slip rings may be available through the standard exchange Service, as per the Exhibit 9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Spare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parts standard exchange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14" w:after="186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88/110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3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Availability of Spare Main Element(s) for Scheduled Events and BUR: 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3.2.1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Service includes, at any time and for the entire fleet,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29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propellers,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29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landing gear,</w:t>
      </w:r>
    </w:p>
    <w:p>
      <w:pPr>
        <w:autoSpaceDN w:val="0"/>
        <w:autoSpaceDE w:val="0"/>
        <w:widowControl/>
        <w:spacing w:line="202" w:lineRule="exact" w:before="202" w:after="0"/>
        <w:ind w:left="98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Company requires any additional Spare Main Element, the Repairer will make a proposal on Time and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252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Company having complied with its obligations as per Clause 5 of this Exhibit 11, the Repairer shall make available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Spare Main Element(s) during the period necessary for the maintenance for Scheduled Events and BUR of Aircraft Main Element(s).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will make Spare Main Element(s) available to the Company during maintenance for BUR of Main Elements within [*****]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date of receipt by the Repairer of the Company’s Work Order in the form set out in Exhibit 7-4.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Return to the Repairer of the Main Element or Spare Main Element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time the Repairer delivers to the Company a Spare Main Element or returns any repaired or overhauled Main Element to the Company 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fitment on the Company ’s Aircraft, the Company will deliver back to the Repairer the Main Element removed for repair or overhaul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Spare Main Element previously obtained from the Repairer, with required technical documentation on a date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within a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[*****] starting from the Delivery date of the Spare Main Element or the repaired or overhauled Main Element. When the 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Element removed for repair or overhaul is replaced by a Spare Main Element of the Stock or a spare of the Company ’s property,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return to the Repairer or the designated Repair Shop such removed Main Element, with required technical documentation within a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of [*****], starting from the removal date of the Spare Main Element.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returning the Main Elements and Spare Main Elements to the Repairer, the Company shall use adapted container or when applicable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containers received from the Repairer. Any container received by the Repairer or its approved Repair Shop in incomplete or damaged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 from the Company shall be subject to refurbishment or replacement at Company’s cost and expense in addition to the prices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in the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the Company fail to deliver the Main Element removed for repair or overhaul or the Spare Main Element(s) back to the Repairer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 Shop on the above Due Date and without prejudice to other rights the Repairer may have at Law and/or under this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 may charge late return fees to the Company in an aggregate amount of: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202" w:lineRule="exact" w:before="202" w:after="0"/>
        <w:ind w:left="288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 [*****] of delay, as from the Due Date until the Spare Main Element or the Main Element is duly received by the Repairer or the Repair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Shop. The Repairer shall be entitled to withdraw such late return fees from the Security Deposit pursuant to Clause 13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Security Deposit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’s obligations 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allow the Repairer to perform the maintenance tasks defined in Clause 2.1 of this Exhibit 11 in compliance with the relevant OEM’s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technical specifications, the Company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89/110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agrees:</w:t>
      </w:r>
    </w:p>
    <w:p>
      <w:pPr>
        <w:autoSpaceDN w:val="0"/>
        <w:autoSpaceDE w:val="0"/>
        <w:widowControl/>
        <w:spacing w:line="164" w:lineRule="exact" w:before="292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provide the Repairer every [*****] with a detailed status of the Main Elements showing the Scheduled Events for the next [*****];</w:t>
      </w:r>
    </w:p>
    <w:p>
      <w:pPr>
        <w:autoSpaceDN w:val="0"/>
        <w:autoSpaceDE w:val="0"/>
        <w:widowControl/>
        <w:spacing w:line="164" w:lineRule="exact" w:before="29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send to the Repairer a Work Order for the Services at the latest [*****] before the event, either for maintenance Service and/or for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availability Service;</w:t>
      </w:r>
    </w:p>
    <w:p>
      <w:pPr>
        <w:autoSpaceDN w:val="0"/>
        <w:autoSpaceDE w:val="0"/>
        <w:widowControl/>
        <w:spacing w:line="164" w:lineRule="exact" w:before="29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send to the Repairer the log book, log card and back to birth certificate of the landing gears removed for repair or overhaul or spare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landing gear;</w:t>
      </w:r>
    </w:p>
    <w:p>
      <w:pPr>
        <w:autoSpaceDN w:val="0"/>
        <w:autoSpaceDE w:val="0"/>
        <w:widowControl/>
        <w:spacing w:line="164" w:lineRule="exact" w:before="29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that, to be eligible for availability Service, no Main Element within the Stock pursuant to Exhibit 8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Lease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and/or the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’s own on-site stock shall be available in the Company s premises, as per the Repairer’s initial provisioning recommendation.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Moreover, the Company shall: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 respect of the propellers: 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line checks (not limited to lubricant levels, blade balancing, blade anti-erosion film replacements, etc...) and the required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consumable spare parts replacements during the Aircraft’s entire service life;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procure all the tools necessary for the line maintenance of the propellers including the propeller balancing tool;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initiate and pursue an efficient staggering program to ensure a smooth schedule removal plan for shop maintenance.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 respect of the landing gears: 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the line checks (including Messier best practices service letter 631-32-218) and the required consumable spare parts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replacements during the Aircraft’s entire service life, on landing gears, wheels and tires;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procure all the tools necessary for the line maintenance of the landing gear including the appropriate tooling used for wheels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replacement. If required, the Repairer will have to assist the Company in procuring these tools (buying, hiring, etc.);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initiate and pursue an efficient staggering program to ensure a smooth schedule removal plan for shop maintenance.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Left intentionally blank 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On-Aircraft tasks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scheduled and unscheduled on-Aircraft maintenance activities, tasks and works and line maintenance, including the following, are under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at the Company’s responsibility, risks, costs and expenses: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line maintenance tasks associated with engines, propellers, landing gears, wheels, brakes and tires,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 Elements removals and installations for BUR and Scheduled Events,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 Elements accessories removals and installations,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 Elements conditioning for storage,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grease and lubricant refilling, seals, gaskets, hardware and consumable parts replacement,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propellers balancing, blades removals and installations,</w:t>
      </w:r>
    </w:p>
    <w:p>
      <w:pPr>
        <w:autoSpaceDN w:val="0"/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 ensure that log books are reflecting the updated maintenance status of each Main Element.</w:t>
      </w:r>
    </w:p>
    <w:p>
      <w:pPr>
        <w:autoSpaceDN w:val="0"/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 engine fuel nozzles removals and installations,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engine control trend monitoring performance and analysis,</w:t>
      </w:r>
    </w:p>
    <w:p>
      <w:pPr>
        <w:autoSpaceDN w:val="0"/>
        <w:autoSpaceDE w:val="0"/>
        <w:widowControl/>
        <w:spacing w:line="166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90/110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602" w:left="1000" w:header="720" w:footer="720" w:gutter="0"/>
          <w:cols/>
          <w:docGrid w:linePitch="360"/>
        </w:sectPr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784" w:val="left"/>
        </w:tabs>
        <w:autoSpaceDE w:val="0"/>
        <w:widowControl/>
        <w:spacing w:line="166" w:lineRule="exact" w:before="3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regular cleaning of the engines,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inspection of internal parts (boroscopic inspection).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Specific services not covered by Main Elements’ Service 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services and their related costs (labor and parts) are not covered by the prices set out in Clause 1.3.2 of the Exhibit 14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shall be managed on Time and Material conditions: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costs of technical modifications that may be incurred due to the embodiment on Main Elements of Airworthiness Directives, service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bulletins, optional or recommended modifications,</w:t>
      </w:r>
    </w:p>
    <w:p>
      <w:pPr>
        <w:autoSpaceDN w:val="0"/>
        <w:tabs>
          <w:tab w:pos="784" w:val="left"/>
        </w:tabs>
        <w:autoSpaceDE w:val="0"/>
        <w:widowControl/>
        <w:spacing w:line="166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replacement or repair of Main Elements’ sub-Items costs relating to any failure of the Company to comply with its obligations under this</w:t>
      </w:r>
    </w:p>
    <w:p>
      <w:pPr>
        <w:autoSpaceDN w:val="0"/>
        <w:autoSpaceDE w:val="0"/>
        <w:widowControl/>
        <w:spacing w:line="166" w:lineRule="exact" w:before="3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replacement cost of a Main Element and/or its sub-assemblies that is declared BER or TNR,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additional costs in connection with the repair or overhaul of any Main Element serial number due to Company’s failure to produce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 as required hereunder,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Items and/or any sub-Items received in damaged conditions due to Abnormal Use, mishandling, incorrect storage, lightning strike, FOD,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corrosion, abrasion or erosion, dropped or water immersion, over-torque condition or over-speed in excess of transient or over-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temperature</w:t>
      </w:r>
    </w:p>
    <w:p>
      <w:pPr>
        <w:autoSpaceDN w:val="0"/>
        <w:tabs>
          <w:tab w:pos="784" w:val="left"/>
        </w:tabs>
        <w:autoSpaceDE w:val="0"/>
        <w:widowControl/>
        <w:spacing w:line="166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performed on Main Element(s) fitted on Aircraft to comply with Aircraft redelivery conditions or delivery conditions to a third</w:t>
      </w:r>
    </w:p>
    <w:p>
      <w:pPr>
        <w:autoSpaceDN w:val="0"/>
        <w:autoSpaceDE w:val="0"/>
        <w:widowControl/>
        <w:spacing w:line="166" w:lineRule="exact" w:before="3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. For sake of clarity, Aircraft redelivery conditions or delivery conditions of a third party will have to be declared by the Company</w:t>
      </w:r>
    </w:p>
    <w:p>
      <w:pPr>
        <w:autoSpaceDN w:val="0"/>
        <w:autoSpaceDE w:val="0"/>
        <w:widowControl/>
        <w:spacing w:line="166" w:lineRule="exact" w:before="3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Repairer in anticipation [*****] before the stop of the Aircraft,</w:t>
      </w:r>
    </w:p>
    <w:p>
      <w:pPr>
        <w:autoSpaceDN w:val="0"/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 the replacement of missing parts and parts unapproved by the OEM,</w:t>
      </w:r>
    </w:p>
    <w:p>
      <w:pPr>
        <w:autoSpaceDN w:val="0"/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 the repair of damages or replacements resulting from previous repair and/or overhaul not performed pursuant to this Agreement,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landing gears, the replacement of life limited parts, repair and/or replacement of On Condition Parts listed in Exhibit 4,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replacement of any part (including expendables) which vendor price exceeds [*****] with the exception of parts listed in Exhibit 11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2.1 (ii),</w:t>
      </w:r>
    </w:p>
    <w:p>
      <w:pPr>
        <w:autoSpaceDN w:val="0"/>
        <w:tabs>
          <w:tab w:pos="784" w:val="left"/>
        </w:tabs>
        <w:autoSpaceDE w:val="0"/>
        <w:widowControl/>
        <w:spacing w:line="166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propellers, replacement of dome, repair of armbore, replacement of de-icer and replacement of nickel sheath.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Discarding the Main Elements 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acknowledge that under normal operating conditions any Main Element may be declared BER or TNR.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shall notify the Company in case of BER or TNR status of any Main Element, and shall request the Companys approval to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discard such Main Element.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Company denies such approval, the Main Element shall be delivered back to the Company at its costs and risks.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that the absence of a response by the Company to such Repairer’s request within [*****] from the sending of the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Repairer’s notification of BER or TNR constitutes an approval for the Repairer to discard the relevant Main Element.</w:t>
      </w:r>
    </w:p>
    <w:p>
      <w:pPr>
        <w:autoSpaceDN w:val="0"/>
        <w:autoSpaceDE w:val="0"/>
        <w:widowControl/>
        <w:spacing w:line="164" w:lineRule="exact" w:before="21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91/110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202" w:lineRule="exact" w:before="17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Repairer shall discard any unserviceable Main Element, the Company shall pay the applicable price for test and/or scrap,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case may be.</w:t>
      </w:r>
    </w:p>
    <w:p>
      <w:pPr>
        <w:autoSpaceDN w:val="0"/>
        <w:autoSpaceDE w:val="0"/>
        <w:widowControl/>
        <w:spacing w:line="202" w:lineRule="exact" w:before="202" w:after="19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of the discarded Main Element is an unserviceable propeller blade that has been replaced with a serviceable propeller blade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Pool or of the Stock pursuant to the provisions of Exhibits 8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Lease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or 9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Spare parts standard exchange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Repairer shall invoice and the Company shall pay for the price of such serviceable propeller blade of the Pool or of the Stock, based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ATR spare parts catalogue sales price applicable at the date of such invoice for brand new or used, as the case may be.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92/110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12 – INTENTIONALLY LEFT BLANK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93/110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4" w:lineRule="exact" w:before="0" w:after="0"/>
        <w:ind w:left="2880" w:right="288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version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13 – FORM OF STANDBY LETTER OF CREDIT</w:t>
      </w:r>
    </w:p>
    <w:p>
      <w:pPr>
        <w:autoSpaceDN w:val="0"/>
        <w:autoSpaceDE w:val="0"/>
        <w:widowControl/>
        <w:spacing w:line="276" w:lineRule="exact" w:before="22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swift message to our addressee BANK NATIXIS (SWIFT Code: CCBPFRPP)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Issuing Bank: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(NAME AND ADDRESS)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Issuing Bank SWIFT Code: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Confirming Bank: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Applicant: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Beneficiary: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StandBy Letter of Credit reference: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order of [AZUL NAME], located at [AZUL ADDRESS], we hereby issue our irrevocable and confirmed StandBy Letter of Credit in favour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Avions de Transport Régional, located 1 allée Pierre Nadot 31712 Blagnac, France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for the aggregate amount of USD XXXX (XXX USD)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for the period ending twelve (12) Months after the Term of the GMA (as defined below);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by payment at sight by NATIXIS against your written demand bearing the Clause drawn under irrevocable StandBy Letter of credit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letter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of credit reference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issued by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issuing bank name and address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accompanied by the following document:</w:t>
      </w:r>
    </w:p>
    <w:p>
      <w:pPr>
        <w:autoSpaceDN w:val="0"/>
        <w:tabs>
          <w:tab w:pos="398" w:val="left"/>
        </w:tabs>
        <w:autoSpaceDE w:val="0"/>
        <w:widowControl/>
        <w:spacing w:line="164" w:lineRule="exact" w:before="29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Beneficiary’s signed certificate specifying the amount drawn and stating:</w:t>
      </w:r>
    </w:p>
    <w:p>
      <w:pPr>
        <w:autoSpaceDN w:val="0"/>
        <w:tabs>
          <w:tab w:pos="790" w:val="left"/>
        </w:tabs>
        <w:autoSpaceDE w:val="0"/>
        <w:widowControl/>
        <w:spacing w:line="202" w:lineRule="exact" w:before="252" w:after="0"/>
        <w:ind w:left="3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amount claimed is due and payable by [AZUL NAME] in connection with the Global Maintenance Agreement between ATR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and [AZUL NAME] as the Company executed on (date) for the XXX 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and,</w:t>
      </w:r>
    </w:p>
    <w:p>
      <w:pPr>
        <w:autoSpaceDN w:val="0"/>
        <w:tabs>
          <w:tab w:pos="790" w:val="left"/>
        </w:tabs>
        <w:autoSpaceDE w:val="0"/>
        <w:widowControl/>
        <w:spacing w:line="164" w:lineRule="exact" w:before="290" w:after="0"/>
        <w:ind w:left="3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 Beneficiary has requested payment of the amount claimed from [AZUL NAME] who is in default.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Partial drawings are permitted.</w:t>
      </w:r>
    </w:p>
    <w:p>
      <w:pPr>
        <w:autoSpaceDN w:val="0"/>
        <w:autoSpaceDE w:val="0"/>
        <w:widowControl/>
        <w:spacing w:line="404" w:lineRule="exact" w:before="0" w:after="0"/>
        <w:ind w:left="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Beneficiary shall not be entitled to assign or transfer any right, title or interest in this StandBy Letter of Credit to any other party.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banking charges and commissions are for the account of the Applicant.</w:t>
      </w:r>
    </w:p>
    <w:p>
      <w:pPr>
        <w:autoSpaceDN w:val="0"/>
        <w:autoSpaceDE w:val="0"/>
        <w:widowControl/>
        <w:spacing w:line="202" w:lineRule="exact" w:before="202" w:after="0"/>
        <w:ind w:left="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StandBy Letter of Credit is subject to the 2007 revision of the Uniform Customs and Practices for Documentary Credits of the International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Chamber of Commerce Publication 600.</w:t>
      </w:r>
    </w:p>
    <w:p>
      <w:pPr>
        <w:autoSpaceDN w:val="0"/>
        <w:autoSpaceDE w:val="0"/>
        <w:widowControl/>
        <w:spacing w:line="164" w:lineRule="exact" w:before="240" w:after="186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StandBy Letter of Credit will take effect on the (date).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218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94/110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14 – PRICE CONDITIONS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3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Prices 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price payable for the Services shall be the sum of the prices set out in this Agreement and established in accordance with the economic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prevailing in two thousand and fifteen (2015).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lease fee payable for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lease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(based on the Stock technical contents defined in Exhibits 5 [”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”] and 8 [”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Lease of the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”]), as from the Start Date is [*****]: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amount of [*****] corresponding to [*****] of the Stock value which is set in Exhibit 8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Lease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Clause 2.2 ; or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event the Repairer delivers used Items to the Company as per Clause 2.2 of the Exhibit 8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Lease of the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the [*****] set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1.1 (i) here above shall be payable from the Start Date until the date on which the last Item of the Stock is delivered. On such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latter mentioned date, the Repairer will notify to the Company the exact and definitive Stock value, and the accordingly revised monthly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lease payment based upon [*****] of such exact and definitive Stock value. Upon Delivery of the last Item of the Stock, the Repairer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issue a credit equal to the difference between: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92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total amount of lease payments actually paid by the Company since the Start Date according to Clause 1.1 (i) here above,</w:t>
      </w:r>
    </w:p>
    <w:p>
      <w:pPr>
        <w:autoSpaceDN w:val="0"/>
        <w:autoSpaceDE w:val="0"/>
        <w:widowControl/>
        <w:spacing w:line="164" w:lineRule="exact" w:before="38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9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price the Company should have paid for the used Items delivered by the Repairer according to Clause 1.1 (ii) here above.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payable [*****] per Aircraft by the Company to the Repairer for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standard exchange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set out in Exhibit 9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Spare parts</w:t>
      </w:r>
    </w:p>
    <w:p>
      <w:pPr>
        <w:autoSpaceDN w:val="0"/>
        <w:autoSpaceDE w:val="0"/>
        <w:widowControl/>
        <w:spacing w:line="164" w:lineRule="exact" w:before="36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standard exchange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as follows (with unlimited POOL access):</w:t>
      </w:r>
    </w:p>
    <w:p>
      <w:pPr>
        <w:autoSpaceDN w:val="0"/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</w:p>
    <w:p>
      <w:pPr>
        <w:autoSpaceDN w:val="0"/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</w:p>
    <w:p>
      <w:pPr>
        <w:autoSpaceDN w:val="0"/>
        <w:autoSpaceDE w:val="0"/>
        <w:widowControl/>
        <w:spacing w:line="164" w:lineRule="exact" w:before="290" w:after="0"/>
        <w:ind w:left="0" w:right="454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0" w:after="0"/>
        <w:ind w:left="0" w:right="454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prices per airborne FH per Aircraft payable by the Company to the Repairer for the repairs and overhauls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LRUs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Main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Elements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out in this Agreement are:</w:t>
      </w:r>
    </w:p>
    <w:p>
      <w:pPr>
        <w:autoSpaceDN w:val="0"/>
        <w:tabs>
          <w:tab w:pos="986" w:val="left"/>
        </w:tabs>
        <w:autoSpaceDE w:val="0"/>
        <w:widowControl/>
        <w:spacing w:line="166" w:lineRule="exact" w:before="388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1.3.1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LRU repair and overhaul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46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95/110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</w:p>
    <w:p>
      <w:pPr>
        <w:autoSpaceDN w:val="0"/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</w:p>
    <w:p>
      <w:pPr>
        <w:autoSpaceDN w:val="0"/>
        <w:autoSpaceDE w:val="0"/>
        <w:widowControl/>
        <w:spacing w:line="164" w:lineRule="exact" w:before="290" w:after="0"/>
        <w:ind w:left="0" w:right="454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0" w:after="0"/>
        <w:ind w:left="0" w:right="454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0" w:after="0"/>
        <w:ind w:left="0" w:right="454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1.3.2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Main Element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per Exhibit 11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Main Elements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”):</w:t>
      </w:r>
    </w:p>
    <w:p>
      <w:pPr>
        <w:autoSpaceDN w:val="0"/>
        <w:tabs>
          <w:tab w:pos="1378" w:val="left"/>
        </w:tabs>
        <w:autoSpaceDE w:val="0"/>
        <w:widowControl/>
        <w:spacing w:line="164" w:lineRule="exact" w:before="29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propellers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per Aircraft):</w:t>
      </w:r>
    </w:p>
    <w:p>
      <w:pPr>
        <w:autoSpaceDN w:val="0"/>
        <w:tabs>
          <w:tab w:pos="1768" w:val="left"/>
        </w:tabs>
        <w:autoSpaceDE w:val="0"/>
        <w:widowControl/>
        <w:spacing w:line="164" w:lineRule="exact" w:before="290" w:after="0"/>
        <w:ind w:left="137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 maintenance</w:t>
      </w:r>
    </w:p>
    <w:p>
      <w:pPr>
        <w:autoSpaceDN w:val="0"/>
        <w:tabs>
          <w:tab w:pos="2072" w:val="left"/>
        </w:tabs>
        <w:autoSpaceDE w:val="0"/>
        <w:widowControl/>
        <w:spacing w:line="164" w:lineRule="exact" w:before="292" w:after="0"/>
        <w:ind w:left="17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2072" w:val="left"/>
        </w:tabs>
        <w:autoSpaceDE w:val="0"/>
        <w:widowControl/>
        <w:spacing w:line="164" w:lineRule="exact" w:before="290" w:after="0"/>
        <w:ind w:left="17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40" w:after="0"/>
        <w:ind w:left="178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The above propellers maintenance provisions and availability prices are defined as a result of the following</w:t>
      </w:r>
    </w:p>
    <w:p>
      <w:pPr>
        <w:autoSpaceDN w:val="0"/>
        <w:autoSpaceDE w:val="0"/>
        <w:widowControl/>
        <w:spacing w:line="164" w:lineRule="exact" w:before="38" w:after="0"/>
        <w:ind w:left="178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repartition related to the maintenance of the following propeller hub, actuator, transfer tube and blades composing</w:t>
      </w:r>
    </w:p>
    <w:p>
      <w:pPr>
        <w:autoSpaceDN w:val="0"/>
        <w:autoSpaceDE w:val="0"/>
        <w:widowControl/>
        <w:spacing w:line="164" w:lineRule="exact" w:before="38" w:after="238"/>
        <w:ind w:left="178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each propeller assembly: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202"/>
        </w:trPr>
        <w:tc>
          <w:tcPr>
            <w:tcW w:type="dxa" w:w="1440"/>
            <w:vMerge w:val="restart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90"/>
            <w:vMerge w:val="restart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22"/>
            <w:vMerge w:val="restart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2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Blades</w:t>
            </w:r>
          </w:p>
        </w:tc>
        <w:tc>
          <w:tcPr>
            <w:tcW w:type="dxa" w:w="834"/>
            <w:vMerge w:val="restart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Hub</w:t>
            </w:r>
          </w:p>
        </w:tc>
        <w:tc>
          <w:tcPr>
            <w:tcW w:type="dxa" w:w="1680"/>
            <w:vMerge w:val="restart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44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Actuator</w:t>
            </w:r>
          </w:p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15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Transfer</w:t>
            </w:r>
          </w:p>
        </w:tc>
        <w:tc>
          <w:tcPr>
            <w:tcW w:type="dxa" w:w="1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Adjusting</w:t>
            </w:r>
          </w:p>
        </w:tc>
      </w:tr>
      <w:tr>
        <w:trPr>
          <w:trHeight w:hRule="exact" w:val="158"/>
        </w:trPr>
        <w:tc>
          <w:tcPr>
            <w:tcW w:type="dxa" w:w="1423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423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423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423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423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12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26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Tube</w:t>
            </w:r>
          </w:p>
        </w:tc>
        <w:tc>
          <w:tcPr>
            <w:tcW w:type="dxa" w:w="101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Nut</w:t>
            </w:r>
          </w:p>
        </w:tc>
      </w:tr>
      <w:tr>
        <w:trPr>
          <w:trHeight w:hRule="exact" w:val="266"/>
        </w:trPr>
        <w:tc>
          <w:tcPr>
            <w:tcW w:type="dxa" w:w="144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269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12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122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834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6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4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122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012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4"/>
        <w:ind w:left="23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245"/>
        <w:gridCol w:w="1245"/>
        <w:gridCol w:w="1245"/>
        <w:gridCol w:w="1245"/>
        <w:gridCol w:w="1245"/>
        <w:gridCol w:w="1245"/>
        <w:gridCol w:w="1245"/>
        <w:gridCol w:w="1245"/>
      </w:tblGrid>
      <w:tr>
        <w:trPr>
          <w:trHeight w:hRule="exact" w:val="248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6" w:after="0"/>
              <w:ind w:left="0" w:right="8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(b)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9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9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&amp;bbsp;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340"/>
        </w:trPr>
        <w:tc>
          <w:tcPr>
            <w:tcW w:type="dxa" w:w="1245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9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1245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For availability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[*****] 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5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96/110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1378" w:val="left"/>
        </w:tabs>
        <w:autoSpaceDE w:val="0"/>
        <w:widowControl/>
        <w:spacing w:line="164" w:lineRule="exact" w:before="568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left intentionally blank</w:t>
      </w:r>
    </w:p>
    <w:p>
      <w:pPr>
        <w:autoSpaceDN w:val="0"/>
        <w:tabs>
          <w:tab w:pos="1378" w:val="left"/>
        </w:tabs>
        <w:autoSpaceDE w:val="0"/>
        <w:widowControl/>
        <w:spacing w:line="166" w:lineRule="exact" w:before="288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landing gears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(per shipset):</w:t>
      </w:r>
    </w:p>
    <w:p>
      <w:pPr>
        <w:autoSpaceDN w:val="0"/>
        <w:autoSpaceDE w:val="0"/>
        <w:widowControl/>
        <w:spacing w:line="164" w:lineRule="exact" w:before="238" w:after="0"/>
        <w:ind w:left="986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 42-500, 72-500, 72-600 landing gears:</w:t>
      </w:r>
    </w:p>
    <w:p>
      <w:pPr>
        <w:autoSpaceDN w:val="0"/>
        <w:tabs>
          <w:tab w:pos="1768" w:val="left"/>
        </w:tabs>
        <w:autoSpaceDE w:val="0"/>
        <w:widowControl/>
        <w:spacing w:line="164" w:lineRule="exact" w:before="292" w:after="0"/>
        <w:ind w:left="137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 maintenance:</w:t>
      </w:r>
    </w:p>
    <w:p>
      <w:pPr>
        <w:autoSpaceDN w:val="0"/>
        <w:autoSpaceDE w:val="0"/>
        <w:widowControl/>
        <w:spacing w:line="164" w:lineRule="exact" w:before="290" w:after="0"/>
        <w:ind w:left="0" w:right="114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0" w:after="0"/>
        <w:ind w:left="0" w:right="114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40" w:after="0"/>
        <w:ind w:left="178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plus</w:t>
      </w:r>
    </w:p>
    <w:p>
      <w:pPr>
        <w:autoSpaceDN w:val="0"/>
        <w:tabs>
          <w:tab w:pos="1768" w:val="left"/>
        </w:tabs>
        <w:autoSpaceDE w:val="0"/>
        <w:widowControl/>
        <w:spacing w:line="164" w:lineRule="exact" w:before="290" w:after="0"/>
        <w:ind w:left="137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 availability</w:t>
      </w:r>
    </w:p>
    <w:p>
      <w:pPr>
        <w:autoSpaceDN w:val="0"/>
        <w:autoSpaceDE w:val="0"/>
        <w:widowControl/>
        <w:spacing w:line="164" w:lineRule="exact" w:before="292" w:after="0"/>
        <w:ind w:left="0" w:right="114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0" w:after="0"/>
        <w:ind w:left="0" w:right="114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40" w:after="0"/>
        <w:ind w:left="178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The above landing gear maintenance provisions and availability prices are defined as a result of the following</w:t>
      </w:r>
    </w:p>
    <w:p>
      <w:pPr>
        <w:autoSpaceDN w:val="0"/>
        <w:autoSpaceDE w:val="0"/>
        <w:widowControl/>
        <w:spacing w:line="164" w:lineRule="exact" w:before="38" w:after="238"/>
        <w:ind w:left="178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repartition related to the maintenance of the following sub-assemblies composing each landing gear assembly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320"/>
        <w:gridCol w:w="3320"/>
        <w:gridCol w:w="3320"/>
      </w:tblGrid>
      <w:tr>
        <w:trPr>
          <w:trHeight w:hRule="exact" w:val="208"/>
        </w:trPr>
        <w:tc>
          <w:tcPr>
            <w:tcW w:type="dxa" w:w="315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  <w:tc>
          <w:tcPr>
            <w:tcW w:type="dxa" w:w="9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78"/>
        </w:trPr>
        <w:tc>
          <w:tcPr>
            <w:tcW w:type="dxa" w:w="315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NLG</w:t>
            </w:r>
          </w:p>
        </w:tc>
        <w:tc>
          <w:tcPr>
            <w:tcW w:type="dxa" w:w="101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9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93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Drag Brace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MGL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84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98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Side Brace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Life limited parts repair or replacement will be subject to a case by case quotation.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1.3.3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flat rates:</w:t>
      </w:r>
    </w:p>
    <w:p>
      <w:pPr>
        <w:autoSpaceDN w:val="0"/>
        <w:autoSpaceDE w:val="0"/>
        <w:widowControl/>
        <w:spacing w:line="164" w:lineRule="exact" w:before="24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flat rates here under shall be applied for the following operations, as applicable:</w:t>
      </w:r>
    </w:p>
    <w:p>
      <w:pPr>
        <w:autoSpaceDN w:val="0"/>
        <w:tabs>
          <w:tab w:pos="1378" w:val="left"/>
        </w:tabs>
        <w:autoSpaceDE w:val="0"/>
        <w:widowControl/>
        <w:spacing w:line="164" w:lineRule="exact" w:before="29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[*****]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, a flat rate of 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40" w:after="0"/>
        <w:ind w:left="13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[*****]: [*****]</w:t>
      </w:r>
    </w:p>
    <w:p>
      <w:pPr>
        <w:autoSpaceDN w:val="0"/>
        <w:tabs>
          <w:tab w:pos="1378" w:val="left"/>
        </w:tabs>
        <w:autoSpaceDE w:val="0"/>
        <w:widowControl/>
        <w:spacing w:line="164" w:lineRule="exact" w:before="29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[*****]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, a flat rate of : </w:t>
      </w:r>
    </w:p>
    <w:p>
      <w:pPr>
        <w:autoSpaceDN w:val="0"/>
        <w:autoSpaceDE w:val="0"/>
        <w:widowControl/>
        <w:spacing w:line="166" w:lineRule="exact" w:before="240" w:after="0"/>
        <w:ind w:left="13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[*****]: [*****]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Reconciliation conditions 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Left intentionally blank 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adjustment for LRUs removal rate reconciliation</w:t>
      </w:r>
    </w:p>
    <w:p>
      <w:pPr>
        <w:autoSpaceDN w:val="0"/>
        <w:autoSpaceDE w:val="0"/>
        <w:widowControl/>
        <w:spacing w:line="164" w:lineRule="exact" w:before="21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97/110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88" w:val="left"/>
          <w:tab w:pos="4356" w:val="left"/>
          <w:tab w:pos="6844" w:val="left"/>
        </w:tabs>
        <w:autoSpaceDE w:val="0"/>
        <w:widowControl/>
        <w:spacing w:line="360" w:lineRule="exact" w:before="0" w:after="0"/>
        <w:ind w:left="392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version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difference, to be measured in units and tens, between the RRR and the MRR pursuant to the conditions set out in Clause 11.1 (iii)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of the Agreement, shall be invoiced or credited, provided the Company is not in Default of any of its obligations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per airborne FH on the basis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[*****] 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at each reconciliation based on the actual flown flight hours, the Repairer shall credit back: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392" w:val="left"/>
        </w:tabs>
        <w:autoSpaceDE w:val="0"/>
        <w:widowControl/>
        <w:spacing w:line="304" w:lineRule="exact" w:before="15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Early Events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the prices for each Service subject to Scheduled Events are based on the achievement of the applicable maintenance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program(s), expressed in [*****].</w:t>
      </w:r>
    </w:p>
    <w:p>
      <w:pPr>
        <w:autoSpaceDN w:val="0"/>
        <w:autoSpaceDE w:val="0"/>
        <w:widowControl/>
        <w:spacing w:line="304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of deviation of the Scheduled Event maintenance program parameters by a number of [*****] shall be considered an Early Event.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Early Event, whichever the context, the Repairer shall invoice the Company an amount equal to the Lost Potential multiplied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price mentioned in Clause 1.3 of this Exhibit.</w:t>
      </w:r>
    </w:p>
    <w:p>
      <w:pPr>
        <w:autoSpaceDN w:val="0"/>
        <w:tabs>
          <w:tab w:pos="392" w:val="left"/>
        </w:tabs>
        <w:autoSpaceDE w:val="0"/>
        <w:widowControl/>
        <w:spacing w:line="242" w:lineRule="exact" w:before="21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Calendar Limits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propellers and landing gears, the prices given in Clause 1.3.2 of this Exhibit 14 are subject to the achievement of the applicable [*****]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in Clause 1.2 of Exhibit 11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Main Elements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hereto. In case a maintenance event is necessary to comply with a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limit, the Company shall settle the applicable prices in Clauses 1.3.2 and 3 of this Exhibit 14 at the time of the event, multiplied by the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interval specified in Clause 1.2 of Exhibit 11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Main Elements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hereto less the amount already paid by the Company to the Repairer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number of [*****] accrued since the last overhaul.</w:t>
      </w:r>
    </w:p>
    <w:p>
      <w:pPr>
        <w:autoSpaceDN w:val="0"/>
        <w:tabs>
          <w:tab w:pos="392" w:val="left"/>
        </w:tabs>
        <w:autoSpaceDE w:val="0"/>
        <w:widowControl/>
        <w:spacing w:line="302" w:lineRule="exact" w:before="254" w:after="0"/>
        <w:ind w:left="0" w:right="316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Prices adjustment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sake of clarity, the adjustment conditions set out in Clauses 3.1 and 3.2 below [*****].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Commercial conditions for price adjustment</w:t>
      </w:r>
    </w:p>
    <w:p>
      <w:pPr>
        <w:autoSpaceDN w:val="0"/>
        <w:tabs>
          <w:tab w:pos="392" w:val="left"/>
          <w:tab w:pos="986" w:val="left"/>
          <w:tab w:pos="4684" w:val="left"/>
        </w:tabs>
        <w:autoSpaceDE w:val="0"/>
        <w:widowControl/>
        <w:spacing w:line="396" w:lineRule="exact" w:before="58" w:after="19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3.1.1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Lease of the Stock, standard exchange Service and LRUs repair Service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prices set out in this Agreement will be increased, if applicable, [*****] in accordance with the following adjustment formula: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226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98/110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80" w:val="left"/>
          <w:tab w:pos="4356" w:val="left"/>
          <w:tab w:pos="6844" w:val="left"/>
        </w:tabs>
        <w:autoSpaceDE w:val="0"/>
        <w:widowControl/>
        <w:spacing w:line="386" w:lineRule="exact" w:before="0" w:after="0"/>
        <w:ind w:left="986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version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is the [*****] for the year N+1, and [*****],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[*****]: is the [*****] as determined by economic conditions of year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(current year),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[*****]: is the [*****] in the year N,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[*****]: is the corresponding [*****] of the year N-1,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[*****]: is the [*****] in the year N,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[*****]: is the corresponding [*****] of the year N-1.</w:t>
      </w:r>
    </w:p>
    <w:p>
      <w:pPr>
        <w:autoSpaceDN w:val="0"/>
        <w:autoSpaceDE w:val="0"/>
        <w:widowControl/>
        <w:spacing w:line="202" w:lineRule="exact" w:before="202" w:after="0"/>
        <w:ind w:left="98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Escalation is subject to a [*****] for Stock, Clause 1.1 of the Exhibit 14, and Standard Exchange services, Clause 1.2 of the Exhibit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</w:t>
      </w:r>
    </w:p>
    <w:p>
      <w:pPr>
        <w:autoSpaceDN w:val="0"/>
        <w:autoSpaceDE w:val="0"/>
        <w:widowControl/>
        <w:spacing w:line="164" w:lineRule="exact" w:before="24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Escalation is subject to a [*****] for LRU repair service, Clause 1.3 and Clause 2.2 of the Exhibit 14.</w:t>
      </w:r>
    </w:p>
    <w:p>
      <w:pPr>
        <w:autoSpaceDN w:val="0"/>
        <w:autoSpaceDE w:val="0"/>
        <w:widowControl/>
        <w:spacing w:line="164" w:lineRule="exact" w:before="24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Escalation is subject to a [*****].</w:t>
      </w:r>
    </w:p>
    <w:p>
      <w:pPr>
        <w:autoSpaceDN w:val="0"/>
        <w:tabs>
          <w:tab w:pos="986" w:val="left"/>
        </w:tabs>
        <w:autoSpaceDE w:val="0"/>
        <w:widowControl/>
        <w:spacing w:line="404" w:lineRule="exact" w:before="52" w:after="0"/>
        <w:ind w:left="392" w:right="3312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3.1.2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Main Elements Services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prices set out in this Agreement relative to the Main Elements will be [*****].</w:t>
      </w:r>
    </w:p>
    <w:p>
      <w:pPr>
        <w:autoSpaceDN w:val="0"/>
        <w:autoSpaceDE w:val="0"/>
        <w:widowControl/>
        <w:spacing w:line="202" w:lineRule="exact" w:before="202" w:after="0"/>
        <w:ind w:left="98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Escalation is subject to a [*****] for Main Elements repair service [*****] In any case the final result of the applicable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adjustment rate [*****] Clause 1.3 of the exhibit 14.</w:t>
      </w:r>
    </w:p>
    <w:p>
      <w:pPr>
        <w:autoSpaceDN w:val="0"/>
        <w:tabs>
          <w:tab w:pos="392" w:val="left"/>
        </w:tabs>
        <w:autoSpaceDE w:val="0"/>
        <w:widowControl/>
        <w:spacing w:line="252" w:lineRule="exact" w:before="20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Technical conditions for prices adjustment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prices set out in this Exhibit 14 shall be modified [*****] at the occasion of the invoicing reconciliation pursuant to Clause 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Reconciliation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if the Standard Operations of the Aircraft, analyzed at the time of the adjustment (all calculations are made with figures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corresponding to [*****]), change by more or less [*****] with respect to the estimated values of the same parameters, considered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of commencement of the Term.</w:t>
      </w:r>
    </w:p>
    <w:p>
      <w:pPr>
        <w:autoSpaceDN w:val="0"/>
        <w:autoSpaceDE w:val="0"/>
        <w:widowControl/>
        <w:spacing w:line="202" w:lineRule="exact" w:before="202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from the date this Agreement enters into force, the Parties agree to take into account the following basic operating parameters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“Standard Operations”) as a reference for the above calculation:</w:t>
      </w:r>
    </w:p>
    <w:p>
      <w:pPr>
        <w:autoSpaceDN w:val="0"/>
        <w:tabs>
          <w:tab w:pos="784" w:val="left"/>
          <w:tab w:pos="1276" w:val="left"/>
        </w:tabs>
        <w:autoSpaceDE w:val="0"/>
        <w:widowControl/>
        <w:spacing w:line="404" w:lineRule="exact" w:before="50" w:after="0"/>
        <w:ind w:left="392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416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50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3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4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99/110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1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24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Specific conditions 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16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Company’s Aircraft fleet change(s)</w:t>
      </w:r>
    </w:p>
    <w:p>
      <w:pPr>
        <w:autoSpaceDN w:val="0"/>
        <w:autoSpaceDE w:val="0"/>
        <w:widowControl/>
        <w:spacing w:line="164" w:lineRule="exact" w:before="2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[*****].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Unused Aircraft </w:t>
      </w:r>
    </w:p>
    <w:p>
      <w:pPr>
        <w:autoSpaceDN w:val="0"/>
        <w:autoSpaceDE w:val="0"/>
        <w:widowControl/>
        <w:spacing w:line="202" w:lineRule="exact" w:before="200" w:after="0"/>
        <w:ind w:left="392" w:right="31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should any Aircraft remain temporarily unused for less than [*****] by the Company for whatever reason,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request or obtain from the Provider a change in prices or terms and conditions set out in this Agreement in Clause 12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Invoicing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and Payment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Phase-in: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 condition precedent to the entry into force of this Agreement, as reflected in Clause 17 (“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Conditions Precedent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Company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to the Repairer an amount corresponding for each Main Element and/or any sub-assembly thereof, to the number of FH or CY accrued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since the last overhaul or since new as applicable, at the date of entry into force of the Agreement, multiplied by the applicable rate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Clauses 1.3 and 3 of this Exhibit 14 and applicable at the date of the first event.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Phase-out: Refundable maintenance provisions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of this Agreement with respect to one or more Aircraft and/or Services in accordance with the terms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(except as a result of a Company Default)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Repairer shall reimburse the Company Maintenance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landing gears maintenance services and/or their sub-component for ATR 72-600 only based on [*****] of the amount set out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1.3.2 of the Exhibit 14 (“Price Conditions”)for maintenance services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Refund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taking into account the price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as per Clauses 3 of the Exhibit 14 (“Price Conditions”) and when applicable adjusted every [*****] as per Clause 10 and 11,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for Main Elements: between the re-installation on such Aircraft after the last shop repair or overhaul or exchange occurred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as evidenced in the relevant EASA, FAA, TC, or ANAC release form and ending on the Termination Date.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sake of clarity, since the Company will pay such service based on,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26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46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100/110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3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ATR 42-500, ATR 72-500 and ATR 72-600, [*****] of the price by the hours and [*****]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ATR 72-600, [*****] of the price by the hours and [*****],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ATR 42-500 and ATR 72-500 [*****] of the price by the hours and [*****],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[*****]. In addition, it is agreed by the parties that [*****] out of [*****] of the maintenance provision paid for the maintenance of the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landing gears [*****].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Should any Aircraft be an ATR and/or ATR Affiliate’s property, then Refund Amount shall be reimbursed to the owner.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Repairer will reimburse the Refund Rate provided that: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has returned to the Repairer all Spare(s), Main Element(s), Items of the Stock, Core Units and unserviceable LRUs the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Repairer may have delivered or to be returned to the Repairer according to the terms of this Agreement,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has paid to the Repairer all amounts due under this Agreement ,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is not in Default of any of its obligations under this Agreement.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also understood that [*****] to be taken into account for such a refund process are only those accrued for the original Main Element(s)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Aircraft when fitted on Company’s Aircraft or alternatively spare(s) main elements of Company property. [*****] accrued on Spare Main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Element(s) provided by the Repairer to the Company under this Agreement and/or any Main Element(s) different from those installed on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Aircraft on the date they were originally delivered to the Company or not owned by the Company shall not be taken into account in the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calculation of the Refund Rate phase-out set out in this Clause 6.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phase out shall occur simultaneously with the final reconciliation as per Clause 11.2 of this Agreement.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46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101/110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15 – ADVANCED POOL SERVICE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Advanced Pool Stock Availability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scope of further facilitating the maintenance operations of the Company, Repairer agrees to make available the Advanced Pool Stock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and Company agrees to store the Advanced Pool Stock in a restricted area at the Storage Location. The provision, holding, use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disposal of the Advanced Pool Stock and its review shall be subject to the terms and conditions of this Agreement.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Provision and value of the Advanced Pool Stock 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Advanced Pool Stock is composed of items defined in Exhibit 16 (“Advanced Pool Stock”), which may be either brand new items or 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Serviceable Items depending on availability of each item of the Advanced Pool Stock into Repairer’s inventory at the time of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Advanced Pool Stock is governed by this Agreement until it is (i) either returned to the Repairer at the Expiry Date, (ii) purchased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in accordance with Clause 6 hereunder, or (iii) upon redelivery of the Advanced Pool Stock to Repairer after the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pursuant to Clause 16 of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Advanced Pool Stock shall be provided to Company by Repairer for the duration of the Term provided Company has met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Precedent set out in Clause 17 of the Agreement to the satisfaction of the Repairer before the Start Date.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Advanced Pool Stock total value, under economic conditions 2010, shall be: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sake of clarity, the total Stock value of Exhibit 16 (“Advanced Pool Stock”) list shall be: [*****].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Repairer delivers Used Serviceable Items to the Company, the value of each such Used Serviceable Items shall be quoted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of the brand new value indicated in Exhibit 16 (“Advanced Pool Stock”) and the total value of the Advanced Pool Stock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adjusted accordingly.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Delivery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items of the Advanced Pool Stock will be delivered by Repairer to Company, with the relevant airworthiness documents (certificate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conformity, ANAC SEGVOO 003, EASA Form 1 or FAA Form 8130-3), [*****] ATR stores located at the address set forth in Clause 6.1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or such other location as Repairer may from time to time notify to Company.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the Advanced Pool Stock shall take place gradually. Repairer shall use its reasonable efforts to deliver [*****] of the items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Advanced Pool Stock (in quantity) at the Start Date. Delivery of the Advanced Pool Stock shall be subject to the Stock delivery.</w:t>
      </w:r>
    </w:p>
    <w:p>
      <w:pPr>
        <w:autoSpaceDN w:val="0"/>
        <w:autoSpaceDE w:val="0"/>
        <w:widowControl/>
        <w:spacing w:line="164" w:lineRule="exact" w:before="468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4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102/110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43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fact that the Repairer is the owner of the Advanced Pool Stock, all risks whatsoever and howsoever relating to or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Advanced Pool Stock and any item of the Advanced Pool Stock, shall be transferred to, vested in and borne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as from the delivery of each item of the Advanced Pool Stock by Repairer to Company.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be responsible for and proceed to custom clearance of any item of the Advanced Pool Stock. Within a maximum [*****]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from the date any item of the Advanced Pool Stock is delivered, Company shall provide Repairer with evidence that any fees, customs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duties, and customs declarations has been paid and made, failing which Repairer may consider such failure as a Company Default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16 of this Agreement.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Management and Handling Procedures 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Location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keep the Advanced Pool Stock in secured warehouse facilities at the Storage Location, the use of which is reserved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storing and protecting the Advanced Pool Stock owned by Repairer. These facilities shall be separated from any areas used to store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equipment and the Storage Location shall be clearly marked with the inscription “ATR PROPERTY”. All the items of the Advanced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Pool Stock will be stored with their corresponding documentation.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to maintain the Advanced Pool Stock by applying the best standard methods for storage and maintenance as required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applicable EASA regulations at its own maintenance and storage costs, particularly for parts subject to limited shelf life or cure date.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shall promptly notify the Repairer any loss or damage to the Advanced Pool Stock whilst under its management.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Delivery Date and upon each renewal of any policy, the Company shall supply the Repairer with certificates of insurance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compliant with the terms and conditions set out in Clause 8 of this Agreement.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at any time during the term, the Storage Location is not owned by the Company and is leased from a third party, the Company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advise the Repairer of the name and address of the owner or landlord of such facilities or if any change of the owner or landlord occurs.</w:t>
      </w:r>
    </w:p>
    <w:p>
      <w:pPr>
        <w:autoSpaceDN w:val="0"/>
        <w:autoSpaceDE w:val="0"/>
        <w:widowControl/>
        <w:spacing w:line="202" w:lineRule="exact" w:before="0" w:after="0"/>
        <w:ind w:left="784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shall be the responsibility of the Company to notify said owner or landlord of the Repairer’s right of ownership in and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Advanced Pool Stock and copy the Repairer of such notification.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agrees to assume liability for and to indemnify and keep harmless Repairer against any loss, cost, expense (including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of professional advisers and out of pocket expense), financial liability, taxes, damage or monetary loss of any kind which Repairer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suffer or incur as a consequence of the loss or damage to any item of the Advanced Pool Stock.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</w:t>
      </w:r>
    </w:p>
    <w:p>
      <w:pPr>
        <w:autoSpaceDN w:val="0"/>
        <w:autoSpaceDE w:val="0"/>
        <w:widowControl/>
        <w:spacing w:line="202" w:lineRule="exact" w:before="10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be entitled to, provided no Company Default has occurred and is continuing, withdraw and use any of the items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Advanced Pool Stock pursuant standard</w:t>
      </w:r>
    </w:p>
    <w:p>
      <w:pPr>
        <w:autoSpaceDN w:val="0"/>
        <w:autoSpaceDE w:val="0"/>
        <w:widowControl/>
        <w:spacing w:line="164" w:lineRule="exact" w:before="214" w:after="186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4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103/110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202" w:lineRule="exact" w:before="176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service conditions defined in Exhibit 9 and in accordance with its operational needs, solely for the remedy of parts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defects on the Aircraft covered under this Agreement.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Inventory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 or its agent shall have the right to inspect the Advanced Pool Stock and to audit any records relating thereto at any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upon giving prior written notice to the Company. The Company shall provide full access to enable the Repairer to conduct periodic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inventory inspection of the Advanced Pool Stock.</w:t>
      </w:r>
    </w:p>
    <w:p>
      <w:pPr>
        <w:autoSpaceDN w:val="0"/>
        <w:autoSpaceDE w:val="0"/>
        <w:widowControl/>
        <w:spacing w:line="202" w:lineRule="exact" w:before="2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any part of the Advanced Pool Stock be missing, partially or totally damaged, or has not its appropriate airworthiness documentation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time the Repairer or its agent carries out its inspection/audit, and if the Company cannot justify the part being under repair,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have a period of [*****] to remedy the situation to the satisfaction of the Repairer, failing which, the Repairer shall invoice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the price for any such lost or damaged item at the ATR spare parts catalogue price applicable at the date of such invoice.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Purchase Option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Modifying the Composition of the Advanced Pool Stock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either party’s request, the parties agree to review the content of the Advanced Pool Stock at the first anniversary date of the Start Date.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to modify the content of the Advanced Pool Stock, the following conditions shall apply: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returned by the Company that has never been used by the Company since the Start Date, is received by the Repairer in serviceable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condition, in its original packaging and with all appropriate airworthiness documents;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item shall be returned in accordance with the provisions of Clause 6.2 of this Agreement; and</w:t>
      </w:r>
    </w:p>
    <w:p>
      <w:pPr>
        <w:autoSpaceDN w:val="0"/>
        <w:tabs>
          <w:tab w:pos="784" w:val="left"/>
        </w:tabs>
        <w:autoSpaceDE w:val="0"/>
        <w:widowControl/>
        <w:spacing w:line="200" w:lineRule="exact" w:before="130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 item is returned to the Repairer from the Advanced Pool Stock, the value of the Advanced Pool Stock shall be modified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subtraction of the initial value of the concerned item; and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8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 item is added to the Advanced Pool Stock, the value of the Advanced Pool Stock shall be increased pursuant to the ATR Spares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Catalogue price for the added item at the economical condition of the moment the Advanced Pool Stock is modified.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be responsible for and pay any costs incurred by the return to Repairer and/or replacement of such items of the Advanced Pool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Stock, including but not limited to transportation costs, customs duties, formalities and commissions, re-certification fees if documents are missing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damages are found.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Purchase or Return of the Advanced Pool Stock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16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on the Expiry Date, and subject to Clause 5 of this Exhibit 15, the Company shall</w:t>
      </w:r>
    </w:p>
    <w:p>
      <w:pPr>
        <w:autoSpaceDN w:val="0"/>
        <w:autoSpaceDE w:val="0"/>
        <w:widowControl/>
        <w:spacing w:line="164" w:lineRule="exact" w:before="214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4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104/110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the option to:</w:t>
      </w:r>
    </w:p>
    <w:p>
      <w:pPr>
        <w:autoSpaceDN w:val="0"/>
        <w:tabs>
          <w:tab w:pos="784" w:val="left"/>
        </w:tabs>
        <w:autoSpaceDE w:val="0"/>
        <w:widowControl/>
        <w:spacing w:line="166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re-deliver the items of the Advanced Pool Stock to the Repairer in accordance with Clause 6.2 of this Agreement or to any other address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indicated from time to time by Repairer to the Company, in accordance with the following terms and conditions.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items are delivered back to the Repairer without the appropriate airworthiness documentation, or whenever the parts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returned without the original documents supplied by the Repairer, or if the Repairer has to test, to replace or to repair such returned item(s)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Advanced Pool Stock due to damage or deterioration as a result of incorrect storage, inappropriate packaging and/or transport, or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reason whatsoever, the Company is liable for any associated re-certification, repair, overhaul, or replacement costs for such items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ATR catalogue prices applicable on the date of delivery of such item to the Company.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Company fails to deliver the Advanced Pool Stock or any part(s) of the Advanced Pool Stock within [*****] of the Expire Date,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pay late return fees equal to [*****] of the value of the non returned part(s), per Day since the Expire Date, until: a)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missing part(s) are duly received by the Repairer, or b) a maximum [*****] from the Expire Date. The Repairer will be entitled to withdraw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late return fees from the Security Deposit pursuant to Clause 13.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acknowledges and agrees that in the event any item of the Advanced Pool Stock, or the entire Advanced Pool Stock, is not re-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to the Repairer within [*****] of the Expire Date, this item or the Advanced Pool Stock shall be deemed lost, and the Repairer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 this item of the Advanced Pool Stock to the Company at the ATR spare parts Catalogue price in force at the date of delivery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item of the Advanced Pool Stock. Should the Company fail to pay such invoice, Repairer will be entitled, at its sole discretion,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withdraw the corresponding amount(s) from the Security Deposit.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Payment and Transfer of the Title to Property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Save as otherwise set out in this Agreement, the purchase price for any item of the Advanced Pool Stock shall be paid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Clause 12.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provisions of Clause 6 of Exhibit 9, title to the Advanced Pool Stock or any item thereof shall remain with the Repairer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times until such Advanced Pool Stock or part thereof has been purchased by the Company and provided that the amount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corresponding invoice has been fully received by the Repairer in accordance with Clauses 10 and 12 of this Agreement.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specifically agrees that it shall not acquire any interest, equity or share of the Advanced Pool Stock, or pledge or create any lien of any sort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 prior to the transfer of title to the Advanced Pool Stock to the Company in accordance with this Agreement. It is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acknowledged and agreed that the Company is appointed as the custodian of the Advanced Pool Stock, which appointment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accepts until such time as the Repairer has received the Company’s payment in full for the Advanced Pool Stock or any item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Advanced Pool Stock in case such Advanced Pool Stock or item is either missing, damaged, without airworthiness documentation, purchased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Company or not returned by the Company to the Repairer in accordance with the provisions of this Agreement.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may not, under any circumstances, perform or permit any action to be taken that</w:t>
      </w:r>
    </w:p>
    <w:p>
      <w:pPr>
        <w:autoSpaceDN w:val="0"/>
        <w:autoSpaceDE w:val="0"/>
        <w:widowControl/>
        <w:spacing w:line="164" w:lineRule="exact" w:before="21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4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105/110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detrimental to the Repairer’s title to and property in the Advanced Pool Stock, including without limitation: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must not transfer, sell, charge, pawn, mortgage, negotiate, dispose of, or intend to negotiate or dispose of the Advanced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Pool Stock or any item of the Advanced Pool Stock ; and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take the necessary measures in order to prevent the Advanced Pool Stock or part of the Advanced Pool Stock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being seized or taken away, or to check the Advanced Pool Stock in the event of a seizure by distress or any other similar legal process.</w:t>
      </w:r>
    </w:p>
    <w:p>
      <w:pPr>
        <w:autoSpaceDN w:val="0"/>
        <w:autoSpaceDE w:val="0"/>
        <w:widowControl/>
        <w:spacing w:line="202" w:lineRule="exact" w:before="0" w:after="188"/>
        <w:ind w:left="7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if the Advanced Pool Stock or part of the Advanced Pool Stock is seized or taken away, the Company must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 the Repairer in writing and indemnify the Repairer for any losses, costs or expenses incurred by the Repairer as a result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above-mentioned events, and shall mitigate any such Losses, costs or expenses by using its best efforts to re-possess the Advanced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Pool Stock or to re-acquire the Advanced Pool Stock or any item of the Advanced Pool Stock.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46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8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106/110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486" w:val="left"/>
          <w:tab w:pos="4356" w:val="left"/>
          <w:tab w:pos="6844" w:val="left"/>
        </w:tabs>
        <w:autoSpaceDE w:val="0"/>
        <w:widowControl/>
        <w:spacing w:line="36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version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REQUESTED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16 – ADVANCED POOL STOCK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Exhibit is composed of two (2) pages, into which are listed [*****] part numbers.</w:t>
      </w:r>
    </w:p>
    <w:p>
      <w:pPr>
        <w:autoSpaceDN w:val="0"/>
        <w:autoSpaceDE w:val="0"/>
        <w:widowControl/>
        <w:spacing w:line="164" w:lineRule="exact" w:before="140" w:after="23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First List for [*****] specific fleet contains [*****] part numbers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1300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5500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77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DESCRIPTION</w:t>
            </w:r>
          </w:p>
        </w:tc>
        <w:tc>
          <w:tcPr>
            <w:tcW w:type="dxa" w:w="3100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78"/>
        </w:trPr>
        <w:tc>
          <w:tcPr>
            <w:tcW w:type="dxa" w:w="130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CONDENSER</w:t>
            </w:r>
          </w:p>
        </w:tc>
        <w:tc>
          <w:tcPr>
            <w:tcW w:type="dxa" w:w="310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COOLING UNIT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VALVE-TURBINE INLET CONTROL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AUDIO CONTROL PANEL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UNIT-HF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REMOTE CONTROL AUDIO UNIT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UNIT-BUS POWER,DC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UNIT-GENERATOR,AC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STARTER GENERATOR-DC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PROBE-CCAS ALPHA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PROBE-PITOT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VALVE-HP AIR BLEED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EXCITER - IGNITION I.C.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SERVO VALVE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FUEL PUMP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TOTAL</w:t>
      </w:r>
    </w:p>
    <w:p>
      <w:pPr>
        <w:autoSpaceDN w:val="0"/>
        <w:autoSpaceDE w:val="0"/>
        <w:widowControl/>
        <w:spacing w:line="164" w:lineRule="exact" w:before="340" w:after="23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Second List for [*****] specific fleet contains [*****] part numbers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13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54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77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DESCRIPTION</w:t>
            </w:r>
          </w:p>
        </w:tc>
        <w:tc>
          <w:tcPr>
            <w:tcW w:type="dxa" w:w="31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1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0"/>
        </w:trPr>
        <w:tc>
          <w:tcPr>
            <w:tcW w:type="dxa" w:w="13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4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REMOTE CONTROL AUDIO UNIT</w:t>
            </w:r>
          </w:p>
        </w:tc>
        <w:tc>
          <w:tcPr>
            <w:tcW w:type="dxa" w:w="3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REMOTE CONTROL AUDIO UNIT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UNIT-BUS POWER,DC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FCU-HYDRO MECHANICAL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FCU-HYDRO MECHANICAL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AUDIO CONTROL PANEL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EXCITER - IGNITION I.C.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EXCITER - IGNITION I.C.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PROBE-CCAS ALPHA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5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7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PROBE-CCAS ALPHA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46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107/110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414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156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528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5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DESCRIPTION</w:t>
            </w:r>
          </w:p>
        </w:tc>
        <w:tc>
          <w:tcPr>
            <w:tcW w:type="dxa" w:w="306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1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188"/>
        </w:trPr>
        <w:tc>
          <w:tcPr>
            <w:tcW w:type="dxa" w:w="156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UNIT-GENERATOR,DC</w:t>
            </w:r>
          </w:p>
        </w:tc>
        <w:tc>
          <w:tcPr>
            <w:tcW w:type="dxa" w:w="306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2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SERVO VALVE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UNIT-VHF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CONDITIONER,TORQUE SIGNAL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ALTIMETER-STANDBY,MILLIBARS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 UNIT-VHF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ELECTRONIC SYSTEM UNIT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2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INDICATOR-STANDBY HORIZON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CONTROL,AUTOFEATHER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CONTROL,AUTOFEATHER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GOVERNOR-PROPELLER OVSP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PUMP-PROPELLER FEATHERING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PUMP-PROPELLER FEATHERING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SWITCH-PROXIMITY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34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TOTAL [*****]</w:t>
            </w:r>
          </w:p>
        </w:tc>
        <w:tc>
          <w:tcPr>
            <w:tcW w:type="dxa" w:w="528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4" w:after="0"/>
              <w:ind w:left="5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DESCRIPTION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  <w:tr>
        <w:trPr>
          <w:trHeight w:hRule="exact" w:val="296"/>
        </w:trPr>
        <w:tc>
          <w:tcPr>
            <w:tcW w:type="dxa" w:w="15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[*****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3320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30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0" w:after="0"/>
              <w:ind w:left="0" w:right="1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[*****]</w:t>
            </w:r>
          </w:p>
        </w:tc>
      </w:tr>
      <w:tr>
        <w:trPr>
          <w:trHeight w:hRule="exact" w:val="256"/>
        </w:trPr>
        <w:tc>
          <w:tcPr>
            <w:tcW w:type="dxa" w:w="15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52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5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PROBE PITOT</w:t>
            </w:r>
          </w:p>
        </w:tc>
        <w:tc>
          <w:tcPr>
            <w:tcW w:type="dxa" w:w="30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[*****]</w:t>
            </w:r>
          </w:p>
        </w:tc>
      </w:tr>
    </w:tbl>
    <w:p>
      <w:pPr>
        <w:autoSpaceDN w:val="0"/>
        <w:autoSpaceDE w:val="0"/>
        <w:widowControl/>
        <w:spacing w:line="202" w:lineRule="exact" w:before="14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ITEMS, PARTS, COMPONENTS, SERVICES, WARRANTIES AND GUARANTEES PROVIDED HEREUNDER ARE PROVIDED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14 OF THE AGREEMENT.</w:t>
      </w:r>
    </w:p>
    <w:p>
      <w:pPr>
        <w:autoSpaceDN w:val="0"/>
        <w:autoSpaceDE w:val="0"/>
        <w:widowControl/>
        <w:spacing w:line="164" w:lineRule="exact" w:before="21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4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3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108/110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17 – INSURANCE CERTIFICATES</w:t>
      </w:r>
    </w:p>
    <w:p>
      <w:pPr>
        <w:autoSpaceDN w:val="0"/>
        <w:autoSpaceDE w:val="0"/>
        <w:widowControl/>
        <w:spacing w:line="202" w:lineRule="exact" w:before="202" w:after="188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ITEMS, PARTS, COMPONENTS, SERVICES, WARRANTIES AND GUARANTEES PROVIDED HEREUNDER ARE PROVIDED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14 OF THE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26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46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8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109/110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18 – NOTA FISCAL REPORTING</w:t>
      </w:r>
    </w:p>
    <w:p>
      <w:pPr>
        <w:autoSpaceDN w:val="0"/>
        <w:autoSpaceDE w:val="0"/>
        <w:widowControl/>
        <w:spacing w:line="302" w:lineRule="exact" w:before="204" w:after="238"/>
        <w:ind w:left="6" w:right="47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Reporting 1: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Dedicated to the pool import + 1st standard exchange loop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submitted once (after all serviceable parts from the pool sent to Azul)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93"/>
        <w:gridCol w:w="1993"/>
        <w:gridCol w:w="1993"/>
        <w:gridCol w:w="1993"/>
        <w:gridCol w:w="1993"/>
      </w:tblGrid>
      <w:tr>
        <w:trPr>
          <w:trHeight w:hRule="exact" w:val="204"/>
        </w:trPr>
        <w:tc>
          <w:tcPr>
            <w:tcW w:type="dxa" w:w="596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9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Part number</w:t>
            </w:r>
          </w:p>
        </w:tc>
        <w:tc>
          <w:tcPr>
            <w:tcW w:type="dxa" w:w="834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Serial number </w:t>
            </w:r>
          </w:p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Nota Fiscal CFOP</w:t>
            </w:r>
          </w:p>
        </w:tc>
        <w:tc>
          <w:tcPr>
            <w:tcW w:type="dxa" w:w="1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Nota Fiscal CFOP</w:t>
            </w:r>
          </w:p>
        </w:tc>
      </w:tr>
      <w:tr>
        <w:trPr>
          <w:trHeight w:hRule="exact" w:val="180"/>
        </w:trPr>
        <w:tc>
          <w:tcPr>
            <w:tcW w:type="dxa" w:w="199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99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5949 number</w:t>
            </w:r>
          </w:p>
        </w:tc>
        <w:tc>
          <w:tcPr>
            <w:tcW w:type="dxa" w:w="1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5949 number</w:t>
            </w:r>
          </w:p>
        </w:tc>
      </w:tr>
      <w:tr>
        <w:trPr>
          <w:trHeight w:hRule="exact" w:val="180"/>
        </w:trPr>
        <w:tc>
          <w:tcPr>
            <w:tcW w:type="dxa" w:w="199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99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Flow Azul -&gt;</w:t>
            </w:r>
          </w:p>
        </w:tc>
        <w:tc>
          <w:tcPr>
            <w:tcW w:type="dxa" w:w="1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Flow Helibras -&gt;</w:t>
            </w:r>
          </w:p>
        </w:tc>
      </w:tr>
      <w:tr>
        <w:trPr>
          <w:trHeight w:hRule="exact" w:val="176"/>
        </w:trPr>
        <w:tc>
          <w:tcPr>
            <w:tcW w:type="dxa" w:w="199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99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22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Helibras</w:t>
            </w:r>
          </w:p>
        </w:tc>
        <w:tc>
          <w:tcPr>
            <w:tcW w:type="dxa" w:w="104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Azul</w:t>
            </w:r>
          </w:p>
        </w:tc>
        <w:tc>
          <w:tcPr>
            <w:tcW w:type="dxa" w:w="83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Fiscal value</w:t>
            </w:r>
          </w:p>
        </w:tc>
      </w:tr>
    </w:tbl>
    <w:p>
      <w:pPr>
        <w:autoSpaceDN w:val="0"/>
        <w:autoSpaceDE w:val="0"/>
        <w:widowControl/>
        <w:spacing w:line="204" w:lineRule="exact" w:before="0" w:after="0"/>
        <w:ind w:left="6" w:right="84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Table with XXX lines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 = number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parts to be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imported)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...</w:t>
      </w:r>
    </w:p>
    <w:p>
      <w:pPr>
        <w:autoSpaceDN w:val="0"/>
        <w:autoSpaceDE w:val="0"/>
        <w:widowControl/>
        <w:spacing w:line="302" w:lineRule="exact" w:before="204" w:after="238"/>
        <w:ind w:left="6" w:right="676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Reporting 2: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Dedicated to subsequent standard exchanges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submitted on a monthly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93"/>
        <w:gridCol w:w="1993"/>
        <w:gridCol w:w="1993"/>
        <w:gridCol w:w="1993"/>
        <w:gridCol w:w="1993"/>
      </w:tblGrid>
      <w:tr>
        <w:trPr>
          <w:trHeight w:hRule="exact" w:val="198"/>
        </w:trPr>
        <w:tc>
          <w:tcPr>
            <w:tcW w:type="dxa" w:w="5960"/>
            <w:vMerge w:val="restart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9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Part number</w:t>
            </w:r>
          </w:p>
        </w:tc>
        <w:tc>
          <w:tcPr>
            <w:tcW w:type="dxa" w:w="922"/>
            <w:vMerge w:val="restart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Serial number 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Nota Fiscal CFOP</w:t>
            </w:r>
          </w:p>
        </w:tc>
        <w:tc>
          <w:tcPr>
            <w:tcW w:type="dxa" w:w="1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Nota Fiscal CFOP</w:t>
            </w:r>
          </w:p>
        </w:tc>
      </w:tr>
      <w:tr>
        <w:trPr>
          <w:trHeight w:hRule="exact" w:val="180"/>
        </w:trPr>
        <w:tc>
          <w:tcPr>
            <w:tcW w:type="dxa" w:w="1993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993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5949 number</w:t>
            </w:r>
          </w:p>
        </w:tc>
        <w:tc>
          <w:tcPr>
            <w:tcW w:type="dxa" w:w="1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5949 number</w:t>
            </w:r>
          </w:p>
        </w:tc>
      </w:tr>
      <w:tr>
        <w:trPr>
          <w:trHeight w:hRule="exact" w:val="180"/>
        </w:trPr>
        <w:tc>
          <w:tcPr>
            <w:tcW w:type="dxa" w:w="1993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993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Flow Azul -&gt;</w:t>
            </w:r>
          </w:p>
        </w:tc>
        <w:tc>
          <w:tcPr>
            <w:tcW w:type="dxa" w:w="1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Flow Helibras -&gt;</w:t>
            </w:r>
          </w:p>
        </w:tc>
      </w:tr>
      <w:tr>
        <w:trPr>
          <w:trHeight w:hRule="exact" w:val="182"/>
        </w:trPr>
        <w:tc>
          <w:tcPr>
            <w:tcW w:type="dxa" w:w="1993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993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13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3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Helibras</w:t>
            </w:r>
          </w:p>
        </w:tc>
        <w:tc>
          <w:tcPr>
            <w:tcW w:type="dxa" w:w="104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Azul</w:t>
            </w:r>
          </w:p>
        </w:tc>
        <w:tc>
          <w:tcPr>
            <w:tcW w:type="dxa" w:w="83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Fiscal value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...</w:t>
      </w:r>
    </w:p>
    <w:p>
      <w:pPr>
        <w:autoSpaceDN w:val="0"/>
        <w:autoSpaceDE w:val="0"/>
        <w:widowControl/>
        <w:spacing w:line="202" w:lineRule="exact" w:before="202" w:after="19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ITEMS, PARTS, COMPONENTS, SERVICES, WARRANTIES AND GUARANTEES PROVIDED HEREUNDER ARE PROVIDED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14 OF THE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216"/>
        </w:trPr>
        <w:tc>
          <w:tcPr>
            <w:tcW w:type="dxa" w:w="2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54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Global Maintenance Master Agreement</w:t>
            </w:r>
          </w:p>
        </w:tc>
        <w:tc>
          <w:tcPr>
            <w:tcW w:type="dxa" w:w="21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110/110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4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DS/CS-3957/14/Issue 7</w:t>
      </w:r>
    </w:p>
    <w:sectPr w:rsidR="00FC693F" w:rsidRPr="0006063C" w:rsidSect="00034616">
      <w:pgSz w:w="11900" w:h="16840"/>
      <w:pgMar w:top="450" w:right="940" w:bottom="1440" w:left="9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