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8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4510"/>
        <w:gridCol w:w="4510"/>
      </w:tblGrid>
      <w:tr>
        <w:trPr>
          <w:trHeight w:hRule="exact" w:val="706"/>
        </w:trPr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4" w:after="0"/>
              <w:ind w:left="3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7889" cy="34417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889" cy="3441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>
                  <wp:extent cx="577850" cy="34417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850" cy="3441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380" w:firstLine="0"/>
              <w:jc w:val="right"/>
            </w:pPr>
            <w:r>
              <w:rPr>
                <w:w w:val="102.57812738418579"/>
                <w:rFonts w:ascii="Arial" w:hAnsi="Arial" w:eastAsia="Arial"/>
                <w:b/>
                <w:i w:val="0"/>
                <w:color w:val="000000"/>
                <w:sz w:val="16"/>
              </w:rPr>
              <w:t>Exhibit 10.2</w:t>
            </w:r>
          </w:p>
        </w:tc>
      </w:tr>
    </w:tbl>
    <w:p>
      <w:pPr>
        <w:autoSpaceDN w:val="0"/>
        <w:autoSpaceDE w:val="0"/>
        <w:widowControl/>
        <w:spacing w:line="202" w:lineRule="exact" w:before="10" w:after="0"/>
        <w:ind w:left="0" w:right="0" w:firstLine="0"/>
        <w:jc w:val="center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  <w:u w:val="single"/>
        </w:rPr>
        <w:t>STRICTLY PRIVATE AND CONFIDENTIAL</w:t>
      </w:r>
    </w:p>
    <w:p>
      <w:pPr>
        <w:autoSpaceDN w:val="0"/>
        <w:autoSpaceDE w:val="0"/>
        <w:widowControl/>
        <w:spacing w:line="202" w:lineRule="exact" w:before="240" w:after="0"/>
        <w:ind w:left="0" w:right="0" w:firstLine="0"/>
        <w:jc w:val="center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1 April, 2020</w:t>
      </w:r>
    </w:p>
    <w:p>
      <w:pPr>
        <w:autoSpaceDN w:val="0"/>
        <w:autoSpaceDE w:val="0"/>
        <w:widowControl/>
        <w:spacing w:line="228" w:lineRule="exact" w:before="2738" w:after="0"/>
        <w:ind w:left="2448" w:right="2448" w:firstLine="0"/>
        <w:jc w:val="center"/>
      </w:pP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THERAVANCE BIOPHARMA UK LIMITED </w:t>
      </w:r>
      <w:r>
        <w:br/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 xml:space="preserve">and </w:t>
      </w:r>
      <w:r>
        <w:br/>
      </w:r>
      <w:r>
        <w:rPr>
          <w:w w:val="101.00000381469727"/>
          <w:rFonts w:ascii="Arial" w:hAnsi="Arial" w:eastAsia="Arial"/>
          <w:b/>
          <w:i w:val="0"/>
          <w:color w:val="000000"/>
          <w:sz w:val="20"/>
        </w:rPr>
        <w:t>BRETT HAUMANN</w:t>
      </w:r>
    </w:p>
    <w:p>
      <w:pPr>
        <w:autoSpaceDN w:val="0"/>
        <w:autoSpaceDE w:val="0"/>
        <w:widowControl/>
        <w:spacing w:line="264" w:lineRule="exact" w:before="3246" w:after="0"/>
        <w:ind w:left="0" w:right="0" w:firstLine="0"/>
        <w:jc w:val="center"/>
      </w:pPr>
      <w:r>
        <w:rPr>
          <w:w w:val="98.19444727014613"/>
          <w:rFonts w:ascii="ArialMT" w:hAnsi="ArialMT" w:eastAsia="ArialMT"/>
          <w:b w:val="0"/>
          <w:i w:val="0"/>
          <w:color w:val="000000"/>
          <w:sz w:val="27"/>
        </w:rPr>
        <w:t>SERVICE AGREEMENT</w:t>
      </w:r>
    </w:p>
    <w:p>
      <w:pPr>
        <w:sectPr>
          <w:pgSz w:w="11900" w:h="16840"/>
          <w:pgMar w:top="50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760" w:right="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THIS AGREEMENT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is entered into between the parties on 1 April, 2020.</w:t>
      </w:r>
    </w:p>
    <w:p>
      <w:pPr>
        <w:autoSpaceDN w:val="0"/>
        <w:tabs>
          <w:tab w:pos="1240" w:val="left"/>
        </w:tabs>
        <w:autoSpaceDE w:val="0"/>
        <w:widowControl/>
        <w:spacing w:line="180" w:lineRule="exact" w:before="124" w:after="0"/>
        <w:ind w:left="760" w:right="72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PARTIES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(1) </w:t>
      </w:r>
      <w:r>
        <w:tab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Theravance Biopharma UK Limited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is a company registered in the United Kingdom and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whose registered office is at 12 New Fetter Lane, London, United Kingdom, EC4A 1JP (the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“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Employer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”); and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(2) </w:t>
      </w:r>
      <w:r>
        <w:tab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Brett Haumann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of [address removed] (the "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Executive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").</w:t>
      </w:r>
    </w:p>
    <w:p>
      <w:pPr>
        <w:autoSpaceDN w:val="0"/>
        <w:tabs>
          <w:tab w:pos="862" w:val="left"/>
          <w:tab w:pos="1240" w:val="left"/>
          <w:tab w:pos="1328" w:val="left"/>
          <w:tab w:pos="1720" w:val="left"/>
        </w:tabs>
        <w:autoSpaceDE w:val="0"/>
        <w:widowControl/>
        <w:spacing w:line="176" w:lineRule="exact" w:before="228" w:after="0"/>
        <w:ind w:left="760" w:right="72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AGREED TERMS 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1. </w:t>
      </w:r>
      <w:r>
        <w:tab/>
      </w:r>
      <w:r>
        <w:tab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Definitions </w:t>
      </w:r>
      <w:r>
        <w:br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1.1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following terms shall have the following meanings unless the context requires </w:t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otherwise:</w:t>
      </w:r>
    </w:p>
    <w:p>
      <w:pPr>
        <w:autoSpaceDN w:val="0"/>
        <w:autoSpaceDE w:val="0"/>
        <w:widowControl/>
        <w:spacing w:line="214" w:lineRule="exact" w:before="76" w:after="0"/>
        <w:ind w:left="1708" w:right="72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"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Capacity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" means as agent, consultant, director, employee, owner, partner, shareholder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or otherwise;</w:t>
      </w:r>
    </w:p>
    <w:p>
      <w:pPr>
        <w:autoSpaceDN w:val="0"/>
        <w:autoSpaceDE w:val="0"/>
        <w:widowControl/>
        <w:spacing w:line="164" w:lineRule="exact" w:before="152" w:after="0"/>
        <w:ind w:left="170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"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Commencement Date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" means 1 April 2020;</w:t>
      </w:r>
    </w:p>
    <w:p>
      <w:pPr>
        <w:autoSpaceDN w:val="0"/>
        <w:autoSpaceDE w:val="0"/>
        <w:widowControl/>
        <w:spacing w:line="214" w:lineRule="exact" w:before="102" w:after="0"/>
        <w:ind w:left="1708" w:right="772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"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Confidential Information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" means trade secrets, knowhow and information (whether 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not recorded in documentary form, or stored on any magnetic or optical disk or memory)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relating to the business, products, affairs and finances of any Group Company or any of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their suppliers, customers, agents, shareholders or management, including (but not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limited to): (a) business, financial or strategic information or plans; (b) technical data and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know-how; (c) litigation, potential litigation or legal advice; (d) employment terms or pay of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Executive or others; (e) commercial terms with business partners; (f) products 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services in the course of development; (g) processes or know-how; (h) details of any joint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ventures, which (in each case) the Executive creates, develops, learns, receives 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obtains in connection with the Executive’s employment before or after the date of this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agreement, whether or not such information is marked confidential;</w:t>
      </w:r>
    </w:p>
    <w:p>
      <w:pPr>
        <w:autoSpaceDN w:val="0"/>
        <w:autoSpaceDE w:val="0"/>
        <w:widowControl/>
        <w:spacing w:line="214" w:lineRule="exact" w:before="102" w:after="0"/>
        <w:ind w:left="1708" w:right="772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"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Copies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" means copies or records of any Confidential Information in whatever form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(including, without limitation, in written, oral, visual or electronic form or on any magnetic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or optical disk or memory and wherever located) including, without limitation, extracts,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analysis, studies, plans, compilations or any other way of representing or recording and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recalling information which contains, reflects or is derived or generated from Confidential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Information;</w:t>
      </w:r>
    </w:p>
    <w:p>
      <w:pPr>
        <w:autoSpaceDN w:val="0"/>
        <w:autoSpaceDE w:val="0"/>
        <w:widowControl/>
        <w:spacing w:line="176" w:lineRule="exact" w:before="128" w:after="0"/>
        <w:ind w:left="1746" w:right="72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"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Garden Leave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" means any period during which the Company has exercised its rights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under clause 19;</w:t>
      </w:r>
    </w:p>
    <w:p>
      <w:pPr>
        <w:autoSpaceDN w:val="0"/>
        <w:autoSpaceDE w:val="0"/>
        <w:widowControl/>
        <w:spacing w:line="176" w:lineRule="exact" w:before="102" w:after="0"/>
        <w:ind w:left="1746" w:right="760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"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Group Company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"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means the Company and any group undertaking (as such term is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defined in section 1161(5) of the Companies Act 2006) of the Company in any jurisdiction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from time to time;</w:t>
      </w:r>
    </w:p>
    <w:p>
      <w:pPr>
        <w:autoSpaceDN w:val="0"/>
        <w:autoSpaceDE w:val="0"/>
        <w:widowControl/>
        <w:spacing w:line="176" w:lineRule="exact" w:before="102" w:after="0"/>
        <w:ind w:left="1746" w:right="760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"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Intellectual Property Rights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" means patents, rights to Inventions, copyright and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related rights, trademarks, trade names and domain names, rights in get-up, rights in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goodwill or to sue for passing off, unfair competition rights, rights in designs, rights in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computer software, database rights, topography rights, rights in confidential information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(including know-how and trade secrets) and any other intellectual property rights, in each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case</w:t>
      </w:r>
    </w:p>
    <w:p>
      <w:pPr>
        <w:autoSpaceDN w:val="0"/>
        <w:autoSpaceDE w:val="0"/>
        <w:widowControl/>
        <w:spacing w:line="164" w:lineRule="exact" w:before="226" w:after="0"/>
        <w:ind w:left="0" w:right="0" w:firstLine="0"/>
        <w:jc w:val="center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70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4"/>
        <w:ind w:left="0" w:right="0"/>
      </w:pPr>
    </w:p>
    <w:p>
      <w:pPr>
        <w:autoSpaceDN w:val="0"/>
        <w:autoSpaceDE w:val="0"/>
        <w:widowControl/>
        <w:spacing w:line="172" w:lineRule="exact" w:before="0" w:after="0"/>
        <w:ind w:left="1746" w:right="760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whether registered or unregistered and including all applications (or rights to apply) for,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and renewals or extensions of, such rights and all similar or equivalent rights or forms of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protection which subsist or will subsist now or in the future in any part of the world;</w:t>
      </w:r>
    </w:p>
    <w:p>
      <w:pPr>
        <w:autoSpaceDN w:val="0"/>
        <w:autoSpaceDE w:val="0"/>
        <w:widowControl/>
        <w:spacing w:line="178" w:lineRule="exact" w:before="102" w:after="0"/>
        <w:ind w:left="1746" w:right="760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"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Invention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"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means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any invention, idea, discovery, development, improvement 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innovation, whether patentable or capable of registration, and whether or not recorded in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any medium;</w:t>
      </w:r>
    </w:p>
    <w:p>
      <w:pPr>
        <w:autoSpaceDN w:val="0"/>
        <w:autoSpaceDE w:val="0"/>
        <w:widowControl/>
        <w:spacing w:line="164" w:lineRule="exact" w:before="114" w:after="0"/>
        <w:ind w:left="1746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"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Permitted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Investment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" has the meaning given to it in clause 14.2; and</w:t>
      </w:r>
    </w:p>
    <w:p>
      <w:pPr>
        <w:autoSpaceDN w:val="0"/>
        <w:autoSpaceDE w:val="0"/>
        <w:widowControl/>
        <w:spacing w:line="176" w:lineRule="exact" w:before="102" w:after="0"/>
        <w:ind w:left="1746" w:right="760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"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Termination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" means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termination of the Executive’s employment under this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Agreement however caused, whether lawful or not,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and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"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Termination Date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"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means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date of Termination.</w:t>
      </w:r>
    </w:p>
    <w:p>
      <w:pPr>
        <w:autoSpaceDN w:val="0"/>
        <w:tabs>
          <w:tab w:pos="1240" w:val="left"/>
          <w:tab w:pos="1278" w:val="left"/>
          <w:tab w:pos="1708" w:val="left"/>
          <w:tab w:pos="1720" w:val="left"/>
          <w:tab w:pos="2300" w:val="left"/>
          <w:tab w:pos="2528" w:val="left"/>
        </w:tabs>
        <w:autoSpaceDE w:val="0"/>
        <w:widowControl/>
        <w:spacing w:line="178" w:lineRule="exact" w:before="100" w:after="0"/>
        <w:ind w:left="810" w:right="720" w:firstLine="0"/>
        <w:jc w:val="left"/>
      </w:pP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1.2 </w:t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In this Agreement, unless the context otherwise requires: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1.2.1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words in the singular include the plural and in the plural include the singular;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1.2.2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any phrase introduced by the terms "including", "include", "in particular" or any 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similar expression shall be construed as illustrative and shall not limit the sense 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of the words preceding those terms;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1.2.3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headings are inserted for convenience only and shall not affect its 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construction;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1.2.4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reference to a particular law is a reference to it as it is in force for the time being 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taking account of any amendment, extension or re-enactment and includes any 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subordinate legislation for the time being in force made under it;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1.2.5 </w:t>
      </w:r>
      <w:r>
        <w:br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reference to any regulator or other body includes a reference to any successor. 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2. </w:t>
      </w:r>
      <w:r>
        <w:tab/>
      </w:r>
      <w:r>
        <w:tab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Term of Employment </w:t>
      </w:r>
      <w:r>
        <w:br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2.1 </w:t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Executive’s employment with the Company will commence on the Commencement </w:t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Date and shall continue, subject to the remaining terms of this Agreement, until </w:t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terminated by either party giving the other the following minimum advance written notice: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2.1.1 </w:t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6 weeks’ notice;</w:t>
      </w:r>
    </w:p>
    <w:p>
      <w:pPr>
        <w:autoSpaceDN w:val="0"/>
        <w:tabs>
          <w:tab w:pos="2528" w:val="left"/>
        </w:tabs>
        <w:autoSpaceDE w:val="0"/>
        <w:widowControl/>
        <w:spacing w:line="164" w:lineRule="exact" w:before="254" w:after="0"/>
        <w:ind w:left="170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2.1.2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such other longer period as required by law.</w:t>
      </w:r>
    </w:p>
    <w:p>
      <w:pPr>
        <w:autoSpaceDN w:val="0"/>
        <w:tabs>
          <w:tab w:pos="1720" w:val="left"/>
        </w:tabs>
        <w:autoSpaceDE w:val="0"/>
        <w:widowControl/>
        <w:spacing w:line="176" w:lineRule="exact" w:before="228" w:after="0"/>
        <w:ind w:left="1240" w:right="72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2.2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Executive’s period of continuous employment for the purposes of the Employment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Rights Act 1996 commenced on 29 October 2013.</w:t>
      </w:r>
    </w:p>
    <w:p>
      <w:pPr>
        <w:autoSpaceDN w:val="0"/>
        <w:tabs>
          <w:tab w:pos="1252" w:val="left"/>
          <w:tab w:pos="1708" w:val="left"/>
        </w:tabs>
        <w:autoSpaceDE w:val="0"/>
        <w:widowControl/>
        <w:spacing w:line="184" w:lineRule="exact" w:before="0" w:after="0"/>
        <w:ind w:left="786" w:right="72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3. 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Pre-Conditions and Warranties </w:t>
      </w:r>
      <w:r>
        <w:br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The Executive’s employment under this Agreement is conditional upon the Executive</w:t>
      </w:r>
    </w:p>
    <w:p>
      <w:pPr>
        <w:autoSpaceDN w:val="0"/>
        <w:autoSpaceDE w:val="0"/>
        <w:widowControl/>
        <w:spacing w:line="164" w:lineRule="exact" w:before="50" w:after="0"/>
        <w:ind w:left="170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having produced to the Company for inspection original documents proving the</w:t>
      </w:r>
    </w:p>
    <w:p>
      <w:pPr>
        <w:autoSpaceDN w:val="0"/>
        <w:autoSpaceDE w:val="0"/>
        <w:widowControl/>
        <w:spacing w:line="164" w:lineRule="exact" w:before="52" w:after="0"/>
        <w:ind w:left="1708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Executive’s right to work lawfully in the United Kingdom.</w:t>
      </w:r>
    </w:p>
    <w:p>
      <w:pPr>
        <w:autoSpaceDN w:val="0"/>
        <w:autoSpaceDE w:val="0"/>
        <w:widowControl/>
        <w:spacing w:line="164" w:lineRule="exact" w:before="252" w:after="0"/>
        <w:ind w:left="0" w:right="0" w:firstLine="0"/>
        <w:jc w:val="center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71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4"/>
        <w:ind w:left="0" w:right="0"/>
      </w:pPr>
    </w:p>
    <w:p>
      <w:pPr>
        <w:autoSpaceDN w:val="0"/>
        <w:tabs>
          <w:tab w:pos="1240" w:val="left"/>
          <w:tab w:pos="1392" w:val="left"/>
          <w:tab w:pos="1720" w:val="left"/>
        </w:tabs>
        <w:autoSpaceDE w:val="0"/>
        <w:widowControl/>
        <w:spacing w:line="174" w:lineRule="exact" w:before="0" w:after="0"/>
        <w:ind w:left="924" w:right="72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4. </w:t>
      </w:r>
      <w:r>
        <w:tab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Duties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4.1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Executive shall serve as Chief Medical Officer and Senior Vice President,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Development (reporting to Rick Winningham) or in such other role as the Company may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determine.</w:t>
      </w:r>
    </w:p>
    <w:p>
      <w:pPr>
        <w:autoSpaceDN w:val="0"/>
        <w:tabs>
          <w:tab w:pos="1708" w:val="left"/>
          <w:tab w:pos="1720" w:val="left"/>
          <w:tab w:pos="2300" w:val="left"/>
        </w:tabs>
        <w:autoSpaceDE w:val="0"/>
        <w:widowControl/>
        <w:spacing w:line="176" w:lineRule="exact" w:before="0" w:after="0"/>
        <w:ind w:left="1240" w:right="72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4.2 </w:t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During the employment the Executive shall: </w:t>
      </w:r>
      <w:r>
        <w:br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4.2.1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devote the whole of their working time, attention and abilities to the business of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Company and any other Group Company for which the Executive is required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to work from time to time;</w:t>
      </w:r>
      <w:r>
        <w:br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4.2.2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promptly make such reports to the Company in connection with the Executive’s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duties or other such matters at such times as are reasonably required;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faithfully and diligently exercise such powers and perform such duties for each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4.2.3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Group Company as may from time to time be assigned by the Company;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4.2.4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comply with all reasonable and lawful directions given by the Company;</w:t>
      </w:r>
      <w:r>
        <w:br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4.2.5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report their own wrongdoing and any wrongdoing or proposed or potential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wrongdoing of any other employee, officer or consultant of any Group Company to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the Company immediately on becoming aware of it;</w:t>
      </w:r>
      <w:r>
        <w:br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4.2.6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use their utmost endeavours to promote, protect, develop and extend the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business of the Company;</w:t>
      </w:r>
      <w:r>
        <w:br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4.2.7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comply with their common law, statutory, regulatory and fiduciary duties as well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as any policies put in place by the Company from time to time;</w:t>
      </w:r>
      <w:r>
        <w:br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4.2.8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exercise the Executive’s powers jointly with such other person that the Company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may appoint; and </w:t>
      </w:r>
      <w:r>
        <w:br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4.2.9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at all times conduct the business of each Group Company for which the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Executive is responsible in a lawful and ethical manner.</w:t>
      </w:r>
    </w:p>
    <w:p>
      <w:pPr>
        <w:autoSpaceDN w:val="0"/>
        <w:tabs>
          <w:tab w:pos="1240" w:val="left"/>
          <w:tab w:pos="1304" w:val="left"/>
          <w:tab w:pos="1720" w:val="left"/>
        </w:tabs>
        <w:autoSpaceDE w:val="0"/>
        <w:widowControl/>
        <w:spacing w:line="176" w:lineRule="exact" w:before="2" w:after="0"/>
        <w:ind w:left="836" w:right="72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5. </w:t>
      </w:r>
      <w:r>
        <w:tab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Place of Work </w:t>
      </w:r>
      <w:r>
        <w:br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5.1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normal place of work of the Executive is at the Executive’s home (or such other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location as agreed between the Company and the Executive from time to time).</w:t>
      </w:r>
    </w:p>
    <w:p>
      <w:pPr>
        <w:autoSpaceDN w:val="0"/>
        <w:tabs>
          <w:tab w:pos="1720" w:val="left"/>
        </w:tabs>
        <w:autoSpaceDE w:val="0"/>
        <w:widowControl/>
        <w:spacing w:line="176" w:lineRule="exact" w:before="2" w:after="0"/>
        <w:ind w:left="1240" w:right="72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5.2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Executive agrees to travel on any business of any Group Company (both within the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United Kingdom and abroad) as may be required for the proper performance of the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Executive’s duties.</w:t>
      </w:r>
    </w:p>
    <w:p>
      <w:pPr>
        <w:autoSpaceDN w:val="0"/>
        <w:tabs>
          <w:tab w:pos="1720" w:val="left"/>
        </w:tabs>
        <w:autoSpaceDE w:val="0"/>
        <w:widowControl/>
        <w:spacing w:line="176" w:lineRule="exact" w:before="2" w:after="0"/>
        <w:ind w:left="1240" w:right="72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5.3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Executive shall not be required to work outside the United Kingdom for any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continuous period of more than one month. If the Executive is required to do so, their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terms of employment during this time will be communicated with them separately.</w:t>
      </w:r>
    </w:p>
    <w:p>
      <w:pPr>
        <w:autoSpaceDN w:val="0"/>
        <w:autoSpaceDE w:val="0"/>
        <w:widowControl/>
        <w:spacing w:line="164" w:lineRule="exact" w:before="226" w:after="0"/>
        <w:ind w:left="0" w:right="0" w:firstLine="0"/>
        <w:jc w:val="center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4</w:t>
      </w:r>
    </w:p>
    <w:p>
      <w:pPr>
        <w:sectPr>
          <w:pgSz w:w="11900" w:h="16840"/>
          <w:pgMar w:top="71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4"/>
        <w:ind w:left="0" w:right="0"/>
      </w:pPr>
    </w:p>
    <w:p>
      <w:pPr>
        <w:autoSpaceDN w:val="0"/>
        <w:tabs>
          <w:tab w:pos="1240" w:val="left"/>
          <w:tab w:pos="1304" w:val="left"/>
          <w:tab w:pos="1720" w:val="left"/>
        </w:tabs>
        <w:autoSpaceDE w:val="0"/>
        <w:widowControl/>
        <w:spacing w:line="174" w:lineRule="exact" w:before="0" w:after="0"/>
        <w:ind w:left="836" w:right="72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6. </w:t>
      </w:r>
      <w:r>
        <w:tab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Hours of Work </w:t>
      </w:r>
      <w:r>
        <w:br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6.1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Executive shall work such hours as are required for the proper and efficient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performance of their duties including the Company’s normal business hours which are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9am until 5:30pm from Monday to Friday.</w:t>
      </w:r>
    </w:p>
    <w:p>
      <w:pPr>
        <w:autoSpaceDN w:val="0"/>
        <w:tabs>
          <w:tab w:pos="1720" w:val="left"/>
        </w:tabs>
        <w:autoSpaceDE w:val="0"/>
        <w:widowControl/>
        <w:spacing w:line="176" w:lineRule="exact" w:before="0" w:after="0"/>
        <w:ind w:left="1240" w:right="72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6.2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Executive agrees that the limit on weekly working time contained in Regulation 4 of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Working Time Regulations 1998 does not apply because Regulation 20 applies to the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Executive.</w:t>
      </w:r>
    </w:p>
    <w:p>
      <w:pPr>
        <w:autoSpaceDN w:val="0"/>
        <w:tabs>
          <w:tab w:pos="1240" w:val="left"/>
          <w:tab w:pos="1392" w:val="left"/>
          <w:tab w:pos="1720" w:val="left"/>
        </w:tabs>
        <w:autoSpaceDE w:val="0"/>
        <w:widowControl/>
        <w:spacing w:line="176" w:lineRule="exact" w:before="0" w:after="0"/>
        <w:ind w:left="924" w:right="72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7. </w:t>
      </w:r>
      <w:r>
        <w:tab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Salary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7.1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Executive shall be paid a basic salary of £448,903 per annum subject to deductions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required by law. The Executive’s salary shall accrue from day to day, shall be payable in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equal monthly instalments in arrears on or about the last day of each month.</w:t>
      </w:r>
    </w:p>
    <w:p>
      <w:pPr>
        <w:autoSpaceDN w:val="0"/>
        <w:tabs>
          <w:tab w:pos="1720" w:val="left"/>
        </w:tabs>
        <w:autoSpaceDE w:val="0"/>
        <w:widowControl/>
        <w:spacing w:line="176" w:lineRule="exact" w:before="2" w:after="0"/>
        <w:ind w:left="1240" w:right="72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7.2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salary paid to the Executive will be reviewed on or around 1 April 2021. The Company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is under no obligation to award an increase following a salary review.</w:t>
      </w:r>
    </w:p>
    <w:p>
      <w:pPr>
        <w:autoSpaceDN w:val="0"/>
        <w:tabs>
          <w:tab w:pos="1720" w:val="left"/>
        </w:tabs>
        <w:autoSpaceDE w:val="0"/>
        <w:widowControl/>
        <w:spacing w:line="176" w:lineRule="exact" w:before="0" w:after="0"/>
        <w:ind w:left="1240" w:right="72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7.3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Company may deduct from the salary or any other sums payable to the Executive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any money owed to any Group Company by the Executive. The Executive will reimburse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Company upon demand for the personal use of any Company credit card, any other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unauthorised transactions entered into by the Executive or any overpayments made to the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Executive.</w:t>
      </w:r>
    </w:p>
    <w:p>
      <w:pPr>
        <w:autoSpaceDN w:val="0"/>
        <w:tabs>
          <w:tab w:pos="1240" w:val="left"/>
          <w:tab w:pos="1342" w:val="left"/>
        </w:tabs>
        <w:autoSpaceDE w:val="0"/>
        <w:widowControl/>
        <w:spacing w:line="176" w:lineRule="exact" w:before="0" w:after="0"/>
        <w:ind w:left="874" w:right="72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8. </w:t>
      </w:r>
      <w:r>
        <w:tab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Expenses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Company shall reimburse any reasonable travel expenses wholly, exclusively and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necessarily incurred by the Executive in the proper performance of the Executive’s duties under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this Agreement subject always to the rules and policies of the Company from time to time and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subject to the Executive providing receipts or other evidence of payment as the Company may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require.</w:t>
      </w:r>
    </w:p>
    <w:p>
      <w:pPr>
        <w:autoSpaceDN w:val="0"/>
        <w:tabs>
          <w:tab w:pos="1240" w:val="left"/>
          <w:tab w:pos="1304" w:val="left"/>
          <w:tab w:pos="1720" w:val="left"/>
        </w:tabs>
        <w:autoSpaceDE w:val="0"/>
        <w:widowControl/>
        <w:spacing w:line="176" w:lineRule="exact" w:before="2" w:after="0"/>
        <w:ind w:left="836" w:right="72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9. </w:t>
      </w:r>
      <w:r>
        <w:tab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Annual Bonus </w:t>
      </w:r>
      <w:r>
        <w:br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9.1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Executive shall be entitled to participate in an annual bonus plan on such terms and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with such individual, team or corporate targets as the Company may communicate from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time to time which shall provide the Executive with an opportunity to be considered each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year for a bonus equivalent to up to 50% of the Executive’s basic salary. The Company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shall be entitled to determine whether such targets have been met and where such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targets have been met in full or part shall have a discretion to determine whether to make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payments and, if so, in what amount and when.</w:t>
      </w:r>
    </w:p>
    <w:p>
      <w:pPr>
        <w:autoSpaceDN w:val="0"/>
        <w:tabs>
          <w:tab w:pos="1720" w:val="left"/>
        </w:tabs>
        <w:autoSpaceDE w:val="0"/>
        <w:widowControl/>
        <w:spacing w:line="176" w:lineRule="exact" w:before="2" w:after="0"/>
        <w:ind w:left="1240" w:right="72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9.2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Company may suspend, alter or discontinue any bonus payment(s) or any bonus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plan and its eligibility requirements at any time (whether generally or in relation to the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Executive only) at its absolute discretion. If the Executive receives any bonus payment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Company is not obliged to make any further bonus payments and any bonus payment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will not become part of the Executive's contractual remuneration or fixed salary. In order to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be eligible to receive a bonus payment, the Executive must be in the Company's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employment and not under notice, given or received on the date that the bonus is paid.</w:t>
      </w:r>
    </w:p>
    <w:p>
      <w:pPr>
        <w:autoSpaceDN w:val="0"/>
        <w:autoSpaceDE w:val="0"/>
        <w:widowControl/>
        <w:spacing w:line="176" w:lineRule="exact" w:before="0" w:after="0"/>
        <w:ind w:left="1720" w:right="72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Bonus entitlement does not accrue in the course of a year, and the Executive is not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entitled to</w:t>
      </w:r>
    </w:p>
    <w:p>
      <w:pPr>
        <w:autoSpaceDN w:val="0"/>
        <w:autoSpaceDE w:val="0"/>
        <w:widowControl/>
        <w:spacing w:line="164" w:lineRule="exact" w:before="226" w:after="0"/>
        <w:ind w:left="0" w:right="0" w:firstLine="0"/>
        <w:jc w:val="center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5</w:t>
      </w:r>
    </w:p>
    <w:p>
      <w:pPr>
        <w:sectPr>
          <w:pgSz w:w="11900" w:h="16840"/>
          <w:pgMar w:top="71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4"/>
        <w:ind w:left="0" w:right="0"/>
      </w:pPr>
    </w:p>
    <w:p>
      <w:pPr>
        <w:autoSpaceDN w:val="0"/>
        <w:autoSpaceDE w:val="0"/>
        <w:widowControl/>
        <w:spacing w:line="170" w:lineRule="exact" w:before="0" w:after="0"/>
        <w:ind w:left="1708" w:right="72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payment of a bonus, or any pro rata portion of it, if the Executive leaves employment prior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to the date that the bonus is paid.</w:t>
      </w:r>
    </w:p>
    <w:p>
      <w:pPr>
        <w:autoSpaceDN w:val="0"/>
        <w:tabs>
          <w:tab w:pos="1720" w:val="left"/>
        </w:tabs>
        <w:autoSpaceDE w:val="0"/>
        <w:widowControl/>
        <w:spacing w:line="176" w:lineRule="exact" w:before="0" w:after="0"/>
        <w:ind w:left="1240" w:right="72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9.3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Executive shall not be eligible to be considered for any bonus nor shall any bonus be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paid if the Executive is subject to any disciplinary action or investigation at the date any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bonus is being considered and/or at the bonus payment date (as applicable) although the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Company may reconsider the matter upon the conclusion of the disciplinary action or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investigation in question.</w:t>
      </w:r>
    </w:p>
    <w:p>
      <w:pPr>
        <w:autoSpaceDN w:val="0"/>
        <w:tabs>
          <w:tab w:pos="1240" w:val="left"/>
          <w:tab w:pos="1342" w:val="left"/>
          <w:tab w:pos="1720" w:val="left"/>
        </w:tabs>
        <w:autoSpaceDE w:val="0"/>
        <w:widowControl/>
        <w:spacing w:line="176" w:lineRule="exact" w:before="0" w:after="0"/>
        <w:ind w:left="874" w:right="72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10. </w:t>
      </w:r>
      <w:r>
        <w:tab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Pensions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10.1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Company intends to comply with the employer pension duties in respect of the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Executive in accordance with Part 1 of the Pensions Act 2008.</w:t>
      </w:r>
    </w:p>
    <w:p>
      <w:pPr>
        <w:autoSpaceDN w:val="0"/>
        <w:tabs>
          <w:tab w:pos="1720" w:val="left"/>
        </w:tabs>
        <w:autoSpaceDE w:val="0"/>
        <w:widowControl/>
        <w:spacing w:line="176" w:lineRule="exact" w:before="0" w:after="0"/>
        <w:ind w:left="1240" w:right="72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10.2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Executive’s participation in the Company’s pension arrangements is subject to the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rules of the relevant scheme and the statutory requirement as each are varied from time to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time. In particular the Company reserves the right to change the scheme provider, the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funds available, the charging structure and the default fund from time to time.</w:t>
      </w:r>
    </w:p>
    <w:p>
      <w:pPr>
        <w:autoSpaceDN w:val="0"/>
        <w:tabs>
          <w:tab w:pos="1354" w:val="left"/>
          <w:tab w:pos="1746" w:val="left"/>
        </w:tabs>
        <w:autoSpaceDE w:val="0"/>
        <w:widowControl/>
        <w:spacing w:line="176" w:lineRule="exact" w:before="2" w:after="0"/>
        <w:ind w:left="886" w:right="72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11. 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Benefits </w:t>
      </w:r>
      <w:r>
        <w:br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During the course of employment the Executive may participate in benefit plans operated </w:t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by the Company. The Executive’s participation in any such benefit plans are subject to </w:t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terms and conditions of any such plan. The Company reserves the right to </w:t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discontinue, vary or amend each benefit plan (including the level of cover) at any time on </w:t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reasonable notice to the Executive.</w:t>
      </w:r>
    </w:p>
    <w:p>
      <w:pPr>
        <w:autoSpaceDN w:val="0"/>
        <w:tabs>
          <w:tab w:pos="1240" w:val="left"/>
          <w:tab w:pos="1354" w:val="left"/>
          <w:tab w:pos="1720" w:val="left"/>
        </w:tabs>
        <w:autoSpaceDE w:val="0"/>
        <w:widowControl/>
        <w:spacing w:line="176" w:lineRule="exact" w:before="0" w:after="0"/>
        <w:ind w:left="886" w:right="72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12. </w:t>
      </w:r>
      <w:r>
        <w:tab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Holidays </w:t>
      </w:r>
      <w:r>
        <w:br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12.1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Executive shall be entitled to 28 days' paid holiday in each holiday year (which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includes public holidays) to be taken at times convenient to the Company and authorised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in advance.</w:t>
      </w:r>
    </w:p>
    <w:p>
      <w:pPr>
        <w:autoSpaceDN w:val="0"/>
        <w:autoSpaceDE w:val="0"/>
        <w:widowControl/>
        <w:spacing w:line="176" w:lineRule="exact" w:before="2" w:after="0"/>
        <w:ind w:left="1240" w:right="72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Company's holiday year runs from 1 January to 31 December. If the Executive’s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12.2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employment commences or terminates part way through a holiday year, the Executive's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entitlement during that holiday year shall be calculated on a pro rata basis rounded up to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the nearest whole day.</w:t>
      </w:r>
    </w:p>
    <w:p>
      <w:pPr>
        <w:autoSpaceDN w:val="0"/>
        <w:tabs>
          <w:tab w:pos="1720" w:val="left"/>
        </w:tabs>
        <w:autoSpaceDE w:val="0"/>
        <w:widowControl/>
        <w:spacing w:line="176" w:lineRule="exact" w:before="0" w:after="0"/>
        <w:ind w:left="1240" w:right="72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12.3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Executive shall have no entitlement to any payment in lieu of accrued but untaken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holiday except on Termination. The amount of such payment in lieu shall be 1/260  of the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Executive's salary for each untaken day of entitlement.</w:t>
      </w:r>
    </w:p>
    <w:p>
      <w:pPr>
        <w:autoSpaceDN w:val="0"/>
        <w:tabs>
          <w:tab w:pos="1720" w:val="left"/>
        </w:tabs>
        <w:autoSpaceDE w:val="0"/>
        <w:widowControl/>
        <w:spacing w:line="176" w:lineRule="exact" w:before="0" w:after="0"/>
        <w:ind w:left="1240" w:right="72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12.4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If on Termination the Executive has taken in excess of their accrued holiday entitlement,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Company shall be entitled to recover from the Executive by way of deduction from any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payments due to the Executive or otherwise, one day's pay for each excess day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calculated at 1/260  of the Executive’s salary.</w:t>
      </w:r>
    </w:p>
    <w:p>
      <w:pPr>
        <w:autoSpaceDN w:val="0"/>
        <w:tabs>
          <w:tab w:pos="1720" w:val="left"/>
        </w:tabs>
        <w:autoSpaceDE w:val="0"/>
        <w:widowControl/>
        <w:spacing w:line="176" w:lineRule="exact" w:before="2" w:after="0"/>
        <w:ind w:left="1240" w:right="72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12.5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If either party has served notice to terminate the employment, the Company may require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Executive to take any accrued but unused holiday entitlement during the notice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period. Any accrued but unused holiday entitlement shall be deemed to be taken during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any period of Garden Leave.</w:t>
      </w:r>
    </w:p>
    <w:p>
      <w:pPr>
        <w:autoSpaceDN w:val="0"/>
        <w:autoSpaceDE w:val="0"/>
        <w:widowControl/>
        <w:spacing w:line="166" w:lineRule="exact" w:before="226" w:after="0"/>
        <w:ind w:left="0" w:right="0" w:firstLine="0"/>
        <w:jc w:val="center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6</w:t>
      </w:r>
    </w:p>
    <w:p>
      <w:pPr>
        <w:sectPr>
          <w:pgSz w:w="11900" w:h="16840"/>
          <w:pgMar w:top="71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4"/>
        <w:ind w:left="0" w:right="0"/>
      </w:pPr>
    </w:p>
    <w:p>
      <w:pPr>
        <w:autoSpaceDN w:val="0"/>
        <w:tabs>
          <w:tab w:pos="1240" w:val="left"/>
          <w:tab w:pos="1342" w:val="left"/>
          <w:tab w:pos="1720" w:val="left"/>
        </w:tabs>
        <w:autoSpaceDE w:val="0"/>
        <w:widowControl/>
        <w:spacing w:line="176" w:lineRule="exact" w:before="0" w:after="0"/>
        <w:ind w:left="874" w:right="72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13. </w:t>
      </w:r>
      <w:r>
        <w:tab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Sickness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13.1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Company may in its absolute discretion pay the Executive an amount equal to the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Executive’s normal basic pay (“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Company Sick Pay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”) for the first 3 months of sickness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absence in any rolling 12-month period, subject to such conditions as the Company may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specify. Company Sick Pay will include any entitlement to statutory sick pay or any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benefits provided by virtue of any permanent health insurance scheme. Company Sick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Pay is also subject to the Executive’s compliance with this Agreement and will not be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paid in respect of any period of illness that commences during the first 6 months of the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Executive’s employment or whilst the Company is addressing performance or disciplinary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issues.</w:t>
      </w:r>
    </w:p>
    <w:p>
      <w:pPr>
        <w:autoSpaceDN w:val="0"/>
        <w:tabs>
          <w:tab w:pos="1720" w:val="left"/>
        </w:tabs>
        <w:autoSpaceDE w:val="0"/>
        <w:widowControl/>
        <w:spacing w:line="176" w:lineRule="exact" w:before="0" w:after="0"/>
        <w:ind w:left="1240" w:right="72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13.2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Executive must comply with the Company’s sickness absence notification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procedures. Any period of absence of up to five days may be self-certified and any period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of absence of more than five days must be supported by doctor’s certificate.</w:t>
      </w:r>
    </w:p>
    <w:p>
      <w:pPr>
        <w:autoSpaceDN w:val="0"/>
        <w:tabs>
          <w:tab w:pos="1720" w:val="left"/>
        </w:tabs>
        <w:autoSpaceDE w:val="0"/>
        <w:widowControl/>
        <w:spacing w:line="176" w:lineRule="exact" w:before="0" w:after="0"/>
        <w:ind w:left="1240" w:right="72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13.3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Executive consents to undergo a medical examination by a doctor nominated by the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Company at the Company’s request and expense. The Executive agrees that any report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produced in connection with any such examination may be disclosed to the Company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and the Company may discuss the contents of any such report with the relevant doctor.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13.4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rights of the Company to terminate the Executive’s employment under the terms of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this Agreement apply even when such termination would or might cause the Executive to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forfeit any entitlement to sick pay, permanent health insurance or other benefits.</w:t>
      </w:r>
    </w:p>
    <w:p>
      <w:pPr>
        <w:autoSpaceDN w:val="0"/>
        <w:tabs>
          <w:tab w:pos="1240" w:val="left"/>
          <w:tab w:pos="1252" w:val="left"/>
          <w:tab w:pos="1720" w:val="left"/>
        </w:tabs>
        <w:autoSpaceDE w:val="0"/>
        <w:widowControl/>
        <w:spacing w:line="176" w:lineRule="exact" w:before="0" w:after="0"/>
        <w:ind w:left="786" w:right="72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14. </w:t>
      </w:r>
      <w:r>
        <w:tab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Outside Activities and Interests </w:t>
      </w:r>
      <w:r>
        <w:br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14.1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Executive shall not during the employment except as a representative of the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Company or with the Company’s prior written consent (whether directly or indirectly, paid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or unpaid) be employed, engaged, concerned or interested in any other actual or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prospective business, organisation, occupation or profession.</w:t>
      </w:r>
    </w:p>
    <w:p>
      <w:pPr>
        <w:autoSpaceDN w:val="0"/>
        <w:tabs>
          <w:tab w:pos="1720" w:val="left"/>
        </w:tabs>
        <w:autoSpaceDE w:val="0"/>
        <w:widowControl/>
        <w:spacing w:line="176" w:lineRule="exact" w:before="0" w:after="0"/>
        <w:ind w:left="1240" w:right="72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14.2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Nothing in this Agreement shall prevent the Executive from holding an investment by way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of shares or other securities to in any entity listed or dealt on a recognised stock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exchange (a “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Permitted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Investment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”) provided always that during the term of the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employment the Permitted Investment shall not constitute more than 3% of the issued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share capital of the entity concerned .</w:t>
      </w:r>
    </w:p>
    <w:p>
      <w:pPr>
        <w:autoSpaceDN w:val="0"/>
        <w:tabs>
          <w:tab w:pos="1240" w:val="left"/>
          <w:tab w:pos="1266" w:val="left"/>
          <w:tab w:pos="1708" w:val="left"/>
          <w:tab w:pos="1720" w:val="left"/>
          <w:tab w:pos="2300" w:val="left"/>
        </w:tabs>
        <w:autoSpaceDE w:val="0"/>
        <w:widowControl/>
        <w:spacing w:line="176" w:lineRule="exact" w:before="2" w:after="0"/>
        <w:ind w:left="798" w:right="72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15. </w:t>
      </w:r>
      <w:r>
        <w:tab/>
      </w:r>
      <w:r>
        <w:tab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Confidential Information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15.1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Without prejudice to the Executive’s common law and fiduciary duties, the Executive shall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not during employment or at any time after Termination and whether for their own benefit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or for the benefit of any third party: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15.1.1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use any Confidential Information; or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15.1.2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disclose any Confidential Information to any person, company or other 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organisation whatsoever,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except in the proper course of their duties, as required by law or as authorised by the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Company in writing.</w:t>
      </w:r>
    </w:p>
    <w:p>
      <w:pPr>
        <w:autoSpaceDN w:val="0"/>
        <w:autoSpaceDE w:val="0"/>
        <w:widowControl/>
        <w:spacing w:line="166" w:lineRule="exact" w:before="226" w:after="0"/>
        <w:ind w:left="0" w:right="0" w:firstLine="0"/>
        <w:jc w:val="center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7</w:t>
      </w:r>
    </w:p>
    <w:p>
      <w:pPr>
        <w:sectPr>
          <w:pgSz w:w="11900" w:h="16840"/>
          <w:pgMar w:top="71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4"/>
        <w:ind w:left="0" w:right="0"/>
      </w:pPr>
    </w:p>
    <w:p>
      <w:pPr>
        <w:autoSpaceDN w:val="0"/>
        <w:tabs>
          <w:tab w:pos="1720" w:val="left"/>
        </w:tabs>
        <w:autoSpaceDE w:val="0"/>
        <w:widowControl/>
        <w:spacing w:line="172" w:lineRule="exact" w:before="0" w:after="0"/>
        <w:ind w:left="1240" w:right="72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15.2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Executive shall be responsible for protecting the confidentiality of the Confidential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Information and shall use best endeavours to prevent the misuse of Confidential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Information by others.</w:t>
      </w:r>
    </w:p>
    <w:p>
      <w:pPr>
        <w:autoSpaceDN w:val="0"/>
        <w:tabs>
          <w:tab w:pos="1720" w:val="left"/>
        </w:tabs>
        <w:autoSpaceDE w:val="0"/>
        <w:widowControl/>
        <w:spacing w:line="176" w:lineRule="exact" w:before="2" w:after="0"/>
        <w:ind w:left="1240" w:right="72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15.3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All Confidential Information and Copies shall be the property of the Company and the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Executive shall not make any Copies save in the proper course of their employment.</w:t>
      </w:r>
    </w:p>
    <w:p>
      <w:pPr>
        <w:autoSpaceDN w:val="0"/>
        <w:autoSpaceDE w:val="0"/>
        <w:widowControl/>
        <w:spacing w:line="178" w:lineRule="exact" w:before="0" w:after="0"/>
        <w:ind w:left="1240" w:right="72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Save as authorised by the Company, the Executive shall not make or publish any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15.4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comment regarding to the business or affairs of any Group Company or any Group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Companies’ current or former employees or directors to the media (including on social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media).</w:t>
      </w:r>
    </w:p>
    <w:p>
      <w:pPr>
        <w:autoSpaceDN w:val="0"/>
        <w:tabs>
          <w:tab w:pos="1240" w:val="left"/>
          <w:tab w:pos="1278" w:val="left"/>
          <w:tab w:pos="1720" w:val="left"/>
        </w:tabs>
        <w:autoSpaceDE w:val="0"/>
        <w:widowControl/>
        <w:spacing w:line="176" w:lineRule="exact" w:before="0" w:after="0"/>
        <w:ind w:left="810" w:right="72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16. </w:t>
      </w:r>
      <w:r>
        <w:tab/>
      </w:r>
      <w:r>
        <w:tab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Intellectual Property </w:t>
      </w:r>
      <w:r>
        <w:br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16.1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Executive shall disclose to the Company details of all Inventions and of all works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embodying Intellectual Property Rights made solely or jointly with others at any time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during the term of the employment which relate to, or are capable of being used in, the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business of any Group Company whether or not in the course of their ordinary duties and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whether or not made in working time (together, the “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Company IP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”). The Executive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acknowledges that all Intellectual Property Rights subsisting (or which may in the future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subsist) in such Company IP shall automatically, on creation, vest in the Company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absolutely. To the extent that the Company IP does not vest automatically in the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Company the Executive hereby assigns all right, title and interest in the Company IP to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Company with full title guarantee by way of a present assignment of all future rights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and shall otherwise hold them on trust for the Company. The Executive agrees promptly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to execute all documents and to do all acts as may, in the opinion of the Company, be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necessary or desirable to give the Company full benefit of this clause.</w:t>
      </w:r>
    </w:p>
    <w:p>
      <w:pPr>
        <w:autoSpaceDN w:val="0"/>
        <w:tabs>
          <w:tab w:pos="1720" w:val="left"/>
        </w:tabs>
        <w:autoSpaceDE w:val="0"/>
        <w:widowControl/>
        <w:spacing w:line="176" w:lineRule="exact" w:before="0" w:after="0"/>
        <w:ind w:left="1240" w:right="72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16.2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Executive irrevocably waives all “moral rights” under the Copyright, Designs and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Patents Act 1988 (and, to the fullest extent permitted by law, all similar rights in other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jurisdictions) which the Executive has or will have in any Company IP.</w:t>
      </w:r>
    </w:p>
    <w:p>
      <w:pPr>
        <w:autoSpaceDN w:val="0"/>
        <w:tabs>
          <w:tab w:pos="1720" w:val="left"/>
        </w:tabs>
        <w:autoSpaceDE w:val="0"/>
        <w:widowControl/>
        <w:spacing w:line="176" w:lineRule="exact" w:before="0" w:after="0"/>
        <w:ind w:left="1240" w:right="72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16.3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By way of security for the Executive’s obligations under this Agreement, the Executive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irrevocably appoints the Company to be the Executive’s attorney to execute any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instrument or to do anything and generally to use the Executive’s name for the purpose of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giving the Company or its nominee the benefit of this clause. The Executive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acknowledges in favour of a third party that a certificate in writing signed by the Company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that any instrument or act falls within the authority conferred by this clause shall be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conclusive evidence that such is the case.</w:t>
      </w:r>
    </w:p>
    <w:p>
      <w:pPr>
        <w:autoSpaceDN w:val="0"/>
        <w:tabs>
          <w:tab w:pos="1720" w:val="left"/>
        </w:tabs>
        <w:autoSpaceDE w:val="0"/>
        <w:widowControl/>
        <w:spacing w:line="176" w:lineRule="exact" w:before="0" w:after="0"/>
        <w:ind w:left="1240" w:right="72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16.4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Executive agrees that the Executive’s work for the Company will be the Executive’s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own original work and the Executive will not violate the intellectual property rights of third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parties. The Company does not want and does not need any confidential information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relating to any former employer of the Executive and the Executive agrees to not to copy,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use or disclose such information.</w:t>
      </w:r>
    </w:p>
    <w:p>
      <w:pPr>
        <w:autoSpaceDN w:val="0"/>
        <w:tabs>
          <w:tab w:pos="1240" w:val="left"/>
          <w:tab w:pos="1266" w:val="left"/>
          <w:tab w:pos="1720" w:val="left"/>
        </w:tabs>
        <w:autoSpaceDE w:val="0"/>
        <w:widowControl/>
        <w:spacing w:line="176" w:lineRule="exact" w:before="2" w:after="0"/>
        <w:ind w:left="798" w:right="72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17. </w:t>
      </w:r>
      <w:r>
        <w:tab/>
      </w:r>
      <w:r>
        <w:tab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Payment in Lieu of Notice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17.1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Company may, in its sole and absolute discretion, terminate the Executive’s </w:t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employment under this Agreement at any time and with immediate effect by notifying the </w:t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Executive that the Company is exercising its right under this clause 17 and that it will </w:t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make a payment in lieu of notice ("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PILON"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) to the Executive. The Executive’s </w:t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employment will terminate immediately and any PILON due to the Executive in </w:t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accordance with the</w:t>
      </w:r>
    </w:p>
    <w:p>
      <w:pPr>
        <w:autoSpaceDN w:val="0"/>
        <w:autoSpaceDE w:val="0"/>
        <w:widowControl/>
        <w:spacing w:line="164" w:lineRule="exact" w:before="228" w:after="0"/>
        <w:ind w:left="0" w:right="0" w:firstLine="0"/>
        <w:jc w:val="center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8</w:t>
      </w:r>
    </w:p>
    <w:p>
      <w:pPr>
        <w:sectPr>
          <w:pgSz w:w="11900" w:h="16840"/>
          <w:pgMar w:top="71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4"/>
        <w:ind w:left="0" w:right="0"/>
      </w:pPr>
    </w:p>
    <w:p>
      <w:pPr>
        <w:autoSpaceDN w:val="0"/>
        <w:autoSpaceDE w:val="0"/>
        <w:widowControl/>
        <w:spacing w:line="174" w:lineRule="exact" w:before="0" w:after="0"/>
        <w:ind w:left="1708" w:right="760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provisions of this clause 17 will be paid within 28 days. The PILON will be equal to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basic salary (as at the Termination Date) which the Executive would have been entitled to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receive under this Agreement during the notice period referred to at clause 2 (or, if notice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has already been given, during the remainder of the notice period) less deductions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required by law.</w:t>
      </w:r>
    </w:p>
    <w:p>
      <w:pPr>
        <w:autoSpaceDN w:val="0"/>
        <w:tabs>
          <w:tab w:pos="1720" w:val="left"/>
        </w:tabs>
        <w:autoSpaceDE w:val="0"/>
        <w:widowControl/>
        <w:spacing w:line="176" w:lineRule="exact" w:before="0" w:after="0"/>
        <w:ind w:left="1240" w:right="72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17.2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Executive shall have no right to receive a PILON unless the Company has exercised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its discretion in clause 17.1.</w:t>
      </w:r>
    </w:p>
    <w:p>
      <w:pPr>
        <w:autoSpaceDN w:val="0"/>
        <w:tabs>
          <w:tab w:pos="1720" w:val="left"/>
        </w:tabs>
        <w:autoSpaceDE w:val="0"/>
        <w:widowControl/>
        <w:spacing w:line="176" w:lineRule="exact" w:before="0" w:after="0"/>
        <w:ind w:left="1240" w:right="72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17.3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Notwithstanding clause 17.1, the Executive shall not be entitled to any PILON if the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Company would otherwise have been entitled to terminate the Executive’s employment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under this Agreement without notice in accordance with clause 18. In that case the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Company shall also be entitled to recover from the Executive any PILON already made.</w:t>
      </w:r>
    </w:p>
    <w:p>
      <w:pPr>
        <w:autoSpaceDN w:val="0"/>
        <w:tabs>
          <w:tab w:pos="1240" w:val="left"/>
          <w:tab w:pos="1266" w:val="left"/>
          <w:tab w:pos="1708" w:val="left"/>
          <w:tab w:pos="1720" w:val="left"/>
          <w:tab w:pos="2300" w:val="left"/>
        </w:tabs>
        <w:autoSpaceDE w:val="0"/>
        <w:widowControl/>
        <w:spacing w:line="176" w:lineRule="exact" w:before="2" w:after="0"/>
        <w:ind w:left="798" w:right="72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18. </w:t>
      </w:r>
      <w:r>
        <w:tab/>
      </w:r>
      <w:r>
        <w:tab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Termination Without Notice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Company may terminate the Executive’s employment under this Agreement with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18.1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immediate effect without notice and with no liability to make any further payment to the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Executive (other than in respect of amounts accrued at the Termination Date) if in the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reasonable opinion of the Company the Executive: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18.1.1 </w:t>
      </w:r>
      <w:r>
        <w:br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is guilty of gross misconduct; or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18.1.2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commits any serious or repeated breach or non-observance of any of the 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provisions of this Agreement or refuses to comply with any reasonable and lawful 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directions of the Company; or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18.1.3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commits any serious or repeated breach of the Company’s policies or 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procedures; or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18.1.4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is grossly negligent or grossly incompetent in the performance of their duties;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is declared bankrupt or makes any arrangement with or for the benefit of their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18.1.5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creditors or has a county court administration order made under the County Court 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Act 1984; or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18.1.6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is convicted of any criminal offence (other than an offence under any road traffic 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legislation in the United Kingdom or elsewhere for which a fine or non-custodial 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penalty is imposed); or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is no longer eligible to work in the United Kingdom; 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18.1.7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18.1.8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is guilty of any fraud or dishonesty or acts in any manner which brings or is likely 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to bring the Executive or any Group Company into disrepute or is materially 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adverse to the interests of any Group Company; or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18.1.9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makes any statement or other form of communication that disparages or 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undermines the goodwill or reputation of any Group Company.</w:t>
      </w:r>
    </w:p>
    <w:p>
      <w:pPr>
        <w:autoSpaceDN w:val="0"/>
        <w:tabs>
          <w:tab w:pos="1720" w:val="left"/>
        </w:tabs>
        <w:autoSpaceDE w:val="0"/>
        <w:widowControl/>
        <w:spacing w:line="176" w:lineRule="exact" w:before="2" w:after="0"/>
        <w:ind w:left="1240" w:right="72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18.2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rights of the Company under clause 18.1 are without prejudice to any other rights that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it might have at law to terminate the Executive’s employment or to accept any breach of</w:t>
      </w:r>
    </w:p>
    <w:p>
      <w:pPr>
        <w:autoSpaceDN w:val="0"/>
        <w:autoSpaceDE w:val="0"/>
        <w:widowControl/>
        <w:spacing w:line="164" w:lineRule="exact" w:before="228" w:after="0"/>
        <w:ind w:left="0" w:right="0" w:firstLine="0"/>
        <w:jc w:val="center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9</w:t>
      </w:r>
    </w:p>
    <w:p>
      <w:pPr>
        <w:sectPr>
          <w:pgSz w:w="11900" w:h="16840"/>
          <w:pgMar w:top="71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4"/>
        <w:ind w:left="0" w:right="0"/>
      </w:pPr>
    </w:p>
    <w:p>
      <w:pPr>
        <w:autoSpaceDN w:val="0"/>
        <w:tabs>
          <w:tab w:pos="1708" w:val="left"/>
          <w:tab w:pos="1720" w:val="left"/>
        </w:tabs>
        <w:autoSpaceDE w:val="0"/>
        <w:widowControl/>
        <w:spacing w:line="174" w:lineRule="exact" w:before="0" w:after="0"/>
        <w:ind w:left="1240" w:right="720" w:firstLine="0"/>
        <w:jc w:val="left"/>
      </w:pP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this Agreement by the Executive as having brought the Agreement to an end. Any delay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by the Company in exercising it rights to terminate shall not constitute a waiver thereof.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18.3 </w:t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Company may suspend the Executive from any or all of the Executive’s duties during </w:t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any period in which the Company is investigating any disciplinary matter involving the </w:t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Executive or while any disciplinary procedure or regulatory investigation is outstanding.</w:t>
      </w:r>
    </w:p>
    <w:p>
      <w:pPr>
        <w:autoSpaceDN w:val="0"/>
        <w:autoSpaceDE w:val="0"/>
        <w:widowControl/>
        <w:spacing w:line="176" w:lineRule="exact" w:before="0" w:after="0"/>
        <w:ind w:left="1720" w:right="72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Any such suspension shall not constitute disciplinary action. During any period of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suspension, the Company may impose the same conditions that apply to Garden Leave.</w:t>
      </w:r>
    </w:p>
    <w:p>
      <w:pPr>
        <w:autoSpaceDN w:val="0"/>
        <w:tabs>
          <w:tab w:pos="1240" w:val="left"/>
          <w:tab w:pos="1304" w:val="left"/>
          <w:tab w:pos="1720" w:val="left"/>
        </w:tabs>
        <w:autoSpaceDE w:val="0"/>
        <w:widowControl/>
        <w:spacing w:line="176" w:lineRule="exact" w:before="0" w:after="0"/>
        <w:ind w:left="836" w:right="72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19. </w:t>
      </w:r>
      <w:r>
        <w:tab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Garden Leave </w:t>
      </w:r>
      <w:r>
        <w:br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19.1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Following service of notice to terminate the employment by either party, or if the Executive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purports to terminate the employment in breach of contract, the Company may by written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notice place the Executive on Garden Leave for the whole or part of the remainder of the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employment.</w:t>
      </w:r>
    </w:p>
    <w:p>
      <w:pPr>
        <w:autoSpaceDN w:val="0"/>
        <w:tabs>
          <w:tab w:pos="1708" w:val="left"/>
          <w:tab w:pos="1720" w:val="left"/>
          <w:tab w:pos="2300" w:val="left"/>
        </w:tabs>
        <w:autoSpaceDE w:val="0"/>
        <w:widowControl/>
        <w:spacing w:line="176" w:lineRule="exact" w:before="0" w:after="0"/>
        <w:ind w:left="1240" w:right="720" w:firstLine="0"/>
        <w:jc w:val="left"/>
      </w:pP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During any period of Garden Leave: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19.2 </w:t>
      </w:r>
      <w:r>
        <w:br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19.2.1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Company shall be under no obligation to provide any work to the Executive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and may revoke any powers the Executive holds on behalf of any Group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Company;</w:t>
      </w:r>
      <w:r>
        <w:br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19.2.2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Executive shall continue to receive their basic salary but shall not be entitled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to receive any bonus or other incentives in respect of the period of Garden Leave;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19.2.3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Company may require the Executive to carry out alternative duties or to only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perform such specific duties as are expressly assigned to the Executive, at such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location (including the home of the Executive) as the Company may reasonably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decide;</w:t>
      </w:r>
      <w:r>
        <w:br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19.2.4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Company may appoint another person to carry out the Executive’s normal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duties;</w:t>
      </w:r>
      <w:r>
        <w:br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19.2.5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Executive shall remain an employee of the Company and bound by the terms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of this Agreement;</w:t>
      </w:r>
      <w:r>
        <w:br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19.2.6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Executive shall be contactable during each working day (except during any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periods taken as holiday in the usual way);</w:t>
      </w:r>
      <w:r>
        <w:br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19.2.7 </w:t>
      </w:r>
      <w:r>
        <w:br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Company may exclude the Executive from any premises of any Group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Company, require the Executive to return any Group Company property and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remove the Executive’s access from some or all of its information systems; and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19.2.8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Company may require the Executive not to contact or deal with (or attempt to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contact or deal with) any officer, employee, consultant, client or other business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contact of any Group Company as it may reasonably determine.</w:t>
      </w:r>
    </w:p>
    <w:p>
      <w:pPr>
        <w:autoSpaceDN w:val="0"/>
        <w:tabs>
          <w:tab w:pos="1240" w:val="left"/>
          <w:tab w:pos="1252" w:val="left"/>
          <w:tab w:pos="1720" w:val="left"/>
        </w:tabs>
        <w:autoSpaceDE w:val="0"/>
        <w:widowControl/>
        <w:spacing w:line="176" w:lineRule="exact" w:before="0" w:after="0"/>
        <w:ind w:left="786" w:right="72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20. </w:t>
      </w:r>
      <w:r>
        <w:tab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Obligations Upon Termination </w:t>
      </w:r>
      <w:r>
        <w:br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20.1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On Termination or, if earlier, at the start of a period of Garden Leave following the service of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notice or purported Termination by the Executive, the Executive shall:</w:t>
      </w:r>
    </w:p>
    <w:p>
      <w:pPr>
        <w:autoSpaceDN w:val="0"/>
        <w:autoSpaceDE w:val="0"/>
        <w:widowControl/>
        <w:spacing w:line="164" w:lineRule="exact" w:before="228" w:after="0"/>
        <w:ind w:left="0" w:right="0" w:firstLine="0"/>
        <w:jc w:val="center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10</w:t>
      </w:r>
    </w:p>
    <w:p>
      <w:pPr>
        <w:sectPr>
          <w:pgSz w:w="11900" w:h="16840"/>
          <w:pgMar w:top="71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4"/>
        <w:ind w:left="0" w:right="0"/>
      </w:pPr>
    </w:p>
    <w:p>
      <w:pPr>
        <w:autoSpaceDN w:val="0"/>
        <w:tabs>
          <w:tab w:pos="2300" w:val="left"/>
        </w:tabs>
        <w:autoSpaceDE w:val="0"/>
        <w:widowControl/>
        <w:spacing w:line="176" w:lineRule="exact" w:before="0" w:after="0"/>
        <w:ind w:left="1708" w:right="72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20.1.1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immediately deliver to the Company all documents, books, materials, records,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correspondence, papers, Copies, Confidential Information and other business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information (on whatever media and wherever located) relating to the business 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affairs of any Group Company or its business contacts, any keys and any other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property of any Group Company, which is in the Executive’s possession 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control;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irretrievably delete any information relating to the business of any Group Company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20.1.2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stored on any magnetic or optical disk or memory (including on any personal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computer, personal device, personal email account or web account), and all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matter derived from such sources which is in their possession or under their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control outside the premises of the Company;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20.1.3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provide such handover of their duties as the Company shall consider appropriate;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and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20.1.4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provide a signed statement confirming full compliance with the obligations under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clauses 20.1.1 and 20.1.2 together with such reasonable evidence of compliance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as the Company may request.</w:t>
      </w:r>
    </w:p>
    <w:p>
      <w:pPr>
        <w:autoSpaceDN w:val="0"/>
        <w:tabs>
          <w:tab w:pos="1240" w:val="left"/>
          <w:tab w:pos="1266" w:val="left"/>
        </w:tabs>
        <w:autoSpaceDE w:val="0"/>
        <w:widowControl/>
        <w:spacing w:line="184" w:lineRule="exact" w:before="0" w:after="0"/>
        <w:ind w:left="798" w:right="72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21. </w:t>
      </w:r>
      <w:r>
        <w:tab/>
      </w:r>
      <w:r>
        <w:tab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Post Termination Restrictions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During the term of employment and for one (1) year thereafter, the Executive will not directly or</w:t>
      </w:r>
    </w:p>
    <w:p>
      <w:pPr>
        <w:autoSpaceDN w:val="0"/>
        <w:autoSpaceDE w:val="0"/>
        <w:widowControl/>
        <w:spacing w:line="164" w:lineRule="exact" w:before="52" w:after="0"/>
        <w:ind w:left="124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indirectly, either themselves or through others, encourage or solicit any employee of the</w:t>
      </w:r>
    </w:p>
    <w:p>
      <w:pPr>
        <w:autoSpaceDN w:val="0"/>
        <w:autoSpaceDE w:val="0"/>
        <w:widowControl/>
        <w:spacing w:line="164" w:lineRule="exact" w:before="50" w:after="0"/>
        <w:ind w:left="124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Company to leave the Company for any reason. This obligation shall not affect any responsibility</w:t>
      </w:r>
    </w:p>
    <w:p>
      <w:pPr>
        <w:autoSpaceDN w:val="0"/>
        <w:autoSpaceDE w:val="0"/>
        <w:widowControl/>
        <w:spacing w:line="164" w:lineRule="exact" w:before="50" w:after="0"/>
        <w:ind w:left="124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the Executive has as an employee of the Company with respect to the bona fide hiring and firing</w:t>
      </w:r>
    </w:p>
    <w:p>
      <w:pPr>
        <w:autoSpaceDN w:val="0"/>
        <w:autoSpaceDE w:val="0"/>
        <w:widowControl/>
        <w:spacing w:line="166" w:lineRule="exact" w:before="50" w:after="0"/>
        <w:ind w:left="124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of Company personnel.</w:t>
      </w:r>
    </w:p>
    <w:p>
      <w:pPr>
        <w:autoSpaceDN w:val="0"/>
        <w:tabs>
          <w:tab w:pos="1240" w:val="left"/>
          <w:tab w:pos="1278" w:val="left"/>
          <w:tab w:pos="1720" w:val="left"/>
        </w:tabs>
        <w:autoSpaceDE w:val="0"/>
        <w:widowControl/>
        <w:spacing w:line="176" w:lineRule="exact" w:before="26" w:after="0"/>
        <w:ind w:left="810" w:right="72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22. </w:t>
      </w:r>
      <w:r>
        <w:tab/>
      </w:r>
      <w:r>
        <w:tab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Statutory Particulars </w:t>
      </w:r>
      <w:r>
        <w:br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22.1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Executive is subject to the Company's disciplinary and grievance procedures, copies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of which are available upon request (although the Company reserves the right to deviate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from these procedures in light of the Executive’s seniority). These procedures do not form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part of the Executive’s contract of employment.</w:t>
      </w:r>
    </w:p>
    <w:p>
      <w:pPr>
        <w:autoSpaceDN w:val="0"/>
        <w:autoSpaceDE w:val="0"/>
        <w:widowControl/>
        <w:spacing w:line="178" w:lineRule="exact" w:before="0" w:after="0"/>
        <w:ind w:left="1240" w:right="72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If the Executive wishes to raise a grievance or appeal a disciplinary decision the matter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22.2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should be raised in writing with Rick Winningham.</w:t>
      </w:r>
    </w:p>
    <w:p>
      <w:pPr>
        <w:autoSpaceDN w:val="0"/>
        <w:tabs>
          <w:tab w:pos="1720" w:val="left"/>
        </w:tabs>
        <w:autoSpaceDE w:val="0"/>
        <w:widowControl/>
        <w:spacing w:line="176" w:lineRule="exact" w:before="0" w:after="0"/>
        <w:ind w:left="1240" w:right="72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22.3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There is no collective agreement which affects the Executive’s employment or this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Agreement.</w:t>
      </w:r>
    </w:p>
    <w:p>
      <w:pPr>
        <w:autoSpaceDN w:val="0"/>
        <w:tabs>
          <w:tab w:pos="1240" w:val="left"/>
          <w:tab w:pos="1278" w:val="left"/>
          <w:tab w:pos="1720" w:val="left"/>
        </w:tabs>
        <w:autoSpaceDE w:val="0"/>
        <w:widowControl/>
        <w:spacing w:line="176" w:lineRule="exact" w:before="0" w:after="0"/>
        <w:ind w:left="810" w:right="72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23. </w:t>
      </w:r>
      <w:r>
        <w:tab/>
      </w:r>
      <w:r>
        <w:tab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Workplace Privacy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Executive’s attention is drawn to the Company’s Privacy Notice which is available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23.1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upon request.</w:t>
      </w:r>
    </w:p>
    <w:p>
      <w:pPr>
        <w:autoSpaceDN w:val="0"/>
        <w:tabs>
          <w:tab w:pos="1720" w:val="left"/>
        </w:tabs>
        <w:autoSpaceDE w:val="0"/>
        <w:widowControl/>
        <w:spacing w:line="176" w:lineRule="exact" w:before="0" w:after="0"/>
        <w:ind w:left="1240" w:right="72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23.2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Executive consents to the Company monitoring their communication and electronic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equipment including, without limitation, the Company's telephone, chat and e-mail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systems, information stored on the Company's computer equipment (including all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electronically stored information that is the property of the Company), recordings from the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Company's closed circuit television cameras and any other computer equipment or other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device used by the Executive in the performance of their duties.</w:t>
      </w:r>
    </w:p>
    <w:p>
      <w:pPr>
        <w:autoSpaceDN w:val="0"/>
        <w:autoSpaceDE w:val="0"/>
        <w:widowControl/>
        <w:spacing w:line="164" w:lineRule="exact" w:before="228" w:after="0"/>
        <w:ind w:left="0" w:right="0" w:firstLine="0"/>
        <w:jc w:val="center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11</w:t>
      </w:r>
    </w:p>
    <w:p>
      <w:pPr>
        <w:sectPr>
          <w:pgSz w:w="11900" w:h="16840"/>
          <w:pgMar w:top="71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4"/>
        <w:ind w:left="0" w:right="0"/>
      </w:pPr>
    </w:p>
    <w:p>
      <w:pPr>
        <w:autoSpaceDN w:val="0"/>
        <w:tabs>
          <w:tab w:pos="1240" w:val="left"/>
          <w:tab w:pos="1354" w:val="left"/>
          <w:tab w:pos="1720" w:val="left"/>
        </w:tabs>
        <w:autoSpaceDE w:val="0"/>
        <w:widowControl/>
        <w:spacing w:line="176" w:lineRule="exact" w:before="0" w:after="0"/>
        <w:ind w:left="886" w:right="72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24. </w:t>
      </w:r>
      <w:r>
        <w:tab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General </w:t>
      </w:r>
      <w:r>
        <w:br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24.1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Executive will, at the request of the Company at any time after the Termination Date,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co-operate and provide assistance to any Group Company in any internal investigation,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administrative, regulatory, quasi-judicial proceedings or any threatened or actual litigation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concerning any Group Company where the Executive is aware of any facts or other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matters which the Company reasonably considers is relevant to such process or legal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proceedings (including, but not limited to, giving statements/affidavits, meeting with their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legal and other professional advisers, attending any legal hearing and giving evidence) on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understanding that the Company will pay any reasonable expenses for which receipts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and other supporting documents are provided to the reasonable satisfaction of the </w:t>
      </w:r>
      <w:r>
        <w:tab/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Company and provided any expense is authorised in advance by the Company).</w:t>
      </w:r>
    </w:p>
    <w:p>
      <w:pPr>
        <w:autoSpaceDN w:val="0"/>
        <w:tabs>
          <w:tab w:pos="1720" w:val="left"/>
        </w:tabs>
        <w:autoSpaceDE w:val="0"/>
        <w:widowControl/>
        <w:spacing w:line="176" w:lineRule="exact" w:before="2" w:after="0"/>
        <w:ind w:left="1240" w:right="72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24.2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If the Executive’s employment is terminated at any time by reason of any reconstruction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or amalgamation of any Group Company, whether by winding up or otherwise, and the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Executive is offered employment with any concern or undertaking involved in or resulting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from the reconstruction or amalgamation on terms which (considered in their entirety) are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no less favourable to any material extent than the terms of this Agreement, the Executive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acknowledges and agrees that there shall be no claim against the Company or any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undertaking arising out of or connected with such termination.</w:t>
      </w:r>
    </w:p>
    <w:p>
      <w:pPr>
        <w:autoSpaceDN w:val="0"/>
        <w:tabs>
          <w:tab w:pos="1720" w:val="left"/>
        </w:tabs>
        <w:autoSpaceDE w:val="0"/>
        <w:widowControl/>
        <w:spacing w:line="176" w:lineRule="exact" w:before="0" w:after="0"/>
        <w:ind w:left="1240" w:right="72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24.3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This clause applies if the Executive subscribes for or is awarded shares in the Company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or any Group Company or participates in any share option, restricted share, restricted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share unit, long term incentive, carried interest, co-invest or any other form of profit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sharing, incentive, bonus or equity plan or arrangement (each, an "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Incentive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") or may do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so. Upon Termination, the Executive's rights (if any) in respect of each Incentive shall be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solely determined by the articles of association, rules or other documents governing each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Incentive which are in force on the Termination Date and the Executive hereby irrevocably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waives all claims or rights of action in respect of the loss of any rights or benefits under or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in respect of any Incentive granted or not yet granted to the Executive (including any loss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relating to the lapse of, or their ineligibility to exercise, any share options, the value of any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shares, the operation of any compulsory transfer provisions or the operation of any vesting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criteria)</w:t>
      </w:r>
    </w:p>
    <w:p>
      <w:pPr>
        <w:autoSpaceDN w:val="0"/>
        <w:tabs>
          <w:tab w:pos="1720" w:val="left"/>
        </w:tabs>
        <w:autoSpaceDE w:val="0"/>
        <w:widowControl/>
        <w:spacing w:line="176" w:lineRule="exact" w:before="204" w:after="0"/>
        <w:ind w:left="1240" w:right="72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24.4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 notice given to a party under this Agreement shall be in writing in the English language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and signed by or on behalf of the party giving it. It shall be delivered by hand or sent to the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party at the address given for that party in this Agreement, in the case of the Executive to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their personal email address or as otherwise notified in writing to the other party. A notice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given by email shall be deemed to take effect one hour after it is sent, a notice sent by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first class post shall be deemed to take effect on the next working day and notice sent by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courier upon delivery at the address in question. A notice required to be given to the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Company under this Agreement shall not be validly given if sent by email.</w:t>
      </w:r>
    </w:p>
    <w:p>
      <w:pPr>
        <w:autoSpaceDN w:val="0"/>
        <w:tabs>
          <w:tab w:pos="1720" w:val="left"/>
        </w:tabs>
        <w:autoSpaceDE w:val="0"/>
        <w:widowControl/>
        <w:spacing w:line="164" w:lineRule="exact" w:before="26" w:after="0"/>
        <w:ind w:left="124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24.5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This Agreement and any document referred to in it constitutes the entire agreement</w:t>
      </w:r>
    </w:p>
    <w:p>
      <w:pPr>
        <w:autoSpaceDN w:val="0"/>
        <w:autoSpaceDE w:val="0"/>
        <w:widowControl/>
        <w:spacing w:line="164" w:lineRule="exact" w:before="50" w:after="0"/>
        <w:ind w:left="172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between the parties and supersedes and extinguishes all previous discussions,</w:t>
      </w:r>
    </w:p>
    <w:p>
      <w:pPr>
        <w:autoSpaceDN w:val="0"/>
        <w:autoSpaceDE w:val="0"/>
        <w:widowControl/>
        <w:spacing w:line="164" w:lineRule="exact" w:before="52" w:after="0"/>
        <w:ind w:left="172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correspondence, negotiations, drafts, agreements, promises, assurances, warranties,</w:t>
      </w:r>
    </w:p>
    <w:p>
      <w:pPr>
        <w:autoSpaceDN w:val="0"/>
        <w:autoSpaceDE w:val="0"/>
        <w:widowControl/>
        <w:spacing w:line="164" w:lineRule="exact" w:before="50" w:after="0"/>
        <w:ind w:left="172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representations and understandings between them, whether written or oral, relating to its</w:t>
      </w:r>
    </w:p>
    <w:p>
      <w:pPr>
        <w:autoSpaceDN w:val="0"/>
        <w:autoSpaceDE w:val="0"/>
        <w:widowControl/>
        <w:spacing w:line="164" w:lineRule="exact" w:before="50" w:after="0"/>
        <w:ind w:left="1720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subject matter.</w:t>
      </w:r>
    </w:p>
    <w:p>
      <w:pPr>
        <w:autoSpaceDN w:val="0"/>
        <w:tabs>
          <w:tab w:pos="1720" w:val="left"/>
        </w:tabs>
        <w:autoSpaceDE w:val="0"/>
        <w:widowControl/>
        <w:spacing w:line="176" w:lineRule="exact" w:before="226" w:after="0"/>
        <w:ind w:left="1240" w:right="72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24.6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Executive agrees that in entering into this Agreement the Executive does not rely on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and shall have no remedies in respect of, any statement, representation, assurance or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warranty (whether made innocently or negligently) that is not expressly set out in this</w:t>
      </w:r>
    </w:p>
    <w:p>
      <w:pPr>
        <w:autoSpaceDN w:val="0"/>
        <w:autoSpaceDE w:val="0"/>
        <w:widowControl/>
        <w:spacing w:line="164" w:lineRule="exact" w:before="228" w:after="0"/>
        <w:ind w:left="0" w:right="0" w:firstLine="0"/>
        <w:jc w:val="center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12</w:t>
      </w:r>
    </w:p>
    <w:p>
      <w:pPr>
        <w:sectPr>
          <w:pgSz w:w="11900" w:h="16840"/>
          <w:pgMar w:top="71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4"/>
        <w:ind w:left="0" w:right="0"/>
      </w:pPr>
    </w:p>
    <w:p>
      <w:pPr>
        <w:autoSpaceDN w:val="0"/>
        <w:tabs>
          <w:tab w:pos="1708" w:val="left"/>
          <w:tab w:pos="1720" w:val="left"/>
        </w:tabs>
        <w:autoSpaceDE w:val="0"/>
        <w:widowControl/>
        <w:spacing w:line="174" w:lineRule="exact" w:before="0" w:after="0"/>
        <w:ind w:left="1240" w:right="720" w:firstLine="0"/>
        <w:jc w:val="left"/>
      </w:pP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Agreement. The Executive waives any claim for innocent or negligent misrepresentation or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negligent misstatement including in respect of any statement set out in this Agreement.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24.7 </w:t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No variation or agreed termination of this Agreement shall be effective unless it is in </w:t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writing and signed by the parties (or their authorised representatives). If the Executive </w:t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commences employment or continues in employment without executing a copy of this </w:t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Agreement and fails to object within one month of the Commencement Date then the </w:t>
      </w:r>
      <w:r>
        <w:tab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Executive will be deemed to have agreed to its terms.</w:t>
      </w:r>
    </w:p>
    <w:p>
      <w:pPr>
        <w:autoSpaceDN w:val="0"/>
        <w:tabs>
          <w:tab w:pos="1720" w:val="left"/>
        </w:tabs>
        <w:autoSpaceDE w:val="0"/>
        <w:widowControl/>
        <w:spacing w:line="178" w:lineRule="exact" w:before="0" w:after="0"/>
        <w:ind w:left="1240" w:right="72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24.8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Executive shall not be contractually entitled to receive any benefit from the Company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which is not expressly provided for by this Agreement.</w:t>
      </w:r>
    </w:p>
    <w:p>
      <w:pPr>
        <w:autoSpaceDN w:val="0"/>
        <w:tabs>
          <w:tab w:pos="1720" w:val="left"/>
        </w:tabs>
        <w:autoSpaceDE w:val="0"/>
        <w:widowControl/>
        <w:spacing w:line="176" w:lineRule="exact" w:before="0" w:after="0"/>
        <w:ind w:left="1240" w:right="72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24.9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This Agreement may be executed in any number of counterparts, each of which, when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executed and delivered, shall be an original, and all the counterparts together shall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constitute one and the same agreement.</w:t>
      </w:r>
    </w:p>
    <w:p>
      <w:pPr>
        <w:autoSpaceDN w:val="0"/>
        <w:autoSpaceDE w:val="0"/>
        <w:widowControl/>
        <w:spacing w:line="176" w:lineRule="exact" w:before="0" w:after="0"/>
        <w:ind w:left="1720" w:right="760" w:hanging="48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24.10 The Contracts (Rights of Third Parties) Act 1999 shall only apply to this Agreement in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relation to any Group Company. No person other than the parties to this Agreement and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any Group Company shall have any rights under it and it will not be enforceable by any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person other than those parties.</w:t>
      </w:r>
    </w:p>
    <w:p>
      <w:pPr>
        <w:autoSpaceDN w:val="0"/>
        <w:autoSpaceDE w:val="0"/>
        <w:widowControl/>
        <w:spacing w:line="176" w:lineRule="exact" w:before="2" w:after="0"/>
        <w:ind w:left="1720" w:right="760" w:hanging="48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24.11 This Agreement and any dispute or claim arising out of or in connection with it or its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subject matter or formation (including non-contractual disputes or claims) shall be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governed by and construed in accordance with the law of England.</w:t>
      </w:r>
    </w:p>
    <w:p>
      <w:pPr>
        <w:autoSpaceDN w:val="0"/>
        <w:autoSpaceDE w:val="0"/>
        <w:widowControl/>
        <w:spacing w:line="176" w:lineRule="exact" w:before="2" w:after="0"/>
        <w:ind w:left="1720" w:right="760" w:hanging="48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24.12 Each party irrevocably agrees that the courts of England shall have exclusive jurisdiction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to settle any dispute or claim arising out of or in connection with this Agreement or its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subject matter or formation (including non-contractual disputes or claims).</w:t>
      </w:r>
    </w:p>
    <w:p>
      <w:pPr>
        <w:autoSpaceDN w:val="0"/>
        <w:autoSpaceDE w:val="0"/>
        <w:widowControl/>
        <w:spacing w:line="164" w:lineRule="exact" w:before="228" w:after="0"/>
        <w:ind w:left="0" w:right="0" w:firstLine="0"/>
        <w:jc w:val="center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13</w:t>
      </w:r>
    </w:p>
    <w:p>
      <w:pPr>
        <w:sectPr>
          <w:pgSz w:w="11900" w:h="16840"/>
          <w:pgMar w:top="71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4"/>
        <w:ind w:left="0" w:right="0"/>
      </w:pPr>
    </w:p>
    <w:p>
      <w:pPr>
        <w:autoSpaceDN w:val="0"/>
        <w:tabs>
          <w:tab w:pos="4788" w:val="left"/>
        </w:tabs>
        <w:autoSpaceDE w:val="0"/>
        <w:widowControl/>
        <w:spacing w:line="182" w:lineRule="exact" w:before="0" w:after="6"/>
        <w:ind w:left="760" w:right="244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/s/ Rick E Winningham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Signed by Rick E Winningham for and on behalf 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4510"/>
        <w:gridCol w:w="4510"/>
      </w:tblGrid>
      <w:tr>
        <w:trPr>
          <w:trHeight w:hRule="exact" w:val="342"/>
        </w:trPr>
        <w:tc>
          <w:tcPr>
            <w:tcW w:type="dxa" w:w="4408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380" w:right="720" w:firstLine="0"/>
              <w:jc w:val="left"/>
            </w:pPr>
            <w:r>
              <w:rPr>
                <w:w w:val="102.57812738418579"/>
                <w:rFonts w:ascii="Arial" w:hAnsi="Arial" w:eastAsia="Arial"/>
                <w:b/>
                <w:i w:val="0"/>
                <w:color w:val="000000"/>
                <w:sz w:val="16"/>
              </w:rPr>
              <w:t xml:space="preserve">Theravance Biopharma UK Limited </w:t>
            </w:r>
            <w:r>
              <w:br/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Signed as a deed by </w:t>
            </w:r>
            <w:r>
              <w:rPr>
                <w:w w:val="102.57812738418579"/>
                <w:rFonts w:ascii="Arial" w:hAnsi="Arial" w:eastAsia="Arial"/>
                <w:b/>
                <w:i w:val="0"/>
                <w:color w:val="000000"/>
                <w:sz w:val="16"/>
              </w:rPr>
              <w:t xml:space="preserve">Brett Haumann </w:t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in the</w:t>
            </w:r>
          </w:p>
        </w:tc>
        <w:tc>
          <w:tcPr>
            <w:tcW w:type="dxa" w:w="3472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0" w:right="2016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Signature </w:t>
            </w:r>
            <w:r>
              <w:br/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/s/ Brett Haumann</w:t>
            </w:r>
          </w:p>
        </w:tc>
      </w:tr>
      <w:tr>
        <w:trPr>
          <w:trHeight w:hRule="exact" w:val="254"/>
        </w:trPr>
        <w:tc>
          <w:tcPr>
            <w:tcW w:type="dxa" w:w="4408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380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presence of:</w:t>
            </w:r>
          </w:p>
        </w:tc>
        <w:tc>
          <w:tcPr>
            <w:tcW w:type="dxa" w:w="3472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Signature</w:t>
            </w:r>
          </w:p>
        </w:tc>
      </w:tr>
    </w:tbl>
    <w:p>
      <w:pPr>
        <w:autoSpaceDN w:val="0"/>
        <w:autoSpaceDE w:val="0"/>
        <w:widowControl/>
        <w:spacing w:line="188" w:lineRule="exact" w:before="144" w:after="14"/>
        <w:ind w:left="720" w:right="6624" w:firstLine="0"/>
        <w:jc w:val="center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/s/ Connor Haumann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Witness’s Signature</w:t>
      </w:r>
    </w:p>
    <w:p>
      <w:pPr>
        <w:sectPr>
          <w:pgSz w:w="11900" w:h="16840"/>
          <w:pgMar w:top="71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760" w:right="100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Name of witness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Address of witness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Occupation of witness</w:t>
      </w:r>
    </w:p>
    <w:p>
      <w:pPr>
        <w:sectPr>
          <w:type w:val="continuous"/>
          <w:pgSz w:w="11900" w:h="16840"/>
          <w:pgMar w:top="716" w:right="1440" w:bottom="1440" w:left="1440" w:header="720" w:footer="720" w:gutter="0"/>
          <w:cols w:num="2" w:equalWidth="0">
            <w:col w:w="3400" w:space="0"/>
            <w:col w:w="5620" w:space="0"/>
          </w:cols>
          <w:docGrid w:linePitch="360"/>
        </w:sectPr>
      </w:pPr>
    </w:p>
    <w:p>
      <w:pPr>
        <w:autoSpaceDN w:val="0"/>
        <w:autoSpaceDE w:val="0"/>
        <w:widowControl/>
        <w:spacing w:line="164" w:lineRule="exact" w:before="0" w:after="520"/>
        <w:ind w:left="1022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14</w:t>
      </w:r>
    </w:p>
    <w:p>
      <w:pPr>
        <w:sectPr>
          <w:type w:val="nextColumn"/>
          <w:pgSz w:w="11900" w:h="16840"/>
          <w:pgMar w:top="716" w:right="1440" w:bottom="1440" w:left="1440" w:header="720" w:footer="720" w:gutter="0"/>
          <w:cols w:num="2" w:equalWidth="0">
            <w:col w:w="3400" w:space="0"/>
            <w:col w:w="5620" w:space="0"/>
          </w:cols>
          <w:docGrid w:linePitch="360"/>
        </w:sectPr>
      </w:pPr>
    </w:p>
    <w:sectPr w:rsidR="00FC693F" w:rsidRPr="0006063C" w:rsidSect="00034616">
      <w:type w:val="continuous"/>
      <w:pgSz w:w="11900" w:h="16840"/>
      <w:pgMar w:top="716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