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99.4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STRATEGIC ALLIANCE AGREEMENT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“EDGE-FTE”</w:t>
      </w:r>
    </w:p>
    <w:p>
      <w:pPr>
        <w:autoSpaceDN w:val="0"/>
        <w:autoSpaceDE w:val="0"/>
        <w:widowControl/>
        <w:spacing w:line="202" w:lineRule="exact" w:before="252" w:after="0"/>
        <w:ind w:left="0" w:right="26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THIS STRATEGIC ALLIANCE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(the “Agreement”), made effective this 17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day of February 2016, through February 16,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2019 (the “Initial Term”) is entered into by and between EDGE Communications Solutions, LLC, with its principal place of business at 6505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Windcrest Drive, Suite 200, Plano, TX 75024 (hereinafter referred to as “EDGE”), and FTE Networks, Inc. with its principal place of business at 999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Vanderbilt Beach Road, Suite 601, Naples, FL 34108 (hereinafter referred to as “FTE” or “Subcontractor”) sets forth the terms and conditions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FTE will supply labor, materials, equipment, supervision and/or services for FTE’s scope of work. FTE’s work shall be identified in a 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order, which if issued, will be issued subject to the terms of this Agreement (“Purchase Order”). Each Purchase Order, taken together with the terms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conditions of this Agreement, shall constitute a separate agreement between the parties and shall be considered independent of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agreements between the parties that incorporate the terms and conditions of the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FTE agrees to perform its scope of work, in accordance with the terms and conditions of this in accordance with the terms and conditions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respective issued Purchase Order(s).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Work, as defined below, is a portion of the services to be provided by for a communications service provider Mediacom, LLC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“Customer”).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TERMS</w:t>
      </w:r>
    </w:p>
    <w:p>
      <w:pPr>
        <w:autoSpaceDN w:val="0"/>
        <w:autoSpaceDE w:val="0"/>
        <w:widowControl/>
        <w:spacing w:line="202" w:lineRule="exact" w:before="202" w:after="0"/>
        <w:ind w:left="0" w:right="26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A. This Agreement shall remain in effect for the duration of the Initial Term, unless earlier terminated pursuant to the provision entitled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“Termination of Agreement”. After the Initial Term, this Agreement shall continue on a month to month basis until terminated by either party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thirty (30) days prior written notice to the other setting forth the effective date of such termination. The termination of any Purchase Order shall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affect the obligations of either party to the other party pursuant to any other Purchase Order or to this Agreement. The termination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shall terminate the obligations of either party to the other party pursuant to any Purchase Order and those obligations pursuant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Agreement, except as to obligations that are identified herein or in a terminated Purchase Order as surviving termination.</w:t>
      </w:r>
    </w:p>
    <w:p>
      <w:pPr>
        <w:autoSpaceDN w:val="0"/>
        <w:autoSpaceDE w:val="0"/>
        <w:widowControl/>
        <w:spacing w:line="202" w:lineRule="exact" w:before="202" w:after="0"/>
        <w:ind w:left="0" w:right="26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Should the Agreement expire during the period of performance, all remaining Work of each Purchase Order will be completed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of the Agreement then in effect on the date of award for each respective Purchase Order, unless modified in writing by mutual consent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parties.</w:t>
      </w:r>
    </w:p>
    <w:p>
      <w:pPr>
        <w:autoSpaceDN w:val="0"/>
        <w:autoSpaceDE w:val="0"/>
        <w:widowControl/>
        <w:spacing w:line="202" w:lineRule="exact" w:before="202" w:after="584"/>
        <w:ind w:left="0" w:right="28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Prior to performing or providing the labor, materials, equipment and services required to complete the work described in a 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Order, if any, (the “Work”), Subcontractor must have a properly executed Agreement with EDGE, complied with all terms and conditions therein,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have submitted the required proofs of insurance. EDGE shall receive authorization from the Customer to approve Subcontractor as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approved vendor and to approve the Work terms and conditions of this Agreement if required to do so under Edge’s contract with the Customer.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3"/>
        <w:gridCol w:w="4963"/>
      </w:tblGrid>
      <w:tr>
        <w:trPr>
          <w:trHeight w:hRule="exact" w:val="222"/>
        </w:trPr>
        <w:tc>
          <w:tcPr>
            <w:tcW w:type="dxa" w:w="652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STRATEGIC ALLIANCE AGREEMENT “EDGE-FTE” </w:t>
            </w:r>
          </w:p>
        </w:tc>
        <w:tc>
          <w:tcPr>
            <w:tcW w:type="dxa" w:w="338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616" w:right="974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SCOPE OF WORK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Subcontractor shall perform work for EDGE referred to as “Route Feasibility &amp; Site Acquisition,” “Materials Management,” “OSP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Construction,” and “Other Work” as outlined in the attached Exhibits A, B, C and D and as described and set forth in Purchase Orders.</w:t>
      </w:r>
    </w:p>
    <w:p>
      <w:pPr>
        <w:autoSpaceDN w:val="0"/>
        <w:autoSpaceDE w:val="0"/>
        <w:widowControl/>
        <w:spacing w:line="202" w:lineRule="exact" w:before="202" w:after="0"/>
        <w:ind w:left="0" w:right="26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Descriptions of the Work to be performed by Subcontractor for EDGE shall be listed in a Purchase Order. EDGE engages Subcontractor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furnish the Work described in the Purchase Order. All Work under any Purchase Order shall be performed in a professional manner and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accordance with the applicable specifications and drawings. Purchase Orders, shall be issued and administered as set forth in Section 3 below.</w:t>
      </w:r>
    </w:p>
    <w:p>
      <w:pPr>
        <w:autoSpaceDN w:val="0"/>
        <w:autoSpaceDE w:val="0"/>
        <w:widowControl/>
        <w:spacing w:line="202" w:lineRule="exact" w:before="202" w:after="0"/>
        <w:ind w:left="0" w:right="28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Unless otherwise provided in the Purchase Order, the Contractor shall provide and pay for materials, and other facilities and services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 for proper execution and completion of the Work, whether temporary or permanent and whether or not incorporated or to be incorporated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the Work.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DISBURSEMENT OF PURCHASE ORDER</w:t>
      </w:r>
    </w:p>
    <w:p>
      <w:pPr>
        <w:autoSpaceDN w:val="0"/>
        <w:autoSpaceDE w:val="0"/>
        <w:widowControl/>
        <w:spacing w:line="202" w:lineRule="exact" w:before="202" w:after="0"/>
        <w:ind w:left="0" w:right="26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Issuance of Work under this Agreement may be made from time to time by the issuance of Purchase Orders to Subcontractor. 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Orders, if any, shall reference and incorporate the terms and conditions of the Agreement which shall apply to all Work performed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Purchase Order.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Nonexclusive Rights. This Agreement is an as-ordered agreement between EDGE and Subcontractor, anticipating the potential but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promised issuance of Purchase Orders for specific work in amounts in excess of $20MM.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COMPENSATION &amp; PAYMENTS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All Work shall be performed on the basis of certain agreed upon prices specified in the related Exhibit or individual Purchase Order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once accepted by Subcontractor.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Payment. EDGE shall pay Subcontractor for Work completed in accordance with the related Exhibit or individual Purchase Order once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accepted by Subcontractor.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This Agreement shall not be construed as a “Pay When Paid” contract. EDGE’s obligation to pay Subcontractor under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not be predicated upon the Customer approving or paying EDGE for the Work.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584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Release and Waiver of Liens. Subcontractor will pay for all services, equipment, material and labor used under this Agreement and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keep EDGE’ and Customer’s property and work sites free of all claims or liens.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3"/>
        <w:gridCol w:w="4963"/>
      </w:tblGrid>
      <w:tr>
        <w:trPr>
          <w:trHeight w:hRule="exact" w:val="222"/>
        </w:trPr>
        <w:tc>
          <w:tcPr>
            <w:tcW w:type="dxa" w:w="652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STRATEGIC ALLIANCE AGREEMENT “EDGE-FTE” </w:t>
            </w:r>
          </w:p>
        </w:tc>
        <w:tc>
          <w:tcPr>
            <w:tcW w:type="dxa" w:w="338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766" w:right="974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0" w:right="26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If Subcontractor fails to make payments to subcontractors, materialmen, or suppliers, of any tier, including but not limited to suppliers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labor, material, equipment or services or to union benefits funds (hereinafter “Lower-tier Subcontractors”), its employees or laborers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of the Work, EDGE shall have the right to deduct or temporarily withhold out of payments due or to become due to Subcontractor,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amounts to satisfy any claims, bonds, or liens against the Work site, to issue joint checks to (i) Subcontractor and (ii) its Lower-tier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Subcontractors, employees or laborers, and any potential bond or lien claimant, as applicable, or to pay such claimant(s) to protect EDGE from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all loss, damage and expense (including attorneys’ fees) arising out of or related to a claim or lien by such claimant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Subcontractor agrees to indemnify and defend EDGE from and against any lien claims and to discharge any lien or furnish an indemnity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bond equal to the lien amount (or any greater amount required by law) within ten (10) days notice from EDGE of the presence of any lien.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 Acceptance of any payment by Subcontractor shall not constitute a waiver of claims by Subcontractor except those previously made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writing and identified by Subcontractor as settled at the time of final invoice.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INDEPENDENT SUBCONTRACTOR RELATIONSHIP</w:t>
      </w:r>
    </w:p>
    <w:p>
      <w:pPr>
        <w:autoSpaceDN w:val="0"/>
        <w:autoSpaceDE w:val="0"/>
        <w:widowControl/>
        <w:spacing w:line="202" w:lineRule="exact" w:before="202" w:after="0"/>
        <w:ind w:left="0" w:right="26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Nothing in this Agreement shall cause Subcontractor in any way to be construed as a partner or joint venture with, or an employee of,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EDGE in connection with or arising from Subcontractor’s rendering of Work to EDGE pursuant to this Agreement. EDGE retains Subcontractor only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purposes and to the extent as set forth in this Agreement, and Subcontractor’s relation to EDGE during the term of this Agreement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of an independent contractor and nothing herein shall create or imply any other or different relationship.</w:t>
      </w:r>
    </w:p>
    <w:p>
      <w:pPr>
        <w:autoSpaceDN w:val="0"/>
        <w:autoSpaceDE w:val="0"/>
        <w:widowControl/>
        <w:spacing w:line="202" w:lineRule="exact" w:before="202" w:after="0"/>
        <w:ind w:left="0" w:right="26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Subcontractor acknowledges that: (a) nothing herein constitutes the exercise by EDGE of control or direction over the manner or method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which Subcontractor will perform the Work, (b) Subcontractor is solely responsible for the withholding and payment of all federal, state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local income, social security and unemployment taxes, salaries, and other payments required to be made by it from funds received from EDGE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hereunder, and (c) that EDGE is not required to and will not provide any worker’s compensation or other insurance coverage of any nature,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unemployment, medical, dental, welfare or pension benefits to Subcontractor or any of its employees, associates or subcontractors.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addition, Subcontractor shall exercise full control of and supervision over its employees. Subcontractor acknowledges that its personnel (if any)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performing Work are agents, employees or subcontractors of Subcontractor and are not employees or agents of EDGE.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SUBCONTRACTING</w:t>
      </w:r>
    </w:p>
    <w:p>
      <w:pPr>
        <w:autoSpaceDN w:val="0"/>
        <w:autoSpaceDE w:val="0"/>
        <w:widowControl/>
        <w:spacing w:line="202" w:lineRule="exact" w:before="202" w:after="584"/>
        <w:ind w:left="0" w:right="26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Subcontractor shall be permitted to subcontract any part of the Work without the prior written notification and consent of EDGE.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However, Subcontractor will follow subcontracting requirements and processes of EDGE and provide joint access to subcontractor database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concerning quality control. All Work performed by a Lower-tier Subcontractor shall be deemed Work performed by Subcontractor.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Subcontractor agrees not to hire any Lower-tier Subcontractor to whose employment EDGE reasonably objects.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3"/>
        <w:gridCol w:w="4963"/>
      </w:tblGrid>
      <w:tr>
        <w:trPr>
          <w:trHeight w:hRule="exact" w:val="222"/>
        </w:trPr>
        <w:tc>
          <w:tcPr>
            <w:tcW w:type="dxa" w:w="652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STRATEGIC ALLIANCE AGREEMENT “EDGE-FTE” </w:t>
            </w:r>
          </w:p>
        </w:tc>
        <w:tc>
          <w:tcPr>
            <w:tcW w:type="dxa" w:w="338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766" w:right="974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26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If the Work of any Lower-tier Subcontractor is unsatisfactory or unnecessarily delayed, or the Lower-tier Subcontractor violates any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provisions of this Agreement, EDGE may request Subcontractor to terminate such Lower-tier Subcontractor and Subcontractor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immediately terminate the agreement with its Lower-tier Subcontractors without any liability to EDGE whatsoever. Additionally, Subcontractor shall,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 its cost, properly complete the Work within the required time or arrange for a capable subcontractor, approved by EDGE, to do so.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MODIFICATIONS AND CHANGES TO THE SCOPE OF WORK</w:t>
      </w:r>
    </w:p>
    <w:p>
      <w:pPr>
        <w:autoSpaceDN w:val="0"/>
        <w:autoSpaceDE w:val="0"/>
        <w:widowControl/>
        <w:spacing w:line="202" w:lineRule="exact" w:before="202" w:after="0"/>
        <w:ind w:left="0" w:right="26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EDGE and Subcontractor, without invalidating this Agreement, may agree to changes in the Work consisting of additions, deletions,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modifications (“Change Order”), pursuant to a completed written change order documented by the parties. Such Change Order shall set forth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changes to the applicable Purchase Order and the price and time adjusted accordingly if any. In connection with the Change Order, EDGE will issue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Subcontractor a subsequent Purchase Order identifying any agreed upon change in the Work price and/or time.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All modifications to the terms of this Agreement shall be by written Amendment signed by both parties or otherwise documented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INSPECTION OF WORK</w:t>
      </w:r>
    </w:p>
    <w:p>
      <w:pPr>
        <w:autoSpaceDN w:val="0"/>
        <w:autoSpaceDE w:val="0"/>
        <w:widowControl/>
        <w:spacing w:line="202" w:lineRule="exact" w:before="202" w:after="0"/>
        <w:ind w:left="0" w:right="26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set forth in the Exhibit, EDGE shall have the opportunity to review and inspect all elements of the Work in a reasonable manner. EDGE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have the right to require repair or replacement of any Work which is defective or not performed in accordance with the Purchase Order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deviates from other requirements of this Agreement, provided Subcontractor shall have until acceptance to complete such repair or replacement.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Subcontractor shall be solely responsible for all construction means, methods, techniques, procedures and safety and security programs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connection with the performance of the Work.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INSURANCE</w:t>
      </w:r>
    </w:p>
    <w:p>
      <w:pPr>
        <w:autoSpaceDN w:val="0"/>
        <w:autoSpaceDE w:val="0"/>
        <w:widowControl/>
        <w:spacing w:line="202" w:lineRule="exact" w:before="202" w:after="584"/>
        <w:ind w:left="0" w:right="26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Subcontractor shall obtain at its own cost and expense and maintain the insurance in full force and effect during the term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as required herein. A copy of the (i) certificate(s) of insurance and (ii) endorsements, acceptable to EDGE, shall be submitted to EDGE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to commencement of any Work and renewals or replacements of such certificates shall be so delivered at least 30 days prior to the expiration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termination of each such policy. A copy of the insurance policies shall promptly be made available to EDGE upon EDGE’ request. Subcontractor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expressly acknowledges while EDGE retains the right to review the insurance provided by Subcontractor and’ Lower-tier Subcontractors, EDGE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obligated to perform such review. In addition, EDGE exercise of such right is for EDGE’ benefit alone and shall confer no rights to Subcontractor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to any third party. EDGE’s acceptance of or failure to object to the submitted documents does not constitute approval of coverage that is not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compliance with this Agreement or as acceptance or affirmation of the adequacy or applicability of such insurance.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3"/>
        <w:gridCol w:w="4963"/>
      </w:tblGrid>
      <w:tr>
        <w:trPr>
          <w:trHeight w:hRule="exact" w:val="222"/>
        </w:trPr>
        <w:tc>
          <w:tcPr>
            <w:tcW w:type="dxa" w:w="652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STRATEGIC ALLIANCE AGREEMENT “EDGE-FTE” </w:t>
            </w:r>
          </w:p>
        </w:tc>
        <w:tc>
          <w:tcPr>
            <w:tcW w:type="dxa" w:w="338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766" w:right="974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26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Commercial General Liability Insurance providing the limits of coverage written on an occurrence basis, in no event less than $1,000,000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combined single limit and $2,000,000 in the aggregate for personal and bodily injury and death arising therefrom and Broad Form property damage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arising out of any one occurrence in connection with the Work or any part thereof, which insurance shall include coverage with the same minimum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limits for contractual liability and completed operations liability. General Liability and Umbrella/Excess Liability policies must have “per location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 project” aggregates.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Motor Vehicle Insurance covering bodily injury, death of a person or property damage arising out of the ownership, maintenance or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any motor vehicles in an amount not less than $1,000,000 combined single limit for personal and bodily injury and death.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(3) Workers’ Compensation Insurance as required by state law where the Work is performed. Employer Liability insurance with limits of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least $1,000,000 for each occurrence.</w:t>
      </w:r>
    </w:p>
    <w:p>
      <w:pPr>
        <w:autoSpaceDN w:val="0"/>
        <w:autoSpaceDE w:val="0"/>
        <w:widowControl/>
        <w:spacing w:line="202" w:lineRule="exact" w:before="202" w:after="0"/>
        <w:ind w:left="0" w:right="26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(4) Umbrella/Excess Liability with limits of not less than $5,000,000 in excess of all the above-referenced Commercial General Liability,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Employer’s Liability and Business Auto Liability, except the following Subcontractor classifications will have limits of not less than the following: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HVAC $2,000,000, Landscaping and Fencing $1,000,000. Such Umbrella/Excess Liability policies shall follow form to the terms and conditions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underlying coverages and shall include a drop down feature in the event any underlying limits are exhausted.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(5) EDGE and Mediacom, LLC shall be named as an additional insured.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(6) All insurance must be written on an “occurrence” basis.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 AND PROGRESS OF WORK</w:t>
      </w:r>
    </w:p>
    <w:p>
      <w:pPr>
        <w:autoSpaceDN w:val="0"/>
        <w:autoSpaceDE w:val="0"/>
        <w:widowControl/>
        <w:spacing w:line="202" w:lineRule="exact" w:before="202" w:after="0"/>
        <w:ind w:left="0" w:right="26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Subcontractor shall commence Work on the date(s) stipulated on each Purchase Order for each project. Subcontractor shall carry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 forward expeditiously according to the work schedule and with adequate forces to achieve final completion of the Work identified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Purchase Order.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No extension of performance time for any Work will be accepted without the consent of EDGE, which consent shall not be unreasonably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withheld.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TERMINATION OF AGREEMENT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A. RIGHT TO CURE/TERMINATION FOR SUBCONTRACTOR’S DEFAULT</w:t>
      </w:r>
    </w:p>
    <w:p>
      <w:pPr>
        <w:autoSpaceDN w:val="0"/>
        <w:autoSpaceDE w:val="0"/>
        <w:widowControl/>
        <w:spacing w:line="202" w:lineRule="exact" w:before="202" w:after="584"/>
        <w:ind w:left="0" w:right="26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fifteen (15) days prior written notice to Subcontractor to cure, or additional time as may be reasonably required by EDGE to cure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of default, EDGE may terminate this Agreement, or any one or more awarded Purchase Orders and take control of the Work for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terminated Purchase Orders, including any or all materials for the Work, and may proceed with the completion of the Work as contemplated by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by whatever method deemed expedient by EDGE upon the occurrence of any of the following events, which shall be deemed events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default by Subcontractor hereunder: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3"/>
        <w:gridCol w:w="4963"/>
      </w:tblGrid>
      <w:tr>
        <w:trPr>
          <w:trHeight w:hRule="exact" w:val="222"/>
        </w:trPr>
        <w:tc>
          <w:tcPr>
            <w:tcW w:type="dxa" w:w="652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STRATEGIC ALLIANCE AGREEMENT “EDGE-FTE” </w:t>
            </w:r>
          </w:p>
        </w:tc>
        <w:tc>
          <w:tcPr>
            <w:tcW w:type="dxa" w:w="338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766" w:right="974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324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1) Subcontractor fails to supply a sufficient number of skilled workers or suitable materials or equipment for performance of the Work;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2) Subcontractor fails to make payments to its Lower-tier Subcontractors or employees or laborers for labor, material or equipment;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3) Subcontractor disregards laws, ordinances, rules, regulations or orders of any public authority;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4) Any Lower-tier Subcontractor files a (i) notice of intention to file a construction or mechanic’s lien, (ii) mechanic’s lien, or 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construction lien, and such filing is not removed by Subcontractor within three (3) days after the period required by this Agreement;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5) Subcontractor makes a general assignment for the benefit of its creditors, a receiver or liquidator shall be appointed for Subcontractor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any of its property, or Subcontractor or its creditors initiate bankruptcy proceedings (11 U.S.C.A.) with respect to Subcontractor;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6) Subcontractor otherwise violates any provision of this Agreement.</w:t>
      </w:r>
    </w:p>
    <w:p>
      <w:pPr>
        <w:autoSpaceDN w:val="0"/>
        <w:tabs>
          <w:tab w:pos="608" w:val="left"/>
        </w:tabs>
        <w:autoSpaceDE w:val="0"/>
        <w:widowControl/>
        <w:spacing w:line="304" w:lineRule="exact" w:before="10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REMEDIES FOR SUBCONTRACTOR’S DEFAULT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cost of completion by EDGE in the event of a termination based on the occurrence of any of the conditions specified in Section 11(A)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above shall be deducted from the unpaid balance, if any, then due Subcontractor under the Agreement.</w:t>
      </w:r>
    </w:p>
    <w:p>
      <w:pPr>
        <w:autoSpaceDN w:val="0"/>
        <w:tabs>
          <w:tab w:pos="608" w:val="left"/>
        </w:tabs>
        <w:autoSpaceDE w:val="0"/>
        <w:widowControl/>
        <w:spacing w:line="270" w:lineRule="exact" w:before="13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SUSPENSION OF WORK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EDGE shall have the right to suspend the Work in progress for a reasonable time at the direction of Customer. Subcontractor shall resume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of the Work at EDGE’ direction. Subcontractor may be entitled to additional compensation or damages as a consequence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suspension.</w:t>
      </w:r>
    </w:p>
    <w:p>
      <w:pPr>
        <w:autoSpaceDN w:val="0"/>
        <w:tabs>
          <w:tab w:pos="608" w:val="left"/>
        </w:tabs>
        <w:autoSpaceDE w:val="0"/>
        <w:widowControl/>
        <w:spacing w:line="242" w:lineRule="exact" w:before="162" w:after="584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INDEMNIFICATION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Subcontractor shall indemnify, defend and hold harmless EDGE and Customer and both of their subsidiaries, directors, shareholders,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partners, principals (disclosed or undisclosed), employees, agents and representatives (hereinafter the “Indemnitees”) from and against any and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claims, demands, damages, actions, causes of action, suits, losses, judgments, obligations, and any liabilities, costs and expenses, including but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limited to, investigative and repair costs, attorney fees and costs, and consultant’s fees and costs (collective, “Claims”) arising out of or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connection with the Work performed, materials furnished, or services provided or omitted under this Agreement by Subcontractor or its agents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3"/>
        <w:gridCol w:w="4963"/>
      </w:tblGrid>
      <w:tr>
        <w:trPr>
          <w:trHeight w:hRule="exact" w:val="222"/>
        </w:trPr>
        <w:tc>
          <w:tcPr>
            <w:tcW w:type="dxa" w:w="652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STRATEGIC ALLIANCE AGREEMENT “EDGE-FTE” </w:t>
            </w:r>
          </w:p>
        </w:tc>
        <w:tc>
          <w:tcPr>
            <w:tcW w:type="dxa" w:w="338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766" w:right="974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84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These obligations to defend and indemnify shall not limit, or be limited by, the defense and/or additional insured obligations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Subcontractor’s insurance carrier(s).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C. The obligations of this Section 13 shall survive termination of this Agreement.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DUE ORGANIZATION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Subcontractor certifies that it is duly organized, existing and in good standing under the laws of its state of formation, and is duly qualified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necessary and is in good standing with respect to all jurisdictions in which it is required to be so qualified to do business.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TAXES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Fees are inclusive of all taxes and similar assessments, levies and government-imposed obligations with respect to income derived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Subcontractor’s performance of the Work (“Taxes”). All Taxes shall be the obligation of and be paid by Subcontractor.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PERMITS, COMPLIANCE WITH LAWS AND OTHER AGREEMENTS</w:t>
      </w:r>
    </w:p>
    <w:p>
      <w:pPr>
        <w:autoSpaceDN w:val="0"/>
        <w:autoSpaceDE w:val="0"/>
        <w:widowControl/>
        <w:spacing w:line="202" w:lineRule="exact" w:before="202" w:after="0"/>
        <w:ind w:left="0" w:right="26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Subcontractor shall obtain and maintain all licenses, permits or certificates (collectively “Licenses”) required by any applicable law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Subcontractor’s performance of Work hereunder. Subcontractor represents and warrants to EDGE that Subcontractor’s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of this Agreement will not violate any other employment, services, confidentiality, consulting or other agreement to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Subcontractor is a party or by which it may be bound.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WARRANTY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Subcontractor warrants to EDGE that the Work will be performed with promptness and diligence and shall be executed in a quality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manner consistent with workmanship standards in the particular trades involved.</w:t>
      </w:r>
    </w:p>
    <w:p>
      <w:pPr>
        <w:autoSpaceDN w:val="0"/>
        <w:autoSpaceDE w:val="0"/>
        <w:widowControl/>
        <w:spacing w:line="202" w:lineRule="exact" w:before="202" w:after="0"/>
        <w:ind w:left="0" w:right="26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EDGE may accept any nonconforming Work instead of requiring its removal and correction upon the condition that Subcontractor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 EDGE an appropriate amount for damages and compensation as is mutually agreed upon by EDGE and Subcontractor. Warranty is not waived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such conditions.</w:t>
      </w:r>
    </w:p>
    <w:p>
      <w:pPr>
        <w:autoSpaceDN w:val="0"/>
        <w:autoSpaceDE w:val="0"/>
        <w:widowControl/>
        <w:spacing w:line="202" w:lineRule="exact" w:before="202" w:after="584"/>
        <w:ind w:left="0" w:right="26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If within one (1) year from the date of completion of Work acceptance, or within one (1) year from the completion of all other work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and acceptance by EDGE (or within any longer materials warranty period as set forth above), any defects exists or arise, then in each case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receipt of notice of such defect, Subcontractor shall (unless EDGE chooses another remedy) promptly cause such defect(s) to be repaired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remedied at Subcontractor’s sole cost and expense, including but not limited to the costs of transportation, uncovering, removal, disposal,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replacement, correction, installation and covering. Subcontractor shall commence or cause the commencement of repairs immediately upon receipt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notice from EDGE and thereafter diligently pursue same to completion or cause the same to be diligently pursued to completion. EDGE shall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right without prejudice to any other rights or remedies available to it, (i) to make such repairs and offset the cost thereof against any amounts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owed to be paid by EDGE to Subcontractor or invoice Subcontractor therefore which invoice shall be paid net 30 days or (ii) require Subcontractor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refund the price of the Work not meeting the warranties. Subcontractor will extend the warranty period if Subcontractor has been grossly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negligent in the performance of any Work under this Agreement. Notwithstanding anything to the contrary contained in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Subcontractor shall not be liable or responsible for any defect in any materials used by Subcontractor if such defect was not due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Subcontractor’s acts or omissions.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3"/>
        <w:gridCol w:w="4963"/>
      </w:tblGrid>
      <w:tr>
        <w:trPr>
          <w:trHeight w:hRule="exact" w:val="222"/>
        </w:trPr>
        <w:tc>
          <w:tcPr>
            <w:tcW w:type="dxa" w:w="652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STRATEGIC ALLIANCE AGREEMENT “EDGE-FTE” </w:t>
            </w:r>
          </w:p>
        </w:tc>
        <w:tc>
          <w:tcPr>
            <w:tcW w:type="dxa" w:w="338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766" w:right="974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26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These warranties extend to the future performance of the materials and shall continue for the longer of (a) the warranty period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to EDGE’ sales to Customer of the material or of products which incorporate the material, (b) one year after the material is accepted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EDGE or (c) such greater period as may be specified elsewhere in this Agreement. Repaired and replacement material shall be warranted as set forth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above in this clause.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PROTECTION OF PERSONS AND PROPERTY</w:t>
      </w:r>
    </w:p>
    <w:p>
      <w:pPr>
        <w:autoSpaceDN w:val="0"/>
        <w:autoSpaceDE w:val="0"/>
        <w:widowControl/>
        <w:spacing w:line="202" w:lineRule="exact" w:before="202" w:after="0"/>
        <w:ind w:left="0" w:right="28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Subcontractor represents and warrants (i) that Subcontractor has experience in the type of Work to be performed and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occupational safety and health practices that are required for that type of work; (ii) that Subcontractor’s employees are properly trained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equipped to perform the Work; (iii) that Subcontractor is aware of the risks inherent in performing such Work and Subcontractor expressly assumes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risk of loss or injury that may result from the Work.</w:t>
      </w:r>
    </w:p>
    <w:p>
      <w:pPr>
        <w:autoSpaceDN w:val="0"/>
        <w:autoSpaceDE w:val="0"/>
        <w:widowControl/>
        <w:spacing w:line="202" w:lineRule="exact" w:before="202" w:after="0"/>
        <w:ind w:left="0" w:right="26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Subcontractor shall comply with all applicable laws (including, without limitation the Federal Occupational Safety and Health Act,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Hazardous Communication Requirements, and all applicable environmental protection laws, rules, regulations and ordinances), ordinances, rules,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regulations and lawful orders of any public authority having jurisdiction for the safety of persons or property or to protect them from damage,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injury or loss. Subcontractor shall comply with all occupational safety and health requirements, including such related publications (not included;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but incorporated herein by reference):</w:t>
      </w:r>
    </w:p>
    <w:p>
      <w:pPr>
        <w:autoSpaceDN w:val="0"/>
        <w:tabs>
          <w:tab w:pos="1516" w:val="left"/>
        </w:tabs>
        <w:autoSpaceDE w:val="0"/>
        <w:widowControl/>
        <w:spacing w:line="176" w:lineRule="exact" w:before="228" w:after="0"/>
        <w:ind w:left="1214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National Electrical Code Handbook, most recent edition.</w:t>
      </w:r>
    </w:p>
    <w:p>
      <w:pPr>
        <w:autoSpaceDN w:val="0"/>
        <w:tabs>
          <w:tab w:pos="1516" w:val="left"/>
        </w:tabs>
        <w:autoSpaceDE w:val="0"/>
        <w:widowControl/>
        <w:spacing w:line="176" w:lineRule="exact" w:before="216" w:after="0"/>
        <w:ind w:left="1214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Occupational Safety and Health Administration Handbook.</w:t>
      </w:r>
    </w:p>
    <w:p>
      <w:pPr>
        <w:autoSpaceDN w:val="0"/>
        <w:tabs>
          <w:tab w:pos="1516" w:val="left"/>
        </w:tabs>
        <w:autoSpaceDE w:val="0"/>
        <w:widowControl/>
        <w:spacing w:line="176" w:lineRule="exact" w:before="216" w:after="0"/>
        <w:ind w:left="1214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National Electrical Safety Code, most recent edition.</w:t>
      </w:r>
    </w:p>
    <w:p>
      <w:pPr>
        <w:autoSpaceDN w:val="0"/>
        <w:tabs>
          <w:tab w:pos="1516" w:val="left"/>
        </w:tabs>
        <w:autoSpaceDE w:val="0"/>
        <w:widowControl/>
        <w:spacing w:line="176" w:lineRule="exact" w:before="216" w:after="0"/>
        <w:ind w:left="1214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System pole attachment agreements.</w:t>
      </w:r>
    </w:p>
    <w:p>
      <w:pPr>
        <w:autoSpaceDN w:val="0"/>
        <w:tabs>
          <w:tab w:pos="1516" w:val="left"/>
        </w:tabs>
        <w:autoSpaceDE w:val="0"/>
        <w:widowControl/>
        <w:spacing w:line="176" w:lineRule="exact" w:before="216" w:after="0"/>
        <w:ind w:left="1214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utility practices of states named, General Order #95 and General Order #128.</w:t>
      </w:r>
    </w:p>
    <w:p>
      <w:pPr>
        <w:autoSpaceDN w:val="0"/>
        <w:autoSpaceDE w:val="0"/>
        <w:widowControl/>
        <w:spacing w:line="164" w:lineRule="exact" w:before="228" w:after="584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C. Without limitation of the Subcontractor’s obligations regarding safety and protection, Subcontractor shall: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3"/>
        <w:gridCol w:w="4963"/>
      </w:tblGrid>
      <w:tr>
        <w:trPr>
          <w:trHeight w:hRule="exact" w:val="222"/>
        </w:trPr>
        <w:tc>
          <w:tcPr>
            <w:tcW w:type="dxa" w:w="652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STRATEGIC ALLIANCE AGREEMENT “EDGE-FTE” </w:t>
            </w:r>
          </w:p>
        </w:tc>
        <w:tc>
          <w:tcPr>
            <w:tcW w:type="dxa" w:w="338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766" w:right="974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1) Confine operations at the site to areas permitted by law, ordinances, permits, this Agreement and the Purchase Orders;</w:t>
      </w:r>
    </w:p>
    <w:p>
      <w:pPr>
        <w:autoSpaceDN w:val="0"/>
        <w:autoSpaceDE w:val="0"/>
        <w:widowControl/>
        <w:spacing w:line="202" w:lineRule="exact" w:before="202" w:after="0"/>
        <w:ind w:left="0" w:right="26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2) erect and maintain, as required by existing conditions and performance of the Work, safeguards for safety and protection,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posting danger signs and other warnings against hazards, promulgating safety regulations and notifying owners and users of adjacent sites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utilities;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3) not unreasonably encumber the site with materials or equipment or load or permit any part of the construction or site to be loaded so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endanger its safety;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4) not bring hazardous materials onto the site without prior written authorization by EDGE;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5) exercise utmost care and carry on its activities under supervision of properly qualified personnel, when use or storage of explosives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hazardous materials or equipment or unusual methods are necessary for execution of the Work; and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6) dispose of any hazardous materials in accordance with applicable law.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Without limitation of Subcontractor’s obligation under this Agreement, the Subcontractor shall indemnify EDGE as identified in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 for any Claims caused by hazardous materials.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CLEAN UP</w:t>
      </w:r>
    </w:p>
    <w:p>
      <w:pPr>
        <w:autoSpaceDN w:val="0"/>
        <w:autoSpaceDE w:val="0"/>
        <w:widowControl/>
        <w:spacing w:line="202" w:lineRule="exact" w:before="202" w:after="0"/>
        <w:ind w:left="0" w:right="26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Subcontractor shall at all times keep the Work premises free from accumulations of waste material, rubbish, and any other debris resulting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the Work. On an ongoing basis as the Work progresses, and at the completion of the Work, Subcontractor shall restore to essentially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former condition, and to the satisfaction of EDGE, all aspects of the Work site and shall remove all waste and excess materials, tools, and equipment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resulting from or used in the Work and legally dispose thereof. All costs and expenses of any type for cleanup, restoration, and removal noted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above will be borne by Subcontractor at no cost to EDGE. If Subcontractor fails in its duties under this clause, EDGE may upon notice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Subcontractor perform the necessary clean up and deduct the costs thereof from any amounts due or to become due to Subcontractor or invoice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Subcontractor therefore, which invoice shall be paid net 30 days. Manholes, cable vaults, and central office Work areas will be cleared of all litter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Subcontractor on a daily basis where Work is being performed.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NOTICE OF MATERIAL DEFECTS</w:t>
      </w:r>
    </w:p>
    <w:p>
      <w:pPr>
        <w:autoSpaceDN w:val="0"/>
        <w:autoSpaceDE w:val="0"/>
        <w:widowControl/>
        <w:spacing w:line="164" w:lineRule="exact" w:before="240" w:after="584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Subcontractor agrees to promptly notify EDGE upon learning of any material defect, misstatement or omission in rendering any Work.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3"/>
        <w:gridCol w:w="4963"/>
      </w:tblGrid>
      <w:tr>
        <w:trPr>
          <w:trHeight w:hRule="exact" w:val="222"/>
        </w:trPr>
        <w:tc>
          <w:tcPr>
            <w:tcW w:type="dxa" w:w="652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STRATEGIC ALLIANCE AGREEMENT “EDGE-FTE” </w:t>
            </w:r>
          </w:p>
        </w:tc>
        <w:tc>
          <w:tcPr>
            <w:tcW w:type="dxa" w:w="338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766" w:right="974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WAIVER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waiver by either party of any breach of this Agreement by the other party in a particular instance shall not operate as a waiver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subsequent breaches of the same or different kind. The failure of either party to exercise any rights under this Agreement in a particular instance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not operate as a waiver of the party’s right to exercise the same or different rights in subsequent instances.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NOTICES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Any written notice or demand which under the terms of this Agreement or under any statute must or may be given or made by EDGE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Subcontractor shall be in writing and addressed to the respective parties as stated in this Agreement. Notice shall be sent by certified, registered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express mail, other overnight delivery service, or shall be hand delivered. Written notice by facsimile shall satisfy the notice requirements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where the individual to whom the facsimile is addressed acknowledges receipt of such notice by return facsimile or other means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provided in this Section. The addresses below may be changed at any time by giving prior written notice as above provided.</w:t>
      </w:r>
    </w:p>
    <w:p>
      <w:pPr>
        <w:autoSpaceDN w:val="0"/>
        <w:tabs>
          <w:tab w:pos="3600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TO:</w:t>
      </w:r>
    </w:p>
    <w:p>
      <w:pPr>
        <w:autoSpaceDN w:val="0"/>
        <w:tabs>
          <w:tab w:pos="3600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EDGE Communications Solutions, LLC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FTE Networks, Inc.</w:t>
      </w:r>
    </w:p>
    <w:p>
      <w:pPr>
        <w:autoSpaceDN w:val="0"/>
        <w:tabs>
          <w:tab w:pos="3600" w:val="left"/>
        </w:tabs>
        <w:autoSpaceDE w:val="0"/>
        <w:widowControl/>
        <w:spacing w:line="202" w:lineRule="exact" w:before="0" w:after="0"/>
        <w:ind w:left="0" w:right="44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Mark Miller, EVP – Operations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General Counsel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6505 Windcrest Drive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999 Vanderbilt Beach Blvd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Suite 200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Suite 601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Plano, TX 75024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Naples, FL 34108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notice shall be deemed to have been given or made when actually received or seventy-two (72) hours after being sent as specified above,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whichever occurs first.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ASSIGNMENT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Subcontractor shall not assign any right or interest under this Agreement (excepting monies due, or to become due) or delegate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subcontract any Work or other obligation to be performed or owed under this Agreement without prior consent of EDGE. Notwithstanding,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Subcontractor may delegate or assign Work under this Agreement to a subsidiary operating entity. All Work performed by Subcontractor’s Lower-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tier Subcontractors shall be deemed Work performed by Subcontractor.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24.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BINDING EFFECT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584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bind and inure to the benefit of the parties hereto and their respective heirs, legal representatives, successors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permitted assigns.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22"/>
        </w:trPr>
        <w:tc>
          <w:tcPr>
            <w:tcW w:type="dxa" w:w="648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STRATEGIC ALLIANCE AGREEMENT “EDGE-FTE” </w:t>
            </w:r>
          </w:p>
        </w:tc>
        <w:tc>
          <w:tcPr>
            <w:tcW w:type="dxa" w:w="342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25.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CHOICE OF LAW/FORUM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construction, interpretation, and performance of this Agreement and all transactions under it shall be governed by the laws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 of Texas, irrespective of its conflict of law principles. Subcontractor and EDGE shall not be obligated to resolve by arbitration any claim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dispute related to the Agreement. It is mandatory that any controversy or claim arising out of or relating to the Agreement or the breach thereof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subject to the jurisdiction of the State of Texas and the venue shall be exclusively in Collin County, Texas for resolution.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26.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TEXAS ALTERNATIVE DISPUTE RESOLUTION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claims, disputes and other matters in question arising out of or relating to this subcontract with a breach thereof, except for claims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have been waived by the making or acceptance of final payment, shall be decided by mediation or non-binding arbitration pursuant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Texas Arbitration Dispute Resolution Act, (Texas Practice and Remedies Code, Chapter 154), and in accordance with the construction industry rules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then in effect unless the parties mutually agree otherwise. Each party shall pay its own legal and other costs relating to the mediation or the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binding arbitration regardless of the outcome of the mediation or the non-binding arbitration.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27.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LEGAL JURISDICTION/ VENUE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Parties: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 to the exclusive venue the State of Texas, Collin County, in any action arising out of or relating to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including the jurisdiction and venue in connection with Paragraph 26 : TEXAS ALTERNATIVE DISPUTE RESOLUTION ACT;</w:t>
      </w:r>
    </w:p>
    <w:p>
      <w:pPr>
        <w:autoSpaceDN w:val="0"/>
        <w:tabs>
          <w:tab w:pos="1214" w:val="left"/>
        </w:tabs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waive any objection they might have to jurisdiction or venue of such forums or that the forum is inconvenient; and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 not to bring any such action in any other jurisdiction or venue to which either party might be entitled by domicile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otherwise.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28.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ATTORNEY’S FEES</w:t>
      </w:r>
    </w:p>
    <w:p>
      <w:pPr>
        <w:autoSpaceDN w:val="0"/>
        <w:autoSpaceDE w:val="0"/>
        <w:widowControl/>
        <w:spacing w:line="202" w:lineRule="exact" w:before="202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a dispute arises with respect to this Agreement, the party prevailing in such dispute shall be entitled to recover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expenses, including, without limitation, reasonable attorneys’ fees and expenses, incurred in ascertaining such party’s rights under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whether or not it was necessary for such party to institute suit.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29.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NUMBER AND GENDER</w:t>
      </w:r>
    </w:p>
    <w:p>
      <w:pPr>
        <w:autoSpaceDN w:val="0"/>
        <w:autoSpaceDE w:val="0"/>
        <w:widowControl/>
        <w:spacing w:line="202" w:lineRule="exact" w:before="202" w:after="584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Whenever the singular number is used in this Agreement and when required by the context, the same shall include the plural.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masculine gender shall include the feminine and neuter genders, and the word “person” shall include a corporation, firm, partnership, or other 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association.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22"/>
        </w:trPr>
        <w:tc>
          <w:tcPr>
            <w:tcW w:type="dxa" w:w="648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STRATEGIC ALLIANCE AGREEMENT “EDGE-FTE” </w:t>
            </w:r>
          </w:p>
        </w:tc>
        <w:tc>
          <w:tcPr>
            <w:tcW w:type="dxa" w:w="342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30.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ENTIRE AGREEMENT; INCONSISTENCIES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This Agreement shall incorporate the typed or written provisions of EDGE’ Purchase Orders issued pursuant to this Agreement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constitute the entire agreement between the parties with respect to the subject matter of this Agreement and shall not be modified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rescinded except by a writing signed by Subcontractor and EDGE. All references in these terms and conditions to this Agreement or to Work,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services, material, equipment, products, software, or information furnished under, in performance of, pursuant to, or in contemplation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shall also apply to any Purchase Orders or Amendments issued pursuant to this Agreement. All provisions on Subcontractor’s forms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deemed deleted. Additional or different terms inserted in this Agreement by Subcontractor, or deletions thereto, whether by alterations,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addenda, or otherwise, shall be of no force and effect, unless expressly consented to by EDGE in writing. The provisions of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supersede all contemporaneous oral agreements and all prior oral and written quotations, communications, agreements, and understandings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 with respect to the subject matter of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The documents referenced in this Agreement are complementary, and what is called for by any one shall be as binding as if called for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all. The intention of the Agreements, Exhibits, and Purchase Order (collectively “Contract Documents”) is to include all labor, materials,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supervision, equipment, transportation and expense necessary for the proper execution of the Work; performance by Subcontractor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to the extent consistent with the Contract Documents to produce the intended results. If a conflict or inconsistency exists between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of this Agreement, the pre-printed terms and conditions on either side of the Purchase Order, any other document, the order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precedence to resolve the conflict or inconsistency is as follows: (a) the Agreement; (b) Exhibits to the Agreement; (c) Purchase Orders; and 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drawings and specifications. In the event of an irreconcilable conflict, discrepancy, error, or omission, the provision imposing the greater duty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Subcontractor shall apply. Materials or work described in words that have a well-known technical or trade meaning shall be held to refer to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recognized standards.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SEVERABILITY</w:t>
      </w:r>
    </w:p>
    <w:p>
      <w:pPr>
        <w:autoSpaceDN w:val="0"/>
        <w:autoSpaceDE w:val="0"/>
        <w:widowControl/>
        <w:spacing w:line="202" w:lineRule="exact" w:before="202" w:after="584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provision of this Agreement is illegal or unenforceable, its invalidity shall not affect the other provision of this Agreement that can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given effect without the invalid provision. If any provision of this Agreement does not comply with any law, ordinance or regulation,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 to the extent possible shall be interpreted in such a manner to comply with such law, ordinance or regulation, or if such interpretation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possible, it shall be deemed to satisfy the minimum requirements thereof. All provisions required by law shall be deemed incorporated herein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reference.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22"/>
        </w:trPr>
        <w:tc>
          <w:tcPr>
            <w:tcW w:type="dxa" w:w="648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STRATEGIC ALLIANCE AGREEMENT “EDGE-FTE” </w:t>
            </w:r>
          </w:p>
        </w:tc>
        <w:tc>
          <w:tcPr>
            <w:tcW w:type="dxa" w:w="342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12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AMENDMENT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may be amended or modified only by a written instrument executed by both EDGE and Subcontractor.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 OF REPLACEMENT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EDGE may, upon reasonable request, require Subcontractor to replace any personnel, including a project manager, deployed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Subcontractor under the terms of this Agreement. Subcontractor will replace any personnel promptly after request from EDGE with an employee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Subcontractor reasonably acceptable to EDGE.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34.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NON-SOLICITATION</w:t>
      </w:r>
    </w:p>
    <w:p>
      <w:pPr>
        <w:autoSpaceDN w:val="0"/>
        <w:autoSpaceDE w:val="0"/>
        <w:widowControl/>
        <w:spacing w:line="202" w:lineRule="exact" w:before="202" w:after="584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Subcontractor, during the term of this Agreement and for a period of one year thereafter, shall not, directly or indirectly, for itself or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behalf of or in conjunction with any other person, partnership, corporation, business or organization, solicit, hire, contract with or engage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employment of an employee of EDGE with whom Subcontractor or its personnel have contact as a result of Subcontractor’s performance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unless Subcontractor (i) obtains the written consent of EDGE, as applicable, and (ii) pays EDGE as applicable a fee to be mutually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agreed upon. In the event Subcontractor directly employs or contracts with an employee of EDGE without the consent of EDGE, Subcontractor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pay as liquidated damages two times the then monthly salary of the employee for a three-month period of time.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22"/>
        </w:trPr>
        <w:tc>
          <w:tcPr>
            <w:tcW w:type="dxa" w:w="648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STRATEGIC ALLIANCE AGREEMENT “EDGE-FTE” </w:t>
            </w:r>
          </w:p>
        </w:tc>
        <w:tc>
          <w:tcPr>
            <w:tcW w:type="dxa" w:w="342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13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35.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DOCUMENT OWNERSHIP AND CONFIDENTIALITY AND USE OF INFORMATION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may make available (“Disclosing Party”) to the other (“Receiving Party”) access to certain information whether of a technical,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or other nature, including without limitation trade secrets, know-how and information relating to the technology, Customers,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plans, promotional and marketing activities, finances and other business affairs of such Party (collectively, “Confidential Information”). So long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to the extent that Confidential Information is clearly and identifiably marked “Confidential” or “Proprietary” (if in tangible form) or is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generally available to the public from other sources, each Party shall safeguard such Confidential Information in the manner in which it safeguards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own confidential information, and shall not disclose Confidential Information to its employees, Lower-tier Subcontractors and agents, except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extent necessary to enable it to fulfill its obligations under this Agreement. The Parties obligations set forth in this Section shall not apply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any portion of the Confidential Information that the Receiving Party can document by competent proof that such portion: (a) was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public domain at the time it was communicated to the Receiving Party by the Disclosing Party; (b) entered the public domain through no fault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Receiving Party, subsequent to the time it was communicated to the Receiving Party by the Disclosing Party; (c) was in Receiving Party’s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possession free of any obligation of confidence at the time it was communicated to Receiving Party by Disclosing Party; (d) was developed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 or agents of Receiving Party independently of and without reference to any information communicated to Receiving Party by Disclosing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Party; or (e) was communicated by Disclosing Party to an unaffiliated third party free of any obligation of confidentiality. In addition, Receiving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may disclose the Disclosing Party’s Confidential Information in response to a valid court order by a court or other governmental body,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required by law. All Confidential Information furnished to the Receiving Party by the Disclosing Party is the sole and exclusive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Disclosing Party or its suppliers or Customers. This Paragraph shall survive termination of this 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END OF DOCUMENT</w:t>
      </w:r>
    </w:p>
    <w:p>
      <w:pPr>
        <w:autoSpaceDN w:val="0"/>
        <w:autoSpaceDE w:val="0"/>
        <w:widowControl/>
        <w:spacing w:line="164" w:lineRule="exact" w:before="240" w:after="584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[SIGNATURES ON FOLLOWING PAGE]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22"/>
        </w:trPr>
        <w:tc>
          <w:tcPr>
            <w:tcW w:type="dxa" w:w="648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STRATEGIC ALLIANCE AGREEMENT “EDGE-FTE” </w:t>
            </w:r>
          </w:p>
        </w:tc>
        <w:tc>
          <w:tcPr>
            <w:tcW w:type="dxa" w:w="342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192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WITNESS WHEREOF, EDGE AND FTE HAVE EXECUTED THIS AGREEMENT AS OF THE DATE FIRST ABOVE WRITTEN.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84"/>
        <w:gridCol w:w="1984"/>
        <w:gridCol w:w="1984"/>
        <w:gridCol w:w="1984"/>
        <w:gridCol w:w="1984"/>
      </w:tblGrid>
      <w:tr>
        <w:trPr>
          <w:trHeight w:hRule="exact" w:val="452"/>
        </w:trPr>
        <w:tc>
          <w:tcPr>
            <w:tcW w:type="dxa" w:w="41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EDGE Communications Solutions, LLC</w:t>
            </w:r>
          </w:p>
        </w:tc>
        <w:tc>
          <w:tcPr>
            <w:tcW w:type="dxa" w:w="51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0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FTE Networks, Inc.</w:t>
            </w:r>
          </w:p>
        </w:tc>
        <w:tc>
          <w:tcPr>
            <w:tcW w:type="dxa" w:w="608"/>
            <w:vMerge w:val="restart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6"/>
        </w:trPr>
        <w:tc>
          <w:tcPr>
            <w:tcW w:type="dxa" w:w="62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52" w:after="0"/>
              <w:ind w:left="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534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52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Mark Miller</w:t>
            </w:r>
          </w:p>
        </w:tc>
        <w:tc>
          <w:tcPr>
            <w:tcW w:type="dxa" w:w="1606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52" w:after="0"/>
              <w:ind w:left="0" w:right="3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532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52" w:after="0"/>
              <w:ind w:left="1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Carlie Ancor</w:t>
            </w:r>
          </w:p>
        </w:tc>
        <w:tc>
          <w:tcPr>
            <w:tcW w:type="dxa" w:w="1984"/>
            <w:vMerge/>
            <w:tcBorders>
              <w:bottom w:sz="5.599999999999909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62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3534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Mark Miller</w:t>
            </w:r>
          </w:p>
        </w:tc>
        <w:tc>
          <w:tcPr>
            <w:tcW w:type="dxa" w:w="1606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3532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1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Carlie Ancor</w:t>
            </w:r>
          </w:p>
        </w:tc>
        <w:tc>
          <w:tcPr>
            <w:tcW w:type="dxa" w:w="608"/>
            <w:vMerge w:val="restart"/>
            <w:tcBorders>
              <w:top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72" w:after="0"/>
              <w:ind w:left="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15</w:t>
            </w:r>
          </w:p>
        </w:tc>
      </w:tr>
      <w:tr>
        <w:trPr>
          <w:trHeight w:hRule="exact" w:val="520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Executive Vice-President - Operations</w:t>
            </w:r>
          </w:p>
        </w:tc>
        <w:tc>
          <w:tcPr>
            <w:tcW w:type="dxa" w:w="1606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2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532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Chief Technology Officer</w:t>
            </w:r>
          </w:p>
        </w:tc>
        <w:tc>
          <w:tcPr>
            <w:tcW w:type="dxa" w:w="1984"/>
            <w:vMerge/>
            <w:tcBorders>
              <w:top w:sz="5.599999999999909" w:val="single" w:color="#000000"/>
              <w:bottom w:sz="4.7999999999999545" w:val="single" w:color="#000000"/>
            </w:tcBorders>
          </w:tcPr>
          <w:p/>
        </w:tc>
      </w:tr>
      <w:tr>
        <w:trPr>
          <w:trHeight w:hRule="exact" w:val="498"/>
        </w:trPr>
        <w:tc>
          <w:tcPr>
            <w:tcW w:type="dxa" w:w="4154"/>
            <w:gridSpan w:val="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STRATEGIC ALLIANCE AGREEMENT “EDGE-FTE” </w:t>
            </w:r>
          </w:p>
        </w:tc>
        <w:tc>
          <w:tcPr>
            <w:tcW w:type="dxa" w:w="1984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1984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1984"/>
            <w:vMerge/>
            <w:tcBorders>
              <w:top w:sz="5.599999999999909" w:val="single" w:color="#000000"/>
              <w:bottom w:sz="4.7999999999999545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0" w:h="16840"/>
      <w:pgMar w:top="766" w:right="98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