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6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EXHIBIT 10.43</w:t>
      </w:r>
    </w:p>
    <w:p>
      <w:pPr>
        <w:autoSpaceDN w:val="0"/>
        <w:autoSpaceDE w:val="0"/>
        <w:widowControl/>
        <w:spacing w:line="204" w:lineRule="exact" w:before="50" w:after="0"/>
        <w:ind w:left="152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Dated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29/3/18</w:t>
      </w:r>
    </w:p>
    <w:p>
      <w:pPr>
        <w:autoSpaceDN w:val="0"/>
        <w:autoSpaceDE w:val="0"/>
        <w:widowControl/>
        <w:spacing w:line="202" w:lineRule="exact" w:before="27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Distributorship agreement</w:t>
      </w:r>
    </w:p>
    <w:p>
      <w:pPr>
        <w:autoSpaceDN w:val="0"/>
        <w:autoSpaceDE w:val="0"/>
        <w:widowControl/>
        <w:spacing w:line="202" w:lineRule="exact" w:before="6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</w:t>
      </w:r>
    </w:p>
    <w:p>
      <w:pPr>
        <w:autoSpaceDN w:val="0"/>
        <w:autoSpaceDE w:val="0"/>
        <w:widowControl/>
        <w:spacing w:line="202" w:lineRule="exact" w:before="65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Signature Orthopaedics Pty Ltd</w:t>
      </w:r>
    </w:p>
    <w:p>
      <w:pPr>
        <w:autoSpaceDN w:val="0"/>
        <w:autoSpaceDE w:val="0"/>
        <w:widowControl/>
        <w:spacing w:line="202" w:lineRule="exact" w:before="6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02" w:lineRule="exact" w:before="6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CPM Medical Consultants LLC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8" w:lineRule="auto" w:before="10288" w:after="0"/>
        <w:ind w:left="2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FUSE MEDICAL, INC., 10-K, 3/21/2019</w:t>
      </w:r>
    </w:p>
    <w:p>
      <w:pPr>
        <w:sectPr>
          <w:pgSz w:w="11900" w:h="16840"/>
          <w:pgMar w:top="518" w:right="940" w:bottom="35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758" w:val="left"/>
          <w:tab w:pos="8636" w:val="left"/>
        </w:tabs>
        <w:autoSpaceDE w:val="0"/>
        <w:widowControl/>
        <w:spacing w:line="364" w:lineRule="exact" w:before="0" w:after="0"/>
        <w:ind w:left="0" w:right="0" w:firstLine="0"/>
        <w:jc w:val="left"/>
      </w:pP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EXHIBIT 10.43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THIS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is dated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Signature Orthopaedics Pty Ltd (ACN 106 702 416) , 7 Sirius Road, Lane Cove, NSW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CPM Medical Consultants, LLC of 1565N. Central Expressway, Suite 200, Dallas, TX 75080.</w:t>
      </w:r>
    </w:p>
    <w:p>
      <w:pPr>
        <w:autoSpaceDN w:val="0"/>
        <w:autoSpaceDE w:val="0"/>
        <w:widowControl/>
        <w:spacing w:line="320" w:lineRule="exact" w:before="13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Background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Supplier wishes to appoint the Distributor as its non-exclusive distributor for the promotion and sale of the Products within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(both as defined below), and the Distributor wishes to promote and sell the Products within the Territory on the terms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agreement.</w:t>
      </w:r>
    </w:p>
    <w:p>
      <w:pPr>
        <w:autoSpaceDN w:val="0"/>
        <w:tabs>
          <w:tab w:pos="758" w:val="left"/>
          <w:tab w:pos="1516" w:val="left"/>
        </w:tabs>
        <w:autoSpaceDE w:val="0"/>
        <w:widowControl/>
        <w:spacing w:line="454" w:lineRule="exact" w:before="0" w:after="0"/>
        <w:ind w:left="0" w:right="244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terms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Definitions and interpretation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definitions and rules of interpretation in this clause apply in this agreement.</w:t>
      </w:r>
    </w:p>
    <w:p>
      <w:pPr>
        <w:autoSpaceDN w:val="0"/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Business Day: a day (other than a Saturday, Sunday or public holiday in Australia) when banks in Sydney are open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business.</w:t>
      </w:r>
    </w:p>
    <w:p>
      <w:pPr>
        <w:autoSpaceDN w:val="0"/>
        <w:autoSpaceDE w:val="0"/>
        <w:widowControl/>
        <w:spacing w:line="202" w:lineRule="exact" w:before="25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Commencement Date: means the date of this agreement.</w:t>
      </w:r>
    </w:p>
    <w:p>
      <w:pPr>
        <w:autoSpaceDN w:val="0"/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Control: the ability to direct the affairs of another person, whether by virtue of the ownership of shares, contract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otherwise.</w:t>
      </w:r>
    </w:p>
    <w:p>
      <w:pPr>
        <w:autoSpaceDN w:val="0"/>
        <w:autoSpaceDE w:val="0"/>
        <w:widowControl/>
        <w:spacing w:line="456" w:lineRule="exact" w:before="0" w:after="0"/>
        <w:ind w:left="758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Inactive Territories means a country in which the Distributor has not sold or supplied the Product during the Initial Term.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Initial Term has the meaning given to it in clause 12.1.</w:t>
      </w:r>
    </w:p>
    <w:p>
      <w:pPr>
        <w:autoSpaceDN w:val="0"/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Products: As defined in Schedule 1 and includes any other products developed by the Supplier and which the Supplier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may permit the Distributor, by express notice in writing, to distribute in the Territory.</w:t>
      </w:r>
    </w:p>
    <w:p>
      <w:pPr>
        <w:autoSpaceDN w:val="0"/>
        <w:autoSpaceDE w:val="0"/>
        <w:widowControl/>
        <w:spacing w:line="254" w:lineRule="exact" w:before="20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Term: the term of this agreement, as determined in accordance with clause 11. Territory: means the territory specified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Schedule 2.</w:t>
      </w:r>
    </w:p>
    <w:p>
      <w:pPr>
        <w:autoSpaceDN w:val="0"/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 Marks: the trade mark registrations listed in Schedule 3 and any further trade marks that the Supplier may permit,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procure permission for, the Distributor to use in the Territory in respect of the Products by express notice in writing.</w:t>
      </w:r>
    </w:p>
    <w:p>
      <w:pPr>
        <w:autoSpaceDN w:val="0"/>
        <w:autoSpaceDE w:val="0"/>
        <w:widowControl/>
        <w:spacing w:line="254" w:lineRule="exact" w:before="20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GST: goods and services tax chargeable under the Goods and Services Tax Act and any similar replacement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additional tax or such other similar or analogous form of tax under the laws and regulations in the Territory.</w:t>
      </w:r>
    </w:p>
    <w:p>
      <w:pPr>
        <w:autoSpaceDN w:val="0"/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Year: the period of 12 months from the Commencement Date and each consecutive period of 12 months thereafter</w:t>
      </w:r>
    </w:p>
    <w:p>
      <w:pPr>
        <w:autoSpaceDN w:val="0"/>
        <w:autoSpaceDE w:val="0"/>
        <w:widowControl/>
        <w:spacing w:line="202" w:lineRule="exact" w:before="5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during the Term.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Clause, schedule and paragraph headings shall not affect the interpretation of this agreement.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person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includes a natural person, corporate or unincorporated body (whether or not having separate legal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personality).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Schedules form part of this agreement and shall have effect as if set out in full in the body of this</w:t>
      </w:r>
    </w:p>
    <w:p>
      <w:pPr>
        <w:autoSpaceDN w:val="0"/>
        <w:autoSpaceDE w:val="0"/>
        <w:widowControl/>
        <w:spacing w:line="202" w:lineRule="exact" w:before="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 Any reference to this agreement includes the Schedules.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reference to 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company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include any company, corporation or other body corporate, wherever and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however incorporated or established.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Words in the singular shall include the plural and vice versa.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reference to one gender shall include a reference to the other genders.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reference to any party shall include that party's personal representatives, successors or permitted assigns.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reference to a statute, statutory provision or any subordinated legislation made under a statute is a reference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such statute, provision or subordinated legislation as amended or re-enacted from time to time, whether</w:t>
      </w:r>
    </w:p>
    <w:p>
      <w:pPr>
        <w:autoSpaceDN w:val="0"/>
        <w:autoSpaceDE w:val="0"/>
        <w:widowControl/>
        <w:spacing w:line="202" w:lineRule="exact" w:before="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before or after the date of this agreement and in the case of a reference to a statute is also to all subordinate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legislation made under that statute whether before or after the date of this agreement.</w:t>
      </w:r>
    </w:p>
    <w:p>
      <w:pPr>
        <w:autoSpaceDN w:val="0"/>
        <w:tabs>
          <w:tab w:pos="1516" w:val="left"/>
        </w:tabs>
        <w:autoSpaceDE w:val="0"/>
        <w:widowControl/>
        <w:spacing w:line="204" w:lineRule="exact" w:before="25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reference to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writing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written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includes faxes and e-mail.</w:t>
      </w:r>
    </w:p>
    <w:p>
      <w:pPr>
        <w:autoSpaceDN w:val="0"/>
        <w:tabs>
          <w:tab w:pos="1516" w:val="left"/>
        </w:tabs>
        <w:autoSpaceDE w:val="0"/>
        <w:widowControl/>
        <w:spacing w:line="204" w:lineRule="exact" w:before="248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Documents in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agreed form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are documents in the form agreed by the parties and initialled by or on behalf of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them for identification.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reference to a legal term for any action, remedy, method of judicial proceeding, legal document, legal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status, court, official or any legal concept or thing shall, in respect of any jurisdiction other than Australia, be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deemed to include a reference to what most nearly approximates to the Australian legal term in that</w:t>
      </w:r>
    </w:p>
    <w:p>
      <w:pPr>
        <w:autoSpaceDN w:val="0"/>
        <w:autoSpaceDE w:val="0"/>
        <w:widowControl/>
        <w:spacing w:line="202" w:lineRule="exact" w:before="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jurisdiction.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reference to a document is a reference to that document as varied or novated (in each case, other than in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breach of the provisions of this agreement) at any time.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References to clauses and schedules are to the clauses and schedules of this agreement.</w:t>
      </w:r>
    </w:p>
    <w:p>
      <w:pPr>
        <w:autoSpaceDN w:val="0"/>
        <w:autoSpaceDE w:val="0"/>
        <w:widowControl/>
        <w:spacing w:line="202" w:lineRule="exact" w:before="4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1.15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phrase introduced by the terms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including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include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 particular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any similar expression shall be</w:t>
      </w:r>
    </w:p>
    <w:p>
      <w:pPr>
        <w:autoSpaceDN w:val="0"/>
        <w:autoSpaceDE w:val="0"/>
        <w:widowControl/>
        <w:spacing w:line="202" w:lineRule="exact" w:before="48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construed as illustrative and shall not limit the sense of the words preceding those terms.</w:t>
      </w:r>
    </w:p>
    <w:p>
      <w:pPr>
        <w:autoSpaceDN w:val="0"/>
        <w:tabs>
          <w:tab w:pos="758" w:val="left"/>
        </w:tabs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Appointment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appoints the Distributor as its non-exclusive distributor to distribute the Products in the Territory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 the terms of this agreement.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Following the expiry of the Initial Term, the Supplier may amend the Territory to remove any Inactive</w:t>
      </w:r>
    </w:p>
    <w:p>
      <w:pPr>
        <w:autoSpaceDN w:val="0"/>
        <w:autoSpaceDE w:val="0"/>
        <w:widowControl/>
        <w:spacing w:line="202" w:lineRule="exact" w:before="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Territories.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Notwithstanding 2.1 and 2.2, the Supplier may sell or supply the Products to end users within USA at anytime.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shall not: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 itself as an agent of the Supplier for any purpose;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pledge the Supplier's credit;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give any condition or warranty on the Supplier's behalf except for any warranty or guarantee which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cannot be excluded under law;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make any representation on the Supplier's behalf;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commit the Supplier to any contracts;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 as the agent or the buying agent, for any person for any goods which are competitive with the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retain any monies of the Supplier except on a trustee or fiduciary basis;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knowingly make any false or misleading statement to any supplier or service provider, or to the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 or its business, about the Products or the liability of the Supplier for the cost of any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goods or services supplied to the Distributor or its business;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incur any liability or assume any obligation on behalf of the Supplier; or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shall not without the Supplier's prior written consent make any promises or guarantees about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Products beyond those: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agreed between the Distributor and the Supplier; and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contained in any promotional material supplied by the Supplier.</w:t>
      </w:r>
    </w:p>
    <w:p>
      <w:pPr>
        <w:autoSpaceDN w:val="0"/>
        <w:autoSpaceDE w:val="0"/>
        <w:widowControl/>
        <w:spacing w:line="202" w:lineRule="exact" w:before="4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3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3.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Distributor's undertakings</w:t>
      </w:r>
    </w:p>
    <w:p>
      <w:pPr>
        <w:autoSpaceDN w:val="0"/>
        <w:autoSpaceDE w:val="0"/>
        <w:widowControl/>
        <w:spacing w:line="202" w:lineRule="exact" w:before="25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undertakes and agrees with the Supplier that at all times during the Term it will: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use all reasonable endeavours to promote the distribution and sale of the Products;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use any promotional or advertising material for the Products not approved by the Supplier,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approval not be unreasonably withheld;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Yearly non-binding sales forecasts;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establish and maintain documented procedures for identifying the Products with a control number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traceability and copies of those records and procedures must be made available to the Supplier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thirty (30) days of request;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 regular reports on the sales activities within the Territory;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employ a sufficient number of suitably qualified personnel to ensure the proper fulfilment of the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Distributor's obligations under this agreement;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maintain, on its own account, an inventory of the Products at levels which are appropriate and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adequate for the Distributor to meet all customer delivery requirements for the Products throughout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Territory;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keep full and proper books of account and records clearly showing all enquiries, quotations,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transactions and proceedings relating to the Products;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allow the Supplier, on reasonable notice, access to its accounts and records relating to the sale or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distribution of the Products for inspection but not more than once in each year. For clarity, the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Supplier will not be permitted access to any accounts or records which do not directly relate to the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sale or distribution of the Products;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(j)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comply with any reasonable directives or instructions given by the Supplier for any promotional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activities, at the suppliers cost, concerning the nature, type, quality, characteristics, fitness for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purpose, suitability, use and description of the Products;</w:t>
      </w:r>
    </w:p>
    <w:p>
      <w:pPr>
        <w:autoSpaceDN w:val="0"/>
        <w:tabs>
          <w:tab w:pos="758" w:val="left"/>
        </w:tabs>
        <w:autoSpaceDE w:val="0"/>
        <w:widowControl/>
        <w:spacing w:line="204" w:lineRule="exact" w:before="25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4.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Supply of products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parties acknowledge that: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is the manufacturer of the Products; and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4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2424" w:val="left"/>
        </w:tabs>
        <w:autoSpaceDE w:val="0"/>
        <w:widowControl/>
        <w:spacing w:line="228" w:lineRule="exact" w:before="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Supplier will have no obligation to separately supply the Products, except as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provided for in this Agreement.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Supplier's undertakings</w:t>
      </w:r>
    </w:p>
    <w:p>
      <w:pPr>
        <w:autoSpaceDN w:val="0"/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undertakes to: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provide information and support that may reasonably be requested by the Distributor to enable it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discharge its duties under this agreement properly and efficiently; and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 or reject any promotional information or material submitted by the Distributor within 28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days of receipt.</w:t>
      </w:r>
    </w:p>
    <w:p>
      <w:pPr>
        <w:autoSpaceDN w:val="0"/>
        <w:tabs>
          <w:tab w:pos="758" w:val="left"/>
        </w:tabs>
        <w:autoSpaceDE w:val="0"/>
        <w:widowControl/>
        <w:spacing w:line="204" w:lineRule="exact" w:before="25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5.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Prices and payment</w:t>
      </w:r>
    </w:p>
    <w:p>
      <w:pPr>
        <w:autoSpaceDN w:val="0"/>
        <w:tabs>
          <w:tab w:pos="1516" w:val="left"/>
        </w:tabs>
        <w:autoSpaceDE w:val="0"/>
        <w:widowControl/>
        <w:spacing w:line="254" w:lineRule="exact" w:before="198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prices to be paid by the Distributor to the Supplier for the Products are to be the Price, as set out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Schedule 4.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and all expenses, costs and charges incurred by the Distributor in the performance of its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will be paid by the Distributor, unless the Supplier has expressly agreed in advance in writing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 such expenses, costs and charges.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Distributor must pay the full amount invoiced to it by the Supplier in USD$’s within thirty (45) days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date of invoice.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Neither party may withhold payment of any amount due to the other because of any set-off, counter-claim,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abatement, or other similar deduction.</w:t>
      </w:r>
    </w:p>
    <w:p>
      <w:pPr>
        <w:autoSpaceDN w:val="0"/>
        <w:tabs>
          <w:tab w:pos="758" w:val="left"/>
        </w:tabs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6.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GST and taxes (Only Applicable to Australian companies)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sums payable under this agreement, or otherwise payable by any party to any other party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are exclusive of any GST chargeable on the supplies for which such sums (or any part of them)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whole or part of the consideration for GST purposes.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Where, under this agreement, any party makes a supply to any other party (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Recipient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for GST purposes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GST is or becomes chargeable on that supply for which the supplying party is required to account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tax authority, the Recipient shall, subject to the receipt of a valid GST invoice, pay the supplying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(in addition to, and at the same time as, any other consideration for that supply) the amount of such GST.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Where any party is required by this agreement to reimburse or indemnify any other party for any cost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expense, that first party shall reimburse or indemnify the other party for the full amount of the cost or expense,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including any GST on that amount,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</w:t>
      </w:r>
    </w:p>
    <w:p>
      <w:pPr>
        <w:autoSpaceDN w:val="0"/>
        <w:autoSpaceDE w:val="0"/>
        <w:widowControl/>
        <w:spacing w:line="240" w:lineRule="auto" w:before="1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except to the extent that the other party is entitled to credit or repayment for that GST from any relevant tax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authority.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import taxes, charges, levies, assessments and other fees of any kind imposed on the purchase or import of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Products shall be the responsibility of, and for the account of, the Distributor.</w:t>
      </w:r>
    </w:p>
    <w:p>
      <w:pPr>
        <w:autoSpaceDN w:val="0"/>
        <w:tabs>
          <w:tab w:pos="758" w:val="left"/>
        </w:tabs>
        <w:autoSpaceDE w:val="0"/>
        <w:widowControl/>
        <w:spacing w:line="204" w:lineRule="exact" w:before="25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7.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Advertising and promotion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shall: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cooperate with the Supplier in relation to the promotion and advertisement of the Products;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make any written statement as to the quality or manufacture of the Products without the prior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written approval of the Supplier; and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pays its own costs of advertising the Product except where there is any separate advertising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campaign which the Supplier and the Distributor have agreed to fund jointly in any agreed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proportion.</w:t>
      </w:r>
    </w:p>
    <w:p>
      <w:pPr>
        <w:autoSpaceDN w:val="0"/>
        <w:tabs>
          <w:tab w:pos="758" w:val="left"/>
        </w:tabs>
        <w:autoSpaceDE w:val="0"/>
        <w:widowControl/>
        <w:spacing w:line="204" w:lineRule="exact" w:before="25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8.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Anti-bribery compliance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shall: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comply with all applicable laws, statutes and regulations relating to anti-bribery and anti-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corruption; and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engage in any activity, practice or conduct which would constitute an offence.</w:t>
      </w:r>
    </w:p>
    <w:p>
      <w:pPr>
        <w:autoSpaceDN w:val="0"/>
        <w:tabs>
          <w:tab w:pos="758" w:val="left"/>
        </w:tabs>
        <w:autoSpaceDE w:val="0"/>
        <w:widowControl/>
        <w:spacing w:line="204" w:lineRule="exact" w:before="25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9.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 marks and intellectual property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hereby grants to the Distributor the non-exclusive right, in the Territory, to use the Trade Marks in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promotion, advertisement and sale of the Products, subject to, and for the duration of, this agreement.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may sell and/or distribute the Products using the Trade Marks in conjunction with any trade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marks owned or licensed by the Distributor.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representations of the Trade Marks that the Distributor intends to use shall be submitted to the Supplier for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approval before use.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limiting this clause 12, the Distributor shall be entitled to add a label to the Products it purchases to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show that the products purchased are being distributed by the Distributor.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represents and warrants that: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2424" w:val="left"/>
        </w:tabs>
        <w:autoSpaceDE w:val="0"/>
        <w:widowControl/>
        <w:spacing w:line="202" w:lineRule="exact" w:before="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 Marks; and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Products, do not infringe any intellectual property rights of any third parties and the Supplier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agrees to indemnify and hold harmless the Distributor against any clauses by a third party for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infringement of intellectual property rights in relation to the Products or the Trade marks 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shall not sub-license, transfer or otherwise deal with the rights of use of the Trade Marks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granted under this agreement.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shall not do, or omit to do, anything in its use of the Trade Marks that could adversely affect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their validity or the goodwill of the Supplier.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shall immediately enter into any document necessary for the recording, registration or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safeguarding of the Supplier's Trade Mark rights with the Supplier for the marketing of the Products under the</w:t>
      </w:r>
    </w:p>
    <w:p>
      <w:pPr>
        <w:autoSpaceDN w:val="0"/>
        <w:autoSpaceDE w:val="0"/>
        <w:widowControl/>
        <w:spacing w:line="202" w:lineRule="exact" w:before="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 Marks in a form satisfactory to the Supplier, at the suppliers cost.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party shall promptly give notice in writing to the other if it becomes aware of: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infringement or suspected infringement of the Trade Marks or any other intellectual property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rights relating to the Products within the Territory;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claim that any Product or the manufacture, use, sale or other disposal of any Product within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Territory, whether or not under the Trade Marks, infringes the rights of any third party,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respect of any matter that falls within clause 9.9(a):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shall in its absolute discretion, decide what action to take in respect of the matter (if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any);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shall conduct and have sole control over any consequent action that it deems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necessary; and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shall pay all costs in relation to that action and shall be entitled to all damages and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sums that may be paid or awarded as a result of that action.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9.11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respect of any matter that falls within clause 9.9(b):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and the Distributor shall agree:</w:t>
      </w:r>
    </w:p>
    <w:p>
      <w:pPr>
        <w:autoSpaceDN w:val="0"/>
        <w:tabs>
          <w:tab w:pos="3196" w:val="left"/>
        </w:tabs>
        <w:autoSpaceDE w:val="0"/>
        <w:widowControl/>
        <w:spacing w:line="202" w:lineRule="exact" w:before="252" w:after="0"/>
        <w:ind w:left="24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what steps to take to prevent or terminate the infringement; and</w:t>
      </w:r>
    </w:p>
    <w:p>
      <w:pPr>
        <w:autoSpaceDN w:val="0"/>
        <w:tabs>
          <w:tab w:pos="3196" w:val="left"/>
        </w:tabs>
        <w:autoSpaceDE w:val="0"/>
        <w:widowControl/>
        <w:spacing w:line="202" w:lineRule="exact" w:before="254" w:after="0"/>
        <w:ind w:left="243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(ii)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proportions in which they shall share the cost of those steps and any damages and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sums which may be awarded to or against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7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3196" w:right="62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them, being agreed between the parties that the Supplier shall hold Distributor harmless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any damages connected with any material or workmanship defect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Products; and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failing agreement between the parties, either party may take any action as it considers necessary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appropriate, at its own expense, to defend the claim and shall be entitled to and responsible for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damages and other sums that may be recovered or awarded against it as a result of that action.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9.12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shall, at the request and expense of the other, provide any reasonable assistance to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the use of its name in, or being joined as a party to, proceedings) with any action to be taken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 party under this clause 9, provided that that party is given such indemnity as it may reasonably require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against any losses, costs and expenses it may incur as a result of or in connection with providing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assistance.</w:t>
      </w:r>
    </w:p>
    <w:p>
      <w:pPr>
        <w:autoSpaceDN w:val="0"/>
        <w:tabs>
          <w:tab w:pos="758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10.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liability and insurance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to the Distributor fulfilling all the conditions in this clause 10, the Supplier shall indemnify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Distributor, defend and hold harmless against any liability incurred by the Distributor in respect of damage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property, death or personal injury arising from any fault or defect in the design of the Products and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costs, claims, demands and expenses, including reasonable attorneys' fees, arising out of or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connection with that liability (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Relevant 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except to the extent the liability arises as a result of the wilful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misconduct of the Distributor. The Supplier shall add the distributor to their current insurance certificate.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shall, within five days of a matter which may result in a Relevant Claim: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give the Supplier written notice of the details of the matter;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 the Supplier access to and allow copies to be taken of any materials, records or documents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may require to take action under clause 10.2(c);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allow the Supplier the exclusive conduct of any proceedings and take any action that the Supplier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requires to defend or resist the matter, including using professional advisers nominated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Supplier; and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admit liability or settle the matter without the Supplier's written consent.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During the Term, the Supplier shall maintain product liability insurance with a reputable insurer of no less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AU$10 million for any one occurrence for any and all liability (however arising) for a claim that the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faulty or defective. The Supplier shall provide a copy of the insurance policy to the Distributor on request.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8</w:t>
      </w:r>
    </w:p>
    <w:p>
      <w:pPr>
        <w:autoSpaceDN w:val="0"/>
        <w:autoSpaceDE w:val="0"/>
        <w:widowControl/>
        <w:spacing w:line="240" w:lineRule="auto" w:before="1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1516" w:val="left"/>
        </w:tabs>
        <w:autoSpaceDE w:val="0"/>
        <w:widowControl/>
        <w:spacing w:line="240" w:lineRule="exact" w:before="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Distributor undertakes to maintain appropriate, up-to-date and accurate records to enable the immediate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recall of any Products or batches of Products from the retail or wholesale markets. These records shall include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records of deliveries to customers (including batch numbers, delivery date, name and address of customer,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telephone number, fax number and e-mail address).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Distributor shall, at the Supplier's cost, give any assistance that the Supplier shall reasonably require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recall, as a matter of urgency, Products from the retail or wholesale market.</w:t>
      </w:r>
    </w:p>
    <w:p>
      <w:pPr>
        <w:autoSpaceDN w:val="0"/>
        <w:tabs>
          <w:tab w:pos="758" w:val="left"/>
        </w:tabs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Duration and termination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begins on the Commencement Date and, subject to clause 11.2, shall continue for an initial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 of one (1) years (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Initial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 and indefinitely after that until terminated by either party giving at least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twelve (12) months' prior written notice to expire on or after the expiry date of the initial term.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affecting any other rights that it may be entitled to, either party may give notice in writing to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terminating this agreement immediately if: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 fails to pay any amount due under this agreement on the due date for payment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remains in default not less than 14 days after being notified in writing to make such payment; or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 commits a material breach of any material term of this agreement and (if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breach is remediable) fails to remedy that breach within a period of 14 days of being notified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writing to do so; or</w:t>
      </w:r>
    </w:p>
    <w:p>
      <w:pPr>
        <w:autoSpaceDN w:val="0"/>
        <w:tabs>
          <w:tab w:pos="2424" w:val="left"/>
        </w:tabs>
        <w:autoSpaceDE w:val="0"/>
        <w:widowControl/>
        <w:spacing w:line="254" w:lineRule="exact" w:before="20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 repeatedly breaches any of the terms of this agreement in such a manner as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justify the opinion that its conduct is inconsistent with it having the intention or ability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give effect to the terms of this agreement; or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 suspends, or threatens to suspend, payment of its debts or is unable to pay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debts as they fall due or admits inability to pay its debts or (being a company) is deemed unable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 its debts within the meaning of the Corporations Act 2001 (Cth)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(being a natural person)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 deemed either unable to pay its debts or as having no reasonable prospect of so doing, in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case, within the meaning of the Corporations Act 2001 (Cth)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(being a partnership) has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partner to whom any of the foregoing apply: or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(e)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 commences negotiations with all or any class of its creditors with a view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rescheduling any of its debts, or makes a proposal for or enters into any compromise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arrangement with its creditors other than for the sole purpose of a scheme for a solvent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amalgamation of that other party with one or more other companies or the solvent reconstruction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that other party; or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2424" w:val="left"/>
        </w:tabs>
        <w:autoSpaceDE w:val="0"/>
        <w:widowControl/>
        <w:spacing w:line="240" w:lineRule="exact" w:before="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(f)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petition is filed, a notice is given, a resolution is passed, or an order is made, for or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winding up of that other party other than for the sole purpose of a scheme for a solvent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amalgamation of that other party with one or more other companies or the solvent reconstruction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that other party: or</w:t>
      </w:r>
    </w:p>
    <w:p>
      <w:pPr>
        <w:autoSpaceDN w:val="0"/>
        <w:tabs>
          <w:tab w:pos="2424" w:val="left"/>
        </w:tabs>
        <w:autoSpaceDE w:val="0"/>
        <w:widowControl/>
        <w:spacing w:line="254" w:lineRule="exact" w:before="20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(g)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 application is made to court, or an order is made, for the appointment of an administrator or if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of intention to appoint an administrator is given or if an administrator is appointed over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party; or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(h)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person becomes entitled to appoint a receiver over the assets of the other party or a receiver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appointed over the assets of the other party;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other party, being an individual, is the subject of a bankruptcy petition or order; or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(j)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creditor or encumbrancer of the other party attaches or takes possession of, or a distress,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execution, sequestration or other such process is levied or enforced on or sued against, the whole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any part of its assets and such attachment or process is not discharged within 14 days; or</w:t>
      </w:r>
    </w:p>
    <w:p>
      <w:pPr>
        <w:autoSpaceDN w:val="0"/>
        <w:tabs>
          <w:tab w:pos="2424" w:val="left"/>
        </w:tabs>
        <w:autoSpaceDE w:val="0"/>
        <w:widowControl/>
        <w:spacing w:line="254" w:lineRule="exact" w:before="20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(k)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event occurs, or proceeding is taken, with respect to the other party in any jurisdiction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it is subject that has an effect equivalent or similar to any of the events mentioned in clause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11.2(d) to clause 11.2(j) (inclusive); or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(l)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 suspends or ceases, or threatens to suspend or cease, to carry on all 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substantial part of its business; or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(m)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other party, being an individual, dies or, by reason of illness or incapacity (whether mental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physical), is incapable of managing his or her own affairs or becomes a patient under any 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health legislation.</w:t>
      </w:r>
    </w:p>
    <w:p>
      <w:pPr>
        <w:autoSpaceDN w:val="0"/>
        <w:tabs>
          <w:tab w:pos="2424" w:val="left"/>
        </w:tabs>
        <w:autoSpaceDE w:val="0"/>
        <w:widowControl/>
        <w:spacing w:line="254" w:lineRule="exact" w:before="20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(n)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affecting any other rights that it may be entitled to, the Supplier may give notice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Distributor terminating this agreement immediately if the Distributor purports to assign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rights or obligations under this agreement to an entity that is not (1) affiliated with, (2) related to,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(3) sharing common ownership with the Distributor (a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Permitted Assignee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).</w:t>
      </w:r>
    </w:p>
    <w:p>
      <w:pPr>
        <w:autoSpaceDN w:val="0"/>
        <w:tabs>
          <w:tab w:pos="758" w:val="left"/>
        </w:tabs>
        <w:autoSpaceDE w:val="0"/>
        <w:widowControl/>
        <w:spacing w:line="204" w:lineRule="exact" w:before="248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Effectsof termination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Termination of this agreement for any reason shall not affect any rights or liabilities accrued at the date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termination.</w:t>
      </w:r>
    </w:p>
    <w:p>
      <w:pPr>
        <w:autoSpaceDN w:val="0"/>
        <w:autoSpaceDE w:val="0"/>
        <w:widowControl/>
        <w:spacing w:line="202" w:lineRule="exact" w:before="4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10</w:t>
      </w:r>
    </w:p>
    <w:p>
      <w:pPr>
        <w:autoSpaceDN w:val="0"/>
        <w:autoSpaceDE w:val="0"/>
        <w:widowControl/>
        <w:spacing w:line="240" w:lineRule="auto" w:before="10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1516" w:val="left"/>
        </w:tabs>
        <w:autoSpaceDE w:val="0"/>
        <w:widowControl/>
        <w:spacing w:line="202" w:lineRule="exact" w:before="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 the Supplier's option, on termination of this agreement: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Supplier may buy from the Distributor all or any stocks of Products for the current market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value for those Products. The Distributor must deliver such Products to the Supplier within 14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days of receiving the Supplier's notice, and the Supplier must pay for the Products in full within 30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days of their delivery. The Supplier shall be responsible for the costs of packaging, insurance and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carriage of the Products; or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Distributor may dispose of the balance of the Products in its possession and account to the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Supplier for the Price for those Products; and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subject to clause 12.2(b), the Distributor must cease using any intellectual property of the Supplier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of another person that relates to the distributorship and the Distributor must sign any instrument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do any other act that is necessary to achieve this purpose;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the purposes of clause 12.2(a) the current market value in respect of Products shall be the price that the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Products are ordinarily supplied as at the date of termination of this agreement.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12.4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Subject to clause 12.2, all other rights and licences of the Distributor under this agreement shall terminate on</w:t>
      </w:r>
    </w:p>
    <w:p>
      <w:pPr>
        <w:autoSpaceDN w:val="0"/>
        <w:autoSpaceDE w:val="0"/>
        <w:widowControl/>
        <w:spacing w:line="202" w:lineRule="exact" w:before="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termination date.</w:t>
      </w:r>
    </w:p>
    <w:p>
      <w:pPr>
        <w:autoSpaceDN w:val="0"/>
        <w:tabs>
          <w:tab w:pos="758" w:val="left"/>
        </w:tabs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13.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Confidentiality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party undertakes that it shall not at any time, disclose to any person any confidential information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concerning the business, affairs, customers, clients or suppliers of the other party or of any member of the</w:t>
      </w:r>
    </w:p>
    <w:p>
      <w:pPr>
        <w:autoSpaceDN w:val="0"/>
        <w:autoSpaceDE w:val="0"/>
        <w:widowControl/>
        <w:spacing w:line="202" w:lineRule="exact" w:before="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group of companies to which the other party belongs, except as provided by clause 13.2.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Each party may disclose the other party's confidential information: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those of its employees, officers, representatives or advisers who need to know such information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 the purpose of carrying out the party's obligations under this agreement. Each party shall ensure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its employees, officers, representatives or advisers to whom it discloses the other party's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 information comply with this clause 13; and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 may be required by law, court order or any governmental or regulatory authority; provided,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however, that the other party reserves the right to challenge such disclosure under applicable law.</w:t>
      </w:r>
    </w:p>
    <w:p>
      <w:pPr>
        <w:autoSpaceDN w:val="0"/>
        <w:autoSpaceDE w:val="0"/>
        <w:widowControl/>
        <w:spacing w:line="202" w:lineRule="exact" w:before="52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such party elects to challenge the disclosure, no confidential information shall be disclosed during</w:t>
      </w:r>
    </w:p>
    <w:p>
      <w:pPr>
        <w:autoSpaceDN w:val="0"/>
        <w:autoSpaceDE w:val="0"/>
        <w:widowControl/>
        <w:spacing w:line="202" w:lineRule="exact" w:before="50" w:after="0"/>
        <w:ind w:left="2424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pendency of such challenge.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party shall use any other party's confidential information for any purpose other than to perform its</w:t>
      </w:r>
    </w:p>
    <w:p>
      <w:pPr>
        <w:autoSpaceDN w:val="0"/>
        <w:autoSpaceDE w:val="0"/>
        <w:widowControl/>
        <w:spacing w:line="202" w:lineRule="exact" w:before="5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under this agreement.</w:t>
      </w:r>
    </w:p>
    <w:p>
      <w:pPr>
        <w:autoSpaceDN w:val="0"/>
        <w:autoSpaceDE w:val="0"/>
        <w:widowControl/>
        <w:spacing w:line="202" w:lineRule="exact" w:before="45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11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14.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Entire agreement</w:t>
      </w:r>
    </w:p>
    <w:p>
      <w:pPr>
        <w:autoSpaceDN w:val="0"/>
        <w:tabs>
          <w:tab w:pos="1516" w:val="left"/>
        </w:tabs>
        <w:autoSpaceDE w:val="0"/>
        <w:widowControl/>
        <w:spacing w:line="254" w:lineRule="exact" w:before="198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(and any document referred to in it) constitutes the whole agreement between the parties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supersedes all previous agreements between the parties relating to its subject matter.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2" w:after="192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acknowledges that, in entering into this agreement (and any document referred to in it), it has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relied on, and shall have no right or remedy in respect of, any statement, representation, assurance or warranty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(whether made negligently or innocently) other than as expressly set out in this agreement. Each party agrees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its only liability in respect of those representations and warranties that are set out in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(whether made innocently or negligently) shall be for breach of contract.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378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16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15.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34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14.3</w:t>
            </w:r>
          </w:p>
        </w:tc>
        <w:tc>
          <w:tcPr>
            <w:tcW w:type="dxa" w:w="6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56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Nothing in this clause shall limit or exclude any liability for fraud.</w:t>
            </w:r>
          </w:p>
        </w:tc>
      </w:tr>
      <w:tr>
        <w:trPr>
          <w:trHeight w:hRule="exact" w:val="400"/>
        </w:trPr>
        <w:tc>
          <w:tcPr>
            <w:tcW w:type="dxa" w:w="3320"/>
            <w:vMerge/>
            <w:tcBorders/>
          </w:tcPr>
          <w:p/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6" w:after="0"/>
              <w:ind w:left="0" w:right="32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Variation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52" w:lineRule="exact" w:before="14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amendment or variation of this agreement shall be effective unless it is in writing and signed by the parties (or their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authorised representatives).</w:t>
      </w:r>
    </w:p>
    <w:p>
      <w:pPr>
        <w:autoSpaceDN w:val="0"/>
        <w:tabs>
          <w:tab w:pos="758" w:val="left"/>
        </w:tabs>
        <w:autoSpaceDE w:val="0"/>
        <w:widowControl/>
        <w:spacing w:line="204" w:lineRule="exact" w:before="25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16.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Assignment and other dealings prohibited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0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16.1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Distributor shall not assign, transfer, mortgage, charge, declare a trust of or deal in any other manner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or any of its rights and obligations under or arising out of this agreement, or purport to do any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same; provided, however, the Distributor may assign or transfer this agreement to a Permitted Assignee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the consent of Supplier. The Distributor shall not sub-contract or delegate in any manner any or all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its obligations under this agreement to any third party or agent.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16.2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the Distributor seeks the Supplier's consent to any proposed dealing under clause 16.1, the Distributor must: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-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disclose fully in writing all material facts relating to the dealing</w:t>
      </w:r>
    </w:p>
    <w:p>
      <w:pPr>
        <w:autoSpaceDN w:val="0"/>
        <w:tabs>
          <w:tab w:pos="2424" w:val="left"/>
        </w:tabs>
        <w:autoSpaceDE w:val="0"/>
        <w:widowControl/>
        <w:spacing w:line="254" w:lineRule="exact" w:before="20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comply fully with any conditions or requirements set down by the Supplier which attach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Suppliers consent that is given.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16.3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party that has rights under this agreement is acting on its own behalf and not for the benefit of another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person.</w:t>
      </w:r>
    </w:p>
    <w:p>
      <w:pPr>
        <w:autoSpaceDN w:val="0"/>
        <w:tabs>
          <w:tab w:pos="758" w:val="left"/>
        </w:tabs>
        <w:autoSpaceDE w:val="0"/>
        <w:widowControl/>
        <w:spacing w:line="204" w:lineRule="exact" w:before="25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17.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Freedom to contract</w:t>
      </w:r>
    </w:p>
    <w:p>
      <w:pPr>
        <w:autoSpaceDN w:val="0"/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declare that they each have the right, power and authority and have taken all action necessary to execute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 and to exercise their rights and perform their obligations under this agreement.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12</w:t>
      </w:r>
    </w:p>
    <w:p>
      <w:pPr>
        <w:autoSpaceDN w:val="0"/>
        <w:autoSpaceDE w:val="0"/>
        <w:widowControl/>
        <w:spacing w:line="240" w:lineRule="auto" w:before="10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tabs>
          <w:tab w:pos="758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18.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Waiver</w:t>
      </w:r>
    </w:p>
    <w:p>
      <w:pPr>
        <w:autoSpaceDN w:val="0"/>
        <w:autoSpaceDE w:val="0"/>
        <w:widowControl/>
        <w:spacing w:line="252" w:lineRule="exact" w:before="200" w:after="0"/>
        <w:ind w:left="758" w:right="74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failure or delay by a party to exercise any right or remedy provided under this agreement or by law shall constitute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waiver of that or any other right or remedy, nor shall it preclude or restrict the further exercise of that or any other right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remedy. No single or partial exercise of such right or remedy shall preclude or restrict the further exercise of that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other right or remedy.</w:t>
      </w:r>
    </w:p>
    <w:p>
      <w:pPr>
        <w:autoSpaceDN w:val="0"/>
        <w:tabs>
          <w:tab w:pos="758" w:val="left"/>
        </w:tabs>
        <w:autoSpaceDE w:val="0"/>
        <w:widowControl/>
        <w:spacing w:line="204" w:lineRule="exact" w:before="25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19.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Severance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19.1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any provision of this agreement (or part of any provision) is found by any court or other authority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competent jurisdiction to be invalid, illegal or unenforceable, that provision or part-provision shall,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required, be deemed not to form part of this agreement, and the validity and enforceability of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provisions of this agreement shall not be affected.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4" w:after="192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19.2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a provision of this agreement (or part of any provision) is found illegal, invalid or unenforceable, the provision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apply with the minimum modification necessary to make it legal, valid and enforceable.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0"/>
        <w:gridCol w:w="3320"/>
        <w:gridCol w:w="3320"/>
      </w:tblGrid>
      <w:tr>
        <w:trPr>
          <w:trHeight w:hRule="exact" w:val="384"/>
        </w:trPr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20.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68" w:firstLine="0"/>
              <w:jc w:val="righ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Notices</w:t>
            </w:r>
          </w:p>
        </w:tc>
        <w:tc>
          <w:tcPr>
            <w:tcW w:type="dxa" w:w="8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14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Any notice required to be given under this agreement, shall be in writing and shall be delivered personally, by</w:t>
            </w:r>
          </w:p>
        </w:tc>
      </w:tr>
      <w:tr>
        <w:trPr>
          <w:trHeight w:hRule="exact" w:val="358"/>
        </w:trPr>
        <w:tc>
          <w:tcPr>
            <w:tcW w:type="dxa" w:w="3320"/>
            <w:vMerge/>
            <w:tcBorders/>
          </w:tcPr>
          <w:p/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0" w:after="0"/>
              <w:ind w:left="0" w:right="0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20.1</w:t>
            </w:r>
          </w:p>
        </w:tc>
        <w:tc>
          <w:tcPr>
            <w:tcW w:type="dxa" w:w="3320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4" w:lineRule="exact" w:before="0" w:after="0"/>
        <w:ind w:left="1516" w:right="60" w:firstLine="0"/>
        <w:jc w:val="both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email, or sent by pre-paid first class post or recorded delivery or by commercial courier, to each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to receive the notice at its address as set out at the beginning of this agreement or as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specified by the relevant party by notice in writing to each other party.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notice shall be deemed to have been duly received:</w:t>
      </w:r>
    </w:p>
    <w:p>
      <w:pPr>
        <w:autoSpaceDN w:val="0"/>
        <w:tabs>
          <w:tab w:pos="2424" w:val="left"/>
        </w:tabs>
        <w:autoSpaceDE w:val="0"/>
        <w:widowControl/>
        <w:spacing w:line="202" w:lineRule="exact" w:before="254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if delivered personally, when left at the address and for the contact referred to in this clause; or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(b)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sent by pre-paid first class post or recorded delivery, at 9.00 am on the second Business Day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after posting; or</w:t>
      </w:r>
    </w:p>
    <w:p>
      <w:pPr>
        <w:autoSpaceDN w:val="0"/>
        <w:tabs>
          <w:tab w:pos="2424" w:val="left"/>
        </w:tabs>
        <w:autoSpaceDE w:val="0"/>
        <w:widowControl/>
        <w:spacing w:line="254" w:lineRule="exact" w:before="200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(c)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delivered by commercial courier, on the date and at the time that the courier's delivery receipt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signed; or</w:t>
      </w:r>
    </w:p>
    <w:p>
      <w:pPr>
        <w:autoSpaceDN w:val="0"/>
        <w:tabs>
          <w:tab w:pos="2424" w:val="left"/>
        </w:tabs>
        <w:autoSpaceDE w:val="0"/>
        <w:widowControl/>
        <w:spacing w:line="252" w:lineRule="exact" w:before="202" w:after="0"/>
        <w:ind w:left="151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delivered by email, on the date and at the time such email is received by the recipient whether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message is opened at that time.</w:t>
      </w:r>
    </w:p>
    <w:p>
      <w:pPr>
        <w:autoSpaceDN w:val="0"/>
        <w:autoSpaceDE w:val="0"/>
        <w:widowControl/>
        <w:spacing w:line="254" w:lineRule="exact" w:before="200" w:after="0"/>
        <w:ind w:left="152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notice given or received by a lawyer for a party to this agreement is deemed to be given or received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actual or ostensible authority of the lawyer.</w:t>
      </w:r>
    </w:p>
    <w:p>
      <w:pPr>
        <w:autoSpaceDN w:val="0"/>
        <w:autoSpaceDE w:val="0"/>
        <w:widowControl/>
        <w:spacing w:line="252" w:lineRule="exact" w:before="202" w:after="0"/>
        <w:ind w:left="152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Supplier may at times by notice nominate an address for service of legal proceeding, whether in Australia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in any other place. A nomination binds the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13</w:t>
      </w:r>
    </w:p>
    <w:p>
      <w:pPr>
        <w:autoSpaceDN w:val="0"/>
        <w:autoSpaceDE w:val="0"/>
        <w:widowControl/>
        <w:spacing w:line="240" w:lineRule="auto" w:before="1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8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152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but nothing prevents the Supplier from making further nomination in place of any earlier nomination.</w:t>
      </w:r>
    </w:p>
    <w:p>
      <w:pPr>
        <w:autoSpaceDN w:val="0"/>
        <w:tabs>
          <w:tab w:pos="1516" w:val="left"/>
        </w:tabs>
        <w:autoSpaceDE w:val="0"/>
        <w:widowControl/>
        <w:spacing w:line="202" w:lineRule="exact" w:before="252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20.3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 notice given under this agreement shall not be validly given if sent by e-mail.</w:t>
      </w:r>
    </w:p>
    <w:p>
      <w:pPr>
        <w:autoSpaceDN w:val="0"/>
        <w:tabs>
          <w:tab w:pos="758" w:val="left"/>
          <w:tab w:pos="1516" w:val="left"/>
        </w:tabs>
        <w:autoSpaceDE w:val="0"/>
        <w:widowControl/>
        <w:spacing w:line="354" w:lineRule="exact" w:before="10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21.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 rights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 person who is not a party to this agreement shall not have any rights under or in connection with it by virtue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Contracts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rights of the parties to terminate, rescind or agree any variation, waiver or settlement under this agreement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not subject to the consent of any person that is not a party to this agreement.</w:t>
      </w:r>
    </w:p>
    <w:p>
      <w:pPr>
        <w:autoSpaceDN w:val="0"/>
        <w:tabs>
          <w:tab w:pos="758" w:val="left"/>
        </w:tabs>
        <w:autoSpaceDE w:val="0"/>
        <w:widowControl/>
        <w:spacing w:line="320" w:lineRule="exact" w:before="13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22.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partnership or agency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Except as expressly provided, nothing in this agreement is intended to, or shall be deemed to, establish any partnership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joint venture between the parties, constitute either party the agent of the other, nor authorise a party to make or enter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into any commitments for or on behalf of the other party.</w:t>
      </w:r>
    </w:p>
    <w:p>
      <w:pPr>
        <w:autoSpaceDN w:val="0"/>
        <w:tabs>
          <w:tab w:pos="758" w:val="left"/>
        </w:tabs>
        <w:autoSpaceDE w:val="0"/>
        <w:widowControl/>
        <w:spacing w:line="354" w:lineRule="exact" w:before="10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23.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Counterparts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may be executed in any number of counterparts, each of which when executed and delivered shall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constitute an original of this agreement, but all the counterparts shall together constitute the same agreement.</w:t>
      </w:r>
    </w:p>
    <w:p>
      <w:pPr>
        <w:autoSpaceDN w:val="0"/>
        <w:tabs>
          <w:tab w:pos="758" w:val="left"/>
          <w:tab w:pos="1516" w:val="left"/>
        </w:tabs>
        <w:autoSpaceDE w:val="0"/>
        <w:widowControl/>
        <w:spacing w:line="320" w:lineRule="exact" w:before="13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24.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Governing law and jurisdiction </w:t>
      </w:r>
      <w:r>
        <w:br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24.1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and any dispute or claim arising out of or in connection with it or its subject matter or formation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non-contractual disputes or claims) shall be governed by and construed in accordance with Ohio </w:t>
      </w:r>
      <w:r>
        <w:tab/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law.</w:t>
      </w:r>
    </w:p>
    <w:p>
      <w:pPr>
        <w:autoSpaceDN w:val="0"/>
        <w:tabs>
          <w:tab w:pos="1516" w:val="left"/>
        </w:tabs>
        <w:autoSpaceDE w:val="0"/>
        <w:widowControl/>
        <w:spacing w:line="252" w:lineRule="exact" w:before="204" w:after="0"/>
        <w:ind w:left="758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24.2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irrevocably agree that the courts of Ohio shall have non-exclusive jurisdiction to settle any dispute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claim that arises out of or in connection with this agreement or its subject matter or formation (including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contractual disputes or claims).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This agreement has been entered into on the date stated at the beginning of it.</w:t>
      </w:r>
    </w:p>
    <w:p>
      <w:pPr>
        <w:autoSpaceDN w:val="0"/>
        <w:autoSpaceDE w:val="0"/>
        <w:widowControl/>
        <w:spacing w:line="202" w:lineRule="exact" w:before="70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14</w:t>
      </w:r>
    </w:p>
    <w:p>
      <w:pPr>
        <w:autoSpaceDN w:val="0"/>
        <w:autoSpaceDE w:val="0"/>
        <w:widowControl/>
        <w:spacing w:line="240" w:lineRule="auto" w:before="10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412" w:lineRule="exact" w:before="0" w:after="0"/>
        <w:ind w:left="0" w:right="7632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1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Aria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 xml:space="preserve">TM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Hip Stem System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Remedy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Hip Stem system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Logical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Hip Cup system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Signature BiPolar Head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Genius Total knee system</w:t>
      </w:r>
    </w:p>
    <w:p>
      <w:pPr>
        <w:autoSpaceDN w:val="0"/>
        <w:autoSpaceDE w:val="0"/>
        <w:widowControl/>
        <w:spacing w:line="202" w:lineRule="exact" w:before="70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15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tabs>
          <w:tab w:pos="5342" w:val="left"/>
        </w:tabs>
        <w:autoSpaceDE w:val="0"/>
        <w:widowControl/>
        <w:spacing w:line="202" w:lineRule="exact" w:before="0" w:after="0"/>
        <w:ind w:left="382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2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Territory</w:t>
      </w:r>
    </w:p>
    <w:p>
      <w:pPr>
        <w:autoSpaceDN w:val="0"/>
        <w:autoSpaceDE w:val="0"/>
        <w:widowControl/>
        <w:spacing w:line="202" w:lineRule="exact" w:before="2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USA.</w:t>
      </w:r>
    </w:p>
    <w:p>
      <w:pPr>
        <w:autoSpaceDN w:val="0"/>
        <w:autoSpaceDE w:val="0"/>
        <w:widowControl/>
        <w:spacing w:line="202" w:lineRule="exact" w:before="70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16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tabs>
          <w:tab w:pos="4962" w:val="left"/>
        </w:tabs>
        <w:autoSpaceDE w:val="0"/>
        <w:widowControl/>
        <w:spacing w:line="202" w:lineRule="exact" w:before="0" w:after="0"/>
        <w:ind w:left="3448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3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The Trade Marks</w:t>
      </w:r>
    </w:p>
    <w:p>
      <w:pPr>
        <w:autoSpaceDN w:val="0"/>
        <w:autoSpaceDE w:val="0"/>
        <w:widowControl/>
        <w:spacing w:line="208" w:lineRule="exact" w:before="24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Origin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Logical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Aria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Remedy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Genius</w:t>
      </w:r>
      <w:r>
        <w:rPr>
          <w:w w:val="98.19445080227322"/>
          <w:rFonts w:ascii="TimesNewRomanPSMT" w:hAnsi="TimesNewRomanPSMT" w:eastAsia="TimesNewRomanPSMT"/>
          <w:b w:val="0"/>
          <w:i w:val="0"/>
          <w:color w:val="000000"/>
          <w:sz w:val="18"/>
        </w:rPr>
        <w:t>TM</w:t>
      </w:r>
    </w:p>
    <w:p>
      <w:pPr>
        <w:autoSpaceDN w:val="0"/>
        <w:autoSpaceDE w:val="0"/>
        <w:widowControl/>
        <w:spacing w:line="202" w:lineRule="exact" w:before="708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17</w:t>
      </w:r>
    </w:p>
    <w:p>
      <w:pPr>
        <w:autoSpaceDN w:val="0"/>
        <w:autoSpaceDE w:val="0"/>
        <w:widowControl/>
        <w:spacing w:line="240" w:lineRule="auto" w:before="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tabs>
          <w:tab w:pos="3940" w:val="left"/>
          <w:tab w:pos="5456" w:val="left"/>
        </w:tabs>
        <w:autoSpaceDE w:val="0"/>
        <w:widowControl/>
        <w:spacing w:line="434" w:lineRule="exact" w:before="0" w:after="0"/>
        <w:ind w:left="0" w:right="3888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4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Prices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Aria Stem $610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Origin Stem $610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Remedy Stem $610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Logical Cup $450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Logical Liner $210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Metal Head $240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Ceramic Head $340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BiPolar Head $250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PS / CR Femoral Component $550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Insert $340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Tibia Tray $440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Patella $70</w:t>
      </w:r>
    </w:p>
    <w:p>
      <w:pPr>
        <w:autoSpaceDN w:val="0"/>
        <w:autoSpaceDE w:val="0"/>
        <w:widowControl/>
        <w:spacing w:line="202" w:lineRule="exact" w:before="846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18</w:t>
      </w:r>
    </w:p>
    <w:p>
      <w:pPr>
        <w:autoSpaceDN w:val="0"/>
        <w:autoSpaceDE w:val="0"/>
        <w:widowControl/>
        <w:spacing w:line="240" w:lineRule="auto" w:before="10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3119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119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8" w:right="94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53"/>
        <w:gridCol w:w="3153"/>
        <w:gridCol w:w="3153"/>
      </w:tblGrid>
      <w:tr>
        <w:trPr>
          <w:trHeight w:hRule="exact" w:val="180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4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SIGNED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by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4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756" w:after="0"/>
              <w:ind w:left="4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Director</w:t>
            </w:r>
          </w:p>
        </w:tc>
      </w:tr>
      <w:tr>
        <w:trPr>
          <w:trHeight w:hRule="exact" w:val="50"/>
        </w:trPr>
        <w:tc>
          <w:tcPr>
            <w:tcW w:type="dxa" w:w="3153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48" w:after="0"/>
              <w:ind w:left="0" w:right="4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153"/>
            <w:vMerge/>
            <w:tcBorders/>
          </w:tcPr>
          <w:p/>
        </w:tc>
      </w:tr>
      <w:tr>
        <w:trPr>
          <w:trHeight w:hRule="exact" w:val="208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Signature Orthopaedics Pty Ltd</w:t>
            </w:r>
          </w:p>
        </w:tc>
        <w:tc>
          <w:tcPr>
            <w:tcW w:type="dxa" w:w="3153"/>
            <w:vMerge/>
            <w:tcBorders/>
          </w:tcPr>
          <w:p/>
        </w:tc>
        <w:tc>
          <w:tcPr>
            <w:tcW w:type="dxa" w:w="3153"/>
            <w:vMerge/>
            <w:tcBorders/>
          </w:tcPr>
          <w:p/>
        </w:tc>
      </w:tr>
      <w:tr>
        <w:trPr>
          <w:trHeight w:hRule="exact" w:val="202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(ACN 106 702 416)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14" w:after="0"/>
              <w:ind w:left="0" w:right="4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15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In accordance with section 127 of the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30" w:after="0"/>
              <w:ind w:left="0" w:right="4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153"/>
            <w:vMerge/>
            <w:tcBorders/>
          </w:tcPr>
          <w:p/>
        </w:tc>
      </w:tr>
      <w:tr>
        <w:trPr>
          <w:trHeight w:hRule="exact" w:val="44"/>
        </w:trPr>
        <w:tc>
          <w:tcPr>
            <w:tcW w:type="dxa" w:w="3153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50" w:after="0"/>
              <w:ind w:left="0" w:right="4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153"/>
            <w:vMerge/>
            <w:tcBorders/>
          </w:tcPr>
          <w:p/>
        </w:tc>
      </w:tr>
      <w:tr>
        <w:trPr>
          <w:trHeight w:hRule="exact" w:val="530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Corporations Act:</w:t>
            </w:r>
          </w:p>
        </w:tc>
        <w:tc>
          <w:tcPr>
            <w:tcW w:type="dxa" w:w="3153"/>
            <w:vMerge/>
            <w:tcBorders/>
          </w:tcPr>
          <w:p/>
        </w:tc>
        <w:tc>
          <w:tcPr>
            <w:tcW w:type="dxa" w:w="3153"/>
            <w:vMerge/>
            <w:tcBorders/>
          </w:tcPr>
          <w:p/>
        </w:tc>
      </w:tr>
      <w:tr>
        <w:trPr>
          <w:trHeight w:hRule="exact" w:val="626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322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Director/Secretary</w:t>
            </w:r>
          </w:p>
        </w:tc>
        <w:tc>
          <w:tcPr>
            <w:tcW w:type="dxa" w:w="3153"/>
            <w:vMerge/>
            <w:tcBorders/>
          </w:tcPr>
          <w:p/>
        </w:tc>
        <w:tc>
          <w:tcPr>
            <w:tcW w:type="dxa" w:w="3153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3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Name (please print)</w:t>
            </w:r>
          </w:p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554" w:after="0"/>
              <w:ind w:left="0" w:right="4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24" w:after="0"/>
              <w:ind w:left="43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Name (please print)</w:t>
            </w:r>
          </w:p>
        </w:tc>
      </w:tr>
      <w:tr>
        <w:trPr>
          <w:trHeight w:hRule="exact" w:val="160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68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9"/>
              </w:rPr>
              <w:t>SIGNED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 xml:space="preserve"> by</w:t>
            </w:r>
          </w:p>
        </w:tc>
        <w:tc>
          <w:tcPr>
            <w:tcW w:type="dxa" w:w="3153"/>
            <w:vMerge/>
            <w:tcBorders/>
          </w:tcPr>
          <w:p/>
        </w:tc>
        <w:tc>
          <w:tcPr>
            <w:tcW w:type="dxa" w:w="3153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315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8" w:lineRule="exact" w:before="22" w:after="0"/>
              <w:ind w:left="0" w:right="4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153"/>
            <w:vMerge/>
            <w:tcBorders/>
          </w:tcPr>
          <w:p/>
        </w:tc>
      </w:tr>
      <w:tr>
        <w:trPr>
          <w:trHeight w:hRule="exact" w:val="238"/>
        </w:trPr>
        <w:tc>
          <w:tcPr>
            <w:tcW w:type="dxa" w:w="3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18" w:after="0"/>
              <w:ind w:left="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CPM Medical LLC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28" w:after="0"/>
              <w:ind w:left="0" w:right="4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153"/>
            <w:vMerge/>
            <w:tcBorders/>
          </w:tcPr>
          <w:p/>
        </w:tc>
      </w:tr>
      <w:tr>
        <w:trPr>
          <w:trHeight w:hRule="exact" w:val="226"/>
        </w:trPr>
        <w:tc>
          <w:tcPr>
            <w:tcW w:type="dxa" w:w="315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18" w:after="0"/>
              <w:ind w:left="0" w:right="40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9"/>
              </w:rPr>
              <w:t>)</w:t>
            </w:r>
          </w:p>
        </w:tc>
        <w:tc>
          <w:tcPr>
            <w:tcW w:type="dxa" w:w="315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90" w:lineRule="exact" w:before="18" w:after="0"/>
        <w:ind w:left="0" w:right="5988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)</w:t>
      </w:r>
    </w:p>
    <w:p>
      <w:pPr>
        <w:autoSpaceDN w:val="0"/>
        <w:tabs>
          <w:tab w:pos="4318" w:val="left"/>
        </w:tabs>
        <w:autoSpaceDE w:val="0"/>
        <w:widowControl/>
        <w:spacing w:line="190" w:lineRule="exact" w:before="442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Director/Secretary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Director</w:t>
      </w:r>
    </w:p>
    <w:p>
      <w:pPr>
        <w:autoSpaceDN w:val="0"/>
        <w:tabs>
          <w:tab w:pos="4318" w:val="left"/>
        </w:tabs>
        <w:autoSpaceDE w:val="0"/>
        <w:widowControl/>
        <w:spacing w:line="188" w:lineRule="exact" w:before="240" w:after="0"/>
        <w:ind w:left="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 xml:space="preserve">Name (please print) </w:t>
      </w:r>
      <w:r>
        <w:rPr>
          <w:rFonts w:ascii="TimesNewRomanPSMT" w:hAnsi="TimesNewRomanPSMT" w:eastAsia="TimesNewRomanPSMT"/>
          <w:b w:val="0"/>
          <w:i w:val="0"/>
          <w:color w:val="000000"/>
          <w:sz w:val="19"/>
        </w:rPr>
        <w:t>Name (please print)</w:t>
      </w:r>
    </w:p>
    <w:p>
      <w:pPr>
        <w:autoSpaceDN w:val="0"/>
        <w:autoSpaceDE w:val="0"/>
        <w:widowControl/>
        <w:spacing w:line="202" w:lineRule="exact" w:before="458" w:after="0"/>
        <w:ind w:left="0" w:right="4410" w:firstLine="0"/>
        <w:jc w:val="righ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19</w:t>
      </w:r>
    </w:p>
    <w:sectPr w:rsidR="00FC693F" w:rsidRPr="0006063C" w:rsidSect="00034616">
      <w:pgSz w:w="11900" w:h="16840"/>
      <w:pgMar w:top="510" w:right="1440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