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202" w:lineRule="exact" w:before="2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CO-PROMOTION AGREEMENT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by and between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DOVA PHARMACEUTICALS, INC.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 PHARMACEUTICALS NORTH AMERICA LLC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September 26, 2018</w:t>
      </w:r>
    </w:p>
    <w:p>
      <w:pPr>
        <w:autoSpaceDN w:val="0"/>
        <w:autoSpaceDE w:val="0"/>
        <w:widowControl/>
        <w:spacing w:line="202" w:lineRule="exact" w:before="108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138" w:lineRule="exact" w:before="8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CONFIDENTIAL TREATMENT HAS BEEN REQUESTED FOR PORTIONS OF THIS EXHIBIT. THE COPY FILED HEREWITH OMITS THE INFORMATION</w:t>
      </w:r>
    </w:p>
    <w:p>
      <w:pPr>
        <w:autoSpaceDN w:val="0"/>
        <w:autoSpaceDE w:val="0"/>
        <w:widowControl/>
        <w:spacing w:line="138" w:lineRule="exact" w:before="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SUBJECT TO A CONFIDENTIALITY REQUEST. OMISSIONS ARE DESIGNATED [***]. A COMPLETE VERSION OF THIS EXHIBIT HAS BEEN FILED</w:t>
      </w:r>
    </w:p>
    <w:p>
      <w:pPr>
        <w:autoSpaceDN w:val="0"/>
        <w:autoSpaceDE w:val="0"/>
        <w:widowControl/>
        <w:spacing w:line="138" w:lineRule="exact" w:before="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6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DOVA PHARMACEUTICALS INC., 10-Q, 11/8/2018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345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TABLE OF CONTENTS</w:t>
      </w:r>
    </w:p>
    <w:p>
      <w:pPr>
        <w:autoSpaceDN w:val="0"/>
        <w:autoSpaceDE w:val="0"/>
        <w:widowControl/>
        <w:spacing w:line="202" w:lineRule="exact" w:before="1274" w:after="558"/>
        <w:ind w:left="0" w:right="2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80"/>
        <w:gridCol w:w="5080"/>
      </w:tblGrid>
      <w:tr>
        <w:trPr>
          <w:trHeight w:hRule="exact" w:val="800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  <w:tab w:pos="900" w:val="left"/>
              </w:tabs>
              <w:autoSpaceDE w:val="0"/>
              <w:widowControl/>
              <w:spacing w:line="354" w:lineRule="exact" w:before="10" w:after="0"/>
              <w:ind w:left="306" w:right="4176" w:firstLine="0"/>
              <w:jc w:val="left"/>
            </w:pPr>
            <w:r>
              <w:tab/>
            </w:r>
            <w:r>
              <w:tab/>
            </w:r>
            <w:r>
              <w:rPr>
                <w:u w:val="single" w:color="0000ed"/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ARTICLE 1 DEFINITIONS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2 RIGHTS AND OBLIGATIONS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2.1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Engagement; Grant of Rights.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2.2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Retention of Rights.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2.3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Non-Competition; Non-Solicitation.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2.4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Dova Trademarks and Copyrights.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10" w:right="38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3 JOINT STEERING COMMITTEE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3.1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Formation of the JSC.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3.2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Meetings and Minutes.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3.3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Purpose of the JSC.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3.4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Decision Making.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3.5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Marketing Sub-Committee.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06" w:right="288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4 VALEANT ACTIVITIES FOR THE PRODUCT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Valeant Activities.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Detailing.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Compliance with Applicable Law.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2448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Field Force Personnel Training; Product Materials.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4.5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Provisions Related to Field Force Personnel.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2016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4.6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Responsibility for Valeant Activity Costs and Expenses. </w:t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4.7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Data Sharing.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2160" w:right="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02" w:lineRule="exact" w:before="140" w:after="0"/>
        <w:ind w:left="5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EE"/>
          <w:sz w:val="20"/>
        </w:rPr>
        <w:t>LE 5 REGULATORY, SAFETY AND SURVEILLANCE, COMMERCIAL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52" w:after="0"/>
        <w:ind w:left="1218" w:right="0" w:firstLine="0"/>
        <w:jc w:val="left"/>
      </w:pPr>
      <w:r>
        <w:rPr>
          <w:u w:val="single" w:color="0000ed"/>
          <w:w w:val="101.00000381469727"/>
          <w:rFonts w:ascii="TimesNewRomanPSMT" w:hAnsi="TimesNewRomanPSMT" w:eastAsia="TimesNewRomanPSMT"/>
          <w:b w:val="0"/>
          <w:i w:val="0"/>
          <w:color w:val="0000EE"/>
          <w:sz w:val="20"/>
        </w:rPr>
        <w:t xml:space="preserve">MATTERS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5.1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Dova Responsibility.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23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5.2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Valeant Involvement.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23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5.3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Inspections.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23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5.4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Pharmacovigilance.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24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5.5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Unsolicited Requests for Medical Information.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24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5.6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Recalls and Market Withdrawals.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25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5.7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Certain Reporting Responsibilities.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25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5.8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Booking of Sales Revenues.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25</w:t>
      </w:r>
    </w:p>
    <w:p>
      <w:pPr>
        <w:autoSpaceDN w:val="0"/>
        <w:tabs>
          <w:tab w:pos="9930" w:val="left"/>
        </w:tabs>
        <w:autoSpaceDE w:val="0"/>
        <w:widowControl/>
        <w:spacing w:line="202" w:lineRule="exact" w:before="202" w:after="0"/>
        <w:ind w:left="612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5.9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Returns.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25</w:t>
      </w:r>
    </w:p>
    <w:p>
      <w:pPr>
        <w:sectPr>
          <w:pgSz w:w="11900" w:h="16840"/>
          <w:pgMar w:top="506" w:right="1440" w:bottom="68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autoSpaceDN w:val="0"/>
        <w:autoSpaceDE w:val="0"/>
        <w:widowControl/>
        <w:spacing w:line="164" w:lineRule="exact" w:before="238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8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20" w:lineRule="exact" w:before="0" w:after="736"/>
        <w:ind w:left="4608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TABLE OF CONTENTS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(continued)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80"/>
        <w:gridCol w:w="5080"/>
      </w:tblGrid>
      <w:tr>
        <w:trPr>
          <w:trHeight w:hRule="exact" w:val="759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5.10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Manufacturing; Distribution; Marketing.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3744" w:hanging="14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6 FINANCIAL PROVISIONS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6.1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Promotion Fee.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6.2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Milestone Payment.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6.3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Reports; Payments.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6.4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Taxes.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6.5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Determination of Specialty.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288" w:right="4752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7 AUDIT RIGHTS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7.1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Recordkeeping</w:t>
            </w:r>
            <w:r>
              <w:rPr>
                <w:w w:val="101.00000381469727"/>
                <w:rFonts w:ascii="TimesNewRomanPS" w:hAnsi="TimesNewRomanPS" w:eastAsia="TimesNewRomanPS"/>
                <w:b/>
                <w:i/>
                <w:color w:val="0000FF"/>
                <w:sz w:val="20"/>
                <w:u w:val="single"/>
              </w:rPr>
              <w:t>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7.2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Valeant Rights.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7.3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Dova Rights.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00" w:right="331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8 INTELLECTUAL PROPERTY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8.1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Ownership of Intellectual Property.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8.2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Title to Trademarks and Copyrights.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2736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8.3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Protection of Trademarks and Copyrights.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8.4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Disclosure of Know-How.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10" w:right="403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9 CONFIDENTIALITY </w:t>
            </w:r>
            <w:r>
              <w:br/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9.1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Confidential Information.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9.2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Public Announcements.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2750" w:right="8" w:firstLine="0"/>
              <w:jc w:val="both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32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32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32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32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33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33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202" w:lineRule="exact" w:before="140" w:after="26"/>
        <w:ind w:left="58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EE"/>
          <w:sz w:val="20"/>
        </w:rPr>
        <w:t>LE 10 REPRESENTATIONS AND WARRANTIES; ADDITIONAL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80"/>
        <w:gridCol w:w="5080"/>
      </w:tblGrid>
      <w:tr>
        <w:trPr>
          <w:trHeight w:hRule="exact" w:val="5460"/>
        </w:trPr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316" w:lineRule="exact" w:before="0" w:after="0"/>
              <w:ind w:left="332" w:right="3168" w:firstLine="0"/>
              <w:jc w:val="left"/>
            </w:pPr>
            <w:r>
              <w:tab/>
            </w:r>
            <w:r>
              <w:rPr>
                <w:u w:val="single" w:color="0000ed"/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COVENANTS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10.1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Representations and Warranties of Dova.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10.2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Representations and Warranties of Valeant.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10.3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Disclaimer of Warranty.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10.4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Additional Covenants.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06" w:right="216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11 INDEMNIFICATION; LIMITATIONS ON LIABILITY </w:t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11.1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Indemnification by Dova.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11.2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Indemnification by Valeant.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11.3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Indemnification Procedures.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11.4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Limitation of Liability.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11.5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Insurance.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06" w:right="4176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12 TERM AND TERMINATION </w:t>
            </w:r>
            <w:r>
              <w:br/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12.1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Term.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12.2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Early Termination for Cause.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2210" w:right="8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35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35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37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38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39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39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39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39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40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40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40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41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2" w:right="1440" w:bottom="598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932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12.3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Other Early Termination.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42</w:t>
      </w:r>
    </w:p>
    <w:p>
      <w:pPr>
        <w:autoSpaceDN w:val="0"/>
        <w:tabs>
          <w:tab w:pos="932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u w:val="single" w:color="0000ed"/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12.4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Effects of Termination.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42</w:t>
      </w:r>
    </w:p>
    <w:p>
      <w:pPr>
        <w:autoSpaceDN w:val="0"/>
        <w:tabs>
          <w:tab w:pos="932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EE"/>
          <w:sz w:val="20"/>
        </w:rPr>
        <w:t>12.5</w:t>
      </w:r>
      <w:r>
        <w:rPr>
          <w:w w:val="101.00000381469727"/>
          <w:rFonts w:ascii="TimesNewRomanPS" w:hAnsi="TimesNewRomanPS" w:eastAsia="TimesNewRomanPS"/>
          <w:b/>
          <w:i w:val="0"/>
          <w:color w:val="0000FF"/>
          <w:sz w:val="20"/>
          <w:u w:val="single"/>
        </w:rPr>
        <w:t xml:space="preserve"> Tail Period.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02" w:lineRule="exact" w:before="63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autoSpaceDN w:val="0"/>
        <w:autoSpaceDE w:val="0"/>
        <w:widowControl/>
        <w:spacing w:line="138" w:lineRule="exact" w:before="264" w:after="0"/>
        <w:ind w:left="2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CONFIDENTIAL TREATMENT HAS BEEN REQUESTED FOR PORTIONS OF THIS EXHIBIT. THE COPY FILED HEREWITH OMITS THE INFORMATION</w:t>
      </w:r>
    </w:p>
    <w:p>
      <w:pPr>
        <w:autoSpaceDN w:val="0"/>
        <w:autoSpaceDE w:val="0"/>
        <w:widowControl/>
        <w:spacing w:line="138" w:lineRule="exact" w:before="26" w:after="0"/>
        <w:ind w:left="4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SUBJECT TO A CONFIDENTIALITY REQUEST. OMISSIONS ARE DESIGNATED [***]. A COMPLETE VERSION OF THIS EXHIBIT HAS BEEN FILED</w:t>
      </w:r>
    </w:p>
    <w:p>
      <w:pPr>
        <w:autoSpaceDN w:val="0"/>
        <w:autoSpaceDE w:val="0"/>
        <w:widowControl/>
        <w:spacing w:line="138" w:lineRule="exact" w:before="26" w:after="0"/>
        <w:ind w:left="0" w:right="27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68" w:right="980" w:bottom="144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20" w:lineRule="exact" w:before="0" w:after="736"/>
        <w:ind w:left="460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TABLE OF CONTENTS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(continued)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310"/>
        <w:gridCol w:w="5310"/>
      </w:tblGrid>
      <w:tr>
        <w:trPr>
          <w:trHeight w:hRule="exact" w:val="7998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12.6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Survival.</w:t>
            </w:r>
          </w:p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404" w:lineRule="exact" w:before="0" w:after="0"/>
              <w:ind w:left="310" w:right="403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EE"/>
                <w:sz w:val="20"/>
              </w:rPr>
              <w:t xml:space="preserve">LE 13 MISCELLANEOUS </w:t>
            </w:r>
            <w:r>
              <w:br/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Force Majeure.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Assignment.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Severability.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Notices.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13.5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Governing Law.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13.6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Dispute Resolution.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13.7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Waiver of Jury Trial.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3024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13.8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Entire Agreement; Amendments. </w:t>
            </w:r>
            <w:r>
              <w:br/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13.9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Headings.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13.10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Independent Contractors.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13.11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Third Party Beneficiaries.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13.12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Waiver.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13.13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Cumulative Remedies.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3024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13.14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Waiver of Rule of Construction. </w:t>
            </w:r>
            <w:r>
              <w:br/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13.15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Use of Names.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32" w:right="3024" w:firstLine="0"/>
              <w:jc w:val="left"/>
            </w:pP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13.16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Further Actions and Documents. </w:t>
            </w:r>
            <w:r>
              <w:br/>
            </w:r>
            <w:r>
              <w:rPr>
                <w:u w:val="single" w:color="0000ed"/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13.17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Certain Conventions.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33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EE"/>
                <w:sz w:val="20"/>
              </w:rPr>
              <w:t>13.18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FF"/>
                <w:sz w:val="20"/>
                <w:u w:val="single"/>
              </w:rPr>
              <w:t xml:space="preserve"> Counterparts.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3050" w:right="228" w:firstLine="0"/>
              <w:jc w:val="both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43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43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43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44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44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45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45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45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46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47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47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202" w:lineRule="exact" w:before="910" w:after="0"/>
        <w:ind w:left="0" w:right="493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iii</w:t>
      </w:r>
    </w:p>
    <w:p>
      <w:pPr>
        <w:autoSpaceDN w:val="0"/>
        <w:autoSpaceDE w:val="0"/>
        <w:widowControl/>
        <w:spacing w:line="164" w:lineRule="exact" w:before="238" w:after="0"/>
        <w:ind w:left="86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78" w:after="0"/>
        <w:ind w:left="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CO-PROMOTION AGREEMENT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Co-Promotion Agreement (this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is entered into and dated as of September 26, 2018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Effective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by and between Dova Pharmaceuticals, Inc., a Delaware corporation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Dova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Valeant Pharmaceuticals North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America LLC, a Delaware limited liability company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 Dova and Valeant are each referred to individually as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together as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RECITALS</w:t>
      </w:r>
    </w:p>
    <w:p>
      <w:pPr>
        <w:autoSpaceDN w:val="0"/>
        <w:autoSpaceDE w:val="0"/>
        <w:widowControl/>
        <w:spacing w:line="204" w:lineRule="exact" w:before="2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Dova has developed and has rights to market and sell the Product (as defined below) in the Territory;</w:t>
      </w:r>
    </w:p>
    <w:p>
      <w:pPr>
        <w:autoSpaceDN w:val="0"/>
        <w:autoSpaceDE w:val="0"/>
        <w:widowControl/>
        <w:spacing w:line="240" w:lineRule="exact" w:before="202" w:after="0"/>
        <w:ind w:left="0" w:right="3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Parties believe that it would be mutually beneficial to collaborate on promotional activities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and, accordingly, Dova desires that Valeant conduct certain promotional activities, and Valeant desires to conduct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activities, for the Product in the Territory;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NOW, THEREFORE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consideration of the following mutual promises and obligations, and for other good and valuable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consideration the adequacy and sufficiency of which are hereby acknowledged, the Parties agree as follows:</w:t>
      </w:r>
    </w:p>
    <w:p>
      <w:pPr>
        <w:autoSpaceDN w:val="0"/>
        <w:autoSpaceDE w:val="0"/>
        <w:widowControl/>
        <w:spacing w:line="164" w:lineRule="exact" w:before="604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0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6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Federal Food, Drug and Cosmetic Act, 21 U.S.C. § 301 et seq., as it may be amended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to time, and the regulations promulgated thereunder.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Adverse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untoward medical occurrence in a patient or clinical investigation subject who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administered the Product, but which does not necessarily have a causal relationship with the treatment for which the Product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used. An “Adverse Event” can include any unfavorable and unintended sign (including an abnormal laboratory finding), symptom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disease temporally associated with the use of the Product, whether or not related to the Product. A pre-existing condition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worsened in severity after administration of the Product would be considered an “Adverse Event”.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with respect to any Person, any other Person that directly or indirectly controls, is controlled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is under common control with such Person. A Person shall be deemed to control another Person if such Person possesses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 to direct or cause the direction of the management, business and policies of such Person, whether through the ownership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fifty percent (50%) or more (or such lesser percentage which is the maximum allowed to be owned by a foreign corporation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particular jurisdiction) of the voting securities of such Person, by contract or otherwise.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the preamble to this Agreement.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Alliance Managers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4.1.4.</w:t>
      </w:r>
    </w:p>
    <w:p>
      <w:pPr>
        <w:autoSpaceDN w:val="0"/>
        <w:autoSpaceDE w:val="0"/>
        <w:widowControl/>
        <w:spacing w:line="244" w:lineRule="exact" w:before="21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Alternate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pharmaceutical product that is commercialized by Valeant or its Affiliates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and that is part of the Salix business segment of Valeant’s parent company, Bausch Health Companies, Inc. (or,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that such business segments are restructured, that is part of the Salix business unit), and which product is complementary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 with regard to Target Professionals in the Specialty.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Applicable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all applicable statutes, ordinances, regulations, codes, rules, or orders of any kind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whatsoever of any Governmental Authority in the Territory pertaining to any of the activities and obligations contemplated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including, as applicable, the Act, the Generic Drug Enforcement Act of 1992 (21 U.S.C. § 335a et seq.), the Anti-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Kickback Statute (42 U.S.C. § 1320a-7b et seq.), the Health Insurance Portability and Accountability Act of 1996, the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False Claims Act (31 U.S.C. §§ 3729-3733) (and applicable state false claims acts), the Physician Payments Sunshine Act,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Code, the Department of Health and Human Services Office of Inspector General Compliance Program Guidance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Pharmaceutical Manufacturers, released April 2003, the Antifraud and Abuse Amendment to the Social Security Act,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American Medical Association guidelines on gifts to physicians, generally accepted standards of good clinical practices adopted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current FDA regulations, as well as any state laws and regulations (i) impacting the promotion of pharmaceutical products,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governing the provision of meals and other gifts to medical professionals, including pharmacists, or (iii) governing consumer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8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protection and deceptive trade practices, including any state anti-kickback/fraud and abuse related laws, all as amended from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time.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each day of the week, excluding Saturday, Sunday or a day on which banking institutions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New York, New York, USA are closed.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Calendar Quarter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each successive period of three (3) calendar months commencing on January 1, April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1, July 1 and October 1, except that the first Calendar Quarter of the Term shall commence on the Effective Date and end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 immediately prior to the first to occur of January 1, April 1, July 1 or October 1 after the Effective Date, and the last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Quarter shall end on the last day of the Term.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Calendar 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each successive period of twelve (12) months commencing on January 1 and ending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December 31, except that the first Calendar Year of the Term shall commence on the Effective Date and end on December 31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year in which the Effective Date occurs, and the last Calendar Year of the Term shall commence on January 1 of the year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the Term ends and end on the last day of the Term.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all charges, complaints, actions, suits, proceedings, hearings, investigations, claims, demands,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judgments, orders, decrees, stipulations or injunctions, in each case of a Third Party (including any Governmental Authority).</w:t>
      </w:r>
    </w:p>
    <w:p>
      <w:pPr>
        <w:autoSpaceDN w:val="0"/>
        <w:tabs>
          <w:tab w:pos="608" w:val="left"/>
        </w:tabs>
        <w:autoSpaceDE w:val="0"/>
        <w:widowControl/>
        <w:spacing w:line="250" w:lineRule="exact" w:before="19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Code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Code on Interactions with Healthcare Professionals promulgated by the Pharmaceutical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Research and Manufacturers of America (PhRMA)/BIO, as it may be amended.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Compensation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4.2.2(b).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4.3.9.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Compliance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4.2.2(c).</w:t>
      </w:r>
    </w:p>
    <w:p>
      <w:pPr>
        <w:autoSpaceDN w:val="0"/>
        <w:autoSpaceDE w:val="0"/>
        <w:widowControl/>
        <w:spacing w:line="242" w:lineRule="exact" w:before="21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all secret, confidential, non-public or proprietary Know-How,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in written, oral, graphic, video, computer or other form, provided by or on behalf of one Party to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this Agreement, including information relating to the disclosing Party’s existing or proposed research,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efforts, promotional efforts, regulatory matters, patent applications or business and any other materials that have not been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by the disclosing Party to the general public. All such information related to this Agreement disclosed by or on behalf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(or its Affiliate) to the other Party (or its Affiliate) pursuant to the Confidentiality Agreement shall be deemed to be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Confidential Information disclosed hereunder. For purposes of clarity, (i) Dova’s Confidential Information shall include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Materials unless and until made available by Dova to the general public (including through Valeant) and (ii)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shall be considered Confidential Information of both Parties.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9.1.1.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Designated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specific pharmaceutical product marketed by Valeant which is agreed to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writing by the Parties on or prior to the Effective Date.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Detail(s)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Product presentation during a face-to-face sales call between a Target Professional and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Representative, during which a presentation of the Product’s attributes, benefits, prescribing information and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are orally presented, for use in the Field in the Territory. Neither e-details, nor presentations made at conventions,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booths, a sample drop, educational programs or speaker meetings, or similar gatherings, shall constitute a Detail.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Detail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4.2.2.</w:t>
      </w:r>
    </w:p>
    <w:p>
      <w:pPr>
        <w:autoSpaceDN w:val="0"/>
        <w:autoSpaceDE w:val="0"/>
        <w:widowControl/>
        <w:spacing w:line="204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13.6.1.</w:t>
      </w:r>
    </w:p>
    <w:p>
      <w:pPr>
        <w:autoSpaceDN w:val="0"/>
        <w:autoSpaceDE w:val="0"/>
        <w:widowControl/>
        <w:spacing w:line="204" w:lineRule="exact" w:before="25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Dollar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$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United States dollar.</w:t>
      </w:r>
    </w:p>
    <w:p>
      <w:pPr>
        <w:autoSpaceDN w:val="0"/>
        <w:autoSpaceDE w:val="0"/>
        <w:widowControl/>
        <w:spacing w:line="246" w:lineRule="exact" w:before="20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Dova Trademarks and Copyrights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logos, trade dress, slogans, domain names and housemarks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or any of its Affiliates as may appear on any Product Materials or Product Labeling, in each case, as may be updated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to time by Dova.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Dova’s Third Party Data Source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[***] or such other data source as selected by Dova and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Dova enters into an agreement, at its cost.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the preamble to this Agreement.</w:t>
      </w:r>
    </w:p>
    <w:p>
      <w:pPr>
        <w:autoSpaceDN w:val="0"/>
        <w:tabs>
          <w:tab w:pos="608" w:val="left"/>
        </w:tabs>
        <w:autoSpaceDE w:val="0"/>
        <w:widowControl/>
        <w:spacing w:line="250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United States Food and Drug Administration or any successor agency performing comparable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functions.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Field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treatment of thrombocytopenia in adult patients with chronic liver disease who are scheduled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undergo a procedure and any and all additional indications for which the Product is approved in the Territory.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Field Force Personnel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collectively, the Sales Representatives, the members of the institutional account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 team described in Section 4.1.5, if any, that are engaged in Detailing the Product and any other employees of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engaged in the Valeant Activities.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GAAP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United States generally accepted accounting principles.</w:t>
      </w:r>
    </w:p>
    <w:p>
      <w:pPr>
        <w:autoSpaceDN w:val="0"/>
        <w:autoSpaceDE w:val="0"/>
        <w:widowControl/>
        <w:spacing w:line="242" w:lineRule="exact" w:before="21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Governmental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court, agency, authority, department, regulatory body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instrumentality of any government or country or of any national, federal, state, provincial, regional, county, city or other political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subdivision of any such government or any supranational organization of which any such country is a member, which has competent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binding authority to decide, mandate, regulate, enforce, or otherwise control the activities of the Parties contemplated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Gross to Net Fraction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for each SKU of the Product, a fraction (i) the numerator of which is the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the SKU of the Product in the Territory for an applicable period (based on the gross-to-net discounts for all sales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SKU of the Product (i.e., sales attributable to the Specialty, as well as all other sales of such SKU of the Product), and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denominator of which is gross sales of such SKU of the Product in the Territory for an applicable period, in each case,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in accordance with Dova’s revenue recognition policies, which is in accordance with GAAP (on a consistent basis),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quarterly financial reporting purposes, as reported in Dova’s quarterly filings with the U.S. Securities Exchange Commission.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11.3.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11.3.</w:t>
      </w:r>
    </w:p>
    <w:p>
      <w:pPr>
        <w:autoSpaceDN w:val="0"/>
        <w:autoSpaceDE w:val="0"/>
        <w:widowControl/>
        <w:spacing w:line="204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8.1.2.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Intermediary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wholesaler or distributor who sells Product to Retail Pharmacies and Non-Retail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Institutions, but not patients, and with which Dova (or its Affiliates) has entered into an agreement or otherwise has arrangements.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8.1.2.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3.1.</w:t>
      </w:r>
    </w:p>
    <w:p>
      <w:pPr>
        <w:autoSpaceDN w:val="0"/>
        <w:autoSpaceDE w:val="0"/>
        <w:widowControl/>
        <w:spacing w:line="244" w:lineRule="exact" w:before="21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information, whether or not in written form, including biological, chemical, pharmacological,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toxicological, medical or clinical, analytical, quality, manufacturing, research, or sales and marketing information,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processes, methods, procedures, techniques, plans, programs and data.</w:t>
      </w:r>
    </w:p>
    <w:p>
      <w:pPr>
        <w:autoSpaceDN w:val="0"/>
        <w:autoSpaceDE w:val="0"/>
        <w:widowControl/>
        <w:spacing w:line="246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and all amounts paid or payable to Third Parties with respect to a Claim (including 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losses, damages, obligations, liabilities, fines, fees, penalties, awards, judgments, interest), together with all documented out-of-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pocket costs and expenses, including attorney’s fees, reasonably incurred.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for an applicable period, the aggregate amount, without duplication, equal to the Specialty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Pharmacy Net Sales for each SKU, the Retail Net Sales for each SKU, if any, and the Non-Retail Net Sales for each SKU.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Non-Retail Institution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institution (other than the Specialty Pharmacies, Retail Pharmacies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Intermediaries) to which Dova (or its Affiliates or its Intermediaries) sells and/or ships units of Product during the Term, which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group purchasing organizations (GPOs), hospitals, clinics, long term care facilities and any outlets that are a member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Integrated Delivery Network (IDN), and with which Dova or its Affiliates do not have data agreements which enables Dova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track shipments of Product from such institution to patients based on the Target Professional prescribing such Product.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Non-Retail 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mean, for each SKU of the Product: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37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number of units of such SKU of Products shipped by Dova (or its Affiliates or its Intermediaries) to the Non-Retail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Institutions in the Territory during an applicable period (excluding any shipments in excess of one unit of either SKU shipped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Non-Retail Institutions based on the initial orders from such Non-Retail Institutions):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MULTIPLIED BY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the applicable Specialty Fraction for such SKU of the Product for the applicable period,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MULTIPLIED BY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the applicable WAC for such SKU of the Product for the applicable period,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MULTIPLIED BY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 the Gross to Net Fraction for such SKU of the Product for the applicable period.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the preamble to this Agreement.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individual, corporation, partnership, limited liability company, association, joint-stock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company, trust, unincorporated organization or other entity, or government or political subdivision thereof.</w:t>
      </w:r>
    </w:p>
    <w:p>
      <w:pPr>
        <w:autoSpaceDN w:val="0"/>
        <w:autoSpaceDE w:val="0"/>
        <w:widowControl/>
        <w:spacing w:line="246" w:lineRule="exact" w:before="196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product approved pursuant to New Drug Application (NDA) No. 210238, as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may be supplemented from time to time (including by way of supplemental new drug application (sNDA)), currently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marketed as DOPTELET® (avatrombopag) in the Territory and shall include an authorized generic version of such Product.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Labeling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labels and other written, printed or graphic matter upon (a) any container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wrapper utilized with the Product or (b) any written material accompanying the Product, including Product package inserts, in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case as approved by the FDA.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4.4.1(a).</w:t>
      </w:r>
    </w:p>
    <w:p>
      <w:pPr>
        <w:autoSpaceDN w:val="0"/>
        <w:autoSpaceDE w:val="0"/>
        <w:widowControl/>
        <w:spacing w:line="204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Training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4.4.1(a).</w:t>
      </w:r>
    </w:p>
    <w:p>
      <w:pPr>
        <w:autoSpaceDN w:val="0"/>
        <w:autoSpaceDE w:val="0"/>
        <w:widowControl/>
        <w:spacing w:line="204" w:lineRule="exact" w:before="25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Quarterly Average Sales Force Size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4.2.2.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Quarterly Minimum Details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for an applicable Calendar Quarter shall mean [***].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and all necessary approvals, licenses, registrations or authorizations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Governmental Authority, in each case, necessary to commercialize the Product in the Territory.</w:t>
      </w:r>
    </w:p>
    <w:p>
      <w:pPr>
        <w:autoSpaceDN w:val="0"/>
        <w:tabs>
          <w:tab w:pos="608" w:val="left"/>
        </w:tabs>
        <w:autoSpaceDE w:val="0"/>
        <w:widowControl/>
        <w:spacing w:line="250" w:lineRule="exact" w:before="19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“Retail Pharmacy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 outlet which dispenses the Product directly to a patient in a retail setting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through mail order services.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138" w:lineRule="exact" w:before="5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CONFIDENTIAL TREATMENT HAS BEEN REQUESTED FOR PORTIONS OF THIS EXHIBIT. THE COPY FILED HEREWITH OMITS THE INFORMATION</w:t>
      </w:r>
    </w:p>
    <w:p>
      <w:pPr>
        <w:autoSpaceDN w:val="0"/>
        <w:autoSpaceDE w:val="0"/>
        <w:widowControl/>
        <w:spacing w:line="138" w:lineRule="exact" w:before="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SUBJECT TO A CONFIDENTIALITY REQUEST. OMISSIONS ARE DESIGNATED [***]. A COMPLETE VERSION OF THIS EXHIBIT HAS BEEN FILED</w:t>
      </w:r>
    </w:p>
    <w:p>
      <w:pPr>
        <w:autoSpaceDN w:val="0"/>
        <w:autoSpaceDE w:val="0"/>
        <w:widowControl/>
        <w:spacing w:line="138" w:lineRule="exact" w:before="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Retail 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mean, for each SKU of the Product:</w:t>
      </w:r>
    </w:p>
    <w:p>
      <w:pPr>
        <w:autoSpaceDN w:val="0"/>
        <w:autoSpaceDE w:val="0"/>
        <w:widowControl/>
        <w:spacing w:line="240" w:lineRule="exact" w:before="214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number of units of such SKU of the Product shipped from Retail Pharmacies to patients based on prescriptions written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Specialty in the Territory (as determined by data reported by data aggregator) or such other data source with which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enters into an agreement at its cost),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MULTIPLIED BY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the applicable WAC for such SKU of the Product for the applicable period,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MULTIPLIED BY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the Gross to Net Fraction for such SKU of the Product for the applicable period.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Sales Representative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 individual employed and compensated by Valeant as a full-time employee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 of its sales forces and who engages in Detailing of the Designated Product (or the Alternate Product, as the case may be)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Territory, and who is also trained with respect to the Product in accordance with this Agreement (including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Labeling and the use of the Promotional Materials) to deliver Details for the Product in the Field in the Territory.</w:t>
      </w:r>
    </w:p>
    <w:p>
      <w:pPr>
        <w:autoSpaceDN w:val="0"/>
        <w:autoSpaceDE w:val="0"/>
        <w:widowControl/>
        <w:spacing w:line="246" w:lineRule="exact" w:before="196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Senior Officer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with respect to Dova, its President and Chief Executive Officer (or such officer’s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designee), and with respect to Valeant, its [***] (or such officer’s designee). From time to time, each Party may change its Senior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Officer by giving written notice to the other Party.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Specialty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(i) Target Professionals with a primary or secondary specialty designation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Gastroenterology, Colorectal Surgery or Proctology (excluding any such Target Professionals with a primary or secondary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specialty designation of Hepatology (including Transplant Hepatology), in each case, as determined by data reported by Dova’s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Data Source, subject to any adjustments determined pursuant to the process set out in Section 6.5, and (ii)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healthcare professionals with Nurse or Physician Assistant specialty designations affiliated with the Target Professionals described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subsection (i), as adjusted.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Specialty Fraction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for each SKU of the Product, a fraction (i) the numerator of which is the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units of such SKU of the Product shipped from the Specialty Pharmacies or the Retail Pharmacies to patients based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prescriptions written by the Specialty in the Territory (as determined by data reported pursuant to agreements between Dova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Affiliates) and the Specialty Pharmacies or the data aggregators, applicable), and (ii) the denominator of which is the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units of such SKU of the Product shipped from the Specialty Pharmacies or the Retail Pharmacies to all patients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(namely based on prescriptions written by the Specialty and outside the Specialty) (as determined by data reported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 between Dova (or its Affiliates) and the Specialty Pharmacies or the data aggregators, as applicable).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Specialty Pharmacy 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mean, for each SKU of the Product: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number of units of such SKU of the Product shipped from the Specialty Pharmacies to all patients based on prescriptions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by the Specialty in the Territory during an applicable period (as determined by data reported pursuant to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Dova (or its Affiliates) and the Specialty Pharmacies or the data aggregators, as applicable); and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MULTIPLIED BY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the applicable WAC for such SKU of the Product for the applicable period,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MULTIPLIED BY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the Gross to Net Fraction for such SKU of the Product for the applicable period.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Specialty Pharmacy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those specialty pharmacies to which Dova (or its Affiliates) sells and/or ships units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Product during the Term and for which Dova or its Affiliates have agreements with that include data provisions or provide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separate data agreements which enables Dova to track shipments of Product from such Specialty Pharmacy to patients based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Target Professional prescribing such Product.</w:t>
      </w:r>
    </w:p>
    <w:p>
      <w:pPr>
        <w:autoSpaceDN w:val="0"/>
        <w:tabs>
          <w:tab w:pos="608" w:val="left"/>
        </w:tabs>
        <w:autoSpaceDE w:val="0"/>
        <w:widowControl/>
        <w:spacing w:line="250" w:lineRule="exact" w:before="19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Tail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period commencing on the day after the last day of the Term and ending on the earlier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[***] and (ii) [***], unless terminated early pursuant to Section 2.3.1(a) of the Agreement.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Target Professionals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physicians, nurse practitioners, physician assistants and any other medical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professionals in the Territory with prescribing authority (as authorized under Applicable Law) in the Territory for the Product.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12.1.</w:t>
      </w:r>
    </w:p>
    <w:p>
      <w:pPr>
        <w:autoSpaceDN w:val="0"/>
        <w:autoSpaceDE w:val="0"/>
        <w:widowControl/>
        <w:spacing w:line="202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the United States of America and its territories and possessions.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Party(ies)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any person or entity other than Dova and Valeant and their respective Affiliates.</w:t>
      </w:r>
    </w:p>
    <w:p>
      <w:pPr>
        <w:autoSpaceDN w:val="0"/>
        <w:autoSpaceDE w:val="0"/>
        <w:widowControl/>
        <w:spacing w:line="204" w:lineRule="exact" w:before="2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the agreements described on Schedule 1.65 hereto.</w:t>
      </w:r>
    </w:p>
    <w:p>
      <w:pPr>
        <w:autoSpaceDN w:val="0"/>
        <w:autoSpaceDE w:val="0"/>
        <w:widowControl/>
        <w:spacing w:line="246" w:lineRule="exact" w:before="208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and all promotional activities (including Detailing) conducted by Valeant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encourage the appropriate use of the Product in the Specialty in the Field in the Territory in accordance with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have the meaning set forth in Section 8.1.1.</w:t>
      </w:r>
    </w:p>
    <w:p>
      <w:pPr>
        <w:autoSpaceDN w:val="0"/>
        <w:autoSpaceDE w:val="0"/>
        <w:widowControl/>
        <w:spacing w:line="246" w:lineRule="exact" w:before="20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mean, for each SKU of the Product, Dova’s list price for a unit of the SKU of the Product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wholesalers or direct purchasers in the Territory, as reported in wholesale price guides or other nationally recognized publications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drug pricing data.</w:t>
      </w:r>
    </w:p>
    <w:p>
      <w:pPr>
        <w:autoSpaceDN w:val="0"/>
        <w:autoSpaceDE w:val="0"/>
        <w:widowControl/>
        <w:spacing w:line="254" w:lineRule="exact" w:before="188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2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RIGHTS AND OBLIGATIONS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Engagement; Grant of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subject to the terms and conditions of this Agreement,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grants to Valeant the right, on a co-exclusive basis (solely with Dova and its Affiliates), to Detail and promote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Specialty in the Territory in the Field, and to conduct the Valeant Activities and the activities of the institutional account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 team (pursuant to and subject to the terms of Section 4.1.5) for the Product in the Territory in the Field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terms and conditions of this Agreement. Notwithstanding the foregoing, Dova retains and reserves the right for Dova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 to promote the Product in the Territory including in the Specialty. Valeant shall have no other rights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except as specifically set forth in this Agreement and, without limiting the foregoing, except as set out in Section 4.1.5,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upon, Valeant shall have no right to, and shall not, conduct the Valeant Activities for the Product outside the Specialty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outside the Territory or for use outside the Field. Except to Affiliates of Valeant, Valeant’s rights and obligations under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 are non-transferable, non-assignable, and non-delegable. Except to Affiliates of Valeant, Valeant shall not subcontract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Activities with any Third Party (including any contract sales force). Any obligation of Valeant under or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may be satisfied, met or fulfilled, in whole or in part, at Valeant’s sole and exclusive option, either by Valeant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Affiliates. Valeant guarantees the performance of all actions, agreements and obligations to be performed by its Affiliates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and conditions of this Agreement. For clarity, Valeant shall not have any license rights hereunder nor any rights to sublicense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rights hereunder.</w:t>
      </w:r>
    </w:p>
    <w:p>
      <w:pPr>
        <w:sectPr>
          <w:pgSz w:w="11900" w:h="16840"/>
          <w:pgMar w:top="890" w:right="980" w:bottom="7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Retention of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with respect to the exclusive rights granted to Valeant to conduct the Valeant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Product in the Specialty in the Territory in the Field pursuant to Section 2.1 and, and if agreed upon, outside the Specialty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Territory in the Field pursuant to Section 4.1.5, Dova retains all rights in and to the Product. Without limiting the generality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 (and without limiting Dova’s retained rights set forth in Section 2.1), Dova specifically retains the following rights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Valeant and its Affiliates shall have no rights to the following, except as set forth below in this Section 2.2):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responsibility for promoting the Product outside the Specialty;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responsibility for the manufacture and distribution of the Product, and any future development of the Product;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responsibility for all decisions regarding regulatory submissions and, except as expressly set forth herein,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interactions with any Governmental Authority, including but not limited to FDA, with respect to the Product;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responsibility for final approval of all Product Materials content (including submission of Promotional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to FDA’s Office of Prescription Drug Promotion) with respect to the conduct of the Valeant Activities for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except as expressly set forth herein;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selling and booking all sales of the Product; and</w:t>
      </w:r>
    </w:p>
    <w:p>
      <w:pPr>
        <w:autoSpaceDN w:val="0"/>
        <w:autoSpaceDE w:val="0"/>
        <w:widowControl/>
        <w:spacing w:line="246" w:lineRule="exact" w:before="21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responsibility for handling all safety related activities related to Product as set forth in ARTICLE 5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submitting all safety reports and interacting with Governmental Authorities with respect thereto) and initiating and managing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recalls.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clarity, except as provided in Sections 2.1 or 2.4, Valeant shall not acquire any license or other intellectual property interest,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implication or otherwise, in any technology, Know-How or other intellectual property owned or controlled by Dova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Affiliates, and Dova is not providing any such technology, Know-How or other intellectual property, or any assistance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thereto, to Valeant for any use other than for the mutual benefit of the Parties as expressly contemplated hereby.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Non-Competition; Non-Solicitation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Non-Competition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(a) [***], neither Valeant nor its Affiliates shall, directly or indirectly, [***]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other than the Product; provided that if the Agreement is terminated by Dova pursuant to [***], then any Tail Period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immediately terminated if either Valeant or any of its Affiliates, directly or indirectly, [***] in the Territory other than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such Tail Period. Notwithstanding the foregoing, this Section 2.3.1(a) shall not apply to any products marketed, promoted,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detailed, offered for sale, or sold by any business (or any portion thereof), other Person, or group of Persons, [***].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[***], neither Dova nor is Affiliates shall, directly or indirectly, [***]. Notwithstanding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2.3.1(b) shall not apply to any products marketed, promoted, detailed, offered for sale, or sold by any business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portion thereof), other Person, or group of Persons[***].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Non-Solicitation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[***], neither Valeant nor Dova (nor any of their respective Affiliates) shall directly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indirectly solicit for hire or employee as an employee, consultant or otherwise any of the other Party’s professional personnel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had direct involvement with the JSC, with the Valeant Activities under this Agreement (which, in the case of Valeant, includes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Field Force Personnel) or with Dova’s commercialization activities for the Product, without the other Party’s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consent. Notwithstanding anything to the contrary, in no event shall the restrictions set forth in this Section 2.3.2 apply to [***].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Dova Trademarks and Copyrights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have the non-exclusive right to use the Dova Trademarks and Copyrights solely on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in order to perform the Valeant Activities and solely in accordance with the terms and conditions of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promptly notify Valeant of any updates or changes to the Dova Trademarks and Copyrights on the Product Materials,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Valeant shall thereafter solely use such updated Product Materials in performing its obligations under this Agreement.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promptly notify Dova upon becoming aware of any violation of this Section 2.4.1.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follow all instructions and guidelines of Dova (of which Dova has provided Valeant copies)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use of any Dova Trademarks and Copyrights, and, if Dova reasonably objects to the manner in which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Trademarks and Copyrights are being used, Valeant shall cease the use of any such Dova Trademarks and Copyrights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manner upon written notice from Dova thereof. Without limiting the foregoing, Valeant shall also adhere to at least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control provisions as companies in the pharmaceutical industry adhere to for their own trademarks and copyrights.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cases, Valeant shall use the Dova Trademarks and Copyrights with the necessary trademark (and copyright, as applicable)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designations, and shall use the Dova Trademarks and Copyrights in a manner that does not derogate from Dova’s rights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Trademarks and Copyrights. Valeant shall not at any time during the Term knowingly do or allow to be done any act or thing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will in any way impair or diminish the rights of Dova in or to the Dova Trademarks and Copyrights. All goodwill and</w:t>
      </w:r>
    </w:p>
    <w:p>
      <w:pPr>
        <w:sectPr>
          <w:pgSz w:w="11900" w:h="16840"/>
          <w:pgMar w:top="468" w:right="980" w:bottom="59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improved reputation generated by Valeant’s use of the Dova Trademarks and Copyrights shall inure to the benefit of Dova,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use of the Dova Trademarks and Copyrights by Valeant shall cease at the end of the Term. Valeant shall have no rights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in or to the Dova Trademarks and Copyrights except as specifically provided herein. During the Term, Valeant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contest the ownership of the Dova Trademarks and Copyrights, their validity, or the validity of any registration therefor.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Term, Valeant will not knowingly register and/or use any marks (including in connection with any domain names)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confusingly similar to the Dova Trademarks and Copyrights.</w:t>
      </w:r>
    </w:p>
    <w:p>
      <w:pPr>
        <w:autoSpaceDN w:val="0"/>
        <w:autoSpaceDE w:val="0"/>
        <w:widowControl/>
        <w:spacing w:line="252" w:lineRule="exact" w:before="192" w:after="0"/>
        <w:ind w:left="3312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3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STEERING COMMITTEE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Formation of the 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soon as practicable, but no later than twenty (20) days after the Effective Date,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form a joint steering committee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whose responsibilities during the Term shall be to oversee the activities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3.3. The JSC shall consist of three (3) representatives from each Party, each with suitable seniority and relevant experience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expertise to enable such person to address matters falling within the purview of the JSC. From time to time, each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 any of its representatives on the JSC by giving written notice to the other Party. The meetings of the JSC will be chaired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representative from Dova or Valeant, on an alternating basis. The JSC shall determine a meeting schedule; provided, that,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event, meetings shall be conducted no less frequently than quarterly by teleconference or in person, or as otherwise agreed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Parties. In person meetings shall occur at such places as mutually agreed by the Parties. Employees or consultants of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not representatives of the Parties on the JSC may attend meetings of the JSC; provided, that such attendees (i)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participate in the decision-making process of the JSC, and (ii) are bound by obligations of confidentiality and non-disclosure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equivalent to those set forth in ARTICLE 9.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Meetings and Minutes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Meetings of the JSC may be called by either Party on no less than thirty (30) days’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Term. Each Party shall make all proposals for agenda items and shall provide all appropriate information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proposed items at least ten (10) days in advance to the applicable meeting; provided that under exigent circumstances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requiring input by the JSC, a Party may provide its agenda items to the other Party within a shorter period of time in advance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meeting, or may propose that there not be a specific agenda for that particular meeting, so long as the other Party consents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later addition of such agenda items or the absence of a specific agenda for such meeting, such consent not to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withheld. The chairperson shall prepare and circulate for review and approval of the Parties minutes of each meeting within thirty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(30) days after the meeting. Each Party shall bear its own costs for its members to attend such meetings.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Purpose of the 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purposes of the JSC shall be to, subject to Section 3.4: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a forum to discuss and coordinate the Parties’ activities under this Agreement;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a forum to discuss and coordinate the promotion of the Product in the Territory, including in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outside the Specialty;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a forum to discuss Product Materials (it being understood that the JSC shall not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such Product Materials);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facilitate the flow of information and otherwise promote the communications and collaboration within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among the Parties relating to this Agreement and the promotion of the Product;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discuss planning and implementation of all Valeant Activities, including but not limited to training of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and, if agreed upon, the activities of the institutional account management team referred to in Section 4.1.5;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decide on the acceptable form of and review and discuss the Detail Reports and reports of Net Sales;</w:t>
      </w:r>
    </w:p>
    <w:p>
      <w:pPr>
        <w:autoSpaceDN w:val="0"/>
        <w:autoSpaceDE w:val="0"/>
        <w:widowControl/>
        <w:spacing w:line="248" w:lineRule="exact" w:before="208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decide on the acceptable form of and review and discuss the Compensation Reports and the incentive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compensation matters described in Section 4.1.3, including any applicable adjustments to the Product-related sales goals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targets of the Sales Representatives;</w:t>
      </w:r>
    </w:p>
    <w:p>
      <w:pPr>
        <w:autoSpaceDN w:val="0"/>
        <w:autoSpaceDE w:val="0"/>
        <w:widowControl/>
        <w:spacing w:line="202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 and discuss any matters brought to its attention by either Party’s Alliance Manager;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review, discuss and decide on the Alternate Product described in Section 4.2.1(c) or any additional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may be Detailed by Valeant described in Section 4.2.1(d);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discuss the Promotional Materials matters described in Section 4.4.1(b);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discuss supply or distribution issues relating to the Product, such as any supply shortages;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discuss the pricing of the Product (provided that Dova shall have sole authority to determine pricing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Product);</w:t>
      </w:r>
    </w:p>
    <w:p>
      <w:pPr>
        <w:sectPr>
          <w:pgSz w:w="11900" w:h="16840"/>
          <w:pgMar w:top="468" w:right="980" w:bottom="49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 as a first level escalation to address disagreements or disputes between the Parties;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 and oversee any sub-committee or working group in furtherance of the activities contemplated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decide on the acceptable form of and review and discuss the Compliance Reports; and</w:t>
      </w:r>
    </w:p>
    <w:p>
      <w:pPr>
        <w:autoSpaceDN w:val="0"/>
        <w:autoSpaceDE w:val="0"/>
        <w:widowControl/>
        <w:spacing w:line="246" w:lineRule="exact" w:before="20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such other responsibilities as may be mutually agreed upon by the Parties in writing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time; provided, however, for clarity the JSC shall have no authority to amend or modify any provisions of this Agreement and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to waive or definitively interpret the provisions of this Agreement.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Decision 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Meetings of the JSC will occur only if at least one representative of each Party is present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meeting. Each Party shall have one (1) vote. The JSC will use good faith efforts to reach consensus on all matters properly brought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before it. If the JSC does not reach unanimous consensus on an issue at a meeting or within a period of [***] thereafter, then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JSC shall submit in writing the respective positions of the Parties to the Senior Officers of the Parties. Such Senior Officers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good faith efforts to resolve promptly such matter, which good faith efforts shall include at least one (1) teleconference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Senior Officers within [***] after the JSC’s submission of such matter to them. Any final decision mutually agreed to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by the Senior Officers shall be conclusive and binding on the Parties. If the Senior Officers are not able to agree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resolution of any such issue within [***] after such issue was first referred to them, then (i) Valeant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conclusively determine all matters related to Valeant Activities and Detailing of the Product, including matters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institutional account manager team, the incentive compensation of the Sales Representatives and targeting for Details, provided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determination and any related activities comply with the terms and conditions of this Agreement, and (ii) Dova shall have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conclusively determine all other matters; provided, however, for clarity any such determination shall not amend, modify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waive any provisions of this Agreement or definitively interpret the provisions of this Agreement.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Marketing Sub-Committee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after the Effective Date, the JSC shall facilitate the formation of a Marketing Sub-Committee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comprised of an equal number of representatives from each Party. Such sub-committee shall meet from time to time and discuss,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among other things: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number of speaker programs for the Product to be conducted by Dova in each Calendar Year;</w:t>
      </w:r>
    </w:p>
    <w:p>
      <w:pPr>
        <w:autoSpaceDN w:val="0"/>
        <w:autoSpaceDE w:val="0"/>
        <w:widowControl/>
        <w:spacing w:line="202" w:lineRule="exact" w:before="252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Promotional Materials and quantities thereof;</w:t>
      </w:r>
    </w:p>
    <w:p>
      <w:pPr>
        <w:autoSpaceDN w:val="0"/>
        <w:autoSpaceDE w:val="0"/>
        <w:widowControl/>
        <w:spacing w:line="202" w:lineRule="exact" w:before="254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annual brand plan; and</w:t>
      </w:r>
    </w:p>
    <w:p>
      <w:pPr>
        <w:autoSpaceDN w:val="0"/>
        <w:autoSpaceDE w:val="0"/>
        <w:widowControl/>
        <w:spacing w:line="202" w:lineRule="exact" w:before="252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annual conference strategy.</w:t>
      </w:r>
    </w:p>
    <w:p>
      <w:pPr>
        <w:autoSpaceDN w:val="0"/>
        <w:autoSpaceDE w:val="0"/>
        <w:widowControl/>
        <w:spacing w:line="240" w:lineRule="exact" w:before="21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shall constitute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Speaker Program Threshold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”. If Dova wishes to conduct speaker programs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Calendar Year after 2018 in excess of the Speaker Program Threshold, then the Parties shall meet, through the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Sub-Committee, to discuss such excess speaker programs and the costs thereof. If the Marketing Sub-Committee unanimously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that such excess speaker programs should be conducted, then the following costs and expenses will be shared equally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Parties: (i) the costs and expenses associated with conducting the excess number of speaker programs and (ii) the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incremental costs and expenses associated with training necessary to address the number of the speaker programs above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below the Speaker Program Threshold. In addition, if the Parties unanimously agree that such excess speaker programs should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conducted, then, as a condition of the payment by Valeant of its share of such costs, Valeant shall have the right to review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(acting reasonably and in good faith) any such excess speaker programs, including with respect to the number of speakers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to speak on the Product as part of the speaker programs, the rates paid to speakers at such speaker programs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rules regarding attendees who may attend such speaker programs (including frequency of attendance). For greater certainty,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does not agree to conduct speaker programs above the Speaker Program Threshold, then the costs described herein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speaker programs conducted by Dova in excess of the Speaker Program Threshold shall not be shared by the Parties,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borne solely by Dova. In the event that Dova incurs costs and expenses for which Valeant is responsible under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3.5.2, Dova may deduct such amounts from the payments due under Section 6.3 and shall include a description thereof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report under Section 6.3.</w:t>
      </w:r>
    </w:p>
    <w:p>
      <w:pPr>
        <w:autoSpaceDN w:val="0"/>
        <w:autoSpaceDE w:val="0"/>
        <w:widowControl/>
        <w:spacing w:line="252" w:lineRule="exact" w:before="190" w:after="0"/>
        <w:ind w:left="2880" w:right="288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4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 ACTIVITIES FOR THE PRODUCT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Valeant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General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Valeant shall conduct the Valeant Activities for the Product in the Specialty in the Field in the</w:t>
      </w:r>
    </w:p>
    <w:p>
      <w:pPr>
        <w:sectPr>
          <w:pgSz w:w="11900" w:h="16840"/>
          <w:pgMar w:top="572" w:right="980" w:bottom="60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in accordance with this Agreement.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Number of Sales Representatives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limiting the generality of the foregoing, [***]) and continuing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throughout the remainder of the Term, Valeant shall maintain at least one hundred (100) Sales Representatives with responsibility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 the Product in the Specialty in the Territory. Notwithstanding the above, the sole remedy of Dova for breach of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4.1.2 shall be (i) the adjustment to the promotion fee as set forth in Section 6.1.2 and (ii) the termination right set out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12.2.2.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Target Incentive Compensation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addition, [***] and continuing throughout the remainder of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ensure the incentive compensation package for each Sales Representatives requires that at least fifty percent (50%)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target incentive compensation is derived from achieving target sales of the Product. On at least a quarterly basis, the Parties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meet, through the JSC, to review the target incentive compensation and the actual incentive compensation paid out to the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to discuss, in good faith, any appropriate adjustments to the sales targets and goals related to the Product (but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above-mentioned fifty percent (50%) threshold of the target incentive compensation), with the intent of achieving,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average, an actual payout to the Sales Representatives of 50% of their incentive compensation relating to sales of the Product.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Alliance Managers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appoint a person who shall oversee interactions between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all matters related to this Agreement, and any related agreements between the Parties (each an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Alliance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Alliance Managers shall endeavor to ensure clear and responsive communication between the Parties and the effective exchange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information, and shall serve as a single point of contact for all matters arising under this Agreement. The Alliance Managers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right to attend all JSC meetings and if applicable, subcommittee meetings as non-voting participants and may bring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of the JSC or, if applicable, subcommittee any matters or issues either of them reasonably believes should be discussed,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have such other responsibilities as the Parties may mutually agree in writing. Each Party may designate different Alliance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Mangers by notice in writing to the other Party.</w:t>
      </w:r>
    </w:p>
    <w:p>
      <w:pPr>
        <w:autoSpaceDN w:val="0"/>
        <w:autoSpaceDE w:val="0"/>
        <w:widowControl/>
        <w:spacing w:line="242" w:lineRule="exact" w:before="20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Institutional Account Management Team.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Upon prior mutual agreement of the Parties in writing,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maintain a team of institutional account managers who, among other products, promote the Product in the Territory at liver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transplant centers and large academic institutions only, and for purposes of this Section 4.1.5 only, both inside and outside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Specialty. Prior to any promotion of the Product by any institutional account managers, the Parties will discuss in good faith (acting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reasonably) the number of institutional account managers that will promote the Product in the Territory, the appropriate portion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institutional account managers’ target incentive compensation to be derived from sales of the Product and the liver transplant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centers or large academic institutions such institutional account managers will be responsible for. Such institutional account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managers shall not be counted for purposes of determining the Quarterly Average Sales Force Size or the Quarterly Minimum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Details. The Parties agree that these institutional account managers shall not be required to achieve any minimum number of Details.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agree that such team may be added or removed by the mutual written agreement of the Parties without the need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 this Agreement in accordance with Section 13.8.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Detailing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Detail Requirements.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Commencing promptly upon completion of training of the Field Force Personnel that are engaged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Detailing the Product as described in Section 4.4.1 (but on the condition that Promotional Materials have been approved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delivered), Valeant shall deploy its Field Force Personnel that are engaged in Detailing to Detail the Product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this Agreement. Subject to compliance with the terms of this Agreement, Valeant shall be responsible, in its discretion,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acting reasonably, for determining the manner in which it allocates and prioritizes the Details, provided that, in so allocating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Details, Valeant shall take into consideration geographic territory, frequency of calls, prescribing levels and other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considerations. Except as set forth in this Agreement, without the prior written consent of Dova (not to be unreasonably withheld,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delayed or conditioned), Valeant shall not conduct any Valeant Activities, other than Detailing, with respect to the Product.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Beginning after [***], Valeant may initiate discussions with Dova, upon at least [***] notice to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(which notice shall specify the proposed Alternate Product), regarding the potential replacement of the Designated Product with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Alternate Product. Following such notice period the Parties shall meet, through the JSC, and discuss in good faith (acting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reasonably), for a period of up to [***], the potential replacement of the Designated Product with the Alternate Product.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agree on an Alternate Product, then the Parties shall make such agreement in writing and thereafter such Alternate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the Designated Product for purposes of this Agreement. If the Parties cannot agree on the Alternate Product during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period, then Valeant may give to Dova a written notice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Alternate Product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designating the proposed Alternate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as the Alternate Product and, effective [***] after the Alternate Product Notice, such designated Alternate Product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the Designated Product for purposes of this Agreement; provided however that, notwithstanding the foregoing, Dova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 to terminate this Agreement upon [***] written notice to Valeant after the Alternate Product Notice, provided further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Alternate Product is being proposed by Valeant as a result of an anticipated or the existence of a generic version of the</w:t>
      </w:r>
    </w:p>
    <w:p>
      <w:pPr>
        <w:sectPr>
          <w:pgSz w:w="11900" w:h="16840"/>
          <w:pgMar w:top="468" w:right="980" w:bottom="5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Product, a decision, judgment, ruling or other requirement of a Government Authority, including the FDA relating to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impacting the Designated Product in the Territory, a material safety concern regarding the Designated Product or a mandatory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recall or withdrawal of the Designated Product, then Dova shall have no right to terminate this Agreement pursuant to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4.2.1(c).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2" w:lineRule="exact" w:before="214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terms of this Section 4.2.1, Valeant shall have the right, from time to time,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Term, to include in the incentive compensation package of all or some of the Sales Representatives a spiff, spiv or other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incentive bonus that is based on [***], provided that the actual, maximum payout from such incentive bonuses does not exceed,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aggregate, an amount equal to [***] for each Sales Representative for each Calendar Quarter. Any such spiff, spiv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incentive bonus shall not be included in the calculation of the applicable Sales Representatives incentive 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package in determining Valeant’s compliance with the terms of Section 4.1.3.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Records and Reports.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keep accurate and complete records, consistent with pharmaceutical industry standards,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each Detail and its obligations hereunder in connection therewith. Such records shall be kept for the longer of (i) [***]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 of the Calendar Year to which they relate and (ii) such period of time as required by Applicable Laws. Within [***]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end of each Calendar Quarter during the Term, Valeant shall provide Dova with a written report (each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Detail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setting out (i) the quarterly average number of Sales Representatives during such Calendar Quarter (calculated by taking the sum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number of Sales Representatives employed by Valeant (or its affiliates) that have incentive compensation packages that comply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terms of Section 4.1.3 on each Business Day of the Calendar Quarter divided by the number of Business Days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Calendar Quarter)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Quarterly Average Sales Force Size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(ii) the aggregate actual number of Details for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by its Sales Representatives during such Calendar Quarter, and the number of Details broken down by the name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Target Professionals,. Through the JSC, the Parties shall agree on a mutually acceptable form of Detail Report.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following the end of each Calendar Quarter during the Term, Valeant shall provide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written report (each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Compensation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which describes (i) the details of the incentive compensation package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Sales Representative as it relates to the Product and the Designated Product (or Alternate Product, as the case may be) (but,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case of the Designated Product or Alternate Product, such details shall be limited to information regarding what portion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Sales Representatives’ target incentive compensation package is derived from achieving sales targets or goals of the Designated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(or Alternate Product) , but shall not include any sales targets or goals for the Designated Product (or Alternate Product)),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(ii) the actual incentive compensation payouts for each Sales Representatives as described in Section 4.1.3. Through the JSC,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shall agree on a mutually acceptable form of Compensation Report.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following the end of each Calendar Quarter during the Term, Valeant shall provide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written report (each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Compliance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which sets out a summary of Valeant’s compliance monitoring and auditing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Field Force Personnel that are engaged in Detailing (as such monitoring is further described in Section 4.5.1(b)), a summary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compliance-related disciplinary actions relating to any Field Force Personnel that are engaged in Detailing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associated remedial actions, a summary of all compliance investigations conducted by Valeant of any of the Field Force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engaged in Detailing and any associated outcome, and, for the fourth Calendar Quarter only, a summary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compliance-related training (including a reasonable description of each training topic) received by each Field Force Personnel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engaged in Detailing during the Calendar Year. Through the JSC, the Parties shall agree on a mutually acceptable form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Report.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Compliance with Applicable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6" w:lineRule="exact" w:before="20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conducting the Valeant Activities hereunder, Valeant shall, and shall require all Field Force Personnel 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comply in all respects with Applicable Laws. In addition, Dova shall, and shall require all of its sales representatives to, comply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respects with Applicable Laws in connection with its promotion of the Product in the Territory.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Valeant nor Field Force Personnel shall offer, pay, solicit or receive any remuneration to or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Target Professionals, in order to induce referrals of or purchase of the Product.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performing the activities contemplated by this Agreement, neither Valeant nor Field Force Personnel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any payment, either directly or indirectly, of money or other assets to government or political party officials, officials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international public organizations, candidates for public office, or representatives of other businesses or persons acting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foregoing where such payment would constitute violation of any Applicable Law. In addition, Valeant shall not make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either directly or indirectly to officials if such payment is for the purpose of unlawfully influencing decisions or actions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the subject matter of this Agreement.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employee of Valeant or its Affiliates shall have authority to give any direction, either written or oral,</w:t>
      </w:r>
    </w:p>
    <w:p>
      <w:pPr>
        <w:sectPr>
          <w:pgSz w:w="11900" w:h="16840"/>
          <w:pgMar w:top="468" w:right="980" w:bottom="56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the making of any commitment by Dova or its agents to any Third Party in violation of terms of this or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 of this Agreement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Valeant nor Dova shall undertake any activity under or in connection with this Agreement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violates any Applicable Law.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Valeant’s or Dova’s material failure to abide by the provisions of this Section 4.3 shall be deemed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 of this Agreement by Valeant or Dova (as the case may be) and subject to the terms of Section 12.2 hereof.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ensure that any patient assistance program used in connection with the Product (and the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 thereby in connection with the Product) shall be operated in accordance with Applicable Law.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immediately preceding sentence, Dova shall have no liability with respect to any breach or non-compliance with Applicable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any patient assistance program used in connection with the Product to the extent caused by the act or omission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Field Force Personnel, which act or omission is not in compliance with the terms of this Agreement, Applicable Law or instructions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Dova.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ensure that government-insured patients do not receive co-pay support from Dova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Product.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ensure that its donations to, and interactions with, any 501(c)(3) charitable foundation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provides co-pay assistance to government-insured patients with respect to the Product are in full compliance with all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If, during the Term, Valeant becomes aware of a material violation or failure to comply with Applicable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terms of this Agreement by a member of the Field Force Personnel that are engaged in Detailing, it shall promptly, but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later than two (2) Business Days after it becomes aware, notify Dova of such violation and, as promptly as possible thereafter,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notify the steps it has taken or intends to take to remediate such violation.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4.3.11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Compliance Managers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soon as practicable, but no later than thirty (30) days after the Effective Date,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appoint a representative to act as its compliance manager under this Agreement, each of which is routinely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advising such Party on compliance matters and has suitable seniority and other relevant experience and expertise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From time to time, each Party may change its Compliance Manager by giving written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Party. The Compliance Managers shall serve as a key point of contact between the Parties for compliance-related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matters. Each Compliance Manager shall facilitate the resolution of any compliance issue with the Compliance Manager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Party. The Compliance Managers will use good faith efforts to reach consensus on all compliance matters. If the Compliance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Managers do not reach consensus on an issue promptly, then such issue shall be submitted to dispute resolution process described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Section 13.6. Upon the reasonable request of Dova from to time, Valeant shall deliver to Dova copies of Valeant’s compliance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policies and compliance training materials which are applicable to the Field Force Personnel’s promotion of the Product.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than as expressly stated herein, Valeant shall not be required to modify its compliance policies or practices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compliance-related provisions herein.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Field Force Personnel Training; Product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Training, Training Materials and Promotional Materials.</w:t>
      </w:r>
    </w:p>
    <w:p>
      <w:pPr>
        <w:autoSpaceDN w:val="0"/>
        <w:autoSpaceDE w:val="0"/>
        <w:widowControl/>
        <w:spacing w:line="240" w:lineRule="exact" w:before="214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of this Section 4.4.1, Dova shall prepare and control the content of (i) all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training materials for Field Force Personnel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Training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(ii) all Product marketing and educational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Promotional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(the Product Training Materials and the Promotional Materials, collectively,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Dova shall be solely responsible for ensuring that the Product Materials prepared and approved by it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compliance with the Regulatory Approval for the Product, the Product Labeling and Applicable Law. Once approved by Dova,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content of the Product Materials shall be provided by Dova to Valeant in advance of the Valeant Activates to allow for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review such content and provide verbal feedback to Dova in advance of use of the Product Materials. Within [***] of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Product Materials, Valeant shall verbally provide to Dova any comments and/or proposed revisions to such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Materials, which comments and revisions Dova shall reasonably consider so long as Dova deems such suggestions are acceptable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promotion of the Product; provided that in any event, to the extent that Dova reasonably believes that such changes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compliance with Applicable Law, the Regulatory Approval for the Product or the applicable Product Labeling, then Dova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 required to incorporate any such suggestions from Valeant in the Product Materials. In the event of any disagreement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the Parties regarding any feedback received from Valeant with respect to the Product Materials, Dova shall have the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conclusively determine such matter. If Valeant has provided comments to Dova on the Product Materials and Dova accepts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some or all of such comments, then, once revised, Dova shall provide to Valeant the revised versions of such Product Materials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review by Valeant, in accordance with the terms and timelines of this Section 4.4.1(a) above. Valeant shall use only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approved by Dova in the performance of Valeant Activities under this Agreement; provided, however, that Valeant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be required to use any Product Materials that have not been approved by Valeant or which have not incorporated comments</w:t>
      </w:r>
    </w:p>
    <w:p>
      <w:pPr>
        <w:sectPr>
          <w:pgSz w:w="11900" w:h="16840"/>
          <w:pgMar w:top="468" w:right="980" w:bottom="54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by Valeant and nothing herein shall require Valeant to use all Product Materials created or prepared by Dova and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reserves the right not to use certain Product Materials. The content of Product Materials shall not be modified or changed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or Field Force Personnel at any time without the prior written approval of Dova in each instance. Dova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the costs and expenses of creation and development of the Product Materials and Valeant shall be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costs and expense of reproduction, printing and delivery of the Product Materials to and for Valeant. The Parties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coordinate the production and delivery of Product Materials to allow sufficient internal and field force review time to accommodate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scheduled training meetings and distribution to Field Force Personnel that are engaged in Detailing. In the event that Dova incurs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and expenses for which Valeant is responsible under this Section 4.4.1, Dova may deduct such amounts from the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under Section 6.3 and shall include a description thereof in the applicable report under Section 6.3. Promptly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Date, the Parties will collaborate to finalize the Product Materials in accordance with this Section 4.4.1(a), as soon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practical.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Commencing with the Promotional Materials to be used for Calendar Year 2019 and for the remainder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Term, Valeant and Dova shall meet to discuss the content of such Promotional Materials in order to ensure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Promotional Materials appropriately address any messaging that may be desired for the Target Professionals in the Specialty.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discussions may take place in the forum of the JSC. Dova shall in good faith reasonably consider all comments and suggestions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Valeant regarding the Promotional Materials.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after the Effective Date, the Parties will collaborate to plan and schedule training for the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at a mutually acceptable time(s) and date(s), including a launch meeting for the Sales Representatives at a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acceptable location. Dova will lead such initial training and Valeant shall cooperate with any reasonable requests of Dova in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support such training. The costs and expenses of such launch meeting will be shared equally by the Parties, other than travel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lodging for the Sales Representatives which shall be the responsibility of Valeant. All other training costs and expenses shall be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responsibility of Valeant. After the initial training, the Parties will collaborate to provide additional training at such frequency, times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places as the circumstances warrant and the Parties mutually agree. Valeant shall have the right, but not the obligation,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such additional training itself, provided that the Valeant trainers have been trained by Dova, and provided further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have the right to attend such training upon reasonable notice by Valeant to Dova. Valeant will certify in writing to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all Field Force Personnel have completed the training described in this Section 4.4.1(b).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and all Field Force Personnel that are engaged in Valeant Activities shall comply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provisions of the Code, and shall be trained on Valeant’s compliance policies, including those that are consistent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provisions of Sec. 1128B(b) of the Social Security Act and the American Medical Association Ethical Guidelines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Gifts to Physicians from Industry (which such training may have been accomplished prior to the Term), prior to commencing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Activities. Valeant agrees that it shall train any employee or agent of Valeant who is involved in performing the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contemplated by this Agreement on anti-corruption and anti-bribery at its own expense.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Field Force Personnel that are engaged in Detailing shall conduct the Valeant Activities only after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undergone the training described in this Section 4.4 and, without limiting the foregoing, no Field Force Personnel member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Detail the Product without having undergone such training. Subject to the foregoing, Valeant shall have the responsibility for 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going training of its Field Force Personnel that are engaged in Detailing in accordance with customary practice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pharmaceutical industry.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Ownership of Product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between the Parties, Dova shall own all right, title and interest in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any Product Materials (and all content contained therein) and any Product Labeling (and all content contained therein),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copyrights and trademarks (other than any name, trademark, trade name or logo of Valeant or its Affiliates that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appear on such Product materials or Product Labeling), and to the extent Valeant (or any of its Affiliates) obtains or otherwise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claim to any of the foregoing, Valeant hereby assigns (and shall cause any applicable Affiliate to assign) all of its right, title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in and to such Product Materials (and content) and Product Labeling (and content) (other than any name, trademark, trade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 or logo of Valeant or its Affiliates that may appear on such Product materials or Product Labeling) to Dova and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to (and shall cause its applicable Affiliate to) execute all documents and take all actions as are reasonably requested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Dova to vest title to such Product Materials (and content) and Product Labeling (and content) in Dova (or its designated Affiliate).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Provisions Related to Field Force Personnel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Activities of Field Force Personnel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Valeant hereby agrees and acknowledges that the following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apply with respect to itself and the Field Force Personnel that are engaged in Detailing: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instruct and cause the Field Force Personnel that are engaged in Detailing to use only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Labeling and, subject to the terms of Section 4.4, Product Materials approved by Dova for the conduct of the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for the Product and consistent with Applicable Laws. Valeant shall instruct the Field Force Personnel that are engaged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Detailing to, and will monitor the Field Force Personnel that are engaged in Detailing to ensure that such Field Force Personnel,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 their claims of efficacy and safety for the Product to those claims which are consistent with and do not exceed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Labeling and any Promotional Materials.</w:t>
      </w:r>
    </w:p>
    <w:p>
      <w:pPr>
        <w:sectPr>
          <w:pgSz w:w="11900" w:h="16840"/>
          <w:pgMar w:top="468" w:right="980" w:bottom="51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instruct the Field Force Personnel that are engaged in Detailing to conduct the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for the Product, and will monitor and audit (in accordance with Valeant’s standard practice) the Field Force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engaged in Detailing so that such personnel conduct the Valeant Activities for the Product in adherence in all respects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Laws.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instruct the Field Force Personnel that are engaged in Detailing regarding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applicable to Details of the Product, including Section 4.2 and this Section 4.5.1.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acknowledges and agrees that Dova will not maintain or procure any worker’s compensation,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healthcare, or other insurance for or on behalf of the Field Force Personnel, all of which shall be Valeant’s sole responsibility.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acknowledges and agrees that all Field Force Personnel are employees of Valeant and are not,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are not intended to be treated as, employees of Dova or any of its Affiliates, and that such individuals are not, and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intended to be, eligible to participate in any benefits programs or in any “employee benefit plans” (as such term is defined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3(3) of ERISA) that are sponsored by Dova or any of its Affiliates or that are offered from time to time by Dova or its Affiliates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own employees. All matters of compensation, benefits and other terms of employment for any such Field Force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solely a matter between Valeant and such individual. Dova shall not be responsible to Valeant, or to the Field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Personnel, for any compensation, expense reimbursements or benefits (including vacation and holiday remuneration, healthcare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coverage or insurance, life insurance, severance or termination of employment benefits, pension or profit-sharing benefits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disability benefits), payroll-related taxes or withholdings, or any governmental charges or benefits (including unemployment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disability insurance contributions or benefits and workmen’s compensation contributions or benefits) that may be imposed upon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related to the performance by Valeant or such individuals of this Agreement, all of which shall be the sole responsibility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Valeant, even if it is subsequently determined by any Governmental Authority that any such individual may be an employee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common law employee of Dova or any of its Affiliates or is otherwise entitled to such payments and benefits.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be solely responsible for the acts or omissions of the Field Force Personnel that are not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Applicable Law and the terms of this Agreement while performing any of the activities under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shall be solely responsible and liable for all probationary and termination actions taken by it, as well as for the formulation,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and dissemination (including content) of all employment policies and rules (including written probationary and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policies) applicable to its employees.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Termination of Employment; Cessation of Valeant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Field Force Personnel leaves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of Valeant (or any of its Affiliates), or otherwise ceases to conduct the Valeant Activities for the Product, Valeant shall,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extent consistent with, and in a manner similar to, its practices with respect to departures of the sales representatives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field force personnel, as applicable, promoting, marketing or detailing other products for Valeant, account for, and shall cause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departing Field Force Personnel to return to Valeant and delete from his/her computer files (to the extent such materials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have been provided in, or converted into, electronic form) all materials relating to the Product that have been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such individual, including the Product Materials and account level information, including all copies of the foregoing.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Discipline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Dova has a reasonable basis for believing any member of the Field Force Personnel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engaged in Detailing has violated any Applicable Laws, or failed to comply with this Agreement, then Dova shall notify Valeant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alleged violation and Valeant shall promptly investigate the matter and, if the allegation turns out to be true, shall take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remedial action. Subject to the foregoing, Valeant shall be solely responsible for taking any disciplinary actions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its Field Force Personnel that are engaged in Detailing. If, at any time, Dova has any other compliance-related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concerns regarding any Field Force Personnel Detailing, Dova’s Compliance Manager shall notify Valeant’s Compliance Manager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such concerns in writing and the Compliance Managers will discuss and resolve such matters pursuant to Section 4.3.9.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Responsibility for Valeant Activity Costs and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Other than as expressly set out herein, Valeant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responsible for any and all costs and expenses incurred by Valeant or any of its Affiliates in connection with the conduct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Valeant Activities for the Product hereunder, including all costs and expenses in connection with Sales Representatives,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salaries, travel expenses and other expenses, credentialing, licensing, providing benefits, deducting federal, state and local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payroll taxes, and paying workers’ compensation premiums, unemployment insurance contributions and any other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by Applicable Laws to be made on behalf of employees.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Data Sharing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shall provide to Valeant certain information relating to the sale, commercialization, marketing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promotion of the Product, as may be mutually agreed by the Parties from time to time, for use by Valeant and the Field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 in connection with the Valeant Activities. Such information may include data from the applicable reimbursement HUB,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specialty data aggregator, market research, and market access contracting and Third Party-provided brand performance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([***]). The timing of the delivery of such information shall be mutually agreed upon by the Parties, acting reasonably.</w:t>
      </w:r>
    </w:p>
    <w:p>
      <w:pPr>
        <w:autoSpaceDN w:val="0"/>
        <w:autoSpaceDE w:val="0"/>
        <w:widowControl/>
        <w:spacing w:line="252" w:lineRule="exact" w:before="192" w:after="0"/>
        <w:ind w:left="1440" w:right="144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5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REGULATORY, SAFETY AND SURVEILLANCE, COMMERCIAL MATTERS</w:t>
      </w:r>
    </w:p>
    <w:p>
      <w:pPr>
        <w:sectPr>
          <w:pgSz w:w="11900" w:h="16840"/>
          <w:pgMar w:top="554" w:right="980" w:bottom="55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Dova Responsibility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between the Parties, except as expressly set out herein, all regulatory matters regarding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shall be the responsibility of Dova, including responsibility for all communications with Governmental Authorities,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not limited to FDA, related to the Product, and Dova shall have sole responsibility to seek and/or obtain any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approvals of any Product Labeling and the Promotional Materials used in connection with the Product, and for determining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the same requires approval. As between the Parties, Dova shall be responsible for any reporting of matters regarding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manufacture, sale or promotion of the Product (including Adverse Events) to or with the FDA and other relevant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authorities, in accordance with Applicable Laws. Dova shall maintain, at its cost, the Regulatory Approvals for the Product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comply with all Applicable Law relevant to the conduct of Dova’s business with respect to the Product or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including, without limitation, all applicable requirements under the Act.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Valeant Involvement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permitted herein, Valeant shall not, without Dova’s prior written consent,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correspond or communicate with the FDA or with any other Governmental Authority concerning the Product, or otherwise take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 concerning any Regulatory Approval or other authorization under which the Product is marketed or sold. If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prohibited by any Government Authority or Applicable Law, Valeant shall provide to Dova, promptly upon receipt, copies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from the FDA or other Governmental Authority related to the Product. If not prohibited by any Government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or Applicable Law, Dova has the right to review and comment on Valeant’s draft responses to any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relevant to Detail of the Product prior to Valeant’s issuance of such response; and Valeant agrees to consider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comments or suggestions from Dova in good faith.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Inspections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not prohibited by any Government Authority or Applicable Law, Valeant shall notify Dova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receipt of any notice of inspection or investigation by any Governmental Authority related to or that Valeant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believes may impact any aspect of the Valeant Activities. If not prohibited by any Government Authority or Applicable Law,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the right to have a representative present at any such portion of the inspection involving any Valeant Activities.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cases, Valeant shall (i) keep Dova fully informed of the progress and status of any such inspection or investigation, (ii)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undertaking any action pursuant to this Section 5.3.1, notify Dova of the inspection or investigation, and disclose to Dova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Governmental Authorities’ assertions, findings and related results of such inspection or investigation pertaining to the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Activities, and (iii) provide full disclosure to Dova with respect to any action undertaken or proposed to be undertaken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5.3.1 prior to acting as it pertains to the Valeant Activities. In addition, if such findings or the Governmental Authority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requests or suggests that Valeant should change any aspect of the Valeant Activities, the Parties will work together to make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modification; provided, however, that notwithstanding anything to the contrary herein, Valeant will not be required to engage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Valeant Activities to the extent any finding or Government Authority has requested or suggested that Valeant may not engage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such activity.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not prohibited by any Government Authority or Applicable Law, Dova shall notify Valeant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receipt of any notice of inspection or investigation by any Governmental Authority related to or that Dova reasonably believes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impact the Valeant Activities. In such cases, Dova shall (i) keep Valeant fully informed of the progress and status of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inspection or investigation, (ii) disclose to Valeant in writing the Governmental Authorities’ assertions, findings and related results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inspection or investigation pertaining to the Product or its promotion, and (iii) provide full disclosure to Valeant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 undertaken or proposed to be undertaken pursuant to this Section 5.3.2 prior to acting as it pertains to the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Activities. In addition, if such findings or the Governmental Authority requests or suggests that Valeant should change any aspect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Valeant Activities, the Parties will work together to make any such modification; provided, however, that notwithstanding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anything to the contrary herein, Valeant will not be required to engage in any Valeant Activities to the extent any finding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 Authority has requested or suggested that Valeant may not engage in such activity.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Pharmacovigilance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of this Agreement, as soon as practicable following the Effective Date (but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no event later than [***]), Dova and Valeant (under the guidance of their respective pharmacovigilance departments,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equivalent thereof) shall identify and finalize the responsibilities the Parties shall employ to protect patients and promote their well-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being in a separate safety data exchange agreement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Pharmacovigilance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These responsibilities shall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acceptable guidelines and procedures for the receipt, investigation, recordation, communication and exchange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the Parties) of safety information such as Adverse Events, lack of efficacy, misuse/abuse, and any other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concerning the safety of the Product. Such guidelines and procedures will be in accordance with, and enable the Parties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to fulfill, regulatory reporting obligations to Governmental Authorities. The Pharmacovigilance Agreement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that: (i) Dova shall be responsible for all pharmacovigilance activities regarding the Product, including signal detection, medical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surveillance, risk management, medical literature review and monitoring, Adverse Event reporting and responses to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requests or enquiries, and shall provide information related thereto to Valeant, and (ii) in the event Valeant receives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regarding the Product, or information regarding any safety-related regulatory request or inquiry, Valeant shall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Dova as soon as practicable, but, in any event, within the timelines set forth in the Pharmacovigilance Agreement.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Unsolicited Requests for Medical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Valeant shall direct to Dova any unsolicited requests for off-label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medical information from health care professionals with respect to the Product promptly following receipt by Valeant (but in no</w:t>
      </w:r>
    </w:p>
    <w:p>
      <w:pPr>
        <w:sectPr>
          <w:pgSz w:w="11900" w:h="16840"/>
          <w:pgMar w:top="512" w:right="980" w:bottom="56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later than [***] after receipt). Dova shall, within [***] following receipt of any such request from Valeant, address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requests directly.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Recalls and Market Withdrawals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between the Parties, Dova shall have the sole right to determine whether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implement, and to implement, a recall, field alert, withdrawal or other corrective action related to the Product. Dova shall bear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 and expense of any such recall, field alert, withdrawal or other corrective action. Each Party shall promptly (but in any case,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later than [***]) notify the other Party in writing of any order, request or directive of a court or other Governmental Authority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recall or withdraw the Product.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Certain Reporting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foregoing provisions of this ARTICLE 5,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responsible for its own federal, state and local government pricing reporting and payment transparency reporting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arising from its Product promotional activities and related expenditures pursuant to Applicable Law. It is the intention of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any payments or transfer of value by a Party as it relates to the Product shall constitute transfers of value by that Party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shall be responsible for the reporting described in the immediately preceding sentence. However, if a Party is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provided any payments or transfers of value to a Third Party on behalf of the other Party as it relates to the Product,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shall provide to the other Party, in a format reasonably acceptable to such other Party, the data and other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a timely basis (i.e., in the case of manual reporting of such data and other information, within [***] following the end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Quarter, and, in the case of automated reporting of such data and other information, on a periodic basis during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Quarter as reasonably requested by such other Party) for such other Party’s reporting under the Physician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Sunshine Act and other Applicable Laws.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Booking of Sales Revenues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shall retain ownership of the rights to the Product and record on its books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revenues from sales of the Product. Dova shall be exclusively responsible for accepting and filling purchase orders, billing,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returns with respect to the Product. If Valeant receives an order for the Product, it shall promptly transmit such order to Dova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designee) for acceptance or rejection. Dova shall have sole responsibility for shipping, distribution and warehousing of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for the invoicing and billing of purchasers of the Product and for the collection of receivables resulting from the sales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in the Territory.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5.9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Returns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Valeant is not authorized to accept any Product returns. Valeant shall advise any customer who attempts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return any Product to Valeant (or its Affiliates) that such Product must be shipped by the customer to the facility designated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from time to time (and in accordance with other instructions provided by Dova). Dova shall provide to Valeant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instructions as to how Valeant should handle any Product that is actually physically returned to Valeant. Valeant shall take no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actions with respect to such return without the prior written consent of Dova.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5.10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Manufacturing; Distribution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;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 Marketing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shall have the sole authority, at its cost, to manufacture, package,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label, warehouse, sell and distribute the Product in the Territory. Dova shall use commercially reasonable efforts to cause sufficient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quantities of the Product to be available in inventory to promptly fill orders throughout the Territory and otherwise meet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forecasted demand for the Product in the Territory. If, despite such efforts, there is insufficient supply of Product to meet demand,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 Dova shall use commercially reasonable efforts to promptly address such insufficiency. Dova shall contractually require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commercially reasonable efforts to enforce such contractual provisions) that all Product is manufactured, shipped, sold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distributed in accordance with all Product specifications and all Applicable Law and that its contract manufacturers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suppliers of Product operate their facilities in accordance with Applicable Law. Dova shall ensure that all Product Labeling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complies with the applicable Regulatory Approval for the Product and Applicable Law. Other than as set forth in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be responsible for all marketing of the Product in the Territory, provided that Dova shall continue to invest in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is targeted towards the Specialty.</w:t>
      </w:r>
    </w:p>
    <w:p>
      <w:pPr>
        <w:autoSpaceDN w:val="0"/>
        <w:autoSpaceDE w:val="0"/>
        <w:widowControl/>
        <w:spacing w:line="252" w:lineRule="exact" w:before="190" w:after="0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6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FINANCIAL PROVISIONS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Promotion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1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Calculation of Promotion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Commencing with the Calendar Quarter commencing on October 1, 2018,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consideration for the Valeant Activities performed by Valeant, Dova shall pay Valeant a promotion fee based on annual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Sales during the Term, calculated as follows: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any portion of Net Sales up to and equal [***] in a Calendar Year, an amount equal to [***]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portion of Net Sales;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any portion of Net Sales in excess of [***] and up to and equal [***] in a Calendar Year,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amount equal to [***] of such portion of Net Sales; and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any portion of Net Sales in excess of [***] in a Calendar Year, [***] of such portion of Net Sales.</w:t>
      </w:r>
    </w:p>
    <w:p>
      <w:pPr>
        <w:sectPr>
          <w:pgSz w:w="11900" w:h="16840"/>
          <w:pgMar w:top="468" w:right="980" w:bottom="6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Adjustment of Promotion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percentages set forth in Section 6.1.1 [***] shall each be referred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an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Applicable Percentage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aggregate actual number of Details for the Product made by the Sales Representatives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Quarter is less than the Quarterly Minimum Details for such Calendar Quarter, then in calculating the promotion fee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Section 6.1.1, the Applicable Percentage for such Calendar Quarter shall be reduced to a new percentage equal to [***].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Quarterly Average Sales Force Size is less than [***] Sales Representatives for an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Quarter, then in calculating the promotion fee due under Section 6.1.1, the Applicable Percentage for such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Quarter shall be reduced to a new percentage equal to [***].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subsections (a) above and (b) above are both applicable in an applicable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Quarter, then the Applicable Percentage shall be reduced to a new percentage equal to the lower of the percentages calculated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subsections (a) and (b).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Milestone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addition to the promotion fee above and as additional consideration for the performance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Valeant Activities, Dova shall pay to Valeant a milestone payment in the amount of Two Million Five Hundred Thousand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Dollars ($2,500,000) when aggregate Net Sales in a Calendar Year first reach [***], payable within [***] after the end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Calendar Quarter in which such Net Sales are reached. For clarity, such payment shall be made only once during the Term.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Reports;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Quarterly Reports and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[***] after the end of each Calendar Quarter during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provide to Valeant a written report setting forth in reasonable detail the calculation of the Net Sales for such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Quarter and the promotion fee payable in respect of such Net Sales in accordance with Section 6.1, including (i) the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units of the Product shipped from Specialty Pharmacies to patients in the Territory during such Calendar Quarter, together with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itemized list of such units by Target Professional writing the applicable prescription, (ii) the number of units of the Product shipped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Specialty Pharmacies to patients in the Territory based on prescriptions written by the Specialty only during such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Quarter, together with an itemized list of such units by Target Professional in the Specialty writing the applicable prescription 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number of units per shipment of Products (and the number of such shipments) sold by Dova (or its Affiliates or Intermediaries)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Non-Retail Institutions during such Calendar Quarter, including details respecting which shipments are based on initial orders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such Non-Retail Institutions and which Non-Retail Institutions ordered the Product, (iv) the number of units of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shipped from Retail Pharmacies to patients in the Territory during such Calendar Quarter, together with an itemized list of such units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Target Professional writing the applicable prescription, (v) the number of units shipped from Retail Pharmacies to patients based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prescriptions written by the Specialty in the Territory during such Calendar Quarter, together with an itemized list of such units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Target Professional in the Specialty writing the applicable prescription, (vi) the applicable Specialty Fraction for such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Quarter, (vii) the WAC applicable to each dispensable unit, (ix) the Gross to Net Fraction for the applicable period, together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details respecting the calculation thereof (including details regarding each of the categories of the deductions to gross sales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Calendar Quarter). Within sixty (60)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the end of each Calendar Quarter during the Term, Dova shall pay to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undisputed portion of the promotion fee payable in respect of such Net Sales in accordance with Section 6.1. If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terminates or expires during a Calendar Quarter, the promotion fee payable to Valeant under Section 6.1 will be calculated only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Net Sales that occurred during such Calendar Quarter prior to the effective date of such termination or expiration.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Monthly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fifteen (15) days of the end of each month within each Calendar Quarter,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provide to Valeant a written report setting forth Dova’s good faith estimate of the Net Sales and the estimated promotion fee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in respect of such Net Sales for each of such calendar month and the Calendar Quarter-to-date period, together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estimates of each of the items described in Section 6.3.1 above (assuming there will be no adjustments made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promotion fee pursuant to Section 6.1.2). The Parties acknowledge and agree that the monthly reports will only set forth Dova’s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estimates of the items contained therein and are being provided to Valeant for information purposes only and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determinative of the any amounts due hereunder.</w:t>
      </w:r>
    </w:p>
    <w:p>
      <w:pPr>
        <w:autoSpaceDN w:val="0"/>
        <w:autoSpaceDE w:val="0"/>
        <w:widowControl/>
        <w:spacing w:line="246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upon receipt of the quarterly or monthly reports described in this Section 6.3,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review such reports and, in the event that Valeant disputes any of the items described in such report, Valeant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notify Dova of any such disputes. The Parties shall meet promptly thereafter to attempt to resolve such disputes.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Data for 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in the event Dova (or its Affiliates) enters into agreements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specialty pharmacies (other than Non-Retail Institutions) in order to sell and/or ship units of the Product directly to such specialty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pharmacies, Dova shall use commercially reasonable efforts to include in the agreements provisions relating to the supply of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such specialty pharmacies to Dova that can be used to support the calculation of Net Sales or shall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enter into separate data agreements with such specialty pharmacies that provide for the supply of data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specialty pharmacies to Dova that can be used to support the calculation of Net Sales.</w:t>
      </w:r>
    </w:p>
    <w:p>
      <w:pPr>
        <w:autoSpaceDN w:val="0"/>
        <w:autoSpaceDE w:val="0"/>
        <w:widowControl/>
        <w:spacing w:line="204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Manner of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All payments under this Agreement shall be made in US Dollars by wire transfer or</w:t>
      </w:r>
    </w:p>
    <w:p>
      <w:pPr>
        <w:sectPr>
          <w:pgSz w:w="11900" w:h="16840"/>
          <w:pgMar w:top="468" w:right="980" w:bottom="5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 to a bank account designated in writing by Valeant or Dova, as applicable, which shall be designated at least five (5)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Days before such payment is due.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Late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Valeant does not receive payment of any sum due to it on or before the due date, simple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shall thereafter accrue on the sum due to Valeant from the due date until the date of payment at the Prime Rate plus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maximum rate allowable by Applicable Law, whichever is less; provided, however, if it is discovered that any payment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past due as of the result of any audit conduct by Valeant pursuant to Section 7.2, such interest shall not accrue until [***]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of such audit and not at the time the payment was originally due. Notwithstanding the foregoing, if the reason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 payment is resulting from or arising out of any act or omission on the part of Valeant, including but not limited to any delay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the requisite reports in Section 4.2.2, or the payment instructions pursuant to Section 6.3.4, such interest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accrue.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Dova is required to deduct and withhold taxes from any payment to Valeant, Dova shall pay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amounts of such taxes to the proper Governmental Authority in a timely manner and promptly transmit to Valeant an official tax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or other evidence of timely payment sufficient to enable Valeant to claim the payment of such taxes as a deduction or tax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credit. Valeant may provide to Dova any tax forms that may be reasonably necessary in order for Dova to not withhold tax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shall dispense with withholding, as applicable. Dova shall provide Valeant with reasonable assistance to enable the recovery,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permitted by Applicable Laws, of withholding taxes.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Determination of Specialty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later than [***] (or in the case of the first full Calendar Quarter following the Effective Date,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the Effective Date), Dova shall provide Valeant with a list of Target Professionals in the Territory, together with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primary and secondary specialty designation, as generated by Dova’s Third Party Data Source. Promptly following receipt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of such list, but no later than [***] after receipt of the list of Target Professionals, Valeant may present to Dova a list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Target Professionals that, acting in good faith, it reasonably believes have a primary specialty designation of or otherwise currently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 in the specialty of Gastroenterology, Colorectal Surgery or Proctology. For greater certainty, this list may include, but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limited to, Target Professionals with a primary specialty designation of Gastroenterology, Colorectal Surgery or Proctology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secondary specialty designation of Hepatology, for which Valeant wishes to confirm the primary specialty.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following receipt by Dova of such list from Valeant, the Parties shall meet and discuss, acting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and in good faith, such list and their appropriate primary specialty. If the parties agree that the Target Professional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 on such list has (or should have) a primary specialty designation of or otherwise currently practices in the specialty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Gastroenterology, Colorectal Surgery or Proctology, then Dova will submit an inquiry to Dova’s Third Party Data Source for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Target Professional, requesting that Dova’s Third Party Data Source conduct an investigation to determine the primary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specialty designation of each such Target Professional. In addition, if the Parties do not agree, but Valeant, acting reasonably and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faith, still believes that the Target Professional has (or should have) a primary specialty designation of or otherwise currently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practices in the specialty of Gastroenterology, Colorectal Surgery or Proctology, then Dova will submit an inquiry to Dova’s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Data Source for each such Target Professional, requesting that Dova’s Third Party Data Source conduct an investigation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 the primary specialty designation of each such Target Professional. The Parties shall equally share in the incremental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to Dova of any such investigations by Dova’s Third Party Data Source. For greater certainty, if, under Dova’s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Dova’s Third Party Data Source, Dova is entitled to a certain number of investigations at no additional cost,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investigations requested by Valeant causes Dova to incur additional costs that it would not have, but for such investigations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requested by Valeant, then Valeant shall still be required to share in any costs of investigations (pursuant to Dova’s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Source’s standard rates) that would otherwise be a no-cost investigations. In the event that Dova incurs costs for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is responsible under this Section 6.5, Dova may deduct such amounts from the payments due under Section 6.3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a description thereof in the applicable report under Section 6.3.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Dova’s Third Party Data Source agrees to conduct such investigation, and then based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results of such investigation, Dova’s Third Party Data Source changes the primary designation of the Target Professional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Gastroenterology, Colorectal Surgery or Proctology or, in the case of those Target Professionals with a primary specialty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designation of Gastroenterology, Colorectal Surgery or Proctology and a secondary specialty designation of Hepatology, confirms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primary specialty designation should remain Gastroenterology, Colorectal Surgery or Proctology, then, commencing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Calendar Quarter in which such investigations were conducted, such Target Professionals shall be deemed to be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Specialty (regardless of whether their secondary specialty designation remains or becomes Hepatology). In the event that,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such investigation, Dova’s Third Party Data source does not change the primary specialty designation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Gastroenterology, Colorectal Surgery or Proctology or, in the case of those Target Professionals with a primary specialty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designation of Gastroenterology, Colorectal Surgery or Proctology and a secondary specialty designation of Hepatology, changes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primary specialty designation to a specialty other than Gastroenterology, Colorectal Surgery or Proctology, then those Target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Professionals shall be deemed not to be in the Specialty. For those Target Professionals that were not the subject of an inquiry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 investigation by Dova’s Third Party Data Source, then the specialty designations set out in the original list generated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Dova’s Third Party Data Source shall apply for such Calendar Quarter, namely those Target Professionals that have either a</w:t>
      </w:r>
    </w:p>
    <w:p>
      <w:pPr>
        <w:sectPr>
          <w:pgSz w:w="11900" w:h="16840"/>
          <w:pgMar w:top="468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primary or a secondary specialty designation of Gastroenterology, Colorectal Surgery or Proctology and that do not have either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primary or a secondary specialty designation of Hepatology shall be deemed to be in the Specialty.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process described in this Section 6.5 shall be repeated for each Calendar Quarter of the Term;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that, pursuant to the process described above, if Dova’s Third Party Data Source has confirmed that a Target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Professional’s primary specialty designation should be or should remain Gastroenterology, Colorectal Surgery or Proctology,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necessary for Valeant to seek this confirmation in subsequent Calendar Quarters; provided, further, that, if Dova’s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Source is subsequently updated (by Dova or any Third Party) to change the specialty designation (primary or secondary)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Target Professional, pursuant to a request by Dova or a Third Party, then the process described in this Section 6.5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repeated with respect to such Target Professional.</w:t>
      </w:r>
    </w:p>
    <w:p>
      <w:pPr>
        <w:autoSpaceDN w:val="0"/>
        <w:autoSpaceDE w:val="0"/>
        <w:widowControl/>
        <w:spacing w:line="252" w:lineRule="exact" w:before="192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7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AUDIT RIGHTS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Recordkeeping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maintain complete and accurate books and records in sufficient detail,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GAAP (to the extent applicable and in accordance with the Agreement) and all Applicable Law, to enable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of the performance of such Party’s obligations under this Agreement and any payments due to a Party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Unless otherwise specified herein, the books and records for a given Calendar Year of the Term shall be maintained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a period of [***] after the end of such Calendar Year or longer if required by Applicable Law.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Valeant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Valeant shall have the right, at its own expense, during normal business hours and upon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notice, through certified public accounting firm or other auditor selected by Valeant and reasonably acceptable to Dova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execution of a confidentiality agreement reasonably satisfactory to Dova in form and substance, to inspect and audit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records and books maintained by Dova for purposes of verifying Dova’s payment obligations within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the applicable records and books of account maintained by Dova, or any Affiliate, as applicable, with respect to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Sales in order to confirm the accuracy and completeness of such records and books of account and all payments hereunder;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that (i) such examination shall not take place more often than once per every twelve (12) months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and once during the one (1) year period following the end of the Term, and (ii) such examination shall not cover a period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that has previously been audited; provided that Valeant shall have the right to conduct additional “for cause” audits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necessary to address significant problems relating to Dova’s payment obligations hereunder. Dova shall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 in any such inspection or audit conducted by Valeant. Any undisputed adjustments required as a result of overpayments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underpayments identified through the exercise of audit rights shall be made by payment to the Party owed such adjustment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after identification of such adjustment. Valeant shall bear the out-of-pocket costs and expenses incurred by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any such inspection or audit, unless the audit shows an undisputed under-reporting or underpayment for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audited period in excess of [***] of the amounts properly determined, in which case, Dova shall reimburse Valeant for its audit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fees and reasonable out-of-pocket expenses in connection with said audit, which reimbursement shall be due and payable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of receiving appropriate invoices and other support for such audit-related costs.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Dova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shall have the right, at its own expense, during normal business hours and upon reasonable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notice, through a certified public accounting firm or other auditor selected by Dova and reasonably acceptable to Valeant and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execution of a confidentiality agreement reasonably satisfactory to Valeant in form and substance, to inspect and audit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records and books maintained by Valeant relating to the Valeant Activities for purposes of verifying Valeant’s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the terms of this Agreement, provided that (i) such examination shall not take place more often than once per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every twelve (12) months during the Term and once during the one (1) year period following the end of the Term, and (ii)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examination shall not cover a period of time that has previously been audited; provided that Dova shall have the right to conduct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“for cause” audits to the extent necessary to address significant compliance problems relating to Valeant’s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or in response to any inquiry, inspection, investigation or other requirements of a Government Authority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the Valeant Activities. For purposes of clarity, any such inspection or audit described in this Section 7.3 shall be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only those books and records of Valeant that are applicable to Valeant’s performance of its obligations under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necessary, on reasonable request, Dova’s audit rights shall include interviewing Sales Representatives and other employees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Valeant. Valeant shall reasonably cooperate in any such inspection or audit conducted by Dova. Any undisputed adjustments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as a result of overreporting the aggregate actual number of Details for the Product made by the Sales Representatives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Calendar Quarter or the Quarterly Average Sales Force Size identified through the exercise of audit rights shall be made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by Valeant to Dova within [***] after identification of such adjustment. Dova shall bear the out-of-pocket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 incurred by the Parties in connection with any such inspection or audit, unless the audit shows an undisputed over-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for that audited period in excess of [***] of the amounts properly determined, in which case, Valeant shall reimburse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for its audit fees and reasonable out-of-pocket expenses in connection with said audit, which reimbursement shall be due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payable within [***] of receiving appropriate invoices and other support for such audit-related costs.</w:t>
      </w:r>
    </w:p>
    <w:p>
      <w:pPr>
        <w:autoSpaceDN w:val="0"/>
        <w:autoSpaceDE w:val="0"/>
        <w:widowControl/>
        <w:spacing w:line="254" w:lineRule="exact" w:before="188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8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INTELLECTUAL PROPERTY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Ownership of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sectPr>
          <w:pgSz w:w="11900" w:h="16840"/>
          <w:pgMar w:top="468" w:right="980" w:bottom="5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Valeant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acknowledges that Valeant owns or is licensed to use certain Know-How relating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proprietary sales and marketing information, methods and plans that has been independently developed or licensed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Valeant (such Know-How,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Parties agree that any improvement, enhancement or modification made,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discovered, conceived, or reduced to practice by Valeant to any Valeant Property in performing its activities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which is not primarily related to the Product, or which is not otherwise derived from the Confidential Information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Dova, shall be deemed Valeant Property. [***], Valeant hereby grants to Dova a fully paid-up, royalty free, non-transferable,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license (with a limited right to sub-license to its Affiliates) to any Valeant Property that appears on, embodied 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in the Product materials or Product Labeling solely for use in connection with Dova’s promotion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of the Product in the Territory.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Dova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of Section 8.1.1, Dova shall have and retain sole and exclusive right,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 and interest in and to all inventions, developments, discoveries, writings, trade secrets, Know-How, methods, practices,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procedures, designs, improvements and other technology, whether or not patentable or copyrightable, and any patent applications,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patents, or copyrights based thereon (collectively,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relating to the Product that are (i) owned or controlled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Dova as of the Effective Date, (ii) made, discovered, conceived, reduced to practice or generated by Dova (or its employees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representatives) during the Term, or (iii) made, discovered, conceived, reduced to practice or generated by Valeant (or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 or representatives) in performing its activities pursuant to this Agreement to the extent primarily related to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which is otherwise derived from the Confidential Information of Dova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Valeant agrees to assign, and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assign, to Dova (and shall cause its Affiliates and its and their respective employees and other representatives to assign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Dova) any and all right, title and interest that Valeant (or any such Affiliates, employees or other representatives) may have in 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Invention. For clarity, any and all Inventions and any information contained therein or related thereto shall constitute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 of Dova.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Title to Trademarks and Copyrights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ownership, and all goodwill from the use, of any Dova Trademarks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Copyrights shall at all times vest in and inure to the benefit of Dova, and Valeant shall assign, and hereby does assign, any rights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have in the foregoing to Dova.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Protection of Trademarks and Copyrights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between the Parties, Dova shall have the sole right (but not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obligation), as determined by Dova in its sole discretion, to (i) maintain the Dova Trademarks and Copyrights and/or (ii) protect,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 and defend the Dova Trademarks and Copyrights. Valeant shall give notice to Dova of any infringement of, or challenge 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validity or enforceability of the Dova Trademarks and Copyrights promptly after learning of such infringement or challenge.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institutes an action against Third Party infringers or takes action to defend the Dova Trademarks and Copyrights,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reasonably cooperate with Dova, at Dova’s cost and expense. Any recovery obtained by Dova as a result of such proceeding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actions, whether obtained by settlement or otherwise, shall be retained by Dova. Valeant shall not have any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institute any action to defend or enforce the Dova Trademarks and Copyrights.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Disclosure of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clarity, the Parties hereby agree and acknowledge that to the extent that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hereto has disclosed, or in the future discloses, to the other Party any Know-How or other intellectual property of such Party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pursuant to this Agreement, the other Party shall not acquire any ownership rights in such Know-How or other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by virtue of this Agreement or otherwise, and as between the Parties, all ownership rights therein shall remain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disclosing Party (or its Affiliate).</w:t>
      </w:r>
    </w:p>
    <w:p>
      <w:pPr>
        <w:autoSpaceDN w:val="0"/>
        <w:autoSpaceDE w:val="0"/>
        <w:widowControl/>
        <w:spacing w:line="252" w:lineRule="exact" w:before="190" w:after="0"/>
        <w:ind w:left="3888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9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CONFIDENTIALITY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Confidentiality and Non-Use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agrees that, during the Term and for a period of [***] thereafter,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shall keep confidential and shall not publish or otherwise disclose and shall not use for any purpose other than as provided for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(which includes the exercise of its rights or performance of any obligations hereunder) any Confidential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furnished to it by or on behalf of the other Party pursuant to this Agreement, except to the extent expressly authorized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otherwise agreed in writing by the Parties. Without limiting the foregoing, each Party will use at least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 of care as it uses to protect its own Confidential Information to ensure that its employees, agents, consultants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contractors do not disclose or make any unauthorized use of such Confidential Information. Each Party will promptly notify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upon discovery of any unauthorized use or disclosure of the other’s Confidential Information. Any and all information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disclosed by a Party pursuant to the Confidentiality Agreement between the Parties dated [***] (the “Confidentiality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deemed Confidential Information disclosed pursuant to this Agreement. The foregoing confidentiality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non-use obligations shall not apply to any portion of the other Party’s Confidential Information that the receiving Party can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demonstrate by competent tangible evidence: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already known to the receiving Party or its Affiliate, other than under an obligation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confidentiality, at the time of disclosure by the other Party;</w:t>
      </w:r>
    </w:p>
    <w:p>
      <w:pPr>
        <w:sectPr>
          <w:pgSz w:w="11900" w:h="16840"/>
          <w:pgMar w:top="566" w:right="980" w:bottom="5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generally available to the public or otherwise part of the public domain at the time of its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receiving Party;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became generally available to the public or otherwise part of the public domain after its disclosure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than through any act or omission of the receiving Party or its Affiliates in breach of this Agreement;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disclosed to the receiving Party or its Affiliate by a Third Party who has a legal right to make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disclosure and who did not obtain such information directly or indirectly from the other Party (or its Affiliate); or</w:t>
      </w:r>
    </w:p>
    <w:p>
      <w:pPr>
        <w:autoSpaceDN w:val="0"/>
        <w:tabs>
          <w:tab w:pos="1820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independently discovered or developed by the receiving Party or its Affiliate without access to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aid, application, use of the other Party’s Confidential Information, as evidenced by a contemporaneous writing.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Authorized Disclosure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obligations set forth in Section 9.1.1, a Party may disclose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Party’s Confidential Information and the terms of this Agreement to the extent: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disclosure is reasonably necessary (x) to comply with the requirements of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Authorities; or (y) for the prosecuting or defending litigation as contemplated by this Agreement;</w:t>
      </w:r>
    </w:p>
    <w:p>
      <w:pPr>
        <w:autoSpaceDN w:val="0"/>
        <w:autoSpaceDE w:val="0"/>
        <w:widowControl/>
        <w:spacing w:line="242" w:lineRule="exact" w:before="200" w:after="0"/>
        <w:ind w:left="0" w:right="22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disclosure is reasonably necessary to its Affiliates, employees, agents, consultants and contractors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a need-to-know basis for the sole purpose of performing its obligations or exercising its rights under this Agreement;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in each case, the disclosees are bound by obligations of confidentiality and non-use consistent with those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the disclosing Party shall be liable for any failures of such disclosees to abide by such obligations of confidentiality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non-use; or</w:t>
      </w:r>
    </w:p>
    <w:p>
      <w:pPr>
        <w:autoSpaceDN w:val="0"/>
        <w:tabs>
          <w:tab w:pos="1820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disclosure is reasonably necessary to comply with Applicable Laws, including regulations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promulgated by applicable securities exchanges, court order, administrative subpoena or order.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in the event a Party is required to make a disclosure of the other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pursuant to Section 9.1.2(a) or 9.1.2(c), such Party shall, if permitted, promptly notify the other Party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required disclosure and shall use reasonable efforts to assist the other Party (at the other Party’s cost) in obtaining,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protective order preventing or limiting the required disclosure.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Public Announcements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press release announcing the execution of this Agreement shall be issued in the 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 as Exhibit A. No public announcement or statements (including presentations to investor meetings and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updates) concerning the existence of or terms of this Agreement or incorporating the marks of the other Party or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shall be made, either directly or indirectly, by either Party or a Party’s Affiliates, without first obtaining the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of the other Party and agreement upon the nature, text and timing of such announcement or disclosure. Either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right to make any such public announcement or other disclosure required by Applicable Law after such Party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to the other Party a copy of such announcement or disclosure and an opportunity to comment thereon and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reasonably consider the other Party’s comments. Each Party agrees that it shall cooperate fully with the other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all disclosures regarding this Agreement to the Securities Exchange Commission and any other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Authorities, including requests for confidential treatment of proprietary information of either Party included in any such disclosure.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Once any written statement is approved for disclosure by the Parties or information is otherwise made public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9.2, either Party may make a subsequent public disclosure of the same contents of such statement in the same context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such statement without further approval of the other Party. Notwithstanding anything to the contrary contained herein, in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shall either Party disclose any financial information of the other without the prior written consent of such other Party,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financial information already has been publicly disclosed by the Party owning the financial information or otherwise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made part of the public domain by no breach of a Party of its obligations under this ARTICLE 9.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40" w:right="980" w:bottom="12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584" w:right="158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10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 AND WARRANTIES; ADDITIONAL COVENANTS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Representations and Warranties of Dova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Dova represents and warrants to Valeant as of the Effective Date that: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a corporation duly organized and validly existing under the laws of the state or other jurisdiction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incorporation;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execution, delivery and performance of this Agreement by it has been duly authorized by all requisite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corporate action;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the power and authority to execute and deliver this Agreement and to perform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hereunder;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constitutes a legal, valid and binding obligation enforceable against it in accordance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terms, subject to the effects of bankruptcy, insolvency or other laws of general application affecting the enforcement of creditor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judicial principles affecting the availability of specific performance and general principles of equity (whether enforceability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considered a proceeding at law or equity);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execution, delivery and performance of this Agreement by Dova does not require the consent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(including under the Third Party Agreements) or the authorization of (by notice or otherwise) any Governmental Authority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the FDA;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no action, suit or proceeding pending or, to the knowledge of Dova, threatened, against Dova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Affiliates, or to the knowledge of Dova, any Third Party acting on their behalf, which would be reasonably expected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impair, restrict or prohibit the ability of Dova or Valeant to perform its obligations and enjoy the benefits of this Agreement;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in compliance in all material respects with all Applicable Laws applicable to the subject matter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including its donations to, and interactions with, any 501(c)(3) charitable foundation that provides co-pay assistance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government-insured patients with respect to the Product have been in compliance with all Applicable Laws;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the right to market and sell the Product in the Territory as contemplated herein and has all licenses,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authorizations, permissions, consents or approvals from any applicable Governmental Authority including the FDA necessary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make, use, sell and offer to sell the Product in the Territory and all such licenses, authorizations, permissions, consents or approvals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in good standing;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the exclusive right to promote the Product in the Territory to the Target Professionals in the Specialty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 rights granted by it to Valeant hereunder do not conflict with any rights granted by Dova to any Third Party;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knowledge of Dova, all manufacturing, stability testing, labeling, packaging, storing, shipping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operations conducted by or on behalf of Dova relating to the commercial supply of the Product have been conducted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compliance with Applicable Law and it has no knowledge of any information indicating that Dova would be unable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and supply (or have manufactured and supplied) the Product in sufficient quantities to meet the reasonable demands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Territory;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no knowledge of any information relating to the safety or efficacy of the Product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with any Governmental Authority, which would reasonably be expected to materially impair, restrict, prohibit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affect Dova’s ability to perform its obligations and enjoy the benefits of this Agreement;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not a party to any agreement or arrangement with any Third Party or under any obligation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restriction agreement (including any outstanding order, judgment or decree of any court or administrative agency) which in any way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limits or conflicts with its ability to execute and deliver this Agreement and to fulfill any of its obligations under this Agreement;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Third Party Agreements constitutes a valid and binding obligation of Dova or its Affiliate,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and is enforceable against Dova or its Affiliate, as applicable, and, to the knowledge of Dova, each of the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constitutes a valid and binding obligation of the counterparty thereto and is enforceable against such counterparty,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in each case as may be limited by bankruptcy, insolvency, fraudulent transfer, moratorium, reorganization, preference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laws of general applicability relating to or affecting the rights of creditors generally and subject to general principles of equity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(regardless of whether enforcement is sought in equity or at law). Dova or its Affiliate, as applicable, and to the knowledge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Dova, the applicable counterparty thereto, are not in material breach of or default under either of the Third Party Agreements. The</w:t>
      </w:r>
    </w:p>
    <w:p>
      <w:pPr>
        <w:sectPr>
          <w:pgSz w:w="11900" w:h="16840"/>
          <w:pgMar w:top="896" w:right="980" w:bottom="51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counterparty to each of the Third Party Agreements has not exercised or, to the knowledge of Dova, threatened in writing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exercise any termination right with respect to the applicable Third Party Agreement.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Dova nor any of its personnel (i) have been debarred under the 21 U.S.C. § 335a, (ii)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excluded, debarred, suspended, or otherwise ineligible to participate in the Federal health care programs or in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procurement or nonprocurement programs, (iii) are convicted of a criminal offense that falls within the ambit of the Federal statute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for mandatory exclusion from participation in Federal health care programs but has not yet been excluded, debarred,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suspended, or otherwise declared ineligible to participate in those programs, (iv) are listed on the HHS/OIG List of Excluded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Individuals/Entities (available through the Internet at http://oig.hhs.gov) or (v) are listed on the General Services Administration’s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List of Parties Excluded from Federal Programs (available through the Internet at hhtp://epls.arnet.gov). If, during the Term, Dova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any of its personnel becomes or is the subject of a proceeding that could lead to, as applicable, (i) debarment under 21 U.S.C.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§ 335a, (ii) exclusion, debarment, suspension or ineligibility to participate in the Federal health care programs or in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procurement or nonprocurement programs, (iii) convicted (or conviction) of a criminal offense that falls within the ambit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Federal statute providing for mandatory exclusion from participation in Federal healthcare programs, (iv) listed (or listing)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HHS/OIG List of Excluded Individuals/Entities (available through the Internet at http://oig.hhs.gov) or (v) listed (or listing)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 Services Administration’s List of Parties Excluded from Federal Programs (available through the Internet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hhtp://epls.arnet.gov), Dova shall immediately notify Valeant, and Valeant shall have the option to prohibit such Person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work relating to this Agreement or the Product; and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patient assistance program used in connection with the Product used in connection with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each been operated in accordance with Applicable Law.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Representations and Warranties of Valeant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Valeant represents and warrants to Dova as of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a limited liability company duly organized and validly existing under the laws of the state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 of its incorporation;</w:t>
      </w:r>
    </w:p>
    <w:p>
      <w:pPr>
        <w:autoSpaceDN w:val="0"/>
        <w:tabs>
          <w:tab w:pos="1214" w:val="left"/>
        </w:tabs>
        <w:autoSpaceDE w:val="0"/>
        <w:widowControl/>
        <w:spacing w:line="254" w:lineRule="exact" w:before="18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execution, delivery and performance of this Agreement by it has been duly authorized by all requisite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corporate action;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the power and authority to execute and deliver this Agreement and to perform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hereunder;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constitutes a legal, valid and binding obligation enforceable against it in accordance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terms, subject to the effects of bankruptcy, insolvency or other laws of general application affecting the enforcement of creditor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judicial principles affecting the availability of specific performance and general principles of equity (whether enforceability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considered a proceeding at law or equity);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execution, delivery and performance of this Agreement by Valeant does not require the consent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 or the authorization of (by notice or otherwise) any Governmental Authority or the FDA;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no action, suit or proceeding pending or, to the knowledge of Valeant, threatened, against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of its Affiliates, or to the knowledge of Valeant, any Third Party acting on their behalf, which would be reasonably expected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impair, restrict or prohibit the ability of Dova or Valeant to perform its obligations and enjoy the benefits of this Agreement;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in compliance in all material respects with all Applicable Laws applicable to the subject matter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the right to market and sell the Designated Product in the Territory as contemplated herein and has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licenses, authorizations, permissions, consents or approvals from any applicable Governmental Authority including the FDA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make, use, sell and offer to sell the Product in the Territory and all such licenses, authorizations, permissions, consents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approvals are in good standing;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not a party to any agreement or arrangement with any Third Party or under any obligation or restriction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(including any outstanding order, judgment or decree of any court or administrative agency) which in any way limits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conflicts with its ability to execute and deliver this Agreement and to fulfill any of its obligations under this Agreement;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has no knowledge of any information relating to any communications with any Governmental Authority,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would reasonably be expected to materially impair, restrict, prohibit or affect Valeant’s ability to perform its obligations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enjoy the benefits of this Agreement;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neither Valeant nor any of its personnel (i) have been debarred under the 21 U.S.C. § 335a, (ii) are</w:t>
      </w:r>
    </w:p>
    <w:p>
      <w:pPr>
        <w:sectPr>
          <w:pgSz w:w="11900" w:h="16840"/>
          <w:pgMar w:top="468" w:right="980" w:bottom="59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excluded, debarred, suspended, or otherwise ineligible to participate in the Federal health care programs or in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procurement or nonprocurement programs, (iii) are convicted of a criminal offense that falls within the ambit of the Federal statute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for mandatory exclusion from participation in Federal health care programs but has not yet been excluded, debarred,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suspended, or otherwise declared ineligible to participate in those programs, (iv) are listed on the HHS/OIG List of Excluded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Individuals/Entities (available through the Internet at http://oig.hhs.gov) or (v) are listed on the General Services Administration’s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List of Parties Excluded from Federal Programs (available through the Internet at hhtp://epls.arnet.gov). If, during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or any of its personnel become or are the subject of a proceeding that could lead to, as applicable, (i) debarment under 21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U.S.C. § 335a, (ii) exclusion, debarment, suspension or ineligibility to participate in the Federal health care programs or in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procurement or nonprocurement programs, (iii) convicted (or conviction) of a criminal offense that falls within the ambit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Federal statute providing for mandatory exclusion from participation in Federal healthcare programs, (iv) listed (or listing)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HHS/OIG List of Excluded Individuals/Entities (available through the Internet at http://oig.hhs.gov) or (v) listed (or listing)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 Services Administration’s List of Parties Excluded from Federal Programs (available through the Internet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hhtp://epls.arnet.gov), Valeant shall immediately notify Dova, and Dova shall have the option to prohibit such Person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work under this Agreement; and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Field Force Personnel that are engaged in Detailing are, and will be, licensed to the extent required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accordance with all Applicable Laws.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Disclaimer of Warranty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THE EXPRESS WARRANTIES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DOVA (AND ITS AFFILIATES) AND VALEANT (AND ITS AFFILIATES) MAKE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 AND NO WARRANTIES, EXPRESS OR IMPLIED, EITHER IN FACT OR BY OPERATION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LAW, BY STATUTE OR OTHERWISE, AND DOVA (AND ITS AFFILIATES) AND VALEANT (AND ITS AFFILIATES)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SPECIFICALLY DISCLAIM ANY OTHER REPRESENTATIONS AND WARRANTIES, WHETHER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ORAL, EXPRESS, STATUTORY OR IMPLIED, INCLUDING ANY WARRANTY OF QUALITY,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MERCHANTABILITY OR FITNESS FOR A PARTICULAR USE OR PURPOSE OR ANY WARRANTY AS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VALIDITY OF ANY INTELLECTUAL PROPERTY OR THE NON-INFRINGEMENT OF ANY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PROPERTY RIGHTS OF THIRD PARTIES.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Additional Covenants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Initial Orders to Non-Retail Institutions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initial orders of Product from Dova (or its Affiliates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Intermediaries) to the Non-Retail Institutions, Dova shall not engage in any “channel stuffing” or any similar program, activity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action (including any rebate, discount, chargeback or refund policy or practice) that in each case is intended by Dova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in purchases by the Non-Retail Institutions that are materially in excess of purchases in the ordinary course of business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is intended to materially adversely impact Valeant’s promotion fee pursuant to this Agreement; provided, however,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Section10.4.1 shall not be applicable to any activity or action taken by Dova which applies to all or substantially all customers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Product, or any activity or action taken by Dova in good faith and consistent with customary sales and marketing practices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pharmaceutical industry.</w:t>
      </w:r>
    </w:p>
    <w:p>
      <w:pPr>
        <w:autoSpaceDN w:val="0"/>
        <w:autoSpaceDE w:val="0"/>
        <w:widowControl/>
        <w:spacing w:line="246" w:lineRule="exact" w:before="196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Third Party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shall remain solely responsible for the payment of royalty, milestone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payment obligations, if any, due to Third Parties on (or in connection with) the sale of Product in the Territory, including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Third Party Agreements.</w:t>
      </w:r>
    </w:p>
    <w:p>
      <w:pPr>
        <w:autoSpaceDN w:val="0"/>
        <w:autoSpaceDE w:val="0"/>
        <w:widowControl/>
        <w:spacing w:line="254" w:lineRule="exact" w:before="188" w:after="0"/>
        <w:ind w:left="2448" w:right="244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INDEMNIFICATION; LIMITATIONS ON LIABILITY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 by Dova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Dova shall defend, indemnify and hold harmless Valeant and its Affiliates and its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officers, directors, employees, agents, representatives, successors and assigns from and against all Claims,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associated Losses, to the extent incurred or suffered by any of them to the extent resulting from or arising out of (a)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misrepresentation or breach of any representations, warranties, agreements or covenants of Dova under this Agreement, (b)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negligence, willful misconduct or violation of Applicable Laws by Dova (or any of its Affiliates or its or their respective officers,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directors, employees, agents or representatives), (c) the infringement of the intellectual property rights of any Third Party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Product, including from the use of the Dova Trademarks and Copyrights on Product Labeling or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in accordance with this Agreement, (d) death or personal injury to any person related to use of the Product, or (e)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to comply with Applicable Laws by the Specialty Pharmacies, applicable reimbursement hub or any 501(c)(3) charitable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foundation used in connection with the Product; except in each case to the extent any such Claims, and all associated Losses,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caused by an item for which Valeant is obligated to indemnify Dova pursuant to Section 11.2.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 by Valeant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Valeant shall defend, indemnify and hold harmless Dova and its Affiliates and its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respective officers, directors, employees, agents, representatives, successors and assigns from and against all Claims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associated Losses, to the extent incurred or suffered by any of them to the extent resulting from or arising out of (a)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misrepresentation or breach of any representations, warranties, agreements or covenants of Valeant under this Agreement, or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negligence, willful misconduct, or violation of Applicable Laws by Valeant (or any of its Affiliates or its and their respective</w:t>
      </w:r>
    </w:p>
    <w:p>
      <w:pPr>
        <w:sectPr>
          <w:pgSz w:w="11900" w:h="16840"/>
          <w:pgMar w:top="468" w:right="980" w:bottom="51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officers, directors, employees, agents or representatives); except in each case to the extent any such Claims, and all associated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Losses, are caused by an item for which Dova is obligated to indemnify Valeant pursuant to Section 11.1.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 Procedures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Party seeking indemnification under Section 11.1 or 11.2, as applicable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shall give prompt notice to the Party against whom indemnity is sought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assertion or commencement of any Claim in respect of which indemnity may be sought under Section 11.1 or 11.2, as applicable,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will provide the Indemnifying Party such information with respect thereto that the Indemnifying Party may reasonably request.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failure to give such notice will relieve the Indemnifying Party of any liability hereunder only to the extent that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has suffered actual prejudice thereby. The Indemnifying Party shall assume and control the defense and settlement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action, suit or proceeding at its own expense. The Indemnified Party shall, if requested by the Indemnifying Party, cooperate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all reasonable respects in such defense, at the Indemnifying Party’s expense. The Indemnified Party will be entitled at its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to participate in such defense and to employ separate counsel for such purpose. For so long as the Indemnifying Party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diligently defending any proceeding pursuant to this Section 11.3, the Indemnifying Party will not be liable under Section 11.1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11.2, as applicable, for any settlement effected without its consent. No Party shall enter into any compromise or settlement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commits the other Party to take, or to forbear to take, any action without the other Party’s prior written consent (and unless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compromise or settlement includes no payments by the Indemnified Party, an unconditional release of, and no admission of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by, the Indemnified Party from all liability in respect of such Claim).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 OTHER PROVISION CONTAINED HEREIN (OTHER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AS SET FORTH IN THE SECOND SENTENCE OF THIS SECTION 11.4), IN NO EVENT SHALL DOVA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AFFILIATES) OR VALEANT (OR ITS AFFILIATES) BE LIABLE TO THE OTHER OR ANY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AFFILIATES FOR ANY CONSEQUENTIAL, INCIDENTAL, INDIRECT, SPECIAL, PUNITIVE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EXEMPLARY DAMAGES (INCLUDING LOST PROFITS) SUFFERED OR INCURRED BY SUCH OTHER PARTY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 THAT ARISE OUT OF OR RELATE TO THIS AGREEMENT OR IN CONNECTION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 OR ALLEGED BREACH OF THIS AGREEMENT, WHETHER IN CONTRACT, TORT, STRICT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OTHERWISE, AND REGARDLESS OF ANY NOTICE OF THE POSSIBILITY OF SUCH DAMAGES.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 SENTENCE SHALL NOT LIMIT (1) THE OBLIGATIONS OF EITHER PARTY TO INDEMNIFY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FROM AND AGAINST THIRD PARTY CLAIMS UNDER SECTION 11.1 OR 11.2, AS APPLICABLE,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(2) DAMAGES AVAILABLE FOR A PARTY’S BREACH OF THE CONFIDENTIALITY AND NON-USE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IN ARTICLE 9.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Each Party acknowledges and agrees that during the Term, it shall maintain, through purchase or self-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insurance, adequate insurance, including products liability coverage and comprehensive general liability insurance, adequate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 its obligations under this Agreement and which are consistent with normal business practices of prudent companies similarly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situated. Each Party shall provide reasonable written proof of the existence of such insurance to the other Party upon request.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does not and will not maintain or procure any worker’s compensation, healthcare, or other insurance for or on behalf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Field Force Personnel, all of which shall be Valeant’s sole responsibility. For clarity, the insurance requirements of this Section 11.5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be construed to create a limit of either Party’s liability with respect to its indemnification obligations under this ARTICLE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</w:t>
      </w:r>
    </w:p>
    <w:p>
      <w:pPr>
        <w:autoSpaceDN w:val="0"/>
        <w:autoSpaceDE w:val="0"/>
        <w:widowControl/>
        <w:spacing w:line="252" w:lineRule="exact" w:before="192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12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 AND TERMINATION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become effective as of the Effective Date and, unless earlier terminated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ARTICLE 12, shall extend until the four (4) year anniversary of the Effective Date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Early Termination for Cause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 Party shall have the right to terminate this Agreement before the end of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follows: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 Party upon written notice to the other Party in the event of a material breach of this Agreement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where such breach is not cured (if able to be cured) within [***] following such other Party’s receipt of written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breach (and any such termination shall become effective at the end of such [***] period unless the breaching Party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cured such breach prior to the expiration of such [***] period);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Dova if the Quarterly Average Sales Force Size is less than [***] Sales Representatives for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consecutive Calendar Quarters, upon [***] written notice to Valeant, such notice to be delivered no less than [***] following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 of the last consecutive Calendar Quarter in which the Quarterly Average Sales Force Size is less than [***]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Representatives;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Dova if the aggregate actual number of Details for the Product made by the Sales Representatives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Quarter is less than the Quarterly Minimum Details for [***] consecutive Calendar Quarters, upon [***] written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Valeant, such notice to be delivered no less than [***] following the end of the last consecutive Calendar Quarter in which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actual Details are less than the Quarterly Minimum Details;</w:t>
      </w:r>
    </w:p>
    <w:p>
      <w:pPr>
        <w:sectPr>
          <w:pgSz w:w="11900" w:h="16840"/>
          <w:pgMar w:top="468" w:right="980" w:bottom="5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either Party upon [***] written notice to the other Party following the withdrawal of the Product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market by Dova (or the decision by Dova to withdraw the Product from the market) due to (i) any decision, judgment, ruling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 requirement of the FDA, or (ii) material safety concern;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Dova upon [***] written notice to Valeant upon the cessation of marketing by Valeant of the Designated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(or the Alternate Product in accordance with Section 4.2.1(c), as the case may be);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Dova pursuant to Section 4.2.1(c); and</w:t>
      </w:r>
    </w:p>
    <w:p>
      <w:pPr>
        <w:autoSpaceDN w:val="0"/>
        <w:autoSpaceDE w:val="0"/>
        <w:widowControl/>
        <w:spacing w:line="242" w:lineRule="exact" w:before="21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 Party immediately upon written notice to the other Party upon the filing or institution of bankruptcy,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reorganization, liquidation or receivership proceedings with respect to such other Party, or upon an assignment of a substantial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portion of the assets for the benefit of creditors by such other Party, or in the event a receiver or custodian is appointed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Party’s business or a substantial portion of such other Party’s business is subject to attachment or similar process; provided,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in the case of any involuntary bankruptcy proceeding such right to terminate shall only become effective if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consents to the involuntary bankruptcy or such proceeding is not dismissed within [***] after the filing thereof.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Other Early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shall have the right to terminate this Agreement before the end of the Term for its convenience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upon [***] written notice to the other Party (and any such termination shall become effective at the end of such [***]); [***].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shall have the right to terminate this Agreement before the end of the Term upon [***]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the other Party delivered within [***] after the conclusion of any Calendar Quarter, beginning with the Calendar Quarter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commencing on [***], in which the Net Sales in such Calendar Quarter are less [***] (and any such termination shall become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at the end of such [***] period); provided that Valeant shall not have the right to terminate this Agreement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12.3.2 with respect to any Calendar Quarter for which the Quarterly Average Sales Force Size is less than [***]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Effects of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the expiration or effective date of termination of this Agreement, (i) all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of both Parties hereunder shall immediately terminate, subject to any survival as set forth in Sections 12.5 and 12.6,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Valeant, at Dova’s direction,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immediately return to Dova or destroy in accordance with all Applicable Laws all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Materials, reports and other tangible items provided by or on behalf of Dova to Valeant or otherwise developed or obtained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pursuant to the terms of this Agreement (other than Valeant Property) (and at the request of Dova, Valeant shall certify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destruction of such materials if Valeant does not to return such materials to Dova), (iii) Valeant shall immediately cease all Valeant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with respect to the Product, and (iv) each of Dova and Valeant shall, at the other Party’s direction, either return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or destroy all Confidential Information of such other Party. Notwithstanding the foregoing, each Party may retain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archival copies of any Confidential Information to the extent required by law, regulation or professional standards or copies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created pursuant to the automatic backing-up of electronic files where the delivery or destruction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files would cause undue hardship to the receiving Party, so long as any such archival or electronic file back-up copies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accessible only to its legal or IT personnel, provided that such Confidential Information will continue to be subject to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Tail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Solely in the event that Dova has terminated this Agreement pursuant to Section 12.3.1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else herein, in consideration of the promotion services performed by Valeant during the Term,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Tail Period, Dova shall make payments to Valeant in an amount equal to [***] of the amounts that would have been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Dova to Valeant with respect to such Tail Period pursuant to Section 6.1 had the Agreement not been so terminated.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shall be made within [***] following the end of each calendar quarter in the Tail Period. Sections 6.3, 6.4 and 6.5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apply,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mutatis mutandis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to such Tail Period payments. For clarity, no tail payment shall be due following any expiration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of this Agreement except as set forth in this Section 12.5.</w:t>
      </w:r>
    </w:p>
    <w:p>
      <w:pPr>
        <w:autoSpaceDN w:val="0"/>
        <w:autoSpaceDE w:val="0"/>
        <w:widowControl/>
        <w:spacing w:line="242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Survival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Termination or expiration of this Agreement shall be without prejudice to any rights that shall have accrued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benefit of any Party prior to such termination or expiration. Notwithstanding any expiration or termination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expiration or termination shall not relieve any Party from obligations which are expressly or by implication intended to survive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or termination, including Sections 2.3, , 4.4.2, 5.7, 5.9, 6.3.6, 6.3.5, 11.1, 11.2, 11.3, 11.4, 12.4, 12.5 and 12.6,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Articles 7, 8, 9 and 13 (to the extent applicable to implementation of the survival of the preceding Sections and Articles) and,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solely as it relates to the last Calendar Quarter, Sections 6.1, 6.2 and 6.3, which shall survive and be in full force and effect.</w:t>
      </w:r>
    </w:p>
    <w:p>
      <w:pPr>
        <w:autoSpaceDN w:val="0"/>
        <w:autoSpaceDE w:val="0"/>
        <w:widowControl/>
        <w:spacing w:line="252" w:lineRule="exact" w:before="192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13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MISCELLANEOUS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be held liable to the other Party nor be deemed to have defaulted under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breached this Agreement for failure or delay in performing any obligation under this Agreement to the extent such failure or delay is</w:t>
      </w:r>
    </w:p>
    <w:p>
      <w:pPr>
        <w:sectPr>
          <w:pgSz w:w="11900" w:h="16840"/>
          <w:pgMar w:top="540" w:right="980" w:bottom="59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caused by or results from causes beyond the reasonable control of the affected Party, potentially including, embargoes, war, acts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 (whether war be declared or not), acts of terrorism, insurrections, riots, civil commotions, strikes, lockouts or other labor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disturbances, fire, floods, or other acts of God, or acts, omissions or delays in acting by any Governmental Authority. The affected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notify the other Party of such force majeure circumstances as soon as reasonably practicable, and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undertake all reasonable efforts necessary to cure such force majeure circumstances and re-commence its performance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soon as practicable.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provided in this Section 13.2, this Agreement may not be assigned or otherwise transferred,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nor may any rights or obligations hereunder be assigned or transferred, by either Party, without the written consent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(such consent not to be unreasonably withheld); provided that a merger, sale of stock or comparable transaction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an assignment. In the event either Party desires to make such an assignment or other transfer of this Agreement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or obligations hereunder, such Party shall deliver a written notice to the other Party requesting the other Party’s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in accordance with this Section 13.2, and the other Party shall provide such Party written notice of its determination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to provide such written consent within [***] following its receipt of such written notice from such Party. Notwithstanding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foregoing, (a) either Party may, without the other Party’s consent, assign this Agreement and its rights and obligations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whole or in part to an Affiliate; and (b) Dova may assign this Agreement to a successor in interest in connection with the sale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transfer of all or substantially all of Dova’s assets or rights relating to the Product; provided that such assignee shall remain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all of the terms and conditions hereof in all respects and shall assume all obligations of Dova hereunder whether accruing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before or after such assignment. Any permitted assignee shall assume all assigned obligations of its assignor under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attempted assignment not in accordance with this Section 13.2 shall be void. This Agreement shall be binding on, and inure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benefit of, each Party, and its permitted successors and assigns.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one or more of the provisions contained in this Agreement is held invalid, illegal or unenforceable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respect, the validity, legality and enforceability of the remaining provisions contained herein shall not in any way be affected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impaired thereby, unless the absence of the invalidated provision(s) adversely affects the substantive rights of the Parties.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shall in such an instance use reasonable efforts to replace the invalid, illegal or unenforceable provision(s) with valid,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enforceable provision(s) which, insofar as practical, implement the purposes of this Agreement.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notices which are required or permitted hereunder shall be in writing and sufficient if delivered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personally, sent by e-mail (and promptly confirmed by personal delivery, registered or certified mail or overnight courier), sent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nationally-recognized overnight courier, or sent by registered or certified mail, postage prepaid, return receipt requested,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addressed as follows:</w:t>
      </w:r>
    </w:p>
    <w:p>
      <w:pPr>
        <w:autoSpaceDN w:val="0"/>
        <w:tabs>
          <w:tab w:pos="2866" w:val="left"/>
        </w:tabs>
        <w:autoSpaceDE w:val="0"/>
        <w:widowControl/>
        <w:spacing w:line="252" w:lineRule="exact" w:before="340" w:after="0"/>
        <w:ind w:left="102" w:right="44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Dova,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Pharmaceuticals, Inc.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240 Leigh Farm Road, Suite 245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Durham, NC 27707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Chief Executive Officer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asapir@dova.com</w:t>
      </w:r>
    </w:p>
    <w:p>
      <w:pPr>
        <w:autoSpaceDN w:val="0"/>
        <w:autoSpaceDE w:val="0"/>
        <w:widowControl/>
        <w:spacing w:line="252" w:lineRule="exact" w:before="254" w:after="0"/>
        <w:ind w:left="2866" w:right="48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to: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Dova Pharmaceuticals, Inc.</w:t>
      </w:r>
    </w:p>
    <w:p>
      <w:pPr>
        <w:autoSpaceDN w:val="0"/>
        <w:autoSpaceDE w:val="0"/>
        <w:widowControl/>
        <w:spacing w:line="252" w:lineRule="exact" w:before="0" w:after="0"/>
        <w:ind w:left="2866" w:right="44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240 Leigh Farm Road, Suite 245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Durham, NC 27707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General Counsel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mbanjak@dova.com</w:t>
      </w:r>
    </w:p>
    <w:p>
      <w:pPr>
        <w:autoSpaceDN w:val="0"/>
        <w:tabs>
          <w:tab w:pos="2866" w:val="left"/>
        </w:tabs>
        <w:autoSpaceDE w:val="0"/>
        <w:widowControl/>
        <w:spacing w:line="252" w:lineRule="exact" w:before="330" w:after="0"/>
        <w:ind w:left="102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Valeant,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Valeant Pharmaceuticals North America LLC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400 Somerset Corporate Boulevard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Bridgewater, NJ 08807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XXXXXXXXX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XXXXXXXX</w:t>
      </w:r>
    </w:p>
    <w:p>
      <w:pPr>
        <w:autoSpaceDN w:val="0"/>
        <w:autoSpaceDE w:val="0"/>
        <w:widowControl/>
        <w:spacing w:line="252" w:lineRule="exact" w:before="252" w:after="0"/>
        <w:ind w:left="2866" w:right="5040" w:firstLine="0"/>
        <w:jc w:val="left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With a copy 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XXXXXXXX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XXXXXXXX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Fax: XXXXXXXX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XXXXXXXX</w:t>
      </w:r>
    </w:p>
    <w:p>
      <w:pPr>
        <w:autoSpaceDN w:val="0"/>
        <w:autoSpaceDE w:val="0"/>
        <w:widowControl/>
        <w:spacing w:line="240" w:lineRule="exact" w:before="290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to such other address(es) as the Party to whom notice is to be given may have furnished to the other Party in writing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herewith. Any such notice shall be deemed to have been given: (a) when delivered if personally delivered; (b) on the</w:t>
      </w:r>
    </w:p>
    <w:p>
      <w:pPr>
        <w:sectPr>
          <w:pgSz w:w="11900" w:h="16840"/>
          <w:pgMar w:top="468" w:right="980" w:bottom="5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 after dispatch if sent by nationally-recognized overnight courier; or (c) on the fifth (5th) Business Day following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mailing, if sent by mail.</w:t>
      </w:r>
    </w:p>
    <w:p>
      <w:pPr>
        <w:autoSpaceDN w:val="0"/>
        <w:autoSpaceDE w:val="0"/>
        <w:widowControl/>
        <w:spacing w:line="246" w:lineRule="exact" w:before="23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any and all matters arising directly or indirectly herefrom shall be governed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construed and enforced in accordance with the internal laws of the [***] applicable to agreements made and to be performed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entirely in such state, including its statutes of limitation but without giving effect to the conflict of law principles thereof.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Dispute Resolution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1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JSC; Escalation for Other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disputes resolved by the procedures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3.4, if a dispute arises between the Parties in connection with or relating to this Agreement or any document or instrument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delivered in connection herewith (a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then either Party shall have the right to refer such dispute to the Senior Officers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 shall confer within [***] after such Dispute was first referred to them to attempt to resolve the Dispute by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negotiations. Any final decision mutually agreed to by the Senior Officers in writing shall be conclusive and binding on the Parties.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Senior Officers do not agree on the resolution of an issue within [***] after such issue was first referred to them,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may, by written notice to the other Party, initiate arbitration for resolution of such Dispute pursuant to Section 13.6.2.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13.6.2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Arbitration of Other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 Dispute is not resolved by the Senior Officers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13.6.1, such Dispute shall be submitted to and finally settled by [***] The Parties hereby submit to the exclusive jurisdiction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federal and state courts located in [***] for the purposes of an order to compel arbitration, for preliminary relief in aid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and for a preliminary injunction to maintain the status quo or prevent irreparable harm prior to the appointment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arbitrators and to the non-exclusive jurisdiction of such courts for the enforcement of any ward issued hereunder.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Waiver of Jury Trial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OF THE PARTIES HERETO IRREVOCABLY WAIVES ANY AND ALL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TRIAL BY JURY IN ANY LEGAL PROCEEDING ARISING OUT OF OR RELATED TO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TRANSACTIONS CONTEMPLATED HEREBY.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Entire Agreement; Amendments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Agreement, together with the Schedules and Exhibits hereto, contains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entire understanding of the Parties with respect to the subject matter hereof. Any other express or implied agreements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understandings, negotiations, writings and commitments, either oral or written, in respect to the subject matter hereof (including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Confidentiality Agreement, but solely with respect to information which is deemed Confidential Information hereunder)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superseded by the terms of this Agreement. The Exhibits to this Agreement are incorporated herein by reference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a part of this Agreement. This Agreement may be amended, or any term hereof modified, only by a written instrument duly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executed by authorized representative(s) of both Parties hereto.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13.9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captions to the several Articles, Sections and subsections hereof are not a part of this Agreement,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merely for convenience to assist in locating and reading the several Articles and Sections hereof.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13.10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Independent Contractors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expressly agreed that Valeant and Dova shall be independent contractors and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relationship between the two Parties shall not constitute a partnership, joint venture or agency. Neither Valeant nor Dova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authority to make any statements, representations or commitments of any kind, or to take any action, which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binding on the other Party, without the prior written consent of the other Party.</w:t>
      </w:r>
    </w:p>
    <w:p>
      <w:pPr>
        <w:autoSpaceDN w:val="0"/>
        <w:autoSpaceDE w:val="0"/>
        <w:widowControl/>
        <w:spacing w:line="246" w:lineRule="exact" w:before="196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Third Party Beneficiaries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set forth in ARTICLE 11, no Person other than Dova or Valeant (and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Affiliates and permitted successors and assignees hereunder) shall be deemed an intended beneficiary hereunder or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right to enforce any obligation of this Agreement.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waiver by either Party hereto of any right hereunder, or of any failure of the other Party to perform,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breach by the other Party, shall not be deemed a waiver of any other right hereunder or of any other breach by or failure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other Party whether of a similar nature or otherwise.</w:t>
      </w:r>
    </w:p>
    <w:p>
      <w:pPr>
        <w:autoSpaceDN w:val="0"/>
        <w:tabs>
          <w:tab w:pos="608" w:val="left"/>
        </w:tabs>
        <w:autoSpaceDE w:val="0"/>
        <w:widowControl/>
        <w:spacing w:line="250" w:lineRule="exact" w:before="19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Cumulative Remedies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remedy referred to in this Agreement is intended to be exclusive, but each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cumulative and in addition to any other remedy referred to in this Agreement or otherwise available under law.</w:t>
      </w:r>
    </w:p>
    <w:p>
      <w:pPr>
        <w:autoSpaceDN w:val="0"/>
        <w:autoSpaceDE w:val="0"/>
        <w:widowControl/>
        <w:spacing w:line="246" w:lineRule="exact" w:before="19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Waiver of Rule of 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has had the opportunity to consult with counsel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review, drafting and negotiation of this Agreement. Accordingly, the rule of construction that any ambiguity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construed against the drafting Party shall not apply.</w:t>
      </w:r>
    </w:p>
    <w:p>
      <w:pPr>
        <w:autoSpaceDN w:val="0"/>
        <w:autoSpaceDE w:val="0"/>
        <w:widowControl/>
        <w:spacing w:line="246" w:lineRule="exact" w:before="196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Use of Names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herein, neither Party shall have any right, express or implied, to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manner the name or other designation of the other Party or any other trade name, trademark or logo of the other Party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purpose in connection with the performance of this Agreement.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Further Actions and Documents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Each Party agrees to execute, acknowledge and deliver all such further</w:t>
      </w:r>
    </w:p>
    <w:p>
      <w:pPr>
        <w:sectPr>
          <w:pgSz w:w="11900" w:h="16840"/>
          <w:pgMar w:top="468" w:right="980" w:bottom="5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instruments, and to do all such further acts, as may be reasonably necessary or appropriate to carry out the intent and purposes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Certain Conventions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reference in this Agreement to an Article, Section, subsection, paragraph, clause,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shall be deemed to be a reference to an Article, Section, subsection, paragraph, clause, or Exhibit, of or to, as the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be, this Agreement, unless otherwise indicated. Unless the context of this Agreement otherwise requires, (a) words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gender include each other gender, (b) words such as “herein”, “hereof”, and “hereunder” refer to this Agreement as a whole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merely to the particular provision in which such words appear, (c) words using the singular shall include the plural, and vice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versa, (d) whenever any provision of this Agreement uses the term “including” (or “includes”), such term shall be deemed to mean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“including without limitation” (or “includes without limitations”), and (e) references to any Articles or Sections include Sections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subsections that are part of the references’ Article or Section (e.g., a section numbered “Section 2.2.1” would be part of “Section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2.2”, and references to “ARTICLE 2” or “Section 2.2” would refer to material contained in the subsection described as “Section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2.2.1”).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two or more counterparts, each of which shall be deemed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original, but all of which together shall constitute one and the same instrument. Counterparts may be delivered via facsimile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electronic mail (including pdf) and any counterpart so delivered shall be deemed to have been duly and validly delivered and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valid and effective for all purposes and shall have the same force and effect as original signatures.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[signature page follows]</w:t>
      </w:r>
    </w:p>
    <w:p>
      <w:pPr>
        <w:autoSpaceDN w:val="0"/>
        <w:autoSpaceDE w:val="0"/>
        <w:widowControl/>
        <w:spacing w:line="202" w:lineRule="exact" w:before="48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Signature page to Co-Promotion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202" w:lineRule="exact" w:before="64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 WITNESS WHEREOF,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have executed this Agreement as of the Effective Date.</w:t>
      </w:r>
    </w:p>
    <w:p>
      <w:pPr>
        <w:autoSpaceDN w:val="0"/>
        <w:autoSpaceDE w:val="0"/>
        <w:widowControl/>
        <w:spacing w:line="202" w:lineRule="exact" w:before="758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DOVA PHARMACEUTICALS, INC.</w:t>
      </w:r>
    </w:p>
    <w:p>
      <w:pPr>
        <w:autoSpaceDN w:val="0"/>
        <w:autoSpaceDE w:val="0"/>
        <w:widowControl/>
        <w:spacing w:line="202" w:lineRule="exact" w:before="56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__/s/ Alex C. Sapir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______________________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Alex C. Sapir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CEO</w:t>
      </w:r>
    </w:p>
    <w:p>
      <w:pPr>
        <w:autoSpaceDN w:val="0"/>
        <w:autoSpaceDE w:val="0"/>
        <w:widowControl/>
        <w:spacing w:line="202" w:lineRule="exact" w:before="55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VALEANT PHARMACEUTICALS NORTH AMERICA LLC</w:t>
      </w:r>
    </w:p>
    <w:p>
      <w:pPr>
        <w:autoSpaceDN w:val="0"/>
        <w:autoSpaceDE w:val="0"/>
        <w:widowControl/>
        <w:spacing w:line="202" w:lineRule="exact" w:before="56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___/s/ Joseph C. Papa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_______________</w:t>
      </w:r>
    </w:p>
    <w:p>
      <w:pPr>
        <w:autoSpaceDN w:val="0"/>
        <w:autoSpaceDE w:val="0"/>
        <w:widowControl/>
        <w:spacing w:line="202" w:lineRule="exact" w:before="2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Joseph C. Papa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Chief Executive Officer and President</w:t>
      </w:r>
    </w:p>
    <w:p>
      <w:pPr>
        <w:autoSpaceDN w:val="0"/>
        <w:autoSpaceDE w:val="0"/>
        <w:widowControl/>
        <w:spacing w:line="202" w:lineRule="exact" w:before="88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164" w:lineRule="exact" w:before="56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2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68" w:right="980" w:bottom="11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Press Release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DURHAM, N.C. and BRIDGEWATER, N.J., Sept. 27, 2018 (GLOBE NEWSWIRE) -- Dova Pharmaceuticals, Inc. (“Dova”)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(DOVA), a specialty pharmaceutical company focused on acquiring, developing, and commercializing drug candidates for diseases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there is a high unmet need, and Salix Pharmaceuticals (“Salix”), one of the largest specialty pharmaceutical companies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world committed to the prevention and treatment of gastrointestinal diseases and its parent company, Bausch Health Companies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Inc. (NYSE/TSX: BHC), today announced that they have entered into an exclusive agreement to co-promote Dova’s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DOPTELET (avatrombopag) in the United States (U.S.). The U.S. Food and Drug Administration ("FDA") approved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DOPTELET on May 21, 2018 for the treatment of thrombocytopenia in adult patients with chronic liver disease (CLD) who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scheduled to undergo a procedure. DOPTELET represents the first thrombopoietin (TPO) receptor agonist approved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United States for this indication.</w:t>
      </w:r>
    </w:p>
    <w:p>
      <w:pPr>
        <w:autoSpaceDN w:val="0"/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Thrombocytopenia, a condition in which patients have a low platelet count, is the most common hematological abnormality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patients with CLD that often worsens with the severity of liver disease. It is estimated that approximately 15 percent of the 7.5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patients with CLD have some form of thrombocytopenia. In a study published in 2010, patients with severe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thrombocytopenia (&lt;75,000/µL) had a 31 percent incidence of procedure-related bleeding. As a result of the associated increased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rate of bleeding, there is an increased risk for the CLD patient when undergoing common scheduled medical procedures such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liver biopsy, colonoscopy, endoscopy, and routine dental procedures.</w:t>
      </w:r>
    </w:p>
    <w:p>
      <w:pPr>
        <w:autoSpaceDN w:val="0"/>
        <w:autoSpaceDE w:val="0"/>
        <w:widowControl/>
        <w:spacing w:line="240" w:lineRule="exact" w:before="102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part of the co-promotion arrangement, Salix intends to deploy approximately 100 sales specialists who will promote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DOPTELET to gastroenterology healthcare professionals. The Salix sales force will begin selling DOPTELET in mid-October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2018. Dova will continue its commercial efforts targeting primarily hepatologists and interventional radiologists and certain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specialties. Pursuant to the agreement, Dova will pay Salix a quarterly fee based on net sales (as defined in the agreement)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DOPTELET prescribed by gastroenterologists in the U.S.</w:t>
      </w:r>
    </w:p>
    <w:p>
      <w:pPr>
        <w:autoSpaceDN w:val="0"/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“We are delighted to be working with Salix, a company considered by many to have the preeminent gastroenterology sales force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United States,” said Alex C. Sapir, president and chief executive officer, Dova Pharmaceuticals. “Given Salix’s presence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strong reputation within large gastroenterology group practices coupled with the early interest we are seeing among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gastroenterology community, we are excited to see the impact this partnership will bring to DOPTELET and to patients.”</w:t>
      </w:r>
    </w:p>
    <w:p>
      <w:pPr>
        <w:autoSpaceDN w:val="0"/>
        <w:autoSpaceDE w:val="0"/>
        <w:widowControl/>
        <w:spacing w:line="240" w:lineRule="exact" w:before="1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“Salix considers liver disease a strategic therapeutic area of focus, given our history and knowledge with XIFAXAN® (rifaximin),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innovative medicine indicated for the treatment of overt hepatic encephalopathy (HE), a condition that is often a consequence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chronic liver disease,” said Mark McKenna, president, Salix Pharmaceuticals. “Adding DOPTELET to our portfolio will enable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our sales force to promote yet another innovative product that addresses a true unmet need in the marketplace.”</w:t>
      </w:r>
    </w:p>
    <w:p>
      <w:pPr>
        <w:autoSpaceDN w:val="0"/>
        <w:autoSpaceDE w:val="0"/>
        <w:widowControl/>
        <w:spacing w:line="164" w:lineRule="exact" w:before="50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0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About DOPTELET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DOPTELET (avatrombopag) is a second generation, once daily, orally administered TPO receptor agonist approved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treatment of thrombocytopenia in adult patients with CLD who are scheduled to undergo a procedure. DOPTELET is designed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mimic the effects of TPO, the primary regulator of normal platelet production.</w:t>
      </w:r>
    </w:p>
    <w:p>
      <w:pPr>
        <w:autoSpaceDN w:val="0"/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global Phase 3, double-blind, placebo-controlled trials (ADAPT-1 [N=231] and ADAPT-2 [N=204]), conducted in adults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thrombocytopenia (platelet count of less than 50,000/µL) and CLD, supported the FDA approval. Patients were assigned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40 mg or 60 mg of avatrombopag daily for five days based on their Baseline platelet counts (40 to &lt;50,000/µmL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&lt;40,000/µmL, respectively). Avatrombopag was shown to be superior to placebo in increasing the proportion of patients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requiring platelet transfusions or rescue procedures for bleeding up to seven days following a scheduled procedure in both trials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both the 40 mg (ADAPT-1, 88% vs. 38%, p &lt;0.0001; ADAPT-2, 88% vs. 33%; p&lt;0.0001), and 60 mg (ADAPT-1, 66% vs.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23%, p &lt;0.0001; ADAPT-2, 69% vs. 35%; p=0.0006) treatment groups. Avatrombopag was also superior to placebo at the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secondary efficacy endpoints in each trial. In the avatrombopag treatment groups, there was an increased proportion of patients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achieving the target platelet count of ≥50,000/µmL on procedure day, and a greater magnitude of the change in mean platelet count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baseline to procedure day; all treatment differences between the avatrombopag and placebo treatment groups for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secondary endpoint were highly statistically significant with p values &lt;0.0001. The most common adverse reactions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avatrombopag included pyrexia, abdominal pain, nausea, headache, fatigue and edema peripheral. Portal vein thromboses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reported in patients with CLD and in patients receiving TPO receptor agonists. One treatment-emergent event of portal vein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thrombosis was reported in the ADAPT trials in an avatrombopag-treated patient.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INDICATION</w:t>
      </w:r>
    </w:p>
    <w:p>
      <w:pPr>
        <w:autoSpaceDN w:val="0"/>
        <w:autoSpaceDE w:val="0"/>
        <w:widowControl/>
        <w:spacing w:line="240" w:lineRule="exact" w:before="10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DOPTELET (avatrombopag) is indicated for the treatment of thrombocytopenia in adult patients with chronic liver disease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scheduled to undergo a procedure.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IMPORTANT SAFETY INFORMATION</w:t>
      </w:r>
    </w:p>
    <w:p>
      <w:pPr>
        <w:autoSpaceDN w:val="0"/>
        <w:autoSpaceDE w:val="0"/>
        <w:widowControl/>
        <w:spacing w:line="202" w:lineRule="exact" w:before="13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WARNINGS AND PRECAUTIONS</w:t>
      </w:r>
    </w:p>
    <w:p>
      <w:pPr>
        <w:autoSpaceDN w:val="0"/>
        <w:autoSpaceDE w:val="0"/>
        <w:widowControl/>
        <w:spacing w:line="240" w:lineRule="exact" w:before="10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DOPTELET is a thrombopoietin (TPO) receptor agonist and TPO receptor agonists have been associated with thrombotic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thromboembolic complications in patients with chronic liver disease. Portal vein thrombosis has been reported in patients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chronic liver disease treated with TPO receptor agonists. In the ADAPT-1 and ADAPT-2 clinical trials, there was one treatment-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emergent event of portal vein thrombosis in a patient (n=1/430) with chronic liver disease and thrombocytopenia treated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DOPTELET.</w:t>
      </w:r>
    </w:p>
    <w:p>
      <w:pPr>
        <w:autoSpaceDN w:val="0"/>
        <w:autoSpaceDE w:val="0"/>
        <w:widowControl/>
        <w:spacing w:line="240" w:lineRule="exact" w:before="1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 the potential increased thrombotic risk when administering DOPTELET to patients with known risk factors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thromboembolism, including genetic prothrombotic conditions (Factor V Leiden, Prothrombin 20210A, Antithrombin deficiency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Protein C or S deficiency).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DOPTELET should not be administered to patients with chronic liver disease in an attempt to normalize platelet counts.</w:t>
      </w:r>
    </w:p>
    <w:p>
      <w:pPr>
        <w:autoSpaceDN w:val="0"/>
        <w:autoSpaceDE w:val="0"/>
        <w:widowControl/>
        <w:spacing w:line="202" w:lineRule="exact" w:before="13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CONTRAINDICATIONS: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None</w:t>
      </w:r>
    </w:p>
    <w:p>
      <w:pPr>
        <w:autoSpaceDN w:val="0"/>
        <w:autoSpaceDE w:val="0"/>
        <w:widowControl/>
        <w:spacing w:line="164" w:lineRule="exact" w:before="502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ADVERSE REACTIONS</w:t>
      </w:r>
    </w:p>
    <w:p>
      <w:pPr>
        <w:autoSpaceDN w:val="0"/>
        <w:autoSpaceDE w:val="0"/>
        <w:widowControl/>
        <w:spacing w:line="202" w:lineRule="exact" w:before="1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Most common adverse reactions (≥ 3%) were: pyrexia, abdominal pain, nausea, headache, fatigue, and edema peripheral.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Please see full Prescribing Information for DOPTELET (avatrombopag) www.doptelet.com</w:t>
      </w:r>
    </w:p>
    <w:p>
      <w:pPr>
        <w:autoSpaceDN w:val="0"/>
        <w:autoSpaceDE w:val="0"/>
        <w:widowControl/>
        <w:spacing w:line="240" w:lineRule="exact" w:before="102" w:after="0"/>
        <w:ind w:left="0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About XIFAXAN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XIFAXAN is a nonsystemic* antibiotic that slows the growth of bacteria in the gut that are believed to be linked to symptoms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overt hepatic encephalopathy (HE). It has been proven to reduce the risk of overt HE recurrence and HE-related hospitalizations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adults.</w:t>
      </w:r>
    </w:p>
    <w:p>
      <w:pPr>
        <w:autoSpaceDN w:val="0"/>
        <w:autoSpaceDE w:val="0"/>
        <w:widowControl/>
        <w:spacing w:line="240" w:lineRule="exact" w:before="10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*There is an increased systemic exposure in patients with severe (Child-Pugh Class C) hepatic impairment. Caution should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exercised when administering XIFAXAN to these patients.</w:t>
      </w:r>
    </w:p>
    <w:p>
      <w:pPr>
        <w:autoSpaceDN w:val="0"/>
        <w:autoSpaceDE w:val="0"/>
        <w:widowControl/>
        <w:spacing w:line="240" w:lineRule="exact" w:before="102" w:after="0"/>
        <w:ind w:left="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INDICATION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XIFAXAN (rifaximin) 550 mg tablets are indicated for the reduction in risk of overt hepatic encephalopathy (HE) recurrence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adults and for the treatment of irritable bowel syndrome with diarrhea (IBS-D) in adults.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IMPORTANT SAFETY INFORMATION</w:t>
      </w:r>
    </w:p>
    <w:p>
      <w:pPr>
        <w:autoSpaceDN w:val="0"/>
        <w:tabs>
          <w:tab w:pos="90" w:val="left"/>
        </w:tabs>
        <w:autoSpaceDE w:val="0"/>
        <w:widowControl/>
        <w:spacing w:line="240" w:lineRule="exact" w:before="174" w:after="0"/>
        <w:ind w:left="3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XIFAXAN is not for everyone. Do not take XIFAXAN if you have a known hypersensitivity to rifaximin, any of the rifamycin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antimicrobial agents, or any of the components in XIFAXAN.</w:t>
      </w:r>
    </w:p>
    <w:p>
      <w:pPr>
        <w:autoSpaceDN w:val="0"/>
        <w:autoSpaceDE w:val="0"/>
        <w:widowControl/>
        <w:spacing w:line="240" w:lineRule="exact" w:before="152" w:after="0"/>
        <w:ind w:left="90" w:right="0" w:hanging="5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you take antibiotics, like XIFAXAN, there is a chance you could experience diarrhea caused by an overgrowth of bacteria (C.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difficile). This can cause symptoms ranging in severity from mild diarrhea to life-threatening colitis. Contact your healthcare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provider if your diarrhea does not improve or worsens.</w:t>
      </w:r>
    </w:p>
    <w:p>
      <w:pPr>
        <w:autoSpaceDN w:val="0"/>
        <w:tabs>
          <w:tab w:pos="90" w:val="left"/>
        </w:tabs>
        <w:autoSpaceDE w:val="0"/>
        <w:widowControl/>
        <w:spacing w:line="240" w:lineRule="exact" w:before="152" w:after="0"/>
        <w:ind w:left="3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Talk to your healthcare provider before taking XIFAXAN if you have severe hepatic (liver) impairment, as this may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increased effects of the medicine.</w:t>
      </w:r>
    </w:p>
    <w:p>
      <w:pPr>
        <w:autoSpaceDN w:val="0"/>
        <w:autoSpaceDE w:val="0"/>
        <w:widowControl/>
        <w:spacing w:line="240" w:lineRule="exact" w:before="150" w:after="0"/>
        <w:ind w:left="0" w:right="5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Tell your healthcare provider if you are taking drugs called P-glycoprotein and/or OATPs inhibitors (such as cyclosporine)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because using these drugs with XIFAXAN may lead to an increase in the amount of XIFAXAN absorbed by your body.</w:t>
      </w:r>
    </w:p>
    <w:p>
      <w:pPr>
        <w:autoSpaceDN w:val="0"/>
        <w:autoSpaceDE w:val="0"/>
        <w:widowControl/>
        <w:spacing w:line="202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clinical studies, the most common side effects of XIFAXAN were:</w:t>
      </w:r>
    </w:p>
    <w:p>
      <w:pPr>
        <w:autoSpaceDN w:val="0"/>
        <w:autoSpaceDE w:val="0"/>
        <w:widowControl/>
        <w:spacing w:line="240" w:lineRule="exact" w:before="76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HE: Peripheral edema (swelling, usually in the ankles or lower limbs), nausea (feeling sick to your stomach), dizziness, fatigue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(feeling tired), and ascites (a buildup of fluid in the abdomen)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IBS-D: Nausea (feeling sick to your stomach) and an increase in liver enzymes</w:t>
      </w:r>
    </w:p>
    <w:p>
      <w:pPr>
        <w:autoSpaceDN w:val="0"/>
        <w:tabs>
          <w:tab w:pos="90" w:val="left"/>
        </w:tabs>
        <w:autoSpaceDE w:val="0"/>
        <w:widowControl/>
        <w:spacing w:line="240" w:lineRule="exact" w:before="176" w:after="0"/>
        <w:ind w:left="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XIFAXAN may affect warfarin activity when taken together. Tell your healthcare provider if you are taking warfarin because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dose of warfarin may need to be adjusted to maintain proper blood-thinning effect.</w:t>
      </w:r>
    </w:p>
    <w:p>
      <w:pPr>
        <w:autoSpaceDN w:val="0"/>
        <w:tabs>
          <w:tab w:pos="90" w:val="left"/>
        </w:tabs>
        <w:autoSpaceDE w:val="0"/>
        <w:widowControl/>
        <w:spacing w:line="240" w:lineRule="exact" w:before="15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you are pregnant, planning to become pregnant, or nursing, talk to your healthcare provider before taking XIFAXAN because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XIFAXAN may cause harm to an unborn baby or nursing infant.</w:t>
      </w:r>
    </w:p>
    <w:p>
      <w:pPr>
        <w:autoSpaceDN w:val="0"/>
        <w:autoSpaceDE w:val="0"/>
        <w:widowControl/>
        <w:spacing w:line="240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You are encouraged to report negative side effects of prescription drugs to the FDA. Visit www.fda.gov/medwatch or call 1-800-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FDA-1088.</w:t>
      </w:r>
    </w:p>
    <w:p>
      <w:pPr>
        <w:autoSpaceDN w:val="0"/>
        <w:autoSpaceDE w:val="0"/>
        <w:widowControl/>
        <w:spacing w:line="164" w:lineRule="exact" w:before="504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59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product information, adverse event reports, and product complaint reports, please contact: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Salix Product Information Call Center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Phone: 1-800-321-4576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Fax: 1-510-595-8183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Email: salixmc@dlss.com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Please click here for full Prescribing Information.</w:t>
      </w:r>
    </w:p>
    <w:p>
      <w:pPr>
        <w:autoSpaceDN w:val="0"/>
        <w:autoSpaceDE w:val="0"/>
        <w:widowControl/>
        <w:spacing w:line="202" w:lineRule="exact" w:before="1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About Dova Pharmaceuticals, Inc.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is a pharmaceutical company focused on acquiring, developing, and commercializing drug candidates for rare diseases where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a high unmet need, with an initial focus on addressing thrombocytopenia. Dova’s proprietary pipeline includes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product, DOPTELET, for the treatment of thrombocytopenia in adult patients with CLD scheduled to undergo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procedure.</w:t>
      </w:r>
    </w:p>
    <w:p>
      <w:pPr>
        <w:autoSpaceDN w:val="0"/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About Salix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Salix is one of the largest specialty pharmaceutical companies in the world committed to the prevention and treatment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gastrointestinal diseases. For almost 30 years, Salix has licensed, developed, and marketed innovative products to improve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patients' lives and arm health care providers with life-changing solutions for many chronic and debilitating conditions. Salix currently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markets its product line to U.S. health care providers through an expanded sales force that focuses on gastroenterology,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hepatology, pain specialists, and primary care. Salix is headquartered in Bridgewater, New Jersey.</w:t>
      </w:r>
    </w:p>
    <w:p>
      <w:pPr>
        <w:autoSpaceDN w:val="0"/>
        <w:autoSpaceDE w:val="0"/>
        <w:widowControl/>
        <w:spacing w:line="240" w:lineRule="exact" w:before="102" w:after="0"/>
        <w:ind w:left="0" w:right="432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About Bausch Health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Bausch Health Companies Inc. (NYSE/TSX: BHC) is a global company whose mission is to improve people's lives with 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 care products. We develop, manufacture and market a range of pharmaceutical, medical device and over-the-counter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primarily in the therapeutic areas of eye health, gastroenterology and dermatology. We are delivering on 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commitments as we build an innovative company dedicated to advancing global health. More information can be found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www.bauschhealth.com.</w:t>
      </w:r>
    </w:p>
    <w:p>
      <w:pPr>
        <w:autoSpaceDN w:val="0"/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Dova Pharmaceuticals Cautionary Notes Regarding Forward-Looking Statements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statements contained in this press release that do not describe historical facts may constitute forward-looking statements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term is defined in the Private Securities Litigation Reform Act of 1995. These statements may be identified by words such 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“anticipated”, “believe”, “expect”, “may”, “plan”, “potential”, “will”, and similar expressions, and are based on Dova’s current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beliefs and expectations. These forward-looking statements include the potential benefits of the collaboration, the timing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Salix sales force beginning to sell DOPTELET and other information relating to the transaction between Dova and Salix. These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statements involve risks and uncertainties that could cause actual results to differ materially from those reflected in such statements.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Risks and uncertainties that may cause actual results to differ materially include uncertainties inherent in the conduct of clinical trials,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increased regulatory requirements, Dova’s reliance on third parties over which it may not always have full control, and other risks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uncertainties that are described in Dova’s Annual Report on Form 10-K for the year ended December 31, 2017, filed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 Securities and Exchange Commission (SEC) on February 16, 2018, and Dova’s other periodic reports filed with the SEC.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forward-looking statements speak only as of the date of this press release and are based on information available to Dova as</w:t>
      </w:r>
    </w:p>
    <w:p>
      <w:pPr>
        <w:autoSpaceDN w:val="0"/>
        <w:autoSpaceDE w:val="0"/>
        <w:widowControl/>
        <w:spacing w:line="164" w:lineRule="exact" w:before="502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6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date of this release, and Dova assumes no obligation to, and does not intend to, update any forward-looking statements,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as a result of new information, future events or otherwise.</w:t>
      </w:r>
    </w:p>
    <w:p>
      <w:pPr>
        <w:autoSpaceDN w:val="0"/>
        <w:autoSpaceDE w:val="0"/>
        <w:widowControl/>
        <w:spacing w:line="240" w:lineRule="exact" w:before="102" w:after="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Bausch Health Forward-looking Statements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news release may contain forward-looking statements, which may generally be identified by the use of the words "anticipates,"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"expects," "intends," "plans," "should," "could," "would," "may," "will," "believes," "estimates," "potential," "target," or "continue"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variations or similar expressions. These statements are based upon the current expectations and beliefs of management and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certain risks and uncertainties that could cause actual results to differ materially from those described in the forward-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looking statements. These risks and uncertainties include, but are not limited to, risks and uncertainties discussed in the Bausch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Health’s most recent annual or quarterly report and detailed from time to time in Bausch Health’s other filings with the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Exchange Commission and the Canadian Securities Administrators, which factors are incorporated herein by reference.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addition, certain material factors and assumptions have been applied in making these forward-looking statements, including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risks and uncertainties outlined above will not cause actual results or events to differ materially from those described in these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forward-looking statements. Bausch Health believes that the material factors and assumptions reflected in these forward-looking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statements are reasonable, but readers are cautioned not to place undue reliance on any of these forward-looking statements.</w:t>
      </w:r>
    </w:p>
    <w:p>
      <w:pPr>
        <w:autoSpaceDN w:val="0"/>
        <w:autoSpaceDE w:val="0"/>
        <w:widowControl/>
        <w:spacing w:line="240" w:lineRule="exact" w:before="0" w:after="0"/>
        <w:ind w:left="6" w:right="29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forward-looking statements speak only as of the date hereof. Bausch Health and Salix undertake no obligation to update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these forward-looking statements to reflect events or circumstances after the date of this news release or to reflect 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outcomes, unless required by law.</w:t>
      </w:r>
    </w:p>
    <w:p>
      <w:pPr>
        <w:autoSpaceDN w:val="0"/>
        <w:autoSpaceDE w:val="0"/>
        <w:widowControl/>
        <w:spacing w:line="240" w:lineRule="exact" w:before="100" w:after="0"/>
        <w:ind w:left="6" w:right="79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Dova Investor Contacts: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 W. Hahn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Chief Financial Officer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mhahn@dova.com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(919) 338-7936 </w:t>
      </w:r>
    </w:p>
    <w:p>
      <w:pPr>
        <w:autoSpaceDN w:val="0"/>
        <w:autoSpaceDE w:val="0"/>
        <w:widowControl/>
        <w:spacing w:line="240" w:lineRule="exact" w:before="240" w:after="0"/>
        <w:ind w:left="6" w:right="705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Salix Investor Contact: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Arthur Shannon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Arthur.Shannon@bauschhealth.com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514-856-3855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877-281-6642 (toll free) </w:t>
      </w:r>
    </w:p>
    <w:p>
      <w:pPr>
        <w:autoSpaceDN w:val="0"/>
        <w:autoSpaceDE w:val="0"/>
        <w:widowControl/>
        <w:spacing w:line="240" w:lineRule="exact" w:before="240" w:after="0"/>
        <w:ind w:left="6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Westwicke Partners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John Woolford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john.woolford@westwicke.com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(443) 213-0506</w:t>
      </w:r>
    </w:p>
    <w:p>
      <w:pPr>
        <w:autoSpaceDN w:val="0"/>
        <w:autoSpaceDE w:val="0"/>
        <w:widowControl/>
        <w:spacing w:line="240" w:lineRule="exact" w:before="100" w:after="0"/>
        <w:ind w:left="6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Salix Media Contacts: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Lainie Keller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Lainie.Keller@bauschhealth.com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908-927-0617 </w:t>
      </w:r>
    </w:p>
    <w:p>
      <w:pPr>
        <w:autoSpaceDN w:val="0"/>
        <w:autoSpaceDE w:val="0"/>
        <w:widowControl/>
        <w:spacing w:line="202" w:lineRule="exact" w:before="27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Karen Paff </w:t>
      </w:r>
    </w:p>
    <w:p>
      <w:pPr>
        <w:autoSpaceDN w:val="0"/>
        <w:autoSpaceDE w:val="0"/>
        <w:widowControl/>
        <w:spacing w:line="164" w:lineRule="exact" w:before="502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9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6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Karen.Paff@salix.com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908-927-1190</w:t>
      </w:r>
    </w:p>
    <w:p>
      <w:pPr>
        <w:autoSpaceDN w:val="0"/>
        <w:autoSpaceDE w:val="0"/>
        <w:widowControl/>
        <w:spacing w:line="240" w:lineRule="exact" w:before="100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AkaRx, Inc., a wholly owned subsidiary of Dova Pharmaceuticals, Inc., is the exclusive licensee and distributor of DOPTELET®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United States and its territories. ©2018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DOPTELET® is a registered trademark of AkaRx, Inc.</w:t>
      </w:r>
    </w:p>
    <w:p>
      <w:pPr>
        <w:autoSpaceDN w:val="0"/>
        <w:autoSpaceDE w:val="0"/>
        <w:widowControl/>
        <w:spacing w:line="202" w:lineRule="exact" w:before="14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PM-US-DOP-0072</w:t>
      </w:r>
    </w:p>
    <w:p>
      <w:pPr>
        <w:autoSpaceDN w:val="0"/>
        <w:autoSpaceDE w:val="0"/>
        <w:widowControl/>
        <w:spacing w:line="202" w:lineRule="exact" w:before="13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Xifaxan 550 mg product and the Xifaxan trademark are licensed by Alfasigma S.p.A.to Salix Pharmaceuticals or its affiliates.</w:t>
      </w:r>
    </w:p>
    <w:p>
      <w:pPr>
        <w:autoSpaceDN w:val="0"/>
        <w:autoSpaceDE w:val="0"/>
        <w:widowControl/>
        <w:spacing w:line="202" w:lineRule="exact" w:before="13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SAL.0103.USA.18</w:t>
      </w:r>
    </w:p>
    <w:p>
      <w:pPr>
        <w:autoSpaceDN w:val="0"/>
        <w:autoSpaceDE w:val="0"/>
        <w:widowControl/>
        <w:spacing w:line="164" w:lineRule="exact" w:before="70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CONFIDENTIAL TREATMENT HAS BEEN REQUESTED FOR PORTIONS OF THIS EXHIBIT. THE COPY FILED HEREWITH OMITS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SUBJECT TO A CONFIDENTIALITY REQUEST. OMISSIONS ARE DESIGNATED [***]. A COMPLETE VERSION OF THIS EXHIBIT HAS BEEN FILED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8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tabs>
          <w:tab w:pos="3902" w:val="left"/>
          <w:tab w:pos="4332" w:val="left"/>
        </w:tabs>
        <w:autoSpaceDE w:val="0"/>
        <w:widowControl/>
        <w:spacing w:line="362" w:lineRule="exact" w:before="0" w:after="0"/>
        <w:ind w:left="0" w:right="432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1.65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Third Party Agreements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Stock Purchase Agreement dated March 29, 2016 (as amended) between PBM AKX Holdings, LLC and Eisai, Inc.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 License Agreement dated August 15, 2005 (as amended) between Astellas Pharma Inc. and AkaRx, Inc.</w:t>
      </w:r>
    </w:p>
    <w:p>
      <w:pPr>
        <w:autoSpaceDN w:val="0"/>
        <w:autoSpaceDE w:val="0"/>
        <w:widowControl/>
        <w:spacing w:line="138" w:lineRule="exact" w:before="868" w:after="0"/>
        <w:ind w:left="1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CONFIDENTIAL TREATMENT HAS BEEN REQUESTED FOR PORTIONS OF THIS EXHIBIT. THE COPY FILED HEREWITH OMITS THE INFORMATION</w:t>
      </w:r>
    </w:p>
    <w:p>
      <w:pPr>
        <w:autoSpaceDN w:val="0"/>
        <w:autoSpaceDE w:val="0"/>
        <w:widowControl/>
        <w:spacing w:line="138" w:lineRule="exact" w:before="26" w:after="0"/>
        <w:ind w:left="3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SUBJECT TO A CONFIDENTIALITY REQUEST. OMISSIONS ARE DESIGNATED [***]. A COMPLETE VERSION OF THIS EXHIBIT HAS BEEN FILED</w:t>
      </w:r>
    </w:p>
    <w:p>
      <w:pPr>
        <w:autoSpaceDN w:val="0"/>
        <w:autoSpaceDE w:val="0"/>
        <w:widowControl/>
        <w:spacing w:line="140" w:lineRule="exact" w:before="26" w:after="0"/>
        <w:ind w:left="0" w:right="253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SEPARATELY WITH THE SECURITIES AND EXCHANGE COMMISSION.</w:t>
      </w:r>
    </w:p>
    <w:sectPr w:rsidR="00FC693F" w:rsidRPr="0006063C" w:rsidSect="00034616">
      <w:pgSz w:w="11900" w:h="16840"/>
      <w:pgMar w:top="1016" w:right="1158" w:bottom="1440" w:left="10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