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10.24</w:t>
      </w:r>
    </w:p>
    <w:p>
      <w:pPr>
        <w:autoSpaceDN w:val="0"/>
        <w:autoSpaceDE w:val="0"/>
        <w:widowControl/>
        <w:spacing w:line="442" w:lineRule="exact" w:before="38" w:after="0"/>
        <w:ind w:left="104" w:right="288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02" w:lineRule="exact" w:before="998" w:after="0"/>
        <w:ind w:left="0" w:right="364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OPERATION AND MAINTENANCE AGREEMENT</w:t>
      </w:r>
    </w:p>
    <w:p>
      <w:pPr>
        <w:autoSpaceDN w:val="0"/>
        <w:autoSpaceDE w:val="0"/>
        <w:widowControl/>
        <w:spacing w:line="202" w:lineRule="exact" w:before="276" w:after="0"/>
        <w:ind w:left="0" w:right="480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Dated as of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November 3, 2010</w:t>
      </w:r>
    </w:p>
    <w:p>
      <w:pPr>
        <w:autoSpaceDN w:val="0"/>
        <w:autoSpaceDE w:val="0"/>
        <w:widowControl/>
        <w:spacing w:line="442" w:lineRule="exact" w:before="1138" w:after="0"/>
        <w:ind w:left="104" w:right="288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______________________________________________________________________________</w:t>
      </w:r>
    </w:p>
    <w:p>
      <w:pPr>
        <w:autoSpaceDN w:val="0"/>
        <w:autoSpaceDE w:val="0"/>
        <w:widowControl/>
        <w:spacing w:line="202" w:lineRule="exact" w:before="6274" w:after="0"/>
        <w:ind w:left="0" w:right="100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10.23</w:t>
      </w:r>
    </w:p>
    <w:p>
      <w:pPr>
        <w:autoSpaceDN w:val="0"/>
        <w:autoSpaceDE w:val="0"/>
        <w:widowControl/>
        <w:spacing w:line="240" w:lineRule="auto" w:before="26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2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494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TABLE OF CONTENTS</w:t>
      </w:r>
    </w:p>
    <w:p>
      <w:pPr>
        <w:autoSpaceDN w:val="0"/>
        <w:autoSpaceDE w:val="0"/>
        <w:widowControl/>
        <w:spacing w:line="202" w:lineRule="exact" w:before="38" w:after="0"/>
        <w:ind w:left="0" w:right="314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Page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 : DEFINITIONS1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: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ENGAGEMENT OF OPERATOR5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Engagement..    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 Contractor.    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Cooperation    5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III : TERM, RESIGNATION OR REMOVAL OF OPERATOR5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Term.    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Default.    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Operator Default    6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Cooperation with Owner or Successor Operator    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 of Termination    7</w:t>
      </w:r>
    </w:p>
    <w:p>
      <w:pPr>
        <w:autoSpaceDN w:val="0"/>
        <w:autoSpaceDE w:val="0"/>
        <w:widowControl/>
        <w:spacing w:line="202" w:lineRule="exact" w:before="24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IV : DUTIES AS OPERATOR7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Duties as Operator.    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Standard of Care..    11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 of Authority    12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 : ACCOUNTING, REPORTS, RECORDS12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Accounting Methods.    12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Independent Audit.    12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 : FORCE MAJEURE12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Procedure..    12</w:t>
      </w:r>
    </w:p>
    <w:p>
      <w:pPr>
        <w:autoSpaceDN w:val="0"/>
        <w:autoSpaceDE w:val="0"/>
        <w:widowControl/>
        <w:spacing w:line="240" w:lineRule="auto" w:before="51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6"/>
        <w:ind w:left="0" w:right="0"/>
      </w:pPr>
    </w:p>
    <w:p>
      <w:pPr>
        <w:autoSpaceDN w:val="0"/>
        <w:tabs>
          <w:tab w:pos="1318" w:val="left"/>
        </w:tabs>
        <w:autoSpaceDE w:val="0"/>
        <w:widowControl/>
        <w:spacing w:line="202" w:lineRule="exact" w:before="0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Strikes.    13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 : INSURANCE AND INDEMNIFICATION13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Operator Insurance.    13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Contractors    14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of Claims..    14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Mutual Release and Indemnification.    14</w:t>
      </w:r>
    </w:p>
    <w:p>
      <w:pPr>
        <w:autoSpaceDN w:val="0"/>
        <w:autoSpaceDE w:val="0"/>
        <w:widowControl/>
        <w:spacing w:line="202" w:lineRule="exact" w:before="242" w:after="0"/>
        <w:ind w:left="10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VIII : GENERAL PROVISIONS15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Notices    15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   16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Laws    16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Rules of Construction.    16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Governing Law..    17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Dispute Resolution.    17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 of Liability..    17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Entirety of Agreement, Amendments    17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Waivers.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Headings.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6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and Remedies.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Counterparts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Third Party Beneficiary    18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3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Further Assurances.    28</w:t>
      </w:r>
    </w:p>
    <w:p>
      <w:pPr>
        <w:autoSpaceDN w:val="0"/>
        <w:autoSpaceDE w:val="0"/>
        <w:widowControl/>
        <w:spacing w:line="164" w:lineRule="exact" w:before="232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8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246" w:val="left"/>
          <w:tab w:pos="2732" w:val="left"/>
        </w:tabs>
        <w:autoSpaceDE w:val="0"/>
        <w:widowControl/>
        <w:spacing w:line="234" w:lineRule="exact" w:before="0" w:after="0"/>
        <w:ind w:left="104" w:right="864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OPERATION AND MAINTENANCE AGREEMENT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OPERATIONS AND MAINTENANCE AGREEMENT dated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3rd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day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November, 2010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“Effective Date”),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made and entered into by and between MAGELLAN TERMINALS HOLDINGS, L.P. (f/k/a Marrero Terminal, LLC),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Delaware limited partnership (“Owner”), and OMEGA REFINING, LLC, a Delaware limited liability company (“Omega” 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“Operator”). Owner and Operator are referred to individually herein as a “Party” and collectively herein as the “Parties”.</w:t>
      </w:r>
    </w:p>
    <w:p>
      <w:pPr>
        <w:autoSpaceDN w:val="0"/>
        <w:autoSpaceDE w:val="0"/>
        <w:widowControl/>
        <w:spacing w:line="202" w:lineRule="exact" w:before="226" w:after="0"/>
        <w:ind w:left="0" w:right="531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WITNESSETH:</w:t>
      </w:r>
    </w:p>
    <w:p>
      <w:pPr>
        <w:autoSpaceDN w:val="0"/>
        <w:autoSpaceDE w:val="0"/>
        <w:widowControl/>
        <w:spacing w:line="202" w:lineRule="exact" w:before="202" w:after="0"/>
        <w:ind w:left="104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currently operates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certain six spot rail car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loading/offloading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area located at 5000 River Road, Marrero,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Louisiana, including associated piping, hoses, and pumps as more particularly described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“A”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incorporated by reference herein (the “Rail Facility”); and</w:t>
      </w:r>
    </w:p>
    <w:p>
      <w:pPr>
        <w:autoSpaceDN w:val="0"/>
        <w:autoSpaceDE w:val="0"/>
        <w:widowControl/>
        <w:spacing w:line="240" w:lineRule="exact" w:before="176" w:after="0"/>
        <w:ind w:left="104" w:right="11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Owner wishes to retain Operator to maintain and operate the Rail Facility as well as administering the business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affairs of Owner relating to the Rail Facility, all in accordance with the terms and conditions set forth below.</w:t>
      </w:r>
    </w:p>
    <w:p>
      <w:pPr>
        <w:autoSpaceDN w:val="0"/>
        <w:autoSpaceDE w:val="0"/>
        <w:widowControl/>
        <w:spacing w:line="240" w:lineRule="exact" w:before="328" w:after="0"/>
        <w:ind w:left="104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mutual covenants contained herein and other good and valuable consideration,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receipt and sufficiency of which are hereby acknowledged, the parties hereto, intending to be legally bound, hereby agree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5458" w:val="left"/>
        </w:tabs>
        <w:autoSpaceDE w:val="0"/>
        <w:widowControl/>
        <w:spacing w:line="202" w:lineRule="exact" w:before="216" w:after="0"/>
        <w:ind w:left="323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ARTICLE I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DEFINITIONS</w:t>
      </w:r>
    </w:p>
    <w:p>
      <w:pPr>
        <w:autoSpaceDN w:val="0"/>
        <w:autoSpaceDE w:val="0"/>
        <w:widowControl/>
        <w:spacing w:line="202" w:lineRule="exact" w:before="214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Capitalized terms used in this Agreement but not otherwise defined herein shall have the following meanings:</w:t>
      </w:r>
    </w:p>
    <w:p>
      <w:pPr>
        <w:autoSpaceDN w:val="0"/>
        <w:autoSpaceDE w:val="0"/>
        <w:widowControl/>
        <w:spacing w:line="240" w:lineRule="exact" w:before="202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“Affiliate” means, with respect to any Person, any other Person that, directly or indirectly, controls, is controlled by, or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common control with, such specified Person through one or more intermediaries or otherwise. For the purposes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definition, “control” means, where used with respect to any Person, the possession, directly or indirectly, of the power to direct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the direction of the management and policies of such Person, whether through the ownership of Voting Securities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interests, by contract or otherwise, and the terms “controlling” and “controlled” have correlative meanings.</w:t>
      </w:r>
    </w:p>
    <w:p>
      <w:pPr>
        <w:autoSpaceDN w:val="0"/>
        <w:tabs>
          <w:tab w:pos="712" w:val="left"/>
        </w:tabs>
        <w:autoSpaceDE w:val="0"/>
        <w:widowControl/>
        <w:spacing w:line="238" w:lineRule="exact" w:before="242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“Agreement” means this Amended and Restated Operations and Maintenance Agreement (including all exhibits),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 from time to time in accordance with the terms hereof.</w:t>
      </w:r>
    </w:p>
    <w:p>
      <w:pPr>
        <w:autoSpaceDN w:val="0"/>
        <w:autoSpaceDE w:val="0"/>
        <w:widowControl/>
        <w:spacing w:line="240" w:lineRule="exact" w:before="240" w:after="0"/>
        <w:ind w:left="104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“Business Day” means any calendar day, other than a Saturday or Sunday, on which commercial banks in New Orleans, Louisiana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open for business.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“Calendar Year” means the time period from January 1 through December 31 of the same calendar year.</w:t>
      </w:r>
    </w:p>
    <w:p>
      <w:pPr>
        <w:autoSpaceDN w:val="0"/>
        <w:autoSpaceDE w:val="0"/>
        <w:widowControl/>
        <w:spacing w:line="164" w:lineRule="exact" w:before="47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40" w:lineRule="auto" w:before="22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“Capital Project” means any capital expenditure to repair, maintain, construct, expand, or modify the Rail Facility.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“Capital Project Proposal” shall have the meaning set forth in Section 4.1.11.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“Claim” means any lawsuit, claim, proceeding, investigation, review, audit or other cause of action of any kind.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“Constituent of Concern” means any substance defined as a hazardous substance, hazardous waste, hazardous material,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toxic substance, solid waste, pollutant or contaminant by an Environmental Law.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“Effective Date” shall have the meaning set forth in the preamble to this Agreement.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“Emergency” means a sudden or unexpected event that causes, or risks causing, imminent material damage to the Rail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Facility, death or injury to any Person, or material damage to property or the environment.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“Emergency Work” shall have the meaning set forth in Section 4.1.12.</w:t>
      </w:r>
    </w:p>
    <w:p>
      <w:pPr>
        <w:autoSpaceDN w:val="0"/>
        <w:autoSpaceDE w:val="0"/>
        <w:widowControl/>
        <w:spacing w:line="240" w:lineRule="exact" w:before="238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“Environmental Law” means all applicable Laws and Environmental Permits of any Governmental Authority relating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environment, natural resources, or the protection thereof, including, without limitation: (a) all requirements pertaining to liability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reporting, management, licensing, permitting, investigation, and remediation of emissions, discharges, releases, or threatened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releases of a Constituent of Concern; and (b) CERCLA, the Hazardous Materials Transportation Act, 49 U.S.C. § 5101 et seq.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Federal Clean Water Act, the Federal Clean Air Act, the Federal Solid Waste Disposal Act (which includes the Resource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Conservation and Recovery Act), the Federal Toxic Substances Control Act, and the Federal Insecticide, Fungicide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Rodenticide Act, the Oil Pollution Act of 1990, 33 U.S.C. § 2701 et seq., and the Safe Drinking Water Act, 42 U.S.C. § 300f 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seq. and any applicable Law relating to health, safety, the environment, natural resources or the protection thereof, each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 from time to time, including any regulations promulgated pursuant thereto, and any state or local counterparts.</w:t>
      </w:r>
    </w:p>
    <w:p>
      <w:pPr>
        <w:autoSpaceDN w:val="0"/>
        <w:autoSpaceDE w:val="0"/>
        <w:widowControl/>
        <w:spacing w:line="240" w:lineRule="exact" w:before="240" w:after="0"/>
        <w:ind w:left="104" w:right="100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“Environmental Permits” all permits, licenses, registrations, authorizations, certificates and approvals, and any other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items, of Governmental Authorities required by Environmental Laws and necessary for or held in connection with the ownership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and/or operation of the Rail Facility or any of the transactions contemplated hereby.</w:t>
      </w:r>
    </w:p>
    <w:p>
      <w:pPr>
        <w:autoSpaceDN w:val="0"/>
        <w:autoSpaceDE w:val="0"/>
        <w:widowControl/>
        <w:spacing w:line="240" w:lineRule="exact" w:before="240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“Force Majeure” means any cause or causes not reasonably within the control of the Party claiming suspension and which,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exercise of reasonable diligence, such Party is unable to prevent or overcome, including, without limitation, acts of God,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acts, omissions to act, and/or delays in action of federal, state, or local government or any agency thereof, strikes, lockouts,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stoppages, or other industrial disturbances, acts of a public enemy, sabotage, wars, blockades, insurrections, riots, acts of terror,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epidemics, landslides, lightning, earthquakes, fires, storms, storm warnings, floods, washouts, extreme cold or freezing weather,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arrests and restraints of governments</w:t>
      </w:r>
    </w:p>
    <w:p>
      <w:pPr>
        <w:autoSpaceDN w:val="0"/>
        <w:autoSpaceDE w:val="0"/>
        <w:widowControl/>
        <w:spacing w:line="164" w:lineRule="exact" w:before="23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people, civil or criminal disturbances, interruptions by governmental or court orders, present and future valid orders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body having jurisdiction, explosions, mechanical failures, breakage, or accident to equipment installations, machinery,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compressors, or lines of pipe, and associated repairs, freezing of wells or lines of pipe, partial or entire failure of wells, pipes,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facilities, or equipment, electric power unavailability or shortages, failure of pipelines or carriers to transport, partial or entire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refusal of operators of upstream or downstream pipelines or facilities to receive used motor oil, governmental regulations,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inability to obtain or timely obtain, or obtain at a reasonable cost, after exercise of reasonable diligence, pipe, materials, equipment,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rights-of-way, servitudes, governmental approvals, or labor, including those necessary for the facilities provided for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“GAAP” means generally accepted accounting principles, consistently applied.</w:t>
      </w:r>
    </w:p>
    <w:p>
      <w:pPr>
        <w:autoSpaceDN w:val="0"/>
        <w:autoSpaceDE w:val="0"/>
        <w:widowControl/>
        <w:spacing w:line="240" w:lineRule="exact" w:before="240" w:after="0"/>
        <w:ind w:left="104" w:right="1026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“Governmental Authority” means any federal, state, municipal, local or similar governmental authority, regulatory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administrative agency, court or arbitral body with jurisdiction over the Parties, this Agreement, any of the transactions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contemplated hereby or the Rail Facility.</w:t>
      </w:r>
    </w:p>
    <w:p>
      <w:pPr>
        <w:autoSpaceDN w:val="0"/>
        <w:tabs>
          <w:tab w:pos="712" w:val="left"/>
        </w:tabs>
        <w:autoSpaceDE w:val="0"/>
        <w:widowControl/>
        <w:spacing w:line="238" w:lineRule="exact" w:before="24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“Hazardous Materials” means any materials, including without limitation chemicals and wastes that are regulated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Environmental Law.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“Law” means any statute, writ, law, common law, rule, regulation, ordinance, order, judgment, injunction, award,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determination or decree of a Governmental Authority, or any requirement under the common law.</w:t>
      </w:r>
    </w:p>
    <w:p>
      <w:pPr>
        <w:autoSpaceDN w:val="0"/>
        <w:autoSpaceDE w:val="0"/>
        <w:widowControl/>
        <w:spacing w:line="240" w:lineRule="exact" w:before="240" w:after="0"/>
        <w:ind w:left="104" w:right="1014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“Lease” shall mean that certain Land Lease dated as of April 30, 2008, pursuant to which Operator leased certain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 from Owner’s predecessor in interest, as described therein, as amended by that certain First Amendment to Land Lease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 as of October 29, 2009.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“Liability Claim” means a Claim arising out of the administration, operation, or maintenance of the Rail Facility, or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of or incidental to the activities carried on or work performed or required by this Agreement.</w:t>
      </w:r>
    </w:p>
    <w:p>
      <w:pPr>
        <w:autoSpaceDN w:val="0"/>
        <w:autoSpaceDE w:val="0"/>
        <w:widowControl/>
        <w:spacing w:line="240" w:lineRule="exact" w:before="240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“Loss” means any loss, cost, expense, liability, damage, sanction, judgment, lien, fine, or penalty, including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attorney’s and consultant’s fees and expenses, incurred, suffered or paid by, or resulting to, the applicable indemnified Persons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of (i) injuries (including death) to any Person or damage to or destruction of any property, sustained or alleged to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been sustained in connection with or arising out of the matters for which the indemnifying Party has indemnified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Persons, (ii) any failure of any representation or warranty made by Operator in this Agreement to be true and correct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when made, or (iii) the breach of any covenant or agreement made or to be performed by the indemnifying Party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“Operating and Capital Expenditure Budget” means, with respect to each period, the Operating and Capital Expenditure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Budget for such period approved by Owner.</w:t>
      </w:r>
    </w:p>
    <w:p>
      <w:pPr>
        <w:autoSpaceDN w:val="0"/>
        <w:autoSpaceDE w:val="0"/>
        <w:widowControl/>
        <w:spacing w:line="164" w:lineRule="exact" w:before="47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66" w:lineRule="exact" w:before="74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5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“Operator” shall have the meaning set forth in the preamble to this Agreement.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“Operator Indemnified Parties” means, collectively, Operator, its successors and permitted assigns, and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Affiliates, shareholders, members, partners, officers, directors, employees, and agents.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“Operator Parties” means, collectively, Operator, Operator’s Affiliates, and their respective successors and assigns;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“Operator Party” means any such Person individually.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“Owner” shall have the meaning set forth in the preamble to this Agreement.</w:t>
      </w:r>
    </w:p>
    <w:p>
      <w:pPr>
        <w:autoSpaceDN w:val="0"/>
        <w:tabs>
          <w:tab w:pos="712" w:val="left"/>
        </w:tabs>
        <w:autoSpaceDE w:val="0"/>
        <w:widowControl/>
        <w:spacing w:line="240" w:lineRule="exact" w:before="24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“Owner Indemnified Parties” means, collectively, Owner, its successors and permitted assigns, and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Affiliates, shareholders, members, partners, officers, directors, employees, and agents.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“Party” means either Owner or Operator, as applicable, and “Parties” means both Owner and Operator.</w:t>
      </w:r>
    </w:p>
    <w:p>
      <w:pPr>
        <w:autoSpaceDN w:val="0"/>
        <w:autoSpaceDE w:val="0"/>
        <w:widowControl/>
        <w:spacing w:line="240" w:lineRule="exact" w:before="240" w:after="0"/>
        <w:ind w:left="104" w:right="1000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“Person” means an individual, a corporation, a partnership, a limited partnership, a limited liability company, an association,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joint venture, a trust, an unincorporated organization, or any other entity or organization, including a government or political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subdivision or an agency or instrumentality thereof. </w:t>
      </w:r>
    </w:p>
    <w:p>
      <w:pPr>
        <w:autoSpaceDN w:val="0"/>
        <w:tabs>
          <w:tab w:pos="712" w:val="left"/>
        </w:tabs>
        <w:autoSpaceDE w:val="0"/>
        <w:widowControl/>
        <w:spacing w:line="254" w:lineRule="exact" w:before="226" w:after="0"/>
        <w:ind w:left="206" w:right="432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“Rail Facility” shall have the meaning ascribed to such term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82828"/>
          <w:sz w:val="20"/>
        </w:rPr>
        <w:t xml:space="preserve">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82828"/>
          <w:sz w:val="20"/>
        </w:rPr>
        <w:t xml:space="preserve">recital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82828"/>
          <w:sz w:val="20"/>
        </w:rPr>
        <w:t>Agreement.</w:t>
      </w:r>
    </w:p>
    <w:p>
      <w:pPr>
        <w:autoSpaceDN w:val="0"/>
        <w:autoSpaceDE w:val="0"/>
        <w:widowControl/>
        <w:spacing w:line="240" w:lineRule="exact" w:before="340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282828"/>
          <w:sz w:val="20"/>
        </w:rPr>
        <w:t>"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“Tax” or “Taxes” means any (i) federal, state, provincial, county, local or foreign taxes, charges, fees, levies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assessments, including all sales and use, goods and services, ad valorem, transfer, gains, profits, excise, franchise, real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personal property, gross receipt, value added, capital stock, production, business and occupation, disability, employment, payroll,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license, estimated, stamp, custom duties, severance, unemployment, social security, Medicare, alternative minimum or withholding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taxes or charges imposed by any Governmental Authority, and including any interest and penalties (civil or criminal) on or additions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any such taxes, but expressly excluding any income tax or tax based on income, such as, without limitation, the franchise tax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Delaware Tax Code: 8 Del. Laws, c. 5 §501 et. seq., as the same may be amended or recodified from time to time,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liability for items in (i) of any other Person by contract, operation of Law (including Treasury Regulation 1.1502-6)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otherwise.</w:t>
      </w:r>
    </w:p>
    <w:p>
      <w:pPr>
        <w:autoSpaceDN w:val="0"/>
        <w:autoSpaceDE w:val="0"/>
        <w:widowControl/>
        <w:spacing w:line="240" w:lineRule="exact" w:before="240" w:after="0"/>
        <w:ind w:left="104" w:right="1014" w:firstLine="608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“Tax Returns” means any return, report, election, declaration, statement, notice, information return, schedule,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(including any related or supporting information) filed or required to be filed with any Governmental Authority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the determination, assessment, collection or administration of any Taxes or any income tax or tax based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income, such as, without limitation, the franchise tax set forth in Delaware Tax Code 8 Del. Laws, c. 5 §501</w:t>
      </w:r>
    </w:p>
    <w:p>
      <w:pPr>
        <w:autoSpaceDN w:val="0"/>
        <w:autoSpaceDE w:val="0"/>
        <w:widowControl/>
        <w:spacing w:line="164" w:lineRule="exact" w:before="23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66" w:lineRule="exact" w:before="74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et. seq., as the same may be amended or recodified from time to time, or the administration of any laws, regulations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administrative requirements relating to any Taxes or any amendment thereof.</w:t>
      </w:r>
    </w:p>
    <w:p>
      <w:pPr>
        <w:autoSpaceDN w:val="0"/>
        <w:autoSpaceDE w:val="0"/>
        <w:widowControl/>
        <w:spacing w:line="240" w:lineRule="exact" w:before="240" w:after="0"/>
        <w:ind w:left="104" w:right="864" w:firstLine="608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“Voting Securities” means, as it relates to a Person, securities of any class of such Person entitling the holders thereof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vote in the election of, or to appoint, members of the board of directors or other similar governing body of the Person;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if such Person is a limited partnership, Voting Securities of such Person shall be the general partner interest in such Person.</w:t>
      </w:r>
    </w:p>
    <w:p>
      <w:pPr>
        <w:autoSpaceDN w:val="0"/>
        <w:autoSpaceDE w:val="0"/>
        <w:widowControl/>
        <w:spacing w:line="204" w:lineRule="exact" w:before="454" w:after="0"/>
        <w:ind w:left="0" w:right="3816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ENGAGEMENT OF OPERATOR</w:t>
      </w:r>
    </w:p>
    <w:p>
      <w:pPr>
        <w:autoSpaceDN w:val="0"/>
        <w:autoSpaceDE w:val="0"/>
        <w:widowControl/>
        <w:spacing w:line="246" w:lineRule="exact" w:before="208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Engagement.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hereby appoints and retains Operator to manage, operate, and maintain the Rail Facility and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administer the business and regulatory affairs of Owner relating to the Rail Facility in accordance with the terms and conditions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forth herein, and Operator hereby accepts such appointment.</w:t>
      </w:r>
    </w:p>
    <w:p>
      <w:pPr>
        <w:autoSpaceDN w:val="0"/>
        <w:autoSpaceDE w:val="0"/>
        <w:widowControl/>
        <w:spacing w:line="244" w:lineRule="exact" w:before="198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Independent Contractor.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expressly understand and agree that Operator is acting and shall perform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execute the provisions of this Agreement as an independent contractor unrelated to Owner or any Owner Affiliate, and the work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performed by Operator hereunder shall be subject to Owner’s general right of inspection and approval. Nothing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intended to create a relationship, expressed or implied, of employer-employee or principal-agent between Owner and Operator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between Owner and any individual employed or provided to work hereunder by Operator.</w:t>
      </w:r>
    </w:p>
    <w:p>
      <w:pPr>
        <w:autoSpaceDN w:val="0"/>
        <w:tabs>
          <w:tab w:pos="712" w:val="left"/>
          <w:tab w:pos="1280" w:val="left"/>
        </w:tabs>
        <w:autoSpaceDE w:val="0"/>
        <w:widowControl/>
        <w:spacing w:line="252" w:lineRule="exact" w:before="190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Owner Cooperation.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shall cooperate with Operator and provide Operator with such information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Operator may reasonably request from time to time in connection with the performance of Operator’s duties hereunder.</w:t>
      </w:r>
    </w:p>
    <w:p>
      <w:pPr>
        <w:autoSpaceDN w:val="0"/>
        <w:autoSpaceDE w:val="0"/>
        <w:widowControl/>
        <w:spacing w:line="202" w:lineRule="exact" w:before="240" w:after="0"/>
        <w:ind w:left="182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III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TERM, RESIGNATION OR REMOVAL OF OPERATOR</w:t>
      </w:r>
    </w:p>
    <w:p>
      <w:pPr>
        <w:autoSpaceDN w:val="0"/>
        <w:tabs>
          <w:tab w:pos="712" w:val="left"/>
        </w:tabs>
        <w:autoSpaceDE w:val="0"/>
        <w:widowControl/>
        <w:spacing w:line="250" w:lineRule="exact" w:before="206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Term.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commence on the Effective Date and, shall continue for the duration of the Lease,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terminated earlier pursuant to Section 3.2 or 3.3.</w:t>
      </w:r>
    </w:p>
    <w:p>
      <w:pPr>
        <w:autoSpaceDN w:val="0"/>
        <w:autoSpaceDE w:val="0"/>
        <w:widowControl/>
        <w:spacing w:line="204" w:lineRule="exact" w:before="240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Owner Default.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Operator may terminate this Agreement at any time upon the occurrence of any of the following:</w:t>
      </w:r>
    </w:p>
    <w:p>
      <w:pPr>
        <w:autoSpaceDN w:val="0"/>
        <w:autoSpaceDE w:val="0"/>
        <w:widowControl/>
        <w:spacing w:line="202" w:lineRule="exact" w:before="252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dissolution or bankruptcy of Owner;</w:t>
      </w:r>
    </w:p>
    <w:p>
      <w:pPr>
        <w:autoSpaceDN w:val="0"/>
        <w:autoSpaceDE w:val="0"/>
        <w:widowControl/>
        <w:spacing w:line="246" w:lineRule="exact" w:before="208" w:after="0"/>
        <w:ind w:left="1318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fails to pay when due any amount due and payable hereunder, including, without limitation,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interest, fees, reimbursements or indemnifications, and such failure shall continue for a period of 15 days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due date thereof; or</w:t>
      </w:r>
    </w:p>
    <w:p>
      <w:pPr>
        <w:autoSpaceDN w:val="0"/>
        <w:autoSpaceDE w:val="0"/>
        <w:widowControl/>
        <w:spacing w:line="246" w:lineRule="exact" w:before="196" w:after="0"/>
        <w:ind w:left="1318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other than as set forth in clause (b) above, Owner breaches or fails to observe or perform any material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condition, or obligation contained in this Agreement and fails to correct, or fails to diligently pursue correction of,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breach within 60 days after receipt of written notice from Operator of any such breach.</w:t>
      </w:r>
    </w:p>
    <w:p>
      <w:pPr>
        <w:autoSpaceDN w:val="0"/>
        <w:autoSpaceDE w:val="0"/>
        <w:widowControl/>
        <w:spacing w:line="164" w:lineRule="exact" w:before="43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of the above occurs and Operator elects to terminate this Agreement, then Operator may give a written notice of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Owner, which termination shall be effective on the date specified by Operator in such notice, provided that such termination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shall be within 60 days of the date such notice is delivered to Owner. Operator’s notice of breach to Owner under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3.2(b) or (c) shall state with particularity the breach alleged by Operator. To the extent Owner disputes the basis for Operator’s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breach, the matter shall be addressed under Section 8.6. Nothing in this Section 3.2 shall be construed to limit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preclude any remedy Operator may have at law or in equity with respect to any material breach by Owner.</w:t>
      </w:r>
    </w:p>
    <w:p>
      <w:pPr>
        <w:autoSpaceDN w:val="0"/>
        <w:autoSpaceDE w:val="0"/>
        <w:widowControl/>
        <w:spacing w:line="204" w:lineRule="exact" w:before="416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 Operator Default.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may terminate this Agreement at any time upon the occurrence of any of the following:</w:t>
      </w:r>
    </w:p>
    <w:p>
      <w:pPr>
        <w:autoSpaceDN w:val="0"/>
        <w:autoSpaceDE w:val="0"/>
        <w:widowControl/>
        <w:spacing w:line="202" w:lineRule="exact" w:before="252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 the dissolution or bankruptcy of Operator;</w:t>
      </w:r>
    </w:p>
    <w:p>
      <w:pPr>
        <w:autoSpaceDN w:val="0"/>
        <w:autoSpaceDE w:val="0"/>
        <w:widowControl/>
        <w:spacing w:line="240" w:lineRule="exact" w:before="202" w:after="0"/>
        <w:ind w:left="1620" w:right="1000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Operator fails to pay when due any amount due and payable hereunder, including, without limitation,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interest, fees, reimbursements or indemnifications, and such failure shall continue for a period of 15 days after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due date thereof;</w:t>
      </w:r>
    </w:p>
    <w:p>
      <w:pPr>
        <w:autoSpaceDN w:val="0"/>
        <w:autoSpaceDE w:val="0"/>
        <w:widowControl/>
        <w:spacing w:line="240" w:lineRule="exact" w:before="202" w:after="0"/>
        <w:ind w:left="1620" w:right="1002" w:hanging="302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other than as set forth in clause (b) above, Operator breaches or fails to observe or perform any material term,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condition, or obligation contained in this Agreement and fails to correct, or fails to diligently pursue correction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of, such breach within 60 days after receipt of written notice from Owner of any such breach;</w:t>
      </w:r>
    </w:p>
    <w:p>
      <w:pPr>
        <w:autoSpaceDN w:val="0"/>
        <w:autoSpaceDE w:val="0"/>
        <w:widowControl/>
        <w:spacing w:line="202" w:lineRule="exact" w:before="24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 Termination by Owner pursuant to Section 4.1.1; or</w:t>
      </w:r>
    </w:p>
    <w:p>
      <w:pPr>
        <w:autoSpaceDN w:val="0"/>
        <w:autoSpaceDE w:val="0"/>
        <w:widowControl/>
        <w:spacing w:line="202" w:lineRule="exact" w:before="24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(e) Without cause on no less than seven (7) days prior written notice.</w:t>
      </w:r>
    </w:p>
    <w:p>
      <w:pPr>
        <w:autoSpaceDN w:val="0"/>
        <w:autoSpaceDE w:val="0"/>
        <w:widowControl/>
        <w:spacing w:line="240" w:lineRule="exact" w:before="202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Owner terminates this Agreement pursuant to subparagraph (e) above, Owner may reimburse Operator for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unamortized capital expenditure (determined in accordance with GAAP) to the extent such capital expenditure was included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and Capital Expenditure Budget. If any of the above occurs, other than an event described in subparagraph (d),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elects to terminate this Agreement (a termination for “cause”), then Owner may give a written notice of termination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Operator, which termination shall be effective on the date specified by Owner in the notice, provided that such termination date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within 60 days of the date the notice is delivered to Operator. Owner’s notice of breach to Operator under Section 3.3(b)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(c) shall state with particularity the breach alleged by Owner. To the extent Operator disputes the basis for Owner’s notice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breach, the matter shall be addressed under Section 8.6. Nothing in this Section 3.3 shall be construed to limit or preclude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remedy Owner may have at law or in equity with respect to any material breach by Operator.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43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Cooperation with Owner or Successor Operator.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termination of this Agreement, Operator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cooperate in the transition of operations to Owner or a successor operator</w:t>
      </w:r>
    </w:p>
    <w:p>
      <w:pPr>
        <w:autoSpaceDN w:val="0"/>
        <w:autoSpaceDE w:val="0"/>
        <w:widowControl/>
        <w:spacing w:line="164" w:lineRule="exact" w:before="43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upon Owner’s request, will promptly deliver all books and records and other property (including, without limitation, intellectual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property) of Owner to Owner or the successor operator, as applicable.</w:t>
      </w:r>
    </w:p>
    <w:p>
      <w:pPr>
        <w:autoSpaceDN w:val="0"/>
        <w:autoSpaceDE w:val="0"/>
        <w:widowControl/>
        <w:spacing w:line="242" w:lineRule="exact" w:before="202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3.5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Effect of Termination.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termination of this Agreement pursuant to this Article III will release Operator from,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Owner agrees to indemnify Operator against, any liability accruing or accrued hereunder after the effective date of termination,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with respect to the obligations and liabilities of Operator that survive termination including any and all liabilities arising out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resulting from Operator’s operation and maintenance of the Rail Facility. Termination of this Agreement shall not relieve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from any liability or obligation accruing or accrued prior to the date of such termination or deprive a Party not in breach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(other than a breach which occurs because such Party is rightfully withholding performance in response to a breach by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Party) of its right to any remedy otherwise available to such Party.</w:t>
      </w:r>
    </w:p>
    <w:p>
      <w:pPr>
        <w:autoSpaceDN w:val="0"/>
        <w:autoSpaceDE w:val="0"/>
        <w:widowControl/>
        <w:spacing w:line="202" w:lineRule="exact" w:before="242" w:after="0"/>
        <w:ind w:left="0" w:right="414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IV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DUTIES AS OPERATOR</w:t>
      </w:r>
    </w:p>
    <w:p>
      <w:pPr>
        <w:autoSpaceDN w:val="0"/>
        <w:autoSpaceDE w:val="0"/>
        <w:widowControl/>
        <w:spacing w:line="242" w:lineRule="exact" w:before="212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Duties as Operator.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be responsible for (1) construction of the improvements to the Rail Facility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those plans and specifications approved by Owner in writing, (2) administering the regulatory, business,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 affairs of the Rail Facility; (3) maintaining the financial and product accounting records of the Rail Facility; 4) preparing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distributing financial statements; (5) complying with any and all instructions it receives from Owner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 and maintenance of the Rail Facility, provided that such instructions are consistent with applicable Laws and (6)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complying with any and all Law and Environmental Law including any other permits or licenses.</w:t>
      </w:r>
    </w:p>
    <w:p>
      <w:pPr>
        <w:autoSpaceDN w:val="0"/>
        <w:autoSpaceDE w:val="0"/>
        <w:widowControl/>
        <w:spacing w:line="240" w:lineRule="exact" w:before="202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Improvements/Alterations to the Rail Facility. Operator shall evaluate and modify, at its sole cost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the rail car containment pan system (the “Containment Pan System”) so that such system is in compliance with the Spill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Prevention, Control, and Countermeasure Regulations promulgated by the Environmental Protection Agency (the “SPCC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Regulations”) and any other applicable regulations, rules or similar administrative publications promulgated by any other federal,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state, or local regulatory agency. Such evaluation and modification, if necessary, of the Containment Pan System shall occur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ninety (90) days of the Effective Date. Owner specifically reserves the right to review, evaluate and approve the plans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developed by Operator for any modifications to be made to the Containment Pan System for such compliance.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will provide written notice to Operator, within fifteen (15) days of Operator’s submission of the plans and specifications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Containment Pan System, confirming or denying its approval of Operator’s plans and specifications for modification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Containment Pan System, and in the event Owner does not approve such plans and specifications, Owner will provide Operator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written detail describing why such approval was withheld. Operator will have ten (10) days from the date it receives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from Owner denying approval of its Containment Pan System plans and specifications to remediate such plans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 so that the modifications will comply with the SPCC Regulations. If Operator fails to remediate the Containment Pan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System plans and specifications in a manner that will result in the modifications to the Containment Pan System complying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SPCC Regulations within such ten (10) day period in a manner satisfactory to Owner, Owner, in its sole discretion,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unilaterally terminate this Agreement. Additionally, Owner reserves the right to inspect the</w:t>
      </w:r>
    </w:p>
    <w:p>
      <w:pPr>
        <w:autoSpaceDN w:val="0"/>
        <w:autoSpaceDE w:val="0"/>
        <w:widowControl/>
        <w:spacing w:line="164" w:lineRule="exact" w:before="43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4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Containment Pan System after Operator has modified such equipment, and if such modifications made by Operator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Containment Pay System do not comply with SPCC Regulations, then Owner, in its sole discretion, may unilaterally terminate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Any other alterations or improvements to the Rail Facility may not be made by Operator without the written consent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Operation of the Rail 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Operator shall manage and operate the Rail 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construction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future modifications to the Rail Facility, and negotiate agreements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Owner's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name with third parties related to the operation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Rail Facility (provided that (i) Owner shall have the right to approve or disapprove any such agreements, and (ii) if approved,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provided in Section 4.1.1, Owner, and not Operator, shall execute all such agreements), comply with any instructions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receives from Owner with respect to the operation and maintenance of the Rail Facility, provided that such instructions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applicable Laws, and perform all other services and functions related thereto subject to the limits, requirements,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restrictions otherwise set forth in this Agreement.</w:t>
      </w:r>
    </w:p>
    <w:p>
      <w:pPr>
        <w:autoSpaceDN w:val="0"/>
        <w:autoSpaceDE w:val="0"/>
        <w:widowControl/>
        <w:spacing w:line="244" w:lineRule="exact" w:before="198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of the Rail Facility. Subject to the terms, conditions and limitations set forth in this Agreement,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hereby authorizes and empowers Operator, and Operator agrees, in the name of and on behalf of Owner, to, at its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 and expense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keep and maintain the Rail Facility in a condition and repair similar to, but not less than, its condition and repair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Effective Date hereof.</w:t>
      </w:r>
    </w:p>
    <w:p>
      <w:pPr>
        <w:autoSpaceDN w:val="0"/>
        <w:autoSpaceDE w:val="0"/>
        <w:widowControl/>
        <w:spacing w:line="244" w:lineRule="exact" w:before="198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Recommendations. In the event that Operator makes a good-faith recommendation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regarding an operational issue to Owner, and Owner does not, for any reason whatsoever, approve such recommendation,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not be liable and Owner hereby releases and shall indemnify, defend and hold Operator harmless from and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Claim or Loss that arises from, or is attributable to, the failure to implement such recommendation.</w:t>
      </w:r>
    </w:p>
    <w:p>
      <w:pPr>
        <w:autoSpaceDN w:val="0"/>
        <w:autoSpaceDE w:val="0"/>
        <w:widowControl/>
        <w:spacing w:line="242" w:lineRule="exact" w:before="200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Compliance with Owner Instructions. Notwithstanding anything to the contrary in this Agreement,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that Owner instructs Operator to take any action or refrain from taking any action in connection with the operation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maintenance of the Rail Facility and Operator in good faith disagrees with Owner because, among other reasons, it is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consistent with prudent operating standards, then Operator shall notify Owner of such disagreement in writing, and Owner hereby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releases and shall indemnify, defend and hold Operator harmless from and against any Claim or Loss that arises from, or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attributable to, Operator’s compliance with Owner’s instructions.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Environmental Laws. Operator shall comply, in the performance of its duties and responsibilities hereunder,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all respects with all Environmental Laws and all Environmental Permits.</w:t>
      </w:r>
    </w:p>
    <w:p>
      <w:pPr>
        <w:autoSpaceDN w:val="0"/>
        <w:autoSpaceDE w:val="0"/>
        <w:widowControl/>
        <w:spacing w:line="244" w:lineRule="exact" w:before="198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of Services, Materials and Supplies. Except as otherwise provided below and subject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limitations herein, Operator shall, on Owner’s behalf and as its agent, purchase or cause to be purchased necessary services,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and supplies and incur such expenses and enter into such commitments as may be necessary to operate and maintain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Rail Facility, including, but not limited to, (i) contracts for the maintenance, repair and replacement of the Rail</w:t>
      </w:r>
    </w:p>
    <w:p>
      <w:pPr>
        <w:autoSpaceDN w:val="0"/>
        <w:autoSpaceDE w:val="0"/>
        <w:widowControl/>
        <w:spacing w:line="164" w:lineRule="exact" w:before="43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104" w:right="100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Facility and, if requested by Owner, construction of additions to the Rail 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(ii) contracts for power, fuel, other utilities,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communication facilities as may be necessary in connection with proper operation and maintenance of the Rail Facility and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providing adjustments and replacements thereto.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Personnel. Except as otherwise provided below and subject to the limitations herein, Operator, in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judgment, shall employ such personnel, with Operator or an Affiliate as their employer, as it may deem necessary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operate and maintain the Rail Facility and to provide adjustments and replacements thereto and to perform its other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hereunder. In addition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Operator's or Operator's Affiliates'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employees who are either full-time or part-time dedicated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and maintaining the Rail Facility, Operator may: (i) utilize from time to time its other employees or the employees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>Operator's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Affiliates in services in connection therewith at a usual and customary rate of compensation; and/or (ii) engage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services of third-party contractors in the performance of such functions. Notwithstanding the foregoing, all personnel provided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to operate and maintain the Rail Facility shall have the requisite background, training and skill necessary to operate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facility in accordance with all current industry standards and any and all applicable state and federal Laws, Environmental Laws,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Environmental Permits.</w:t>
      </w:r>
    </w:p>
    <w:p>
      <w:pPr>
        <w:autoSpaceDN w:val="0"/>
        <w:autoSpaceDE w:val="0"/>
        <w:widowControl/>
        <w:spacing w:line="246" w:lineRule="exact" w:before="196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of Operating Expenses. Operator shall promptly pay all direct costs and expenses incurred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and maintaining the Rail Facility as they become due, without reimbursement by Owner save and except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specifically provided otherwise herein.</w:t>
      </w:r>
    </w:p>
    <w:p>
      <w:pPr>
        <w:autoSpaceDN w:val="0"/>
        <w:autoSpaceDE w:val="0"/>
        <w:widowControl/>
        <w:spacing w:line="242" w:lineRule="exact" w:before="200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Operating Expense Budget. Operator shall (i) administer and otherwise comply with the budget proposed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Operator and approved by Owner (ii) operate and maintain the Rail Facility in compliance with the Operating and Capital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Expenditure Budget established for the Rail Facility; provided, however, if Owner instructs Operator to perform any services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outside of the scope of the services contemplated in the Operating and Capital Expenditure Budget (exclusive of those services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performed by Operator in connection with any necessary alterations or modifications to the Containment Pan System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Section 4.1.1), then Owner shall reimburse Operator for the costs and expenses associated therewith.</w:t>
      </w:r>
    </w:p>
    <w:p>
      <w:pPr>
        <w:autoSpaceDN w:val="0"/>
        <w:autoSpaceDE w:val="0"/>
        <w:widowControl/>
        <w:spacing w:line="246" w:lineRule="exact" w:before="196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Capital Projects. Operator may propose an unbudgeted Capital Project at any time by giving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such to Owner. The notice (the “Capital Project Proposal”) must specifically describe the proposed Capital Project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include the following:</w:t>
      </w:r>
    </w:p>
    <w:p>
      <w:pPr>
        <w:autoSpaceDN w:val="0"/>
        <w:tabs>
          <w:tab w:pos="2542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(i)a good-faith estimate of the costs associated with the operation and maintenance of the proposed Capital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Project;</w:t>
      </w:r>
    </w:p>
    <w:p>
      <w:pPr>
        <w:autoSpaceDN w:val="0"/>
        <w:autoSpaceDE w:val="0"/>
        <w:widowControl/>
        <w:spacing w:line="202" w:lineRule="exact" w:before="24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(ii)preliminary engineering designs and plans; and</w:t>
      </w:r>
    </w:p>
    <w:p>
      <w:pPr>
        <w:autoSpaceDN w:val="0"/>
        <w:tabs>
          <w:tab w:pos="2618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(iii)general requirements or provisions for the Capital Project, including construction of the Capital Project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coverage.</w:t>
      </w:r>
    </w:p>
    <w:p>
      <w:pPr>
        <w:autoSpaceDN w:val="0"/>
        <w:autoSpaceDE w:val="0"/>
        <w:widowControl/>
        <w:spacing w:line="164" w:lineRule="exact" w:before="874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924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shall approve or reject the proposed Capital Project set forth in the applicable Capital Project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Proposal within fifteen (15) days from the date of receipt of the same, such approval not to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unreasonably withheld, conditioned or delayed. If Owner approves the applicable Capital Project,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have the right and authority with respect to the approved Capital Project to make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expenditures, or enter into contracts to incur expenditures, without further authorization by Owner;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provided, however, Owner will not be responsible for reimbursing Operator for any expenditures incurred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Operator related to the construction, operation, and maintenance of the Capital Project.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Emergencies. Notwithstanding any provision of this Agreement, in the event of an Emergency, Operator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proceed with maintenance or repair work or with any other action when necessary to minimize damage and to end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Emergency (“Emergency Work”), without regard to the limits set forth in this Article IV. Operator shall, as soon as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practicable, notify Owner of the existence or occurrence of the Emergency, setting forth the nature of the emergency,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corrective action taken or proposed to be taken, and the actual or estimated cost of such corrective action. Emergency Work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 only such work as is necessary to immediately address the Emergency and does not include any work necessary to restore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Rail Facility or improve the Rail Facility in order to permit continued operations.</w:t>
      </w:r>
    </w:p>
    <w:p>
      <w:pPr>
        <w:autoSpaceDN w:val="0"/>
        <w:autoSpaceDE w:val="0"/>
        <w:widowControl/>
        <w:spacing w:line="244" w:lineRule="exact" w:before="198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Reporting By Operator. Operator shall (by either (i) submitting written reports or records or (ii) providing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 with access to Operator’s internet website containing the relevant information, at Operator’s discretion) provide to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following reports or records, based on the best data available at the time of preparation and subject to revision based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acquisition of more accurate data:</w:t>
      </w:r>
    </w:p>
    <w:p>
      <w:pPr>
        <w:autoSpaceDN w:val="0"/>
        <w:tabs>
          <w:tab w:pos="1924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soon as available, and in any event within 30 days after the end of each calendar month, an operational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 on major repairs and other operational details materially affecting the operations of the Rail Facility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during such month;</w:t>
      </w:r>
    </w:p>
    <w:p>
      <w:pPr>
        <w:autoSpaceDN w:val="0"/>
        <w:tabs>
          <w:tab w:pos="1924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soon as available, and in any event within 30 days after the end of each Calendar Year, a certificate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president or chief executive officer of Operator stating that no event or condition exists or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occurred that violates, results in a breach of, or constitutes a default on the part of any Operator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under, any of the terms, conditions or provisions of this Agreement;</w:t>
      </w:r>
    </w:p>
    <w:p>
      <w:pPr>
        <w:autoSpaceDN w:val="0"/>
        <w:tabs>
          <w:tab w:pos="1924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5 days of Owner’s request, environmental information or records pertaining to the Rail Facility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by Owner) necessary for Owner to comply with any reporting obligations of Owner related to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Environmental Law and Environmental Permits; and</w:t>
      </w:r>
    </w:p>
    <w:p>
      <w:pPr>
        <w:autoSpaceDN w:val="0"/>
        <w:tabs>
          <w:tab w:pos="1924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other information regarding the Rail Facility or the operation and maintenance of the Rail Facility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may from time to time reasonably request.</w:t>
      </w:r>
    </w:p>
    <w:p>
      <w:pPr>
        <w:autoSpaceDN w:val="0"/>
        <w:autoSpaceDE w:val="0"/>
        <w:widowControl/>
        <w:spacing w:line="164" w:lineRule="exact" w:before="43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8" w:lineRule="exact" w:before="0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Notices to Owner. Operator shall immediately notify Owner in writing of (i) any enforcement, clean-up,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removal or other governmental or regulatory action instituted, completed or threatened against Operator Parties or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any Law or Environmental Law as a result of the operation of the Rail Facility; (ii) any claim made or threatened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arising out of or in connection with the operation of the Rail Facility against Operator Parties or Owner relating to damage,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contribution, cost recovery, compensation loss or injury resulting from or claimed to result from any Hazardous Materials; (iii)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reports made to any environmental agency arising out of or in connection with any Hazardous Materials removed from the Rail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Facility or the property on which the Rail Facility is situated including any complaints, notices, warnings, reports or asserted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violations in connection therewith; and (d) the discovery of any Hazardous Materials at the Rail Facility or the property on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Rail Facility is situated that are or may be in violation of Environmental Law. Operator shall also provide to Owner,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as possible, and in any event within five (5) business days after the Operator Parties first received or sent the same,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copies of all claims, reports, complaints, notices, warnings or asserted violations relating in any way to the Rail Facility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Parties’ operation thereof. Upon written request of Owner (to enable Owner to defend itself from any claim or charge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any Law or Environmental Law), Operator shall promptly deliver to Owner notices of hazardous waste manifests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reflecting the legal and proper disposal of all such Hazardous Materials removed from the Rail Facility or the property on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Rail Facility is situated.</w:t>
      </w:r>
    </w:p>
    <w:p>
      <w:pPr>
        <w:autoSpaceDN w:val="0"/>
        <w:autoSpaceDE w:val="0"/>
        <w:widowControl/>
        <w:spacing w:line="244" w:lineRule="exact" w:before="198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Chevron Terminaling Agreement. Each of the parties hereto acknowledges that rail car utilization is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service to which Chevron Marine Products LLC (“Chevron”) is entitled under that certain Terminaling Agreement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Chevron and Owner, dated as of May 1, 2008 (the “Chevron Terminaling Agreement”). As such, Operator agrees to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service to Chevron in the event such service is warranted until the earlier to occur of (i) the termination of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Agreement, or (ii) the termination of the Chevron Terminaling Agreement.</w:t>
      </w:r>
    </w:p>
    <w:p>
      <w:pPr>
        <w:autoSpaceDN w:val="0"/>
        <w:tabs>
          <w:tab w:pos="1318" w:val="left"/>
          <w:tab w:pos="2138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4.1.17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Affairs. Operator shall be responsible for preparing and submitting all regulatory filings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pertaining to the Rail Facility required by any Governmental Authority.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Devotion of Time. The employees of Operator, or the Operator Parties, as applicable, designated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the functions under this Agreement shall devote such time to the operation and maintenance of the Rail Facility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necessary to accomplish the responsibilities of Operator as set forth in this Article IV. Owner recognizes that the employees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Operator, or the Operator Parties, as applicable, shall not be obligated to devote full time to the operation and maintenance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Rail Facility and that such employees of Operator may act on behalf of Operator or the Operator Parties, as applicable,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 not associated with this Agreement.</w:t>
      </w:r>
    </w:p>
    <w:p>
      <w:pPr>
        <w:autoSpaceDN w:val="0"/>
        <w:autoSpaceDE w:val="0"/>
        <w:widowControl/>
        <w:spacing w:line="244" w:lineRule="exact" w:before="198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Standard of Care.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perform its duties and obligations hereunder and its responsibilities as Operator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Rail Facility, (i) in a good and workmanlike manner, (ii) in conformity with the good practices in the rail car loading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unloading industry, (iii) in accordance with all valid and applicable Laws, including, without limitation, all Environmental Laws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Environmental Permits, </w:t>
      </w:r>
      <w:r>
        <w:rPr>
          <w:w w:val="101.00000381469727"/>
          <w:rFonts w:ascii="TimesNewRomanPS" w:hAnsi="TimesNewRomanPS" w:eastAsia="TimesNewRomanPS"/>
          <w:b/>
          <w:i w:val="0"/>
          <w:color w:val="262626"/>
          <w:sz w:val="20"/>
        </w:rPr>
        <w:t>and (iv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 in accordance with the Operating and Capital Expenditure Budget.</w:t>
      </w:r>
    </w:p>
    <w:p>
      <w:pPr>
        <w:autoSpaceDN w:val="0"/>
        <w:autoSpaceDE w:val="0"/>
        <w:widowControl/>
        <w:spacing w:line="166" w:lineRule="exact" w:before="43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64" w:lineRule="exact" w:before="74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tabs>
          <w:tab w:pos="712" w:val="left"/>
        </w:tabs>
        <w:autoSpaceDE w:val="0"/>
        <w:widowControl/>
        <w:spacing w:line="228" w:lineRule="exact" w:before="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4.3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 of Authority.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Agreement, Operator shall seek prior approval of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taking the following actions: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Binding Owner. Endorsing the name of Owner on any contract, commercial paper, or instruments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nature or otherwise creating any obligation binding upon Owner except as expressly permitted under this Agreement.</w:t>
      </w:r>
    </w:p>
    <w:p>
      <w:pPr>
        <w:autoSpaceDN w:val="0"/>
        <w:autoSpaceDE w:val="0"/>
        <w:widowControl/>
        <w:spacing w:line="246" w:lineRule="exact" w:before="196" w:after="0"/>
        <w:ind w:left="104" w:right="1000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Asset Sales. Acquiring or disposing of any assets of Owner in a single transaction or in a series of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transactions, with a fair market value exceeding $10,000 in the aggregate, provided, however that Operator is expressly permitted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terminate leases or other contracts in respect of rental equipment regardless of value.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4.3.3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Incurring any indebtedness on behalf of Owner, except for trade credit incurred by Operator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ordinary course of business or within its expenditure authority set forth in this Agreement.</w:t>
      </w:r>
    </w:p>
    <w:p>
      <w:pPr>
        <w:autoSpaceDN w:val="0"/>
        <w:autoSpaceDE w:val="0"/>
        <w:widowControl/>
        <w:spacing w:line="202" w:lineRule="exact" w:before="240" w:after="0"/>
        <w:ind w:left="264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ACCOUNTING, REPORTS, RECORDS</w:t>
      </w:r>
    </w:p>
    <w:p>
      <w:pPr>
        <w:autoSpaceDN w:val="0"/>
        <w:autoSpaceDE w:val="0"/>
        <w:widowControl/>
        <w:spacing w:line="242" w:lineRule="exact" w:before="214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Accounting Methods.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keep proper and complete records and books of account, which shall fully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accurately reflect all transactions and other matters relative to its operation and maintenance of the Rail Facility as are entered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into records and books of account in accordance with generally accepted industry practices, and the same shall be supported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orders, invoices, payrolls or other customary or necessary records pertaining thereto. Operator’s financial books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shall be kept in accordance with GAAP and shall be maintained on an accrual basis. The costs of any audit of Operator’s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books or records shall be borne by Owner absent manifest error.</w:t>
      </w:r>
    </w:p>
    <w:p>
      <w:pPr>
        <w:autoSpaceDN w:val="0"/>
        <w:autoSpaceDE w:val="0"/>
        <w:widowControl/>
        <w:spacing w:line="242" w:lineRule="exact" w:before="202" w:after="0"/>
        <w:ind w:left="104" w:right="100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5.2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Independent Audits.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reasonable prior written notice to Operator, Owner shall have the right during normal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hours to audit or examine all books and records of Operator to the extent they relate to Operator’s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hereunder as well as the relevant books of account of Operator’s contractors, relating to the performance of Operator’s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under this Agreement. Operator shall cooperate with Owner’s auditors by (i) making the applicable books and records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for inspection by Owner’s auditors, and (ii) making such copies of books and records as may be reasonably requested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by such auditors. In no event shall Owner’s audits unreasonably interfere with Operator’s operations.</w:t>
      </w:r>
    </w:p>
    <w:p>
      <w:pPr>
        <w:autoSpaceDN w:val="0"/>
        <w:autoSpaceDE w:val="0"/>
        <w:widowControl/>
        <w:spacing w:line="202" w:lineRule="exact" w:before="242" w:after="0"/>
        <w:ind w:left="0" w:right="4384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FORCE MAJEURE</w:t>
      </w:r>
    </w:p>
    <w:p>
      <w:pPr>
        <w:autoSpaceDN w:val="0"/>
        <w:autoSpaceDE w:val="0"/>
        <w:widowControl/>
        <w:spacing w:line="242" w:lineRule="exact" w:before="212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Procedure.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either Party is rendered unable, wholly or in part, by Force Majeure to carry out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other than the obligation to indemnify and to make payments then or thereafter due hereunder, upon such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giving notice and full particulars of such Force Majeure in writing to the other Party as soon as reasonably possible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occurrence of the cause relied on, then the obligations of the Party giving such notice, so far as they are affected by such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Majeure, will be suspended during the continuance of any inability so caused but for no longer period, and such cause must as far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possible be remedied with all reasonable and diligent dispatch by the Party claiming such in order to put itself in a position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carry out its obligations</w:t>
      </w:r>
    </w:p>
    <w:p>
      <w:pPr>
        <w:autoSpaceDN w:val="0"/>
        <w:autoSpaceDE w:val="0"/>
        <w:widowControl/>
        <w:spacing w:line="164" w:lineRule="exact" w:before="43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Agreement. Such notifying Party must also provide notice of the date of termination of such Force Majeure event.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Force Majeure event affecting the performance by either Party shall not relieve it of liability in the event of its negligence, where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negligence was a cause of the Force Majeure event, or in the event of its failure to use commercially reasonable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remedy the situation and remove the cause with all reasonable dispatch.</w:t>
      </w:r>
    </w:p>
    <w:p>
      <w:pPr>
        <w:autoSpaceDN w:val="0"/>
        <w:autoSpaceDE w:val="0"/>
        <w:widowControl/>
        <w:spacing w:line="244" w:lineRule="exact" w:before="200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6.2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Strikes.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 is understood and agreed that the settlement of strikes or lockouts is entirely within the discretion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directly involved in the strike or lockout, and that the above requirement that any Force Majeure must be remedied with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dispatch will not require the settlement of strikes or lockouts by acceding to the demands of the opposing party when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course is inadvisable in the discretion of the Party having the difficulty.</w:t>
      </w:r>
    </w:p>
    <w:p>
      <w:pPr>
        <w:autoSpaceDN w:val="0"/>
        <w:autoSpaceDE w:val="0"/>
        <w:widowControl/>
        <w:spacing w:line="202" w:lineRule="exact" w:before="242" w:after="0"/>
        <w:ind w:left="249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INSURANCE AND INDEMNIFICATION</w:t>
      </w:r>
    </w:p>
    <w:p>
      <w:pPr>
        <w:autoSpaceDN w:val="0"/>
        <w:autoSpaceDE w:val="0"/>
        <w:widowControl/>
        <w:spacing w:line="202" w:lineRule="exact" w:before="252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Operator Insurance.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202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Operator, with respect to Operator’s activities provided for under this Agreement, shall maintain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insurance coverage with responsible insurance carriers:</w:t>
      </w:r>
    </w:p>
    <w:p>
      <w:pPr>
        <w:autoSpaceDN w:val="0"/>
        <w:autoSpaceDE w:val="0"/>
        <w:widowControl/>
        <w:spacing w:line="242" w:lineRule="exact" w:before="200" w:after="0"/>
        <w:ind w:left="712" w:right="864" w:firstLine="60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Workers’ Compensation. Operator shall maintain statutory worker’s compensation insurance, covering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and its Affiliates’ employees and statutory employees, in accordance with the benefits afforded by the statutory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Worker’s Compensation Acts applicable to the state, territory, or district of hire, supervision, or place of accident.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addition, Operator shall maintain employer’s liability insurance with a limit of not less than one million dollars ($1,000,000)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accident, one million dollars ($1,000,000) disease each employee, and one million dollars ($1,000,000) disease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policy limit. Where not prohibited by law, Operator shall waive its right of subrogation against Owner.</w:t>
      </w:r>
    </w:p>
    <w:p>
      <w:pPr>
        <w:autoSpaceDN w:val="0"/>
        <w:autoSpaceDE w:val="0"/>
        <w:widowControl/>
        <w:spacing w:line="244" w:lineRule="exact" w:before="198" w:after="0"/>
        <w:ind w:left="712" w:right="864" w:firstLine="606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General Liability Insurance. Operator shall maintain Commercial General Liability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covering its operations under this Agreement including, without limitation, bodily injury, death, property damage,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premises/operations, sudden and accidental pollution, independent contractors, products/completed operations,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contractual, and personal injury liability, with a limit of not less than one million dollars ($1,000,000) per occurrence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two million dollars ($2,000,000) in the annual aggregate.</w:t>
      </w:r>
    </w:p>
    <w:p>
      <w:pPr>
        <w:autoSpaceDN w:val="0"/>
        <w:autoSpaceDE w:val="0"/>
        <w:widowControl/>
        <w:spacing w:line="246" w:lineRule="exact" w:before="196" w:after="0"/>
        <w:ind w:left="712" w:right="1000" w:firstLine="60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 Automobile Insurance. Operator shall maintain Commercial Automobile Insurance coverage,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including, without limitation, bodily injury and property damage for owned, hired, rented, and non-owned automotive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equipment with a limit of not less than one million dollars ($1,000,000) per accident.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712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Umbrella Liability Insurance. Operator shall maintain Umbrella Liability Insurance coverage covering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excess of (a), (b), and (c) above, excluding Worker’s Compensation, in the amount of ten million dollars ($10,000,000).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of the liabilities assumed by Operator in this Agreement, Operator shall name Owner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Indemnified Parties as additional insured on all insurance policies,</w:t>
      </w:r>
    </w:p>
    <w:p>
      <w:pPr>
        <w:autoSpaceDN w:val="0"/>
        <w:autoSpaceDE w:val="0"/>
        <w:widowControl/>
        <w:spacing w:line="164" w:lineRule="exact" w:before="43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4" w:right="100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Workers’ Compensation. The Owner Indemnified Parties’ additional insured status will not limit the application of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protection as required by this Agreement which arises out of the Operator’s indemnity obligations. These policies shall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primary coverage for claims in which Operator has agreed to hold harmless and/or to indemnify the Owner Indemnified Parties.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“other insurance” clause may be invoked by any insurer. This coverage shall apply whether or not the indemnification is valid.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have its insurer(s) waive its right of subrogation against Owner Indemnified Parties on all insurance carried.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expressly stated to the contrary elsewhere in this Agreement or prohibited by applicable law or legal statute, Operator’s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indemnification obligations under this Agreement shall not be limited by amount or in scope to coverage provided by insurance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is required under this Agreement.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request, Operator agrees to furnish to Owner certificates of insurance or other evidence satisfactory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Owner to demonstrate that the required insurance has been procured and is in force. The certificate shall accurately reflect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insurance coverages and shall provide that in the event of modification, expiration, cancellation or material change 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policy affecting the certificate holder, thirty days prior written notice shall be given to the certificate holder. Operator waives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against Owner for recovery of damages to the extent such damages are covered by the insurance maintained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this Section 7.1.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Contractors.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acknowledges and agrees that any contractor engaged by Operator to perform services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Rail Facility will be required to execute an access agreement, in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 acceptable to Owner, prior to such 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accessing the Rail Facility and performing any services. Further, Operator shall attempt to obtain reasonable indemnification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 protection from contractors performing services for Owner to protect Owner and Operator. Operator shall require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its contractors to carry insurance coverage substantially equivalent to the insurance required of Operator above, and to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for its contractors to name Owner and Operator as additional insureds, with the exception of Workers’ Compensation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Insurance, and state that such policies will be primary to and non-contributory with any other insurance maintained by Operator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Owner. With respect to Workers’ Compensation Insurance, the applicable contractor shall be required to cause its insurers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wave all rights of recovery or subrogation against Owner and Operator, where not prohibited by law.</w:t>
      </w:r>
    </w:p>
    <w:p>
      <w:pPr>
        <w:autoSpaceDN w:val="0"/>
        <w:autoSpaceDE w:val="0"/>
        <w:widowControl/>
        <w:spacing w:line="246" w:lineRule="exact" w:before="196" w:after="0"/>
        <w:ind w:left="104" w:right="1014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Notice of Claims.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the event that Operator receives notice, either in writing or orally, of an asserted or threatened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Claim against Operator or Owner, Operator shall provide Owner within 10 days of receipt of such Liability Claim a copy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any demand letter, petition, or similar documentation of the Liability Claim.</w:t>
      </w:r>
    </w:p>
    <w:p>
      <w:pPr>
        <w:autoSpaceDN w:val="0"/>
        <w:autoSpaceDE w:val="0"/>
        <w:widowControl/>
        <w:spacing w:line="202" w:lineRule="exact" w:before="240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7.4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Mutual Release and Indemnification.</w:t>
      </w:r>
    </w:p>
    <w:p>
      <w:pPr>
        <w:autoSpaceDN w:val="0"/>
        <w:autoSpaceDE w:val="0"/>
        <w:widowControl/>
        <w:spacing w:line="242" w:lineRule="exact" w:before="212" w:after="0"/>
        <w:ind w:left="104" w:right="1014" w:firstLine="121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Owner’s Indemnification. Subject to the terms of this Agreement, including, without limitation, Section 8.8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Agreement, Owner shall indemnify, defend, and hold harmless the Operator Indemnified Parties from and against all Claims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Losses arising out of or relating to (i) allegations of death or bodily injury or damage to property, to the extent arising out of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resulting from the negligence, gross negligence or willful misconduct of Owner, its Affiliates or its or their respective officers,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directors, employees, or contractors in connection with this Agreement or the performance hereof; provided that Owner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required to indemnify the Operator</w:t>
      </w:r>
    </w:p>
    <w:p>
      <w:pPr>
        <w:autoSpaceDN w:val="0"/>
        <w:autoSpaceDE w:val="0"/>
        <w:widowControl/>
        <w:spacing w:line="164" w:lineRule="exact" w:before="43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104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Parties against such Claims and Losses to the extent such Claims and Losses are attributable to the acts or omissions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Operator Indemnified Parties, (ii) any breach of this Agreement by Owner, and (iii) any agreements relating to the Rail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Facility between Owner and third parties not affiliated with the Operator Parties (except to the extent expressly assumed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hereunder). The duty to indemnify, defend and hold harmless under this Section 7.4.1 shall continue in full force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effect, notwithstanding the expiration or early termination of this Agreement, with respect to any Claims or Losses based on facts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conditions that occurred prior to such expiration or termination.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7.4.2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Operator’s Indemnification. Subject to the terms of this Agreement, including, without limitation,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8.8 of this Agreement, Operator shall indemnify, defend, and hold harmless the Owner Indemnified Parties from and against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 and Losses arising out of or relating to (i) allegations of death or bodily injury or damage to property, to the extent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 of or resulting from the negligence, gross negligence or willful misconduct of Operator, its Affiliates or its or their respective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officers, directors, employees, or contractors in connection with this Agreement or the performance hereof; provided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not be required to indemnify the Owner Indemnified Parties against such Claims or Losses to the extent such Claims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Losses are attributable to the acts or omissions of any Owner Indemnified Party, (ii) any breach of this Agreement by Operator,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(iii) any agreements relating to the Rail Facility between Operator and third parties not affiliated with Owner (except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expressly assumed by Owner hereunder). The duty to indemnify, defend and hold harmless under this Section 7.4.2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continue in full force and effect, notwithstanding the expiration or early termination of this Agreement, with respect to any Claims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Losses based on facts or conditions that occurred prior to such expiration or termination.</w:t>
      </w:r>
    </w:p>
    <w:p>
      <w:pPr>
        <w:autoSpaceDN w:val="0"/>
        <w:autoSpaceDE w:val="0"/>
        <w:widowControl/>
        <w:spacing w:line="202" w:lineRule="exact" w:before="240" w:after="0"/>
        <w:ind w:left="0" w:right="403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ARTICLE VIII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: GENERAL PROVISIONS</w:t>
      </w:r>
    </w:p>
    <w:p>
      <w:pPr>
        <w:autoSpaceDN w:val="0"/>
        <w:autoSpaceDE w:val="0"/>
        <w:widowControl/>
        <w:spacing w:line="246" w:lineRule="exact" w:before="208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Rail Facilities.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Nothing in this Agreement shall limit Owner’s right to construct, expand or modify,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operate other rail car loading/off loading facilities (i) at Owner’s terminal and storage facility located on the property on which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Rail Facility is located, or (ii) at any other location in Owner deems necessary and beneficial.</w:t>
      </w:r>
    </w:p>
    <w:p>
      <w:pPr>
        <w:autoSpaceDN w:val="0"/>
        <w:autoSpaceDE w:val="0"/>
        <w:widowControl/>
        <w:spacing w:line="242" w:lineRule="exact" w:before="202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Notices.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specifically provided otherwise herein, any notice, claim, or other communication provided for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or any notice that either Party may desire to give to the other shall be in writing and shall be: (i) sent by facsimile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transmission; (ii) delivered by hand; (iii) sent by United States mail with all postage fully prepaid; or (iv) delivered by courier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charges paid in accordance with the customary arrangements established by such courier, in each of the foregoing cases addressed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the Party at the following addresses:</w:t>
      </w:r>
    </w:p>
    <w:p>
      <w:pPr>
        <w:autoSpaceDN w:val="0"/>
        <w:autoSpaceDE w:val="0"/>
        <w:widowControl/>
        <w:spacing w:line="202" w:lineRule="exact" w:before="240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Owner:</w:t>
      </w:r>
    </w:p>
    <w:p>
      <w:pPr>
        <w:autoSpaceDN w:val="0"/>
        <w:autoSpaceDE w:val="0"/>
        <w:widowControl/>
        <w:spacing w:line="188" w:lineRule="exact" w:before="288" w:after="0"/>
        <w:ind w:left="7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Magellan Terminals Holdings, L.P.</w:t>
      </w:r>
    </w:p>
    <w:p>
      <w:pPr>
        <w:autoSpaceDN w:val="0"/>
        <w:autoSpaceDE w:val="0"/>
        <w:widowControl/>
        <w:spacing w:line="190" w:lineRule="exact" w:before="64" w:after="0"/>
        <w:ind w:left="7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Attn: Mark Roles</w:t>
      </w:r>
    </w:p>
    <w:p>
      <w:pPr>
        <w:autoSpaceDN w:val="0"/>
        <w:autoSpaceDE w:val="0"/>
        <w:widowControl/>
        <w:spacing w:line="190" w:lineRule="exact" w:before="62" w:after="0"/>
        <w:ind w:left="7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Manager, Commercial Development</w:t>
      </w:r>
    </w:p>
    <w:p>
      <w:pPr>
        <w:autoSpaceDN w:val="0"/>
        <w:autoSpaceDE w:val="0"/>
        <w:widowControl/>
        <w:spacing w:line="188" w:lineRule="exact" w:before="64" w:after="0"/>
        <w:ind w:left="7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P.O. Box 22186 MD 31st Floor</w:t>
      </w:r>
    </w:p>
    <w:p>
      <w:pPr>
        <w:autoSpaceDN w:val="0"/>
        <w:autoSpaceDE w:val="0"/>
        <w:widowControl/>
        <w:spacing w:line="164" w:lineRule="exact" w:before="26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7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7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Tulsa, Oklahoma 74121-2186</w:t>
      </w:r>
    </w:p>
    <w:p>
      <w:pPr>
        <w:autoSpaceDN w:val="0"/>
        <w:autoSpaceDE w:val="0"/>
        <w:widowControl/>
        <w:spacing w:line="202" w:lineRule="exact" w:before="306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Operator:</w:t>
      </w:r>
    </w:p>
    <w:p>
      <w:pPr>
        <w:autoSpaceDN w:val="0"/>
        <w:autoSpaceDE w:val="0"/>
        <w:widowControl/>
        <w:spacing w:line="240" w:lineRule="exact" w:before="238" w:after="0"/>
        <w:ind w:left="712" w:right="82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Omega Refining,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Robert Winland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5000 River Road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Marrero, Louisiana 70072</w:t>
      </w:r>
    </w:p>
    <w:p>
      <w:pPr>
        <w:autoSpaceDN w:val="0"/>
        <w:autoSpaceDE w:val="0"/>
        <w:widowControl/>
        <w:spacing w:line="202" w:lineRule="exact" w:before="278" w:after="0"/>
        <w:ind w:left="71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40" w:lineRule="exact" w:before="240" w:after="0"/>
        <w:ind w:left="712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Gregory &amp; Plotkin, LLC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James P. Gregory, Esq.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1331 17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th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Street, Suite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262626"/>
          <w:sz w:val="20"/>
        </w:rPr>
        <w:t xml:space="preserve">1060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Denver, Colorado 80202</w:t>
      </w:r>
    </w:p>
    <w:p>
      <w:pPr>
        <w:autoSpaceDN w:val="0"/>
        <w:autoSpaceDE w:val="0"/>
        <w:widowControl/>
        <w:spacing w:line="240" w:lineRule="exact" w:before="240" w:after="0"/>
        <w:ind w:left="104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at such other address as either Party may at any time designate by giving written notice to the other Party. Such notices, claims,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communications shall be deemed received as follows:</w:t>
      </w:r>
    </w:p>
    <w:p>
      <w:pPr>
        <w:autoSpaceDN w:val="0"/>
        <w:tabs>
          <w:tab w:pos="1924" w:val="left"/>
        </w:tabs>
        <w:autoSpaceDE w:val="0"/>
        <w:widowControl/>
        <w:spacing w:line="202" w:lineRule="exact" w:before="278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delivered personally, upon delivery;</w:t>
      </w:r>
    </w:p>
    <w:p>
      <w:pPr>
        <w:autoSpaceDN w:val="0"/>
        <w:tabs>
          <w:tab w:pos="1924" w:val="left"/>
        </w:tabs>
        <w:autoSpaceDE w:val="0"/>
        <w:widowControl/>
        <w:spacing w:line="240" w:lineRule="exact" w:before="200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sent by United States mail, whether by express mail, registered mail, certified mail or regular mail,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shall be deemed to have been received on the day receipt is refused or is confirmed orally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writing by the receiving Party;</w:t>
      </w:r>
    </w:p>
    <w:p>
      <w:pPr>
        <w:autoSpaceDN w:val="0"/>
        <w:autoSpaceDE w:val="0"/>
        <w:widowControl/>
        <w:spacing w:line="202" w:lineRule="exact" w:before="24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(iii)if sent by a courier service, upon delivery; or</w:t>
      </w:r>
    </w:p>
    <w:p>
      <w:pPr>
        <w:autoSpaceDN w:val="0"/>
        <w:tabs>
          <w:tab w:pos="2630" w:val="left"/>
        </w:tabs>
        <w:autoSpaceDE w:val="0"/>
        <w:widowControl/>
        <w:spacing w:line="240" w:lineRule="exact" w:before="202" w:after="0"/>
        <w:ind w:left="1318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(iv)if sent by facsimile, the Business Day following the day on which it was transmitted and confirmed by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transmission report or such earlier time as confirmed orally or in writing by the receiving Party.</w:t>
      </w:r>
    </w:p>
    <w:p>
      <w:pPr>
        <w:autoSpaceDN w:val="0"/>
        <w:tabs>
          <w:tab w:pos="712" w:val="left"/>
        </w:tabs>
        <w:autoSpaceDE w:val="0"/>
        <w:widowControl/>
        <w:spacing w:line="250" w:lineRule="exact" w:before="194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Rights.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failure of either Party to exercise any right granted hereunder shall not impair nor be deemed a waiver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Party’s privilege of exercising that right at any subsequent time or times.</w:t>
      </w:r>
    </w:p>
    <w:p>
      <w:pPr>
        <w:autoSpaceDN w:val="0"/>
        <w:autoSpaceDE w:val="0"/>
        <w:widowControl/>
        <w:spacing w:line="244" w:lineRule="exact" w:before="198" w:after="0"/>
        <w:ind w:left="104" w:right="1014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Applicable Laws.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is subject to all valid present and future laws, regulations, rules, and orders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governmental authorities now or hereafter having jurisdiction over the Parties, this Agreement, any of the transactions contemplated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hereby or the Rail Facility.</w:t>
      </w:r>
    </w:p>
    <w:p>
      <w:pPr>
        <w:autoSpaceDN w:val="0"/>
        <w:autoSpaceDE w:val="0"/>
        <w:widowControl/>
        <w:spacing w:line="204" w:lineRule="exact" w:before="240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Rules of Construction.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construing this Agreement, the following principles shall be followed: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202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consideration shall be given to the fact or presumption that one Party had a greater or lesser hand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drafting this Agreement;</w:t>
      </w:r>
    </w:p>
    <w:p>
      <w:pPr>
        <w:autoSpaceDN w:val="0"/>
        <w:autoSpaceDE w:val="0"/>
        <w:widowControl/>
        <w:spacing w:line="164" w:lineRule="exact" w:before="43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5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4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examples shall not be construed to limit, expressly or by implication, the matter they illustrate;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204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word “includes” and its syntactical variants mean “includes, but is not limited to” and corresponding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syntactical variant expressions; and</w:t>
      </w:r>
    </w:p>
    <w:p>
      <w:pPr>
        <w:autoSpaceDN w:val="0"/>
        <w:autoSpaceDE w:val="0"/>
        <w:widowControl/>
        <w:spacing w:line="202" w:lineRule="exact" w:before="240" w:after="0"/>
        <w:ind w:left="131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8.5.4     the plural shall be deemed to include the singular and vice versa, as applicable.</w:t>
      </w:r>
    </w:p>
    <w:p>
      <w:pPr>
        <w:autoSpaceDN w:val="0"/>
        <w:autoSpaceDE w:val="0"/>
        <w:widowControl/>
        <w:spacing w:line="246" w:lineRule="exact" w:before="196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Governing Law.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governed by, construed, and enforced in accordance with the laws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of Delaware, without regard to choice of law principles that would require the application of the laws of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jurisdiction.</w:t>
      </w:r>
    </w:p>
    <w:p>
      <w:pPr>
        <w:autoSpaceDN w:val="0"/>
        <w:autoSpaceDE w:val="0"/>
        <w:widowControl/>
        <w:spacing w:line="202" w:lineRule="exact" w:before="240" w:after="0"/>
        <w:ind w:left="712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8.7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Dispute Resolution.</w:t>
      </w:r>
    </w:p>
    <w:p>
      <w:pPr>
        <w:autoSpaceDN w:val="0"/>
        <w:autoSpaceDE w:val="0"/>
        <w:widowControl/>
        <w:spacing w:line="242" w:lineRule="exact" w:before="212" w:after="0"/>
        <w:ind w:left="104" w:right="864" w:firstLine="1214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Negotiation. Prior to submitting any dispute for resolution by a court, a Party shall provide written notice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of the occurrence of such dispute. If the Parties have failed to resolve the dispute within 15 Business Days after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was given, the Parties shall seek to resolve the dispute by negotiation between senior management personnel of each Party.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personnel shall endeavor to meet and attempt to amicably resolve the dispute. If the Parties are unable to resolve the dispute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any reason within 30 Business Days after the original notice of dispute was given, then either Party shall be entitled to pursue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remedies available at law or in equity; provided, however, this Section 8.6.1 shall not limit a Party’s right to initiate litigation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the expiration of the time periods set forth herein of such limitations would prevent a Party from filing a lawsuit or claim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the applicable period for filing lawsuits (e.g. statutes of limitation, prescription, etc.).</w:t>
      </w:r>
    </w:p>
    <w:p>
      <w:pPr>
        <w:autoSpaceDN w:val="0"/>
        <w:tabs>
          <w:tab w:pos="1318" w:val="left"/>
        </w:tabs>
        <w:autoSpaceDE w:val="0"/>
        <w:widowControl/>
        <w:spacing w:line="252" w:lineRule="exact" w:before="190" w:after="0"/>
        <w:ind w:left="104" w:right="86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8.7.2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Costs and Expenses. The prevailing Party in any litigation pertaining to any dispute hereunder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entitled to recover its reasonable costs, expenses, and attorney’s fees in connection with such litigation.</w:t>
      </w:r>
    </w:p>
    <w:p>
      <w:pPr>
        <w:autoSpaceDN w:val="0"/>
        <w:autoSpaceDE w:val="0"/>
        <w:widowControl/>
        <w:spacing w:line="242" w:lineRule="exact" w:before="202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8.8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Limitation of Liability.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in this agreement to the contrary, neither Party shall be liable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for special, indirect, consequential, punitive, or exemplary damages suffered by such Party resulting from or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 of this Agreement or the breach thereof or under any other theory of liability, whether tort, negligence, strict liability, breach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contract, warranty, indemnity, or otherwise, including, without limitation, loss of use, increased cost of operations, loss of profit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revenue, or business interruptions. In furtherance of the foregoing, each Party releases the other Party and waives any right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recovery for special, indirect, consequential, punitive, or exemplary damages suffered by such Party regardless of whether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damages are caused by the other Party’s negligence (and regardless of whether such negligence is sole, joint, concurrent,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active, passive, or gross negligence), fault, or liability without fault.</w:t>
      </w:r>
    </w:p>
    <w:p>
      <w:pPr>
        <w:autoSpaceDN w:val="0"/>
        <w:autoSpaceDE w:val="0"/>
        <w:widowControl/>
        <w:spacing w:line="246" w:lineRule="exact" w:before="196" w:after="0"/>
        <w:ind w:left="104" w:right="1002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8.9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Entirety of Agreement, Amendments.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including, without limitation, all exhibits hereto, integrate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entire understanding between the Parties with respect to the operation and maintenance by Operator of Owner’s Rail Facility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supersede all prior understandings, drafts, discussions, or statements, whether oral or in writing, expressed or implied,</w:t>
      </w:r>
    </w:p>
    <w:p>
      <w:pPr>
        <w:autoSpaceDN w:val="0"/>
        <w:autoSpaceDE w:val="0"/>
        <w:widowControl/>
        <w:spacing w:line="164" w:lineRule="exact" w:before="434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5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4" w:right="100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dealing with the same subject matter. This Agreement may not be amended or modified in any manner except by a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document signed by the Parties that expressly amends this Agreement.</w:t>
      </w:r>
    </w:p>
    <w:p>
      <w:pPr>
        <w:autoSpaceDN w:val="0"/>
        <w:autoSpaceDE w:val="0"/>
        <w:widowControl/>
        <w:spacing w:line="244" w:lineRule="exact" w:before="200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8.10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Waivers. No waiver by either Party of any of the provisions of this Agreement shall be deemed or shall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constitute a waiver of any other provision hereof (whether or not similar), nor shall such waiver constitute a continuing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waiver unless expressly provided. No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waiver shall be effective unless made in writing and signed by the Party to be charged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such waiver.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192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8.11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Headings.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headings and captions in this Agreement have been inserted for convenience of reference only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not define or limit any of the terms and provisions hereof.</w:t>
      </w:r>
    </w:p>
    <w:p>
      <w:pPr>
        <w:autoSpaceDN w:val="0"/>
        <w:autoSpaceDE w:val="0"/>
        <w:widowControl/>
        <w:spacing w:line="246" w:lineRule="exact" w:before="196" w:after="0"/>
        <w:ind w:left="104" w:right="1014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8.12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Rights and Remedies.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otherwise provided in this Agreement, each Party reserves to itself all rights,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counterclaims, other remedies, and defenses to which such Party is or may be entitled arising from or out of this Agreement or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provided by law.</w:t>
      </w:r>
    </w:p>
    <w:p>
      <w:pPr>
        <w:autoSpaceDN w:val="0"/>
        <w:autoSpaceDE w:val="0"/>
        <w:widowControl/>
        <w:spacing w:line="242" w:lineRule="exact" w:before="200" w:after="0"/>
        <w:ind w:left="104" w:right="864" w:firstLine="608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8.13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Assignment.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Operator shall not make any assignment of all or any part of this Agreement or any of the rights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 unless there first shall have been obtained the written consent thereto of Owner, which consent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unreasonably withheld, conditioned, or delayed. Owner shall not make any assignment of all or any part of this Agreement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rights or obligations hereunder except in connection with the sale, financing or conveyance of all or any part of the Rail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Facility</w:t>
      </w:r>
      <w:r>
        <w:rPr>
          <w:w w:val="101.00000381469727"/>
          <w:rFonts w:ascii="TimesNewRomanPS" w:hAnsi="TimesNewRomanPS" w:eastAsia="TimesNewRomanPS"/>
          <w:b/>
          <w:i w:val="0"/>
          <w:color w:val="262626"/>
          <w:sz w:val="20"/>
        </w:rPr>
        <w:t>.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This Agreement shall be binding upon and inure to the benefit of the successors and assigns of the Parties. Any attempted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of this Agreement in violation of this Section 8.12 shall be null and void.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190" w:after="0"/>
        <w:ind w:left="104" w:right="100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8.14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Counterparts.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executed in one or more counterparts (including by facsimile),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shall be deemed an original, and all of which shall be deemed one and the same Agreement.</w:t>
      </w:r>
    </w:p>
    <w:p>
      <w:pPr>
        <w:autoSpaceDN w:val="0"/>
        <w:autoSpaceDE w:val="0"/>
        <w:widowControl/>
        <w:spacing w:line="246" w:lineRule="exact" w:before="196" w:after="0"/>
        <w:ind w:left="104" w:right="1000" w:firstLine="608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8.15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 Third Party Beneficiary.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for parties indemnified hereunder, this Agreement is for the sole benefit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and their respective successors and permitted assigns, and shall not inure to the benefit of any other Person whomsoever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whatsoever, it being the intention of the Parties that no third Person shall be deemed a third-party beneficiary of this Agreement.</w:t>
      </w:r>
    </w:p>
    <w:p>
      <w:pPr>
        <w:autoSpaceDN w:val="0"/>
        <w:tabs>
          <w:tab w:pos="712" w:val="left"/>
        </w:tabs>
        <w:autoSpaceDE w:val="0"/>
        <w:widowControl/>
        <w:spacing w:line="252" w:lineRule="exact" w:before="190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8.16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Further Assurances.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 take such acts and execute and deliver such documents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required to effectuate the purposes of this Agreement.</w:t>
      </w:r>
    </w:p>
    <w:p>
      <w:pPr>
        <w:autoSpaceDN w:val="0"/>
        <w:autoSpaceDE w:val="0"/>
        <w:widowControl/>
        <w:spacing w:line="202" w:lineRule="exact" w:before="682" w:after="0"/>
        <w:ind w:left="0" w:right="5596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* * * * *</w:t>
      </w:r>
    </w:p>
    <w:p>
      <w:pPr>
        <w:autoSpaceDN w:val="0"/>
        <w:autoSpaceDE w:val="0"/>
        <w:widowControl/>
        <w:spacing w:line="166" w:lineRule="exact" w:before="67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autoSpaceDN w:val="0"/>
        <w:autoSpaceDE w:val="0"/>
        <w:widowControl/>
        <w:spacing w:line="164" w:lineRule="exact" w:before="74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p>
      <w:pPr>
        <w:autoSpaceDN w:val="0"/>
        <w:autoSpaceDE w:val="0"/>
        <w:widowControl/>
        <w:spacing w:line="240" w:lineRule="auto" w:before="66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4547870</wp:posOffset>
            </wp:positionH>
            <wp:positionV relativeFrom="page">
              <wp:posOffset>1597660</wp:posOffset>
            </wp:positionV>
            <wp:extent cx="2373629" cy="1988716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3629" cy="19887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2781300</wp:posOffset>
            </wp:positionV>
            <wp:extent cx="88900" cy="76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2806700</wp:posOffset>
            </wp:positionV>
            <wp:extent cx="381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2781300</wp:posOffset>
            </wp:positionV>
            <wp:extent cx="381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2768600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18" w:val="left"/>
        </w:tabs>
        <w:autoSpaceDE w:val="0"/>
        <w:widowControl/>
        <w:spacing w:line="222" w:lineRule="exact" w:before="0" w:after="0"/>
        <w:ind w:left="104" w:right="864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WITNESS WHEREOF,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undersigned have executed or caused to be executed on their behalf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to be effective on the Effective Date.</w:t>
      </w:r>
    </w:p>
    <w:p>
      <w:pPr>
        <w:autoSpaceDN w:val="0"/>
        <w:autoSpaceDE w:val="0"/>
        <w:widowControl/>
        <w:spacing w:line="176" w:lineRule="exact" w:before="4076" w:after="0"/>
        <w:ind w:left="4032" w:right="5328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Operation &amp; Maintenance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Agreement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Signature Page</w:t>
      </w:r>
    </w:p>
    <w:p>
      <w:pPr>
        <w:autoSpaceDN w:val="0"/>
        <w:autoSpaceDE w:val="0"/>
        <w:widowControl/>
        <w:spacing w:line="100" w:lineRule="exact" w:before="106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K&amp;E 10351208.3</w:t>
      </w:r>
    </w:p>
    <w:p>
      <w:pPr>
        <w:autoSpaceDN w:val="0"/>
        <w:autoSpaceDE w:val="0"/>
        <w:widowControl/>
        <w:spacing w:line="240" w:lineRule="auto" w:before="54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6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1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1629410</wp:posOffset>
            </wp:positionH>
            <wp:positionV relativeFrom="page">
              <wp:posOffset>900430</wp:posOffset>
            </wp:positionV>
            <wp:extent cx="5002530" cy="6550568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6550568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7289800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7302500</wp:posOffset>
            </wp:positionV>
            <wp:extent cx="381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7289800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7226300</wp:posOffset>
            </wp:positionV>
            <wp:extent cx="76200" cy="101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7175500</wp:posOffset>
            </wp:positionV>
            <wp:extent cx="76200" cy="1524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6972300</wp:posOffset>
            </wp:positionV>
            <wp:extent cx="38100" cy="381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6946900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6908800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6883400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6845300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6769100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6667500</wp:posOffset>
            </wp:positionV>
            <wp:extent cx="63500" cy="889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6654800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6654800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6654800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6197600</wp:posOffset>
            </wp:positionV>
            <wp:extent cx="381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6223000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6172200</wp:posOffset>
            </wp:positionV>
            <wp:extent cx="381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6159500</wp:posOffset>
            </wp:positionV>
            <wp:extent cx="381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6146800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5943600</wp:posOffset>
            </wp:positionV>
            <wp:extent cx="38100" cy="381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6261100</wp:posOffset>
            </wp:positionV>
            <wp:extent cx="508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6261100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6248400</wp:posOffset>
            </wp:positionV>
            <wp:extent cx="2032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6248400</wp:posOffset>
            </wp:positionV>
            <wp:extent cx="762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6223000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6197600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6184900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6159500</wp:posOffset>
            </wp:positionV>
            <wp:extent cx="762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6248400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6235700</wp:posOffset>
            </wp:positionV>
            <wp:extent cx="635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6235700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6223000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6210300</wp:posOffset>
            </wp:positionV>
            <wp:extent cx="508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6210300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6197600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6172200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6159500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6159500</wp:posOffset>
            </wp:positionV>
            <wp:extent cx="381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6159500</wp:posOffset>
            </wp:positionV>
            <wp:extent cx="635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6146800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6146800</wp:posOffset>
            </wp:positionV>
            <wp:extent cx="381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6146800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7315200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7315200</wp:posOffset>
            </wp:positionV>
            <wp:extent cx="508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3835400</wp:posOffset>
            </wp:positionH>
            <wp:positionV relativeFrom="page">
              <wp:posOffset>7315200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3759200</wp:posOffset>
            </wp:positionH>
            <wp:positionV relativeFrom="page">
              <wp:posOffset>7315200</wp:posOffset>
            </wp:positionV>
            <wp:extent cx="762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7302500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4902200</wp:posOffset>
            </wp:positionH>
            <wp:positionV relativeFrom="page">
              <wp:posOffset>7302500</wp:posOffset>
            </wp:positionV>
            <wp:extent cx="38100" cy="381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7302500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7289800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7277100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7264400</wp:posOffset>
            </wp:positionV>
            <wp:extent cx="63500" cy="635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7251700</wp:posOffset>
            </wp:positionV>
            <wp:extent cx="381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7239000</wp:posOffset>
            </wp:positionV>
            <wp:extent cx="508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7239000</wp:posOffset>
            </wp:positionV>
            <wp:extent cx="63500" cy="889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7239000</wp:posOffset>
            </wp:positionV>
            <wp:extent cx="177800" cy="1143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7239000</wp:posOffset>
            </wp:positionV>
            <wp:extent cx="114300" cy="889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6553200</wp:posOffset>
            </wp:positionH>
            <wp:positionV relativeFrom="page">
              <wp:posOffset>7226300</wp:posOffset>
            </wp:positionV>
            <wp:extent cx="76200" cy="1016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7175500</wp:posOffset>
            </wp:positionV>
            <wp:extent cx="76200" cy="1524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7162800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7137400</wp:posOffset>
            </wp:positionV>
            <wp:extent cx="114300" cy="889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7137400</wp:posOffset>
            </wp:positionV>
            <wp:extent cx="114300" cy="889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7112000</wp:posOffset>
            </wp:positionV>
            <wp:extent cx="469900" cy="1143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7073900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7073900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7023100</wp:posOffset>
            </wp:positionV>
            <wp:extent cx="63500" cy="508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7010400</wp:posOffset>
            </wp:positionV>
            <wp:extent cx="177800" cy="889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7010400</wp:posOffset>
            </wp:positionV>
            <wp:extent cx="50800" cy="889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6997700</wp:posOffset>
            </wp:positionV>
            <wp:extent cx="177800" cy="1016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6972300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6959600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6946900</wp:posOffset>
            </wp:positionV>
            <wp:extent cx="381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6946900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6946900</wp:posOffset>
            </wp:positionV>
            <wp:extent cx="101600" cy="508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6946900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6946900</wp:posOffset>
            </wp:positionV>
            <wp:extent cx="38100" cy="508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5372100</wp:posOffset>
            </wp:positionH>
            <wp:positionV relativeFrom="page">
              <wp:posOffset>6908800</wp:posOffset>
            </wp:positionV>
            <wp:extent cx="38100" cy="381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6908800</wp:posOffset>
            </wp:positionV>
            <wp:extent cx="50800" cy="889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4546600</wp:posOffset>
            </wp:positionH>
            <wp:positionV relativeFrom="page">
              <wp:posOffset>6896100</wp:posOffset>
            </wp:positionV>
            <wp:extent cx="38100" cy="508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6896100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6883400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5054600</wp:posOffset>
            </wp:positionH>
            <wp:positionV relativeFrom="page">
              <wp:posOffset>6883400</wp:posOffset>
            </wp:positionV>
            <wp:extent cx="1574800" cy="4572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6883400</wp:posOffset>
            </wp:positionV>
            <wp:extent cx="177800" cy="1143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4775200</wp:posOffset>
            </wp:positionH>
            <wp:positionV relativeFrom="page">
              <wp:posOffset>6883400</wp:posOffset>
            </wp:positionV>
            <wp:extent cx="508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6845300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4330700</wp:posOffset>
            </wp:positionH>
            <wp:positionV relativeFrom="page">
              <wp:posOffset>6845300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6794500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6794500</wp:posOffset>
            </wp:positionV>
            <wp:extent cx="381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6794500</wp:posOffset>
            </wp:positionV>
            <wp:extent cx="63500" cy="889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6781800</wp:posOffset>
            </wp:positionV>
            <wp:extent cx="38100" cy="508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6769100</wp:posOffset>
            </wp:positionV>
            <wp:extent cx="127000" cy="889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5842000</wp:posOffset>
            </wp:positionH>
            <wp:positionV relativeFrom="page">
              <wp:posOffset>6769100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6769100</wp:posOffset>
            </wp:positionV>
            <wp:extent cx="38100" cy="508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6769100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6769100</wp:posOffset>
            </wp:positionV>
            <wp:extent cx="355600" cy="1143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6769100</wp:posOffset>
            </wp:positionV>
            <wp:extent cx="63500" cy="635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6769100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6769100</wp:posOffset>
            </wp:positionV>
            <wp:extent cx="139700" cy="508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6769100</wp:posOffset>
            </wp:positionV>
            <wp:extent cx="165100" cy="1143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6769100</wp:posOffset>
            </wp:positionV>
            <wp:extent cx="177800" cy="1016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4483100</wp:posOffset>
            </wp:positionH>
            <wp:positionV relativeFrom="page">
              <wp:posOffset>6769100</wp:posOffset>
            </wp:positionV>
            <wp:extent cx="101600" cy="1016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6769100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4305300</wp:posOffset>
            </wp:positionH>
            <wp:positionV relativeFrom="page">
              <wp:posOffset>6769100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6756400</wp:posOffset>
            </wp:positionV>
            <wp:extent cx="635000" cy="1143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6667500</wp:posOffset>
            </wp:positionV>
            <wp:extent cx="63500" cy="889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6223000</wp:posOffset>
            </wp:positionH>
            <wp:positionV relativeFrom="page">
              <wp:posOffset>6654800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4457700</wp:posOffset>
            </wp:positionH>
            <wp:positionV relativeFrom="page">
              <wp:posOffset>6654800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4406900</wp:posOffset>
            </wp:positionH>
            <wp:positionV relativeFrom="page">
              <wp:posOffset>6654800</wp:posOffset>
            </wp:positionV>
            <wp:extent cx="381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6299200</wp:posOffset>
            </wp:positionV>
            <wp:extent cx="2362200" cy="4572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57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6261100</wp:posOffset>
            </wp:positionV>
            <wp:extent cx="1016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6261100</wp:posOffset>
            </wp:positionV>
            <wp:extent cx="76200" cy="381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4813300</wp:posOffset>
            </wp:positionH>
            <wp:positionV relativeFrom="page">
              <wp:posOffset>6261100</wp:posOffset>
            </wp:positionV>
            <wp:extent cx="889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6261100</wp:posOffset>
            </wp:positionV>
            <wp:extent cx="508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6261100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6248400</wp:posOffset>
            </wp:positionV>
            <wp:extent cx="38100" cy="381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6248400</wp:posOffset>
            </wp:positionV>
            <wp:extent cx="38100" cy="381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6248400</wp:posOffset>
            </wp:positionV>
            <wp:extent cx="38100" cy="381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6248400</wp:posOffset>
            </wp:positionV>
            <wp:extent cx="38100" cy="381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6248400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6248400</wp:posOffset>
            </wp:positionV>
            <wp:extent cx="381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5118100</wp:posOffset>
            </wp:positionH>
            <wp:positionV relativeFrom="page">
              <wp:posOffset>6248400</wp:posOffset>
            </wp:positionV>
            <wp:extent cx="127000" cy="508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4559300</wp:posOffset>
            </wp:positionH>
            <wp:positionV relativeFrom="page">
              <wp:posOffset>6248400</wp:posOffset>
            </wp:positionV>
            <wp:extent cx="203200" cy="508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6248400</wp:posOffset>
            </wp:positionV>
            <wp:extent cx="762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6235700</wp:posOffset>
            </wp:positionV>
            <wp:extent cx="63500" cy="508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6197600</wp:posOffset>
            </wp:positionH>
            <wp:positionV relativeFrom="page">
              <wp:posOffset>6235700</wp:posOffset>
            </wp:positionV>
            <wp:extent cx="38100" cy="381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6235700</wp:posOffset>
            </wp:positionV>
            <wp:extent cx="38100" cy="381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6223000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6223000</wp:posOffset>
            </wp:positionV>
            <wp:extent cx="381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4584700</wp:posOffset>
            </wp:positionH>
            <wp:positionV relativeFrom="page">
              <wp:posOffset>6223000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6248400</wp:posOffset>
            </wp:positionH>
            <wp:positionV relativeFrom="page">
              <wp:posOffset>6210300</wp:posOffset>
            </wp:positionV>
            <wp:extent cx="508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6210300</wp:posOffset>
            </wp:positionV>
            <wp:extent cx="50800" cy="508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6197600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6197600</wp:posOffset>
            </wp:positionV>
            <wp:extent cx="38100" cy="381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6197600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4495800</wp:posOffset>
            </wp:positionH>
            <wp:positionV relativeFrom="page">
              <wp:posOffset>6197600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4660900</wp:posOffset>
            </wp:positionH>
            <wp:positionV relativeFrom="page">
              <wp:posOffset>6184900</wp:posOffset>
            </wp:positionV>
            <wp:extent cx="38100" cy="381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6286500</wp:posOffset>
            </wp:positionH>
            <wp:positionV relativeFrom="page">
              <wp:posOffset>6172200</wp:posOffset>
            </wp:positionV>
            <wp:extent cx="38100" cy="381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6172200</wp:posOffset>
            </wp:positionV>
            <wp:extent cx="38100" cy="381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6172200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6172200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5499100</wp:posOffset>
            </wp:positionH>
            <wp:positionV relativeFrom="page">
              <wp:posOffset>6172200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5448300</wp:posOffset>
            </wp:positionH>
            <wp:positionV relativeFrom="page">
              <wp:posOffset>6172200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6172200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5219700</wp:posOffset>
            </wp:positionH>
            <wp:positionV relativeFrom="page">
              <wp:posOffset>6172200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6172200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6464300</wp:posOffset>
            </wp:positionH>
            <wp:positionV relativeFrom="page">
              <wp:posOffset>6159500</wp:posOffset>
            </wp:positionV>
            <wp:extent cx="508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6159500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6159500</wp:posOffset>
            </wp:positionV>
            <wp:extent cx="635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6159500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6159500</wp:posOffset>
            </wp:positionV>
            <wp:extent cx="381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6159500</wp:posOffset>
            </wp:positionV>
            <wp:extent cx="508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5359400</wp:posOffset>
            </wp:positionH>
            <wp:positionV relativeFrom="page">
              <wp:posOffset>6159500</wp:posOffset>
            </wp:positionV>
            <wp:extent cx="50800" cy="635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6159500</wp:posOffset>
            </wp:positionV>
            <wp:extent cx="38100" cy="508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4927600</wp:posOffset>
            </wp:positionH>
            <wp:positionV relativeFrom="page">
              <wp:posOffset>6159500</wp:posOffset>
            </wp:positionV>
            <wp:extent cx="38100" cy="381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6159500</wp:posOffset>
            </wp:positionV>
            <wp:extent cx="76200" cy="508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6451600</wp:posOffset>
            </wp:positionH>
            <wp:positionV relativeFrom="page">
              <wp:posOffset>6146800</wp:posOffset>
            </wp:positionV>
            <wp:extent cx="381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6324600</wp:posOffset>
            </wp:positionH>
            <wp:positionV relativeFrom="page">
              <wp:posOffset>6146800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6146800</wp:posOffset>
            </wp:positionV>
            <wp:extent cx="38100" cy="381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6007100</wp:posOffset>
            </wp:positionH>
            <wp:positionV relativeFrom="page">
              <wp:posOffset>6146800</wp:posOffset>
            </wp:positionV>
            <wp:extent cx="76200" cy="762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6146800</wp:posOffset>
            </wp:positionV>
            <wp:extent cx="38100" cy="508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6146800</wp:posOffset>
            </wp:positionV>
            <wp:extent cx="50800" cy="508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5829300</wp:posOffset>
            </wp:positionH>
            <wp:positionV relativeFrom="page">
              <wp:posOffset>6146800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5651500</wp:posOffset>
            </wp:positionH>
            <wp:positionV relativeFrom="page">
              <wp:posOffset>6146800</wp:posOffset>
            </wp:positionV>
            <wp:extent cx="114300" cy="635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6146800</wp:posOffset>
            </wp:positionV>
            <wp:extent cx="88900" cy="1143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6146800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6146800</wp:posOffset>
            </wp:positionV>
            <wp:extent cx="50800" cy="508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6146800</wp:posOffset>
            </wp:positionV>
            <wp:extent cx="76200" cy="635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6146800</wp:posOffset>
            </wp:positionV>
            <wp:extent cx="241300" cy="1524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4914900</wp:posOffset>
            </wp:positionH>
            <wp:positionV relativeFrom="page">
              <wp:posOffset>6146800</wp:posOffset>
            </wp:positionV>
            <wp:extent cx="381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6146800</wp:posOffset>
            </wp:positionV>
            <wp:extent cx="63500" cy="635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6146800</wp:posOffset>
            </wp:positionV>
            <wp:extent cx="152400" cy="889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6134100</wp:posOffset>
            </wp:positionV>
            <wp:extent cx="38100" cy="508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6134100</wp:posOffset>
            </wp:positionV>
            <wp:extent cx="635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6134100</wp:posOffset>
            </wp:positionV>
            <wp:extent cx="381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6134100</wp:posOffset>
            </wp:positionV>
            <wp:extent cx="88900" cy="635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5334000</wp:posOffset>
            </wp:positionH>
            <wp:positionV relativeFrom="page">
              <wp:posOffset>6134100</wp:posOffset>
            </wp:positionV>
            <wp:extent cx="38100" cy="381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5283200</wp:posOffset>
            </wp:positionH>
            <wp:positionV relativeFrom="page">
              <wp:posOffset>6134100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6134100</wp:posOffset>
            </wp:positionV>
            <wp:extent cx="38100" cy="508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5143500</wp:posOffset>
            </wp:positionH>
            <wp:positionV relativeFrom="page">
              <wp:posOffset>6134100</wp:posOffset>
            </wp:positionV>
            <wp:extent cx="76200" cy="762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6121400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5524500</wp:posOffset>
            </wp:positionH>
            <wp:positionV relativeFrom="page">
              <wp:posOffset>6121400</wp:posOffset>
            </wp:positionV>
            <wp:extent cx="50800" cy="508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6121400</wp:posOffset>
            </wp:positionV>
            <wp:extent cx="38100" cy="381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6096000</wp:posOffset>
            </wp:positionV>
            <wp:extent cx="50800" cy="381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5473700</wp:posOffset>
            </wp:positionH>
            <wp:positionV relativeFrom="page">
              <wp:posOffset>6083300</wp:posOffset>
            </wp:positionV>
            <wp:extent cx="38100" cy="508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6070600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5397500</wp:posOffset>
            </wp:positionH>
            <wp:positionV relativeFrom="page">
              <wp:posOffset>6070600</wp:posOffset>
            </wp:positionV>
            <wp:extent cx="381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6070600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5041900</wp:posOffset>
            </wp:positionH>
            <wp:positionV relativeFrom="page">
              <wp:posOffset>6070600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5867400</wp:posOffset>
            </wp:positionH>
            <wp:positionV relativeFrom="page">
              <wp:posOffset>6057900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5232400</wp:posOffset>
            </wp:positionH>
            <wp:positionV relativeFrom="page">
              <wp:posOffset>6045200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6019800</wp:posOffset>
            </wp:positionV>
            <wp:extent cx="381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5537200</wp:posOffset>
            </wp:positionH>
            <wp:positionV relativeFrom="page">
              <wp:posOffset>6019800</wp:posOffset>
            </wp:positionV>
            <wp:extent cx="63500" cy="381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6007100</wp:posOffset>
            </wp:positionV>
            <wp:extent cx="38100" cy="381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5981700</wp:posOffset>
            </wp:positionV>
            <wp:extent cx="38100" cy="381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5969000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5956300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5943600</wp:posOffset>
            </wp:positionV>
            <wp:extent cx="38100" cy="381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5943600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5930900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5930900</wp:posOffset>
            </wp:positionV>
            <wp:extent cx="88900" cy="1143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5930900</wp:posOffset>
            </wp:positionV>
            <wp:extent cx="381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5930900</wp:posOffset>
            </wp:positionV>
            <wp:extent cx="381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5918200</wp:posOffset>
            </wp:positionH>
            <wp:positionV relativeFrom="page">
              <wp:posOffset>5918200</wp:posOffset>
            </wp:positionV>
            <wp:extent cx="381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5918200</wp:posOffset>
            </wp:positionV>
            <wp:extent cx="635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5918200</wp:posOffset>
            </wp:positionV>
            <wp:extent cx="139700" cy="1270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5918200</wp:posOffset>
            </wp:positionV>
            <wp:extent cx="508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5562600</wp:posOffset>
            </wp:positionH>
            <wp:positionV relativeFrom="page">
              <wp:posOffset>5918200</wp:posOffset>
            </wp:positionV>
            <wp:extent cx="381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5918200</wp:posOffset>
            </wp:positionV>
            <wp:extent cx="508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5410200</wp:posOffset>
            </wp:positionH>
            <wp:positionV relativeFrom="page">
              <wp:posOffset>5918200</wp:posOffset>
            </wp:positionV>
            <wp:extent cx="381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5295900</wp:posOffset>
            </wp:positionH>
            <wp:positionV relativeFrom="page">
              <wp:posOffset>5918200</wp:posOffset>
            </wp:positionV>
            <wp:extent cx="50800" cy="635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5918200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5194300</wp:posOffset>
            </wp:positionH>
            <wp:positionV relativeFrom="page">
              <wp:posOffset>5918200</wp:posOffset>
            </wp:positionV>
            <wp:extent cx="63500" cy="508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5918200</wp:posOffset>
            </wp:positionV>
            <wp:extent cx="381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5918200</wp:posOffset>
            </wp:positionV>
            <wp:extent cx="381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5918200</wp:posOffset>
            </wp:positionV>
            <wp:extent cx="508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5918200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4800600</wp:posOffset>
            </wp:positionH>
            <wp:positionV relativeFrom="page">
              <wp:posOffset>5918200</wp:posOffset>
            </wp:positionV>
            <wp:extent cx="762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4749800</wp:posOffset>
            </wp:positionH>
            <wp:positionV relativeFrom="page">
              <wp:posOffset>5918200</wp:posOffset>
            </wp:positionV>
            <wp:extent cx="50800" cy="381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5918200</wp:posOffset>
            </wp:positionV>
            <wp:extent cx="495300" cy="3810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5905500</wp:posOffset>
            </wp:positionV>
            <wp:extent cx="533400" cy="3810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5956300</wp:posOffset>
            </wp:positionH>
            <wp:positionV relativeFrom="page">
              <wp:posOffset>5854700</wp:posOffset>
            </wp:positionV>
            <wp:extent cx="25400" cy="254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5575300</wp:posOffset>
            </wp:positionV>
            <wp:extent cx="38100" cy="254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5207000</wp:posOffset>
            </wp:positionV>
            <wp:extent cx="25400" cy="254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1828800</wp:posOffset>
            </wp:positionV>
            <wp:extent cx="4356100" cy="40767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07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4432300</wp:posOffset>
            </wp:positionH>
            <wp:positionV relativeFrom="page">
              <wp:posOffset>1371600</wp:posOffset>
            </wp:positionV>
            <wp:extent cx="190500" cy="190500"/>
            <wp:wrapNone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1371600</wp:posOffset>
            </wp:positionV>
            <wp:extent cx="774700" cy="190500"/>
            <wp:wrapNone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190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60"/>
        <w:ind w:left="0" w:right="438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77800" cy="1143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4782"/>
        <w:gridCol w:w="4782"/>
      </w:tblGrid>
      <w:tr>
        <w:trPr>
          <w:trHeight w:hRule="exact" w:val="36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8" w:after="0"/>
              <w:ind w:left="288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  <w:u w:val="single"/>
              </w:rPr>
              <w:t>EXHIBIT “A”</w:t>
            </w:r>
          </w:p>
        </w:tc>
        <w:tc>
          <w:tcPr>
            <w:tcW w:type="dxa" w:w="4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38" w:lineRule="exact" w:before="330" w:after="0"/>
        <w:ind w:left="0" w:right="5786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Exhibit “A”</w:t>
      </w:r>
    </w:p>
    <w:p>
      <w:pPr>
        <w:autoSpaceDN w:val="0"/>
        <w:autoSpaceDE w:val="0"/>
        <w:widowControl/>
        <w:spacing w:line="100" w:lineRule="exact" w:before="130" w:after="0"/>
        <w:ind w:left="10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0"/>
        </w:rPr>
        <w:t>K&amp;E 10351208.3</w:t>
      </w:r>
    </w:p>
    <w:p>
      <w:pPr>
        <w:autoSpaceDN w:val="0"/>
        <w:autoSpaceDE w:val="0"/>
        <w:widowControl/>
        <w:spacing w:line="240" w:lineRule="auto" w:before="62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44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3888" w:right="4752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“C”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Owner’s Facility Security Plan</w:t>
      </w:r>
    </w:p>
    <w:p>
      <w:pPr>
        <w:autoSpaceDN w:val="0"/>
        <w:autoSpaceDE w:val="0"/>
        <w:widowControl/>
        <w:spacing w:line="164" w:lineRule="exact" w:before="712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64" w:lineRule="exact" w:before="76" w:after="0"/>
        <w:ind w:left="0" w:right="100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10.23</w:t>
      </w:r>
    </w:p>
    <w:sectPr w:rsidR="00FC693F" w:rsidRPr="0006063C" w:rsidSect="00034616">
      <w:pgSz w:w="11900" w:h="16840"/>
      <w:pgMar w:top="846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Relationship Id="rId141" Type="http://schemas.openxmlformats.org/officeDocument/2006/relationships/image" Target="media/image133.png"/><Relationship Id="rId142" Type="http://schemas.openxmlformats.org/officeDocument/2006/relationships/image" Target="media/image134.png"/><Relationship Id="rId143" Type="http://schemas.openxmlformats.org/officeDocument/2006/relationships/image" Target="media/image135.png"/><Relationship Id="rId144" Type="http://schemas.openxmlformats.org/officeDocument/2006/relationships/image" Target="media/image136.png"/><Relationship Id="rId145" Type="http://schemas.openxmlformats.org/officeDocument/2006/relationships/image" Target="media/image137.png"/><Relationship Id="rId146" Type="http://schemas.openxmlformats.org/officeDocument/2006/relationships/image" Target="media/image138.png"/><Relationship Id="rId147" Type="http://schemas.openxmlformats.org/officeDocument/2006/relationships/image" Target="media/image139.png"/><Relationship Id="rId148" Type="http://schemas.openxmlformats.org/officeDocument/2006/relationships/image" Target="media/image140.png"/><Relationship Id="rId149" Type="http://schemas.openxmlformats.org/officeDocument/2006/relationships/image" Target="media/image141.png"/><Relationship Id="rId150" Type="http://schemas.openxmlformats.org/officeDocument/2006/relationships/image" Target="media/image142.png"/><Relationship Id="rId151" Type="http://schemas.openxmlformats.org/officeDocument/2006/relationships/image" Target="media/image143.png"/><Relationship Id="rId152" Type="http://schemas.openxmlformats.org/officeDocument/2006/relationships/image" Target="media/image144.png"/><Relationship Id="rId153" Type="http://schemas.openxmlformats.org/officeDocument/2006/relationships/image" Target="media/image145.png"/><Relationship Id="rId154" Type="http://schemas.openxmlformats.org/officeDocument/2006/relationships/image" Target="media/image146.png"/><Relationship Id="rId155" Type="http://schemas.openxmlformats.org/officeDocument/2006/relationships/image" Target="media/image147.png"/><Relationship Id="rId156" Type="http://schemas.openxmlformats.org/officeDocument/2006/relationships/image" Target="media/image148.png"/><Relationship Id="rId157" Type="http://schemas.openxmlformats.org/officeDocument/2006/relationships/image" Target="media/image149.png"/><Relationship Id="rId158" Type="http://schemas.openxmlformats.org/officeDocument/2006/relationships/image" Target="media/image150.png"/><Relationship Id="rId159" Type="http://schemas.openxmlformats.org/officeDocument/2006/relationships/image" Target="media/image151.png"/><Relationship Id="rId160" Type="http://schemas.openxmlformats.org/officeDocument/2006/relationships/image" Target="media/image152.png"/><Relationship Id="rId161" Type="http://schemas.openxmlformats.org/officeDocument/2006/relationships/image" Target="media/image153.png"/><Relationship Id="rId162" Type="http://schemas.openxmlformats.org/officeDocument/2006/relationships/image" Target="media/image154.png"/><Relationship Id="rId163" Type="http://schemas.openxmlformats.org/officeDocument/2006/relationships/image" Target="media/image155.png"/><Relationship Id="rId164" Type="http://schemas.openxmlformats.org/officeDocument/2006/relationships/image" Target="media/image156.png"/><Relationship Id="rId165" Type="http://schemas.openxmlformats.org/officeDocument/2006/relationships/image" Target="media/image157.png"/><Relationship Id="rId166" Type="http://schemas.openxmlformats.org/officeDocument/2006/relationships/image" Target="media/image158.png"/><Relationship Id="rId167" Type="http://schemas.openxmlformats.org/officeDocument/2006/relationships/image" Target="media/image159.png"/><Relationship Id="rId168" Type="http://schemas.openxmlformats.org/officeDocument/2006/relationships/image" Target="media/image160.png"/><Relationship Id="rId169" Type="http://schemas.openxmlformats.org/officeDocument/2006/relationships/image" Target="media/image161.png"/><Relationship Id="rId170" Type="http://schemas.openxmlformats.org/officeDocument/2006/relationships/image" Target="media/image162.png"/><Relationship Id="rId171" Type="http://schemas.openxmlformats.org/officeDocument/2006/relationships/image" Target="media/image163.png"/><Relationship Id="rId172" Type="http://schemas.openxmlformats.org/officeDocument/2006/relationships/image" Target="media/image164.png"/><Relationship Id="rId173" Type="http://schemas.openxmlformats.org/officeDocument/2006/relationships/image" Target="media/image165.png"/><Relationship Id="rId174" Type="http://schemas.openxmlformats.org/officeDocument/2006/relationships/image" Target="media/image166.png"/><Relationship Id="rId175" Type="http://schemas.openxmlformats.org/officeDocument/2006/relationships/image" Target="media/image167.png"/><Relationship Id="rId176" Type="http://schemas.openxmlformats.org/officeDocument/2006/relationships/image" Target="media/image168.png"/><Relationship Id="rId177" Type="http://schemas.openxmlformats.org/officeDocument/2006/relationships/image" Target="media/image169.png"/><Relationship Id="rId178" Type="http://schemas.openxmlformats.org/officeDocument/2006/relationships/image" Target="media/image170.png"/><Relationship Id="rId179" Type="http://schemas.openxmlformats.org/officeDocument/2006/relationships/image" Target="media/image171.png"/><Relationship Id="rId180" Type="http://schemas.openxmlformats.org/officeDocument/2006/relationships/image" Target="media/image172.png"/><Relationship Id="rId181" Type="http://schemas.openxmlformats.org/officeDocument/2006/relationships/image" Target="media/image173.png"/><Relationship Id="rId182" Type="http://schemas.openxmlformats.org/officeDocument/2006/relationships/image" Target="media/image174.png"/><Relationship Id="rId183" Type="http://schemas.openxmlformats.org/officeDocument/2006/relationships/image" Target="media/image175.png"/><Relationship Id="rId184" Type="http://schemas.openxmlformats.org/officeDocument/2006/relationships/image" Target="media/image176.png"/><Relationship Id="rId185" Type="http://schemas.openxmlformats.org/officeDocument/2006/relationships/image" Target="media/image177.png"/><Relationship Id="rId186" Type="http://schemas.openxmlformats.org/officeDocument/2006/relationships/image" Target="media/image178.png"/><Relationship Id="rId187" Type="http://schemas.openxmlformats.org/officeDocument/2006/relationships/image" Target="media/image179.png"/><Relationship Id="rId188" Type="http://schemas.openxmlformats.org/officeDocument/2006/relationships/image" Target="media/image180.png"/><Relationship Id="rId189" Type="http://schemas.openxmlformats.org/officeDocument/2006/relationships/image" Target="media/image181.png"/><Relationship Id="rId190" Type="http://schemas.openxmlformats.org/officeDocument/2006/relationships/image" Target="media/image182.png"/><Relationship Id="rId191" Type="http://schemas.openxmlformats.org/officeDocument/2006/relationships/image" Target="media/image183.png"/><Relationship Id="rId192" Type="http://schemas.openxmlformats.org/officeDocument/2006/relationships/image" Target="media/image184.png"/><Relationship Id="rId193" Type="http://schemas.openxmlformats.org/officeDocument/2006/relationships/image" Target="media/image185.png"/><Relationship Id="rId194" Type="http://schemas.openxmlformats.org/officeDocument/2006/relationships/image" Target="media/image186.png"/><Relationship Id="rId195" Type="http://schemas.openxmlformats.org/officeDocument/2006/relationships/image" Target="media/image187.png"/><Relationship Id="rId196" Type="http://schemas.openxmlformats.org/officeDocument/2006/relationships/image" Target="media/image188.png"/><Relationship Id="rId197" Type="http://schemas.openxmlformats.org/officeDocument/2006/relationships/image" Target="media/image189.png"/><Relationship Id="rId198" Type="http://schemas.openxmlformats.org/officeDocument/2006/relationships/image" Target="media/image190.png"/><Relationship Id="rId199" Type="http://schemas.openxmlformats.org/officeDocument/2006/relationships/image" Target="media/image191.png"/><Relationship Id="rId200" Type="http://schemas.openxmlformats.org/officeDocument/2006/relationships/image" Target="media/image192.png"/><Relationship Id="rId201" Type="http://schemas.openxmlformats.org/officeDocument/2006/relationships/image" Target="media/image193.png"/><Relationship Id="rId202" Type="http://schemas.openxmlformats.org/officeDocument/2006/relationships/image" Target="media/image194.png"/><Relationship Id="rId203" Type="http://schemas.openxmlformats.org/officeDocument/2006/relationships/image" Target="media/image195.png"/><Relationship Id="rId204" Type="http://schemas.openxmlformats.org/officeDocument/2006/relationships/image" Target="media/image196.png"/><Relationship Id="rId205" Type="http://schemas.openxmlformats.org/officeDocument/2006/relationships/image" Target="media/image197.png"/><Relationship Id="rId206" Type="http://schemas.openxmlformats.org/officeDocument/2006/relationships/image" Target="media/image198.png"/><Relationship Id="rId207" Type="http://schemas.openxmlformats.org/officeDocument/2006/relationships/image" Target="media/image199.png"/><Relationship Id="rId208" Type="http://schemas.openxmlformats.org/officeDocument/2006/relationships/image" Target="media/image200.png"/><Relationship Id="rId209" Type="http://schemas.openxmlformats.org/officeDocument/2006/relationships/image" Target="media/image201.png"/><Relationship Id="rId210" Type="http://schemas.openxmlformats.org/officeDocument/2006/relationships/image" Target="media/image202.png"/><Relationship Id="rId211" Type="http://schemas.openxmlformats.org/officeDocument/2006/relationships/image" Target="media/image203.png"/><Relationship Id="rId212" Type="http://schemas.openxmlformats.org/officeDocument/2006/relationships/image" Target="media/image204.png"/><Relationship Id="rId213" Type="http://schemas.openxmlformats.org/officeDocument/2006/relationships/image" Target="media/image205.png"/><Relationship Id="rId214" Type="http://schemas.openxmlformats.org/officeDocument/2006/relationships/image" Target="media/image206.png"/><Relationship Id="rId215" Type="http://schemas.openxmlformats.org/officeDocument/2006/relationships/image" Target="media/image207.png"/><Relationship Id="rId216" Type="http://schemas.openxmlformats.org/officeDocument/2006/relationships/image" Target="media/image208.png"/><Relationship Id="rId217" Type="http://schemas.openxmlformats.org/officeDocument/2006/relationships/image" Target="media/image209.png"/><Relationship Id="rId218" Type="http://schemas.openxmlformats.org/officeDocument/2006/relationships/image" Target="media/image210.png"/><Relationship Id="rId219" Type="http://schemas.openxmlformats.org/officeDocument/2006/relationships/image" Target="media/image211.png"/><Relationship Id="rId220" Type="http://schemas.openxmlformats.org/officeDocument/2006/relationships/image" Target="media/image212.png"/><Relationship Id="rId221" Type="http://schemas.openxmlformats.org/officeDocument/2006/relationships/image" Target="media/image2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