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>
          <w:color w:val="2e75b5"/>
          <w:sz w:val="26"/>
          <w:szCs w:val="26"/>
        </w:rPr>
      </w:pPr>
      <w:bookmarkStart w:colFirst="0" w:colLast="0" w:name="_heading=h.ku6ocxpnhxue" w:id="0"/>
      <w:bookmarkEnd w:id="0"/>
      <w:r w:rsidDel="00000000" w:rsidR="00000000" w:rsidRPr="00000000">
        <w:rPr>
          <w:color w:val="2e75b5"/>
          <w:sz w:val="26"/>
          <w:szCs w:val="26"/>
          <w:rtl w:val="0"/>
        </w:rPr>
        <w:t xml:space="preserve">Pauta de Autoevaluación de Competencias </w:t>
      </w:r>
    </w:p>
    <w:p w:rsidR="00000000" w:rsidDel="00000000" w:rsidP="00000000" w:rsidRDefault="00000000" w:rsidRPr="00000000" w14:paraId="00000002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(complemento de la Pauta de Reflexión Definición Proyecto APT) </w:t>
      </w:r>
    </w:p>
    <w:p w:rsidR="00000000" w:rsidDel="00000000" w:rsidP="00000000" w:rsidRDefault="00000000" w:rsidRPr="00000000" w14:paraId="00000003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Objetivo: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Instrucciones: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Completa la tabla con las competencias de tu perfil de egreso (las puedes revisar con tu docente)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Piensa en tu proceso de aprendizaje durante el tiempo que has estudiando en Duoc UC y evalúa el nivel de logro que alcanzaste en cada competencia de tu plan de estudio.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Marca con una cruz el nivel de logro alcanzado para cada aprendizaje de las unidades de competencia según las siguientes categorías: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0.0" w:type="dxa"/>
        <w:jc w:val="left"/>
        <w:tblInd w:w="421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010"/>
        <w:gridCol w:w="7770"/>
        <w:tblGridChange w:id="0">
          <w:tblGrid>
            <w:gridCol w:w="2010"/>
            <w:gridCol w:w="77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Categoría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519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Excelente Dominio (ED)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excelente dominio en esta competencia y no necesito reforzarla.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Alto Dominio (AD)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muy buen dominio de esta competencia, solo necesito reforzar pocos aspectos que no tengo completamente desarrollados.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Aceptable (DA)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básico de la competencia, que me permite lograr los aspectos centrales de ésta, pero aún tengo muchos que necesito reforzar.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insuficiente (DP)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muy básico de la competencia, solo manejo alguno aspectos de manera aislada.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no logrado (DNL)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dominio no logrado de la competencia, no manejo casi ningún aspecto de manera clara.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la columna de comentarios escribe por qué marcaste cada nivel.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5038"/>
        <w:gridCol w:w="5038"/>
        <w:tblGridChange w:id="0">
          <w:tblGrid>
            <w:gridCol w:w="5038"/>
            <w:gridCol w:w="5038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Escuela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completo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Luis Fernando Silva Peñailillo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 de Estudio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Ingenieria en Informatica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Año de ingreso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2022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23.0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931"/>
        <w:gridCol w:w="1017"/>
        <w:gridCol w:w="926"/>
        <w:gridCol w:w="1055"/>
        <w:gridCol w:w="1187"/>
        <w:gridCol w:w="1250"/>
        <w:gridCol w:w="2557"/>
        <w:tblGridChange w:id="0">
          <w:tblGrid>
            <w:gridCol w:w="1931"/>
            <w:gridCol w:w="1017"/>
            <w:gridCol w:w="926"/>
            <w:gridCol w:w="1055"/>
            <w:gridCol w:w="1187"/>
            <w:gridCol w:w="1250"/>
            <w:gridCol w:w="2557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Competencias Perfil de egreso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Nivel de logro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b w:val="1"/>
                <w:sz w:val="18"/>
                <w:szCs w:val="18"/>
              </w:rPr>
            </w:pPr>
            <w:bookmarkStart w:colFirst="0" w:colLast="0" w:name="_heading=h.tl5d4wyexmco" w:id="1"/>
            <w:bookmarkEnd w:id="1"/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Comentarios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Excelente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Alto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Aceptable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Insuficiente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no logrado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3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Desarrollo de software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jc w:val="center"/>
              <w:rPr>
                <w:b w:val="1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4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Gestión de bases de datos</w:t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4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Seguridad en sistemas informáticos</w:t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Arquitectura de sistemas</w:t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Minería de datos e inteligencia de negocios</w:t>
            </w:r>
          </w:p>
        </w:tc>
        <w:tc>
          <w:tcPr/>
          <w:p w:rsidR="00000000" w:rsidDel="00000000" w:rsidP="00000000" w:rsidRDefault="00000000" w:rsidRPr="00000000" w14:paraId="0000005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Gestión de la calidad</w:t>
            </w:r>
          </w:p>
        </w:tc>
        <w:tc>
          <w:tcPr/>
          <w:p w:rsidR="00000000" w:rsidDel="00000000" w:rsidP="00000000" w:rsidRDefault="00000000" w:rsidRPr="00000000" w14:paraId="0000006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6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Trabajo en equipo</w:t>
            </w:r>
          </w:p>
        </w:tc>
        <w:tc>
          <w:tcPr/>
          <w:p w:rsidR="00000000" w:rsidDel="00000000" w:rsidP="00000000" w:rsidRDefault="00000000" w:rsidRPr="00000000" w14:paraId="0000006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7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Ética profesional y responsabilidad social</w:t>
            </w:r>
          </w:p>
        </w:tc>
        <w:tc>
          <w:tcPr/>
          <w:p w:rsidR="00000000" w:rsidDel="00000000" w:rsidP="00000000" w:rsidRDefault="00000000" w:rsidRPr="00000000" w14:paraId="0000007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7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A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086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6720"/>
      <w:gridCol w:w="3366"/>
      <w:tblGridChange w:id="0">
        <w:tblGrid>
          <w:gridCol w:w="6720"/>
          <w:gridCol w:w="3366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B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Autoevaluación de Competencias</w:t>
          </w:r>
        </w:p>
        <w:p w:rsidR="00000000" w:rsidDel="00000000" w:rsidP="00000000" w:rsidRDefault="00000000" w:rsidRPr="00000000" w14:paraId="0000007C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D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34" name="image3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F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0086.000000000002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87"/>
      <w:gridCol w:w="5941"/>
      <w:gridCol w:w="3358"/>
      <w:tblGridChange w:id="0">
        <w:tblGrid>
          <w:gridCol w:w="787"/>
          <w:gridCol w:w="5941"/>
          <w:gridCol w:w="3358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0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36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1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82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83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Autoevaluación de Competencias – Fase 1</w:t>
          </w:r>
        </w:p>
        <w:p w:rsidR="00000000" w:rsidDel="00000000" w:rsidP="00000000" w:rsidRDefault="00000000" w:rsidRPr="00000000" w14:paraId="00000084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5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35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795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3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5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9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1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5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2.xml"/><Relationship Id="rId12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+U3n/8nsEL10MvQEIilHUcuhacQ==">CgMxLjAyDmgua3U2b2N4cG5oeHVlMg5oLnRsNWQ0d3lleG1jbzgAciExZ2Q3TzVkSVNfb2dORElLTjlPUTFJangtZ2NCV0pjN2o=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2022-02-07T13:42:00.0000000Z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