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CEC20" w14:textId="36DAC87B" w:rsidR="00EA766A" w:rsidRDefault="00EA766A" w:rsidP="00EA766A">
      <w:pPr>
        <w:spacing w:before="240" w:after="240" w:line="390" w:lineRule="atLeast"/>
        <w:jc w:val="center"/>
        <w:rPr>
          <w:rFonts w:ascii="Segoe UI" w:eastAsia="Times New Roman" w:hAnsi="Segoe UI" w:cs="Segoe UI"/>
          <w:b/>
          <w:bCs/>
          <w:sz w:val="36"/>
          <w:szCs w:val="36"/>
          <w:lang w:eastAsia="es-BO"/>
        </w:rPr>
      </w:pPr>
      <w:r w:rsidRPr="00EA766A">
        <w:rPr>
          <w:rFonts w:ascii="Segoe UI" w:eastAsia="Times New Roman" w:hAnsi="Segoe UI" w:cs="Segoe UI"/>
          <w:b/>
          <w:bCs/>
          <w:sz w:val="36"/>
          <w:szCs w:val="36"/>
          <w:lang w:eastAsia="es-BO"/>
        </w:rPr>
        <w:t>DISEÑO DE  LA INTERFAZ</w:t>
      </w:r>
    </w:p>
    <w:p w14:paraId="0249F2D9" w14:textId="4964557D" w:rsidR="00EA766A" w:rsidRPr="00EA766A" w:rsidRDefault="00EA766A" w:rsidP="00EA766A">
      <w:pPr>
        <w:spacing w:before="240" w:after="240" w:line="390" w:lineRule="atLeast"/>
        <w:rPr>
          <w:rFonts w:ascii="Segoe UI" w:eastAsia="Times New Roman" w:hAnsi="Segoe UI" w:cs="Segoe UI"/>
          <w:b/>
          <w:bCs/>
          <w:sz w:val="28"/>
          <w:szCs w:val="28"/>
          <w:lang w:eastAsia="es-BO"/>
        </w:rPr>
      </w:pPr>
      <w:r w:rsidRPr="00EA766A">
        <w:rPr>
          <w:rFonts w:ascii="Segoe UI" w:eastAsia="Times New Roman" w:hAnsi="Segoe UI" w:cs="Segoe UI"/>
          <w:b/>
          <w:bCs/>
          <w:sz w:val="28"/>
          <w:szCs w:val="28"/>
          <w:lang w:eastAsia="es-BO"/>
        </w:rPr>
        <w:t>PROMTS:</w:t>
      </w:r>
    </w:p>
    <w:p w14:paraId="589FE2C4" w14:textId="43AA27FD"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Bueno, el usuario ya ha proporcionado el diseño lógico de la base de datos y ahora quiere que desarrolle una interfaz de usuario basada en esa estructura. Primero, debo entender cómo se relacionan las tablas para que la interfaz refleje correctamente estas relaciones. Por ejemplo, la tabla "Usuarios" está relacionada con "Roles", lo que sugiere que en la interfaz debería haber una forma de asignar roles a los usuarios de manera sencilla, probablemente mediante un menú desplegable que obtenga los roles de la base de datos.</w:t>
      </w:r>
    </w:p>
    <w:p w14:paraId="08CB675A"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También hay que considerar la gestión de agricultores y parcelas. Dado que cada parcela está vinculada a un agricultor, en la interfaz de gestión de parcelas debería haber un selector para elegir el agricultor correspondiente. Además, la tabla "</w:t>
      </w:r>
      <w:proofErr w:type="spellStart"/>
      <w:r w:rsidRPr="00EA766A">
        <w:rPr>
          <w:rFonts w:ascii="Segoe UI" w:eastAsia="Times New Roman" w:hAnsi="Segoe UI" w:cs="Segoe UI"/>
          <w:sz w:val="21"/>
          <w:szCs w:val="21"/>
          <w:lang w:eastAsia="es-BO"/>
        </w:rPr>
        <w:t>CiclosProduccion</w:t>
      </w:r>
      <w:proofErr w:type="spellEnd"/>
      <w:r w:rsidRPr="00EA766A">
        <w:rPr>
          <w:rFonts w:ascii="Segoe UI" w:eastAsia="Times New Roman" w:hAnsi="Segoe UI" w:cs="Segoe UI"/>
          <w:sz w:val="21"/>
          <w:szCs w:val="21"/>
          <w:lang w:eastAsia="es-BO"/>
        </w:rPr>
        <w:t>" está relacionada con "Parcelas" y "</w:t>
      </w:r>
      <w:proofErr w:type="spellStart"/>
      <w:r w:rsidRPr="00EA766A">
        <w:rPr>
          <w:rFonts w:ascii="Segoe UI" w:eastAsia="Times New Roman" w:hAnsi="Segoe UI" w:cs="Segoe UI"/>
          <w:sz w:val="21"/>
          <w:szCs w:val="21"/>
          <w:lang w:eastAsia="es-BO"/>
        </w:rPr>
        <w:t>VariedadesCultivo</w:t>
      </w:r>
      <w:proofErr w:type="spellEnd"/>
      <w:r w:rsidRPr="00EA766A">
        <w:rPr>
          <w:rFonts w:ascii="Segoe UI" w:eastAsia="Times New Roman" w:hAnsi="Segoe UI" w:cs="Segoe UI"/>
          <w:sz w:val="21"/>
          <w:szCs w:val="21"/>
          <w:lang w:eastAsia="es-BO"/>
        </w:rPr>
        <w:t>", lo que implica que al crear un ciclo de producción, el usuario necesitará seleccionar una parcela y una variedad de cultivo de listas desplegables que dependen de registros previos.</w:t>
      </w:r>
    </w:p>
    <w:p w14:paraId="7E489B9E"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En cuanto a los agroquímicos y tratamientos, la tabla "</w:t>
      </w:r>
      <w:proofErr w:type="spellStart"/>
      <w:r w:rsidRPr="00EA766A">
        <w:rPr>
          <w:rFonts w:ascii="Segoe UI" w:eastAsia="Times New Roman" w:hAnsi="Segoe UI" w:cs="Segoe UI"/>
          <w:sz w:val="21"/>
          <w:szCs w:val="21"/>
          <w:lang w:eastAsia="es-BO"/>
        </w:rPr>
        <w:t>DetallesMezcla</w:t>
      </w:r>
      <w:proofErr w:type="spellEnd"/>
      <w:r w:rsidRPr="00EA766A">
        <w:rPr>
          <w:rFonts w:ascii="Segoe UI" w:eastAsia="Times New Roman" w:hAnsi="Segoe UI" w:cs="Segoe UI"/>
          <w:sz w:val="21"/>
          <w:szCs w:val="21"/>
          <w:lang w:eastAsia="es-BO"/>
        </w:rPr>
        <w:t>" relaciona productos con mezclas, lo que sugiere una interfaz donde se puedan agregar múltiples productos a una mezcla, posiblemente mediante una tabla dinámica donde el usuario pueda introducir cantidades y unidades de medida. Además, los tratamientos fitosanitarios están vinculados a ciclos de producción y tipos de plagas, por lo que en la creación de un tratamiento, el usuario debería poder seleccionar el ciclo de producción afectado y el tipo de plaga o maleza de una lista.</w:t>
      </w:r>
    </w:p>
    <w:p w14:paraId="4286F7E1"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La gestión de costos de producción está relacionada con ciclos de producción y categorías de costos, lo que indica que al registrar un costo, el usuario debe elegir un ciclo y una categoría, y posiblemente asociarlo a un tratamiento específico si corresponde. Esto requerirá formularios que permitan estas selecciones y cálculos automáticos de costos totales basados en cantidades y precios unitarios.</w:t>
      </w:r>
    </w:p>
    <w:p w14:paraId="4EE059C4"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Para las ventas y clientes, la tabla "</w:t>
      </w:r>
      <w:proofErr w:type="spellStart"/>
      <w:r w:rsidRPr="00EA766A">
        <w:rPr>
          <w:rFonts w:ascii="Segoe UI" w:eastAsia="Times New Roman" w:hAnsi="Segoe UI" w:cs="Segoe UI"/>
          <w:sz w:val="21"/>
          <w:szCs w:val="21"/>
          <w:lang w:eastAsia="es-BO"/>
        </w:rPr>
        <w:t>DetallesVenta</w:t>
      </w:r>
      <w:proofErr w:type="spellEnd"/>
      <w:r w:rsidRPr="00EA766A">
        <w:rPr>
          <w:rFonts w:ascii="Segoe UI" w:eastAsia="Times New Roman" w:hAnsi="Segoe UI" w:cs="Segoe UI"/>
          <w:sz w:val="21"/>
          <w:szCs w:val="21"/>
          <w:lang w:eastAsia="es-BO"/>
        </w:rPr>
        <w:t>" vincula lotes de cosecha con ventas, lo que sugiere que al crear una venta, el usuario debe seleccionar lotes disponibles y especificar las cantidades vendidas. Además, la interfaz debería calcular automáticamente los subtotales, impuestos y totales en función de los precios unitarios y descuentos aplicados.</w:t>
      </w:r>
    </w:p>
    <w:p w14:paraId="0FE084AE"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lastRenderedPageBreak/>
        <w:t>En la gestión de herramientas y combustible, la tabla "</w:t>
      </w:r>
      <w:proofErr w:type="spellStart"/>
      <w:r w:rsidRPr="00EA766A">
        <w:rPr>
          <w:rFonts w:ascii="Segoe UI" w:eastAsia="Times New Roman" w:hAnsi="Segoe UI" w:cs="Segoe UI"/>
          <w:sz w:val="21"/>
          <w:szCs w:val="21"/>
          <w:lang w:eastAsia="es-BO"/>
        </w:rPr>
        <w:t>UsoMaquinaria</w:t>
      </w:r>
      <w:proofErr w:type="spellEnd"/>
      <w:r w:rsidRPr="00EA766A">
        <w:rPr>
          <w:rFonts w:ascii="Segoe UI" w:eastAsia="Times New Roman" w:hAnsi="Segoe UI" w:cs="Segoe UI"/>
          <w:sz w:val="21"/>
          <w:szCs w:val="21"/>
          <w:lang w:eastAsia="es-BO"/>
        </w:rPr>
        <w:t>" relaciona maquinaria con usuarios y parcelas, lo que implica que al registrar el uso de una máquina, el usuario debe seleccionar la máquina, el usuario responsable, y posiblemente la parcela donde se utilizó. Además, el consumo de combustible debe registrarse y posiblemente vincularse con las compras de combustible para llevar un control del inventario.</w:t>
      </w:r>
    </w:p>
    <w:p w14:paraId="334EBDD6"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Los colores propuestos (verde bosque, naranja cítrico, amarillo cálido) deben aplicarse consistentemente en toda la interfaz para mantener un tema agrícola. Elementos como botones, encabezados y paneles deben usar estos colores para ser visualmente atractivos y coherentes. La barra lateral con módulos principales ayudará a la navegación, y los iconos temáticos mejorarán la usabilidad.</w:t>
      </w:r>
    </w:p>
    <w:p w14:paraId="6ED57E2D"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También es importante considerar la experiencia del usuario. La interfaz debe ser intuitiva, con formularios claramente organizados en secciones, validaciones en tiempo real para evitar errores de entrada, y mensajes de confirmación después de acciones importantes como guardar o eliminar registros. Además, las vistas de lista deben incluir opciones de filtrado y búsqueda para manejar grandes cantidades de datos eficientemente.</w:t>
      </w:r>
    </w:p>
    <w:p w14:paraId="0F567079" w14:textId="77777777" w:rsidR="00EA766A" w:rsidRPr="00EA766A" w:rsidRDefault="00EA766A" w:rsidP="00EA766A">
      <w:pPr>
        <w:spacing w:before="240" w:after="240" w:line="390" w:lineRule="atLeast"/>
        <w:rPr>
          <w:rFonts w:ascii="Segoe UI" w:eastAsia="Times New Roman" w:hAnsi="Segoe UI" w:cs="Segoe UI"/>
          <w:sz w:val="21"/>
          <w:szCs w:val="21"/>
          <w:lang w:eastAsia="es-BO"/>
        </w:rPr>
      </w:pPr>
      <w:r w:rsidRPr="00EA766A">
        <w:rPr>
          <w:rFonts w:ascii="Segoe UI" w:eastAsia="Times New Roman" w:hAnsi="Segoe UI" w:cs="Segoe UI"/>
          <w:sz w:val="21"/>
          <w:szCs w:val="21"/>
          <w:lang w:eastAsia="es-BO"/>
        </w:rPr>
        <w:t xml:space="preserve">Finalmente, la </w:t>
      </w:r>
      <w:proofErr w:type="spellStart"/>
      <w:r w:rsidRPr="00EA766A">
        <w:rPr>
          <w:rFonts w:ascii="Segoe UI" w:eastAsia="Times New Roman" w:hAnsi="Segoe UI" w:cs="Segoe UI"/>
          <w:sz w:val="21"/>
          <w:szCs w:val="21"/>
          <w:lang w:eastAsia="es-BO"/>
        </w:rPr>
        <w:t>responsividad</w:t>
      </w:r>
      <w:proofErr w:type="spellEnd"/>
      <w:r w:rsidRPr="00EA766A">
        <w:rPr>
          <w:rFonts w:ascii="Segoe UI" w:eastAsia="Times New Roman" w:hAnsi="Segoe UI" w:cs="Segoe UI"/>
          <w:sz w:val="21"/>
          <w:szCs w:val="21"/>
          <w:lang w:eastAsia="es-BO"/>
        </w:rPr>
        <w:t xml:space="preserve"> es clave. La interfaz debe adaptarse a diferentes tamaños de pantalla, especialmente para usuarios que puedan acceder desde dispositivos móviles en el campo. Esto implica utilizar un diseño flexible, menús colapsables en móviles, y elementos interactivos que sean fáciles de usar con </w:t>
      </w:r>
      <w:proofErr w:type="spellStart"/>
      <w:r w:rsidRPr="00EA766A">
        <w:rPr>
          <w:rFonts w:ascii="Segoe UI" w:eastAsia="Times New Roman" w:hAnsi="Segoe UI" w:cs="Segoe UI"/>
          <w:sz w:val="21"/>
          <w:szCs w:val="21"/>
          <w:lang w:eastAsia="es-BO"/>
        </w:rPr>
        <w:t>touch</w:t>
      </w:r>
      <w:proofErr w:type="spellEnd"/>
      <w:r w:rsidRPr="00EA766A">
        <w:rPr>
          <w:rFonts w:ascii="Segoe UI" w:eastAsia="Times New Roman" w:hAnsi="Segoe UI" w:cs="Segoe UI"/>
          <w:sz w:val="21"/>
          <w:szCs w:val="21"/>
          <w:lang w:eastAsia="es-BO"/>
        </w:rPr>
        <w:t>.</w:t>
      </w:r>
    </w:p>
    <w:p w14:paraId="022589A2" w14:textId="47547BA2" w:rsidR="00EA766A" w:rsidRDefault="00EA766A" w:rsidP="00EA766A">
      <w:pPr>
        <w:spacing w:before="100" w:beforeAutospacing="1"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Diseño de Interfaz para Sistema de Gestión Agrícola de Cítricos</w:t>
      </w:r>
      <w:r w:rsidRPr="00EA766A">
        <w:rPr>
          <w:rFonts w:ascii="Segoe UI" w:eastAsia="Times New Roman" w:hAnsi="Segoe UI" w:cs="Segoe UI"/>
          <w:color w:val="404040"/>
          <w:sz w:val="24"/>
          <w:szCs w:val="24"/>
          <w:lang w:eastAsia="es-BO"/>
        </w:rPr>
        <w:br/>
        <w:t>Basado en la estructura relacional de la base de datos, se propone una interfaz modular, intuitiva y visualmente coherente. A continuación, el detalle:</w:t>
      </w:r>
    </w:p>
    <w:p w14:paraId="3E25B142" w14:textId="77777777" w:rsidR="004101B7" w:rsidRDefault="004101B7" w:rsidP="004101B7">
      <w:pPr>
        <w:pStyle w:val="Ttulo3"/>
        <w:rPr>
          <w:rFonts w:ascii="Segoe UI" w:hAnsi="Segoe UI" w:cs="Segoe UI"/>
          <w:color w:val="404040"/>
        </w:rPr>
      </w:pPr>
      <w:r>
        <w:rPr>
          <w:rStyle w:val="Textoennegrita"/>
          <w:rFonts w:ascii="Segoe UI" w:hAnsi="Segoe UI" w:cs="Segoe UI"/>
          <w:b/>
          <w:bCs/>
          <w:color w:val="404040"/>
        </w:rPr>
        <w:t xml:space="preserve">1. Pantalla de </w:t>
      </w:r>
      <w:proofErr w:type="spellStart"/>
      <w:r>
        <w:rPr>
          <w:rStyle w:val="Textoennegrita"/>
          <w:rFonts w:ascii="Segoe UI" w:hAnsi="Segoe UI" w:cs="Segoe UI"/>
          <w:b/>
          <w:bCs/>
          <w:color w:val="404040"/>
        </w:rPr>
        <w:t>Login</w:t>
      </w:r>
      <w:proofErr w:type="spellEnd"/>
    </w:p>
    <w:p w14:paraId="470E04E5" w14:textId="77777777" w:rsidR="004101B7" w:rsidRDefault="004101B7" w:rsidP="004101B7">
      <w:pPr>
        <w:pStyle w:val="NormalWeb"/>
        <w:numPr>
          <w:ilvl w:val="0"/>
          <w:numId w:val="13"/>
        </w:numPr>
        <w:spacing w:before="0" w:beforeAutospacing="0"/>
        <w:rPr>
          <w:rFonts w:ascii="Segoe UI" w:hAnsi="Segoe UI" w:cs="Segoe UI"/>
          <w:color w:val="404040"/>
        </w:rPr>
      </w:pPr>
      <w:r>
        <w:rPr>
          <w:rStyle w:val="Textoennegrita"/>
          <w:rFonts w:ascii="Segoe UI" w:hAnsi="Segoe UI" w:cs="Segoe UI"/>
          <w:color w:val="404040"/>
        </w:rPr>
        <w:t>Fondo</w:t>
      </w:r>
      <w:r>
        <w:rPr>
          <w:rFonts w:ascii="Segoe UI" w:hAnsi="Segoe UI" w:cs="Segoe UI"/>
          <w:color w:val="404040"/>
        </w:rPr>
        <w:t>: Degradado suave de verde bosque (#2E7D32) a blanco.</w:t>
      </w:r>
    </w:p>
    <w:p w14:paraId="7FDEAFD0" w14:textId="77777777" w:rsidR="004101B7" w:rsidRDefault="004101B7" w:rsidP="004101B7">
      <w:pPr>
        <w:pStyle w:val="NormalWeb"/>
        <w:numPr>
          <w:ilvl w:val="0"/>
          <w:numId w:val="13"/>
        </w:numPr>
        <w:spacing w:before="0" w:beforeAutospacing="0" w:after="60" w:afterAutospacing="0"/>
        <w:rPr>
          <w:rFonts w:ascii="Segoe UI" w:hAnsi="Segoe UI" w:cs="Segoe UI"/>
          <w:color w:val="404040"/>
        </w:rPr>
      </w:pPr>
      <w:r>
        <w:rPr>
          <w:rStyle w:val="Textoennegrita"/>
          <w:rFonts w:ascii="Segoe UI" w:hAnsi="Segoe UI" w:cs="Segoe UI"/>
          <w:color w:val="404040"/>
        </w:rPr>
        <w:t>Formulario</w:t>
      </w:r>
      <w:r>
        <w:rPr>
          <w:rFonts w:ascii="Segoe UI" w:hAnsi="Segoe UI" w:cs="Segoe UI"/>
          <w:color w:val="404040"/>
        </w:rPr>
        <w:t>:</w:t>
      </w:r>
    </w:p>
    <w:p w14:paraId="1D0BAA9D" w14:textId="77777777" w:rsidR="004101B7" w:rsidRDefault="004101B7" w:rsidP="004101B7">
      <w:pPr>
        <w:pStyle w:val="NormalWeb"/>
        <w:numPr>
          <w:ilvl w:val="1"/>
          <w:numId w:val="13"/>
        </w:numPr>
        <w:spacing w:before="0" w:beforeAutospacing="0"/>
        <w:rPr>
          <w:rFonts w:ascii="Segoe UI" w:hAnsi="Segoe UI" w:cs="Segoe UI"/>
          <w:color w:val="404040"/>
        </w:rPr>
      </w:pPr>
      <w:r>
        <w:rPr>
          <w:rFonts w:ascii="Segoe UI" w:hAnsi="Segoe UI" w:cs="Segoe UI"/>
          <w:color w:val="404040"/>
        </w:rPr>
        <w:t>Campo de usuario y contraseña con iconos de cítricos.</w:t>
      </w:r>
    </w:p>
    <w:p w14:paraId="639CF9D0" w14:textId="77777777" w:rsidR="004101B7" w:rsidRDefault="004101B7" w:rsidP="004101B7">
      <w:pPr>
        <w:pStyle w:val="NormalWeb"/>
        <w:numPr>
          <w:ilvl w:val="1"/>
          <w:numId w:val="13"/>
        </w:numPr>
        <w:spacing w:before="0" w:beforeAutospacing="0"/>
        <w:rPr>
          <w:rFonts w:ascii="Segoe UI" w:hAnsi="Segoe UI" w:cs="Segoe UI"/>
          <w:color w:val="404040"/>
        </w:rPr>
      </w:pPr>
      <w:r>
        <w:rPr>
          <w:rFonts w:ascii="Segoe UI" w:hAnsi="Segoe UI" w:cs="Segoe UI"/>
          <w:color w:val="404040"/>
        </w:rPr>
        <w:t>Botón de ingreso en naranja cítrico (#FF9800).</w:t>
      </w:r>
    </w:p>
    <w:p w14:paraId="182883EC" w14:textId="77777777" w:rsidR="004101B7" w:rsidRDefault="004101B7" w:rsidP="004101B7">
      <w:pPr>
        <w:pStyle w:val="NormalWeb"/>
        <w:numPr>
          <w:ilvl w:val="1"/>
          <w:numId w:val="13"/>
        </w:numPr>
        <w:spacing w:before="0" w:beforeAutospacing="0"/>
        <w:rPr>
          <w:rFonts w:ascii="Segoe UI" w:hAnsi="Segoe UI" w:cs="Segoe UI"/>
          <w:color w:val="404040"/>
        </w:rPr>
      </w:pPr>
      <w:r>
        <w:rPr>
          <w:rFonts w:ascii="Segoe UI" w:hAnsi="Segoe UI" w:cs="Segoe UI"/>
          <w:color w:val="404040"/>
        </w:rPr>
        <w:t>Enlace "¿Olvidaste tu contraseña?" en azul agua (#2196F3).</w:t>
      </w:r>
    </w:p>
    <w:p w14:paraId="6559A2AA" w14:textId="77777777" w:rsidR="004101B7" w:rsidRDefault="004101B7" w:rsidP="004101B7">
      <w:pPr>
        <w:pStyle w:val="NormalWeb"/>
        <w:numPr>
          <w:ilvl w:val="0"/>
          <w:numId w:val="13"/>
        </w:numPr>
        <w:spacing w:before="0" w:beforeAutospacing="0"/>
        <w:rPr>
          <w:rFonts w:ascii="Segoe UI" w:hAnsi="Segoe UI" w:cs="Segoe UI"/>
          <w:color w:val="404040"/>
        </w:rPr>
      </w:pPr>
      <w:r>
        <w:rPr>
          <w:rStyle w:val="Textoennegrita"/>
          <w:rFonts w:ascii="Segoe UI" w:hAnsi="Segoe UI" w:cs="Segoe UI"/>
          <w:color w:val="404040"/>
        </w:rPr>
        <w:t>Detalle</w:t>
      </w:r>
      <w:r>
        <w:rPr>
          <w:rFonts w:ascii="Segoe UI" w:hAnsi="Segoe UI" w:cs="Segoe UI"/>
          <w:color w:val="404040"/>
        </w:rPr>
        <w:t>: Ilustración lateral de un árbol de limones con texto "Bienvenido al Sistema de Gestión Agrícola".</w:t>
      </w:r>
    </w:p>
    <w:p w14:paraId="0F17C235" w14:textId="77777777" w:rsidR="004101B7" w:rsidRPr="00EA766A" w:rsidRDefault="004101B7" w:rsidP="00EA766A">
      <w:pPr>
        <w:spacing w:before="100" w:beforeAutospacing="1" w:after="100" w:afterAutospacing="1" w:line="240" w:lineRule="auto"/>
        <w:rPr>
          <w:rFonts w:ascii="Segoe UI" w:eastAsia="Times New Roman" w:hAnsi="Segoe UI" w:cs="Segoe UI"/>
          <w:color w:val="404040"/>
          <w:sz w:val="24"/>
          <w:szCs w:val="24"/>
          <w:lang w:eastAsia="es-BO"/>
        </w:rPr>
      </w:pPr>
    </w:p>
    <w:p w14:paraId="751DBDC0"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436067BD">
          <v:rect id="_x0000_i1025" style="width:0;height:.75pt" o:hralign="center" o:hrstd="t" o:hr="t" fillcolor="#a0a0a0" stroked="f"/>
        </w:pict>
      </w:r>
    </w:p>
    <w:p w14:paraId="11056DE9"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lastRenderedPageBreak/>
        <w:t>Paleta de Colores y Estilo Visual</w:t>
      </w:r>
    </w:p>
    <w:p w14:paraId="18563121" w14:textId="77777777" w:rsidR="00EA766A" w:rsidRPr="00EA766A" w:rsidRDefault="00EA766A" w:rsidP="00EA766A">
      <w:pPr>
        <w:numPr>
          <w:ilvl w:val="0"/>
          <w:numId w:val="1"/>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Tema Principal</w:t>
      </w:r>
      <w:r w:rsidRPr="00EA766A">
        <w:rPr>
          <w:rFonts w:ascii="Segoe UI" w:eastAsia="Times New Roman" w:hAnsi="Segoe UI" w:cs="Segoe UI"/>
          <w:color w:val="404040"/>
          <w:sz w:val="24"/>
          <w:szCs w:val="24"/>
          <w:lang w:eastAsia="es-BO"/>
        </w:rPr>
        <w:t>:</w:t>
      </w:r>
    </w:p>
    <w:p w14:paraId="3DA77C48"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Verde bosque</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#2E7D32</w:t>
      </w:r>
      <w:r w:rsidRPr="00EA766A">
        <w:rPr>
          <w:rFonts w:ascii="Segoe UI" w:eastAsia="Times New Roman" w:hAnsi="Segoe UI" w:cs="Segoe UI"/>
          <w:color w:val="404040"/>
          <w:sz w:val="24"/>
          <w:szCs w:val="24"/>
          <w:lang w:eastAsia="es-BO"/>
        </w:rPr>
        <w:t>): Barra lateral, encabezados, botones primarios.</w:t>
      </w:r>
    </w:p>
    <w:p w14:paraId="5D579FF6"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Naranja cítrico</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#FF9800</w:t>
      </w:r>
      <w:r w:rsidRPr="00EA766A">
        <w:rPr>
          <w:rFonts w:ascii="Segoe UI" w:eastAsia="Times New Roman" w:hAnsi="Segoe UI" w:cs="Segoe UI"/>
          <w:color w:val="404040"/>
          <w:sz w:val="24"/>
          <w:szCs w:val="24"/>
          <w:lang w:eastAsia="es-BO"/>
        </w:rPr>
        <w:t>): Botones secundarios, alertas, destacados.</w:t>
      </w:r>
    </w:p>
    <w:p w14:paraId="05A076FD"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Amarillo cálido</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#FFEB3B</w:t>
      </w:r>
      <w:r w:rsidRPr="00EA766A">
        <w:rPr>
          <w:rFonts w:ascii="Segoe UI" w:eastAsia="Times New Roman" w:hAnsi="Segoe UI" w:cs="Segoe UI"/>
          <w:color w:val="404040"/>
          <w:sz w:val="24"/>
          <w:szCs w:val="24"/>
          <w:lang w:eastAsia="es-BO"/>
        </w:rPr>
        <w:t xml:space="preserve">): Iconos, etiquetas de estado, </w:t>
      </w:r>
      <w:proofErr w:type="spellStart"/>
      <w:r w:rsidRPr="00EA766A">
        <w:rPr>
          <w:rFonts w:ascii="Segoe UI" w:eastAsia="Times New Roman" w:hAnsi="Segoe UI" w:cs="Segoe UI"/>
          <w:color w:val="404040"/>
          <w:sz w:val="24"/>
          <w:szCs w:val="24"/>
          <w:lang w:eastAsia="es-BO"/>
        </w:rPr>
        <w:t>hover</w:t>
      </w:r>
      <w:proofErr w:type="spellEnd"/>
      <w:r w:rsidRPr="00EA766A">
        <w:rPr>
          <w:rFonts w:ascii="Segoe UI" w:eastAsia="Times New Roman" w:hAnsi="Segoe UI" w:cs="Segoe UI"/>
          <w:color w:val="404040"/>
          <w:sz w:val="24"/>
          <w:szCs w:val="24"/>
          <w:lang w:eastAsia="es-BO"/>
        </w:rPr>
        <w:t xml:space="preserve"> </w:t>
      </w:r>
      <w:proofErr w:type="spellStart"/>
      <w:r w:rsidRPr="00EA766A">
        <w:rPr>
          <w:rFonts w:ascii="Segoe UI" w:eastAsia="Times New Roman" w:hAnsi="Segoe UI" w:cs="Segoe UI"/>
          <w:color w:val="404040"/>
          <w:sz w:val="24"/>
          <w:szCs w:val="24"/>
          <w:lang w:eastAsia="es-BO"/>
        </w:rPr>
        <w:t>effects</w:t>
      </w:r>
      <w:proofErr w:type="spellEnd"/>
      <w:r w:rsidRPr="00EA766A">
        <w:rPr>
          <w:rFonts w:ascii="Segoe UI" w:eastAsia="Times New Roman" w:hAnsi="Segoe UI" w:cs="Segoe UI"/>
          <w:color w:val="404040"/>
          <w:sz w:val="24"/>
          <w:szCs w:val="24"/>
          <w:lang w:eastAsia="es-BO"/>
        </w:rPr>
        <w:t>.</w:t>
      </w:r>
    </w:p>
    <w:p w14:paraId="78017A7C"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Blanco nieve</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#FFFFFF</w:t>
      </w:r>
      <w:r w:rsidRPr="00EA766A">
        <w:rPr>
          <w:rFonts w:ascii="Segoe UI" w:eastAsia="Times New Roman" w:hAnsi="Segoe UI" w:cs="Segoe UI"/>
          <w:color w:val="404040"/>
          <w:sz w:val="24"/>
          <w:szCs w:val="24"/>
          <w:lang w:eastAsia="es-BO"/>
        </w:rPr>
        <w:t>): Fondo principal, tarjetas, formularios.</w:t>
      </w:r>
    </w:p>
    <w:p w14:paraId="6BC4D830"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Marrón tierra</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#795548</w:t>
      </w:r>
      <w:r w:rsidRPr="00EA766A">
        <w:rPr>
          <w:rFonts w:ascii="Segoe UI" w:eastAsia="Times New Roman" w:hAnsi="Segoe UI" w:cs="Segoe UI"/>
          <w:color w:val="404040"/>
          <w:sz w:val="24"/>
          <w:szCs w:val="24"/>
          <w:lang w:eastAsia="es-BO"/>
        </w:rPr>
        <w:t>): Bordes, texto descriptivo.</w:t>
      </w:r>
    </w:p>
    <w:p w14:paraId="79A68E10" w14:textId="77777777" w:rsidR="00EA766A" w:rsidRPr="00EA766A" w:rsidRDefault="00EA766A" w:rsidP="00EA766A">
      <w:pPr>
        <w:numPr>
          <w:ilvl w:val="1"/>
          <w:numId w:val="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Azul agua</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#2196F3</w:t>
      </w:r>
      <w:r w:rsidRPr="00EA766A">
        <w:rPr>
          <w:rFonts w:ascii="Segoe UI" w:eastAsia="Times New Roman" w:hAnsi="Segoe UI" w:cs="Segoe UI"/>
          <w:color w:val="404040"/>
          <w:sz w:val="24"/>
          <w:szCs w:val="24"/>
          <w:lang w:eastAsia="es-BO"/>
        </w:rPr>
        <w:t>): Enlaces, gráficos interactivos.</w:t>
      </w:r>
    </w:p>
    <w:p w14:paraId="05A4F9EC" w14:textId="77777777" w:rsidR="00EA766A" w:rsidRPr="00EA766A" w:rsidRDefault="00EA766A" w:rsidP="00EA766A">
      <w:pPr>
        <w:spacing w:before="100" w:beforeAutospacing="1"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Texturas</w:t>
      </w:r>
      <w:r w:rsidRPr="00EA766A">
        <w:rPr>
          <w:rFonts w:ascii="Segoe UI" w:eastAsia="Times New Roman" w:hAnsi="Segoe UI" w:cs="Segoe UI"/>
          <w:color w:val="404040"/>
          <w:sz w:val="24"/>
          <w:szCs w:val="24"/>
          <w:lang w:eastAsia="es-BO"/>
        </w:rPr>
        <w:t>:</w:t>
      </w:r>
    </w:p>
    <w:p w14:paraId="25147AD3" w14:textId="77777777" w:rsidR="00EA766A" w:rsidRPr="00EA766A" w:rsidRDefault="00EA766A" w:rsidP="00EA766A">
      <w:pPr>
        <w:numPr>
          <w:ilvl w:val="0"/>
          <w:numId w:val="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Fondo con degradado suave de verde claro a blanco.</w:t>
      </w:r>
    </w:p>
    <w:p w14:paraId="1DB8AAF3" w14:textId="77777777" w:rsidR="00EA766A" w:rsidRPr="00EA766A" w:rsidRDefault="00EA766A" w:rsidP="00EA766A">
      <w:pPr>
        <w:numPr>
          <w:ilvl w:val="0"/>
          <w:numId w:val="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Iconografía plana con siluetas de cítricos, hojas y herramientas agrícolas.</w:t>
      </w:r>
    </w:p>
    <w:p w14:paraId="5082EBE4"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6478A2BD">
          <v:rect id="_x0000_i1026" style="width:0;height:.75pt" o:hralign="center" o:hrstd="t" o:hr="t" fillcolor="#a0a0a0" stroked="f"/>
        </w:pict>
      </w:r>
    </w:p>
    <w:p w14:paraId="49A06BD6"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t>Estructura General</w:t>
      </w:r>
    </w:p>
    <w:p w14:paraId="2A55BAB3" w14:textId="77777777" w:rsidR="00EA766A" w:rsidRPr="00EA766A" w:rsidRDefault="00EA766A" w:rsidP="00EA766A">
      <w:pPr>
        <w:numPr>
          <w:ilvl w:val="0"/>
          <w:numId w:val="3"/>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Barra Lateral Izquierda (Módulos)</w:t>
      </w:r>
    </w:p>
    <w:p w14:paraId="35E82338" w14:textId="77777777" w:rsidR="00EA766A" w:rsidRPr="00EA766A" w:rsidRDefault="00EA766A" w:rsidP="00EA766A">
      <w:pPr>
        <w:numPr>
          <w:ilvl w:val="1"/>
          <w:numId w:val="3"/>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Módulos principales</w:t>
      </w:r>
      <w:r w:rsidRPr="00EA766A">
        <w:rPr>
          <w:rFonts w:ascii="Segoe UI" w:eastAsia="Times New Roman" w:hAnsi="Segoe UI" w:cs="Segoe UI"/>
          <w:color w:val="404040"/>
          <w:sz w:val="24"/>
          <w:szCs w:val="24"/>
          <w:lang w:eastAsia="es-BO"/>
        </w:rPr>
        <w:t>:</w:t>
      </w:r>
    </w:p>
    <w:p w14:paraId="259BEC0B"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proofErr w:type="spellStart"/>
      <w:r w:rsidRPr="00EA766A">
        <w:rPr>
          <w:rFonts w:ascii="Segoe UI" w:eastAsia="Times New Roman" w:hAnsi="Segoe UI" w:cs="Segoe UI"/>
          <w:b/>
          <w:bCs/>
          <w:color w:val="404040"/>
          <w:sz w:val="24"/>
          <w:szCs w:val="24"/>
          <w:lang w:eastAsia="es-BO"/>
        </w:rPr>
        <w:t>Dashboard</w:t>
      </w:r>
      <w:proofErr w:type="spellEnd"/>
      <w:r w:rsidRPr="00EA766A">
        <w:rPr>
          <w:rFonts w:ascii="Segoe UI" w:eastAsia="Times New Roman" w:hAnsi="Segoe UI" w:cs="Segoe UI"/>
          <w:color w:val="404040"/>
          <w:sz w:val="24"/>
          <w:szCs w:val="24"/>
          <w:lang w:eastAsia="es-BO"/>
        </w:rPr>
        <w:t>: Resumen gráfico de producción, alertas y métricas clave.</w:t>
      </w:r>
    </w:p>
    <w:p w14:paraId="69BB2D86"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Usuarios/Roles</w:t>
      </w:r>
      <w:r w:rsidRPr="00EA766A">
        <w:rPr>
          <w:rFonts w:ascii="Segoe UI" w:eastAsia="Times New Roman" w:hAnsi="Segoe UI" w:cs="Segoe UI"/>
          <w:color w:val="404040"/>
          <w:sz w:val="24"/>
          <w:szCs w:val="24"/>
          <w:lang w:eastAsia="es-BO"/>
        </w:rPr>
        <w:t>: Gestión de permisos y credenciales.</w:t>
      </w:r>
    </w:p>
    <w:p w14:paraId="4CCE4B1D"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Agricultores/Parcelas</w:t>
      </w:r>
      <w:r w:rsidRPr="00EA766A">
        <w:rPr>
          <w:rFonts w:ascii="Segoe UI" w:eastAsia="Times New Roman" w:hAnsi="Segoe UI" w:cs="Segoe UI"/>
          <w:color w:val="404040"/>
          <w:sz w:val="24"/>
          <w:szCs w:val="24"/>
          <w:lang w:eastAsia="es-BO"/>
        </w:rPr>
        <w:t>: Registro de agricultores y mapeo de parcelas.</w:t>
      </w:r>
    </w:p>
    <w:p w14:paraId="212484C8"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Cultivos</w:t>
      </w:r>
      <w:r w:rsidRPr="00EA766A">
        <w:rPr>
          <w:rFonts w:ascii="Segoe UI" w:eastAsia="Times New Roman" w:hAnsi="Segoe UI" w:cs="Segoe UI"/>
          <w:color w:val="404040"/>
          <w:sz w:val="24"/>
          <w:szCs w:val="24"/>
          <w:lang w:eastAsia="es-BO"/>
        </w:rPr>
        <w:t>: Tipos, variedades y ciclos de producción.</w:t>
      </w:r>
    </w:p>
    <w:p w14:paraId="1106C00E"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Agroquímicos</w:t>
      </w:r>
      <w:r w:rsidRPr="00EA766A">
        <w:rPr>
          <w:rFonts w:ascii="Segoe UI" w:eastAsia="Times New Roman" w:hAnsi="Segoe UI" w:cs="Segoe UI"/>
          <w:color w:val="404040"/>
          <w:sz w:val="24"/>
          <w:szCs w:val="24"/>
          <w:lang w:eastAsia="es-BO"/>
        </w:rPr>
        <w:t>: Inventario, mezclas y tratamientos.</w:t>
      </w:r>
    </w:p>
    <w:p w14:paraId="4B0292EE"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Ventas/Clientes</w:t>
      </w:r>
      <w:r w:rsidRPr="00EA766A">
        <w:rPr>
          <w:rFonts w:ascii="Segoe UI" w:eastAsia="Times New Roman" w:hAnsi="Segoe UI" w:cs="Segoe UI"/>
          <w:color w:val="404040"/>
          <w:sz w:val="24"/>
          <w:szCs w:val="24"/>
          <w:lang w:eastAsia="es-BO"/>
        </w:rPr>
        <w:t>: Gestión comercial y seguimiento de pagos.</w:t>
      </w:r>
    </w:p>
    <w:p w14:paraId="3CCB96FE"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Maquinaria</w:t>
      </w:r>
      <w:r w:rsidRPr="00EA766A">
        <w:rPr>
          <w:rFonts w:ascii="Segoe UI" w:eastAsia="Times New Roman" w:hAnsi="Segoe UI" w:cs="Segoe UI"/>
          <w:color w:val="404040"/>
          <w:sz w:val="24"/>
          <w:szCs w:val="24"/>
          <w:lang w:eastAsia="es-BO"/>
        </w:rPr>
        <w:t>: Uso, mantenimiento y combustible.</w:t>
      </w:r>
    </w:p>
    <w:p w14:paraId="696C62A4"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Reportes</w:t>
      </w:r>
      <w:r w:rsidRPr="00EA766A">
        <w:rPr>
          <w:rFonts w:ascii="Segoe UI" w:eastAsia="Times New Roman" w:hAnsi="Segoe UI" w:cs="Segoe UI"/>
          <w:color w:val="404040"/>
          <w:sz w:val="24"/>
          <w:szCs w:val="24"/>
          <w:lang w:eastAsia="es-BO"/>
        </w:rPr>
        <w:t>: Análisis financieros y productivos.</w:t>
      </w:r>
    </w:p>
    <w:p w14:paraId="7E111BA5" w14:textId="77777777" w:rsidR="00EA766A" w:rsidRPr="00EA766A" w:rsidRDefault="00EA766A" w:rsidP="00EA766A">
      <w:pPr>
        <w:numPr>
          <w:ilvl w:val="1"/>
          <w:numId w:val="3"/>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i/>
          <w:iCs/>
          <w:color w:val="404040"/>
          <w:sz w:val="24"/>
          <w:szCs w:val="24"/>
          <w:lang w:eastAsia="es-BO"/>
        </w:rPr>
        <w:t>Diseño</w:t>
      </w:r>
      <w:r w:rsidRPr="00EA766A">
        <w:rPr>
          <w:rFonts w:ascii="Segoe UI" w:eastAsia="Times New Roman" w:hAnsi="Segoe UI" w:cs="Segoe UI"/>
          <w:color w:val="404040"/>
          <w:sz w:val="24"/>
          <w:szCs w:val="24"/>
          <w:lang w:eastAsia="es-BO"/>
        </w:rPr>
        <w:t>:</w:t>
      </w:r>
    </w:p>
    <w:p w14:paraId="715E829F"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Fondo verde bosque con texto blanco.</w:t>
      </w:r>
    </w:p>
    <w:p w14:paraId="51C60D5D"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 xml:space="preserve">Iconos en amarillo y </w:t>
      </w:r>
      <w:proofErr w:type="spellStart"/>
      <w:r w:rsidRPr="00EA766A">
        <w:rPr>
          <w:rFonts w:ascii="Segoe UI" w:eastAsia="Times New Roman" w:hAnsi="Segoe UI" w:cs="Segoe UI"/>
          <w:color w:val="404040"/>
          <w:sz w:val="24"/>
          <w:szCs w:val="24"/>
          <w:lang w:eastAsia="es-BO"/>
        </w:rPr>
        <w:t>hover</w:t>
      </w:r>
      <w:proofErr w:type="spellEnd"/>
      <w:r w:rsidRPr="00EA766A">
        <w:rPr>
          <w:rFonts w:ascii="Segoe UI" w:eastAsia="Times New Roman" w:hAnsi="Segoe UI" w:cs="Segoe UI"/>
          <w:color w:val="404040"/>
          <w:sz w:val="24"/>
          <w:szCs w:val="24"/>
          <w:lang w:eastAsia="es-BO"/>
        </w:rPr>
        <w:t xml:space="preserve"> en naranja.</w:t>
      </w:r>
    </w:p>
    <w:p w14:paraId="35FB8F83" w14:textId="77777777" w:rsidR="00EA766A" w:rsidRPr="00EA766A" w:rsidRDefault="00EA766A" w:rsidP="00EA766A">
      <w:pPr>
        <w:numPr>
          <w:ilvl w:val="2"/>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Menú colapsable para móviles.</w:t>
      </w:r>
    </w:p>
    <w:p w14:paraId="0EBD6F8E" w14:textId="77777777" w:rsidR="00EA766A" w:rsidRPr="00EA766A" w:rsidRDefault="00EA766A" w:rsidP="00EA766A">
      <w:pPr>
        <w:numPr>
          <w:ilvl w:val="0"/>
          <w:numId w:val="3"/>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Barra Superior</w:t>
      </w:r>
    </w:p>
    <w:p w14:paraId="146D61B2"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Logo</w:t>
      </w:r>
      <w:r w:rsidRPr="00EA766A">
        <w:rPr>
          <w:rFonts w:ascii="Segoe UI" w:eastAsia="Times New Roman" w:hAnsi="Segoe UI" w:cs="Segoe UI"/>
          <w:color w:val="404040"/>
          <w:sz w:val="24"/>
          <w:szCs w:val="24"/>
          <w:lang w:eastAsia="es-BO"/>
        </w:rPr>
        <w:t>: Hoja de cítrico + nombre del sistema.</w:t>
      </w:r>
    </w:p>
    <w:p w14:paraId="4349AB9A"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Búsqueda global</w:t>
      </w:r>
      <w:r w:rsidRPr="00EA766A">
        <w:rPr>
          <w:rFonts w:ascii="Segoe UI" w:eastAsia="Times New Roman" w:hAnsi="Segoe UI" w:cs="Segoe UI"/>
          <w:color w:val="404040"/>
          <w:sz w:val="24"/>
          <w:szCs w:val="24"/>
          <w:lang w:eastAsia="es-BO"/>
        </w:rPr>
        <w:t>: Para acceder rápidamente a registros.</w:t>
      </w:r>
    </w:p>
    <w:p w14:paraId="7C4906C9"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lastRenderedPageBreak/>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Notificaciones</w:t>
      </w:r>
      <w:r w:rsidRPr="00EA766A">
        <w:rPr>
          <w:rFonts w:ascii="Segoe UI" w:eastAsia="Times New Roman" w:hAnsi="Segoe UI" w:cs="Segoe UI"/>
          <w:color w:val="404040"/>
          <w:sz w:val="24"/>
          <w:szCs w:val="24"/>
          <w:lang w:eastAsia="es-BO"/>
        </w:rPr>
        <w:t>: Alertas de cosechas próximas, pagos pendientes o stock bajo.</w:t>
      </w:r>
    </w:p>
    <w:p w14:paraId="1896570A"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Emoji" w:eastAsia="Times New Roman" w:hAnsi="Segoe UI Emoji" w:cs="Segoe UI Emoji"/>
          <w:color w:val="404040"/>
          <w:sz w:val="24"/>
          <w:szCs w:val="24"/>
          <w:lang w:eastAsia="es-BO"/>
        </w:rPr>
        <w:t>👤</w:t>
      </w:r>
      <w:r w:rsidRPr="00EA766A">
        <w:rPr>
          <w:rFonts w:ascii="Segoe UI" w:eastAsia="Times New Roman" w:hAnsi="Segoe UI" w:cs="Segoe UI"/>
          <w:color w:val="404040"/>
          <w:sz w:val="24"/>
          <w:szCs w:val="24"/>
          <w:lang w:eastAsia="es-BO"/>
        </w:rPr>
        <w:t> </w:t>
      </w:r>
      <w:r w:rsidRPr="00EA766A">
        <w:rPr>
          <w:rFonts w:ascii="Segoe UI" w:eastAsia="Times New Roman" w:hAnsi="Segoe UI" w:cs="Segoe UI"/>
          <w:b/>
          <w:bCs/>
          <w:color w:val="404040"/>
          <w:sz w:val="24"/>
          <w:szCs w:val="24"/>
          <w:lang w:eastAsia="es-BO"/>
        </w:rPr>
        <w:t>Perfil</w:t>
      </w:r>
      <w:r w:rsidRPr="00EA766A">
        <w:rPr>
          <w:rFonts w:ascii="Segoe UI" w:eastAsia="Times New Roman" w:hAnsi="Segoe UI" w:cs="Segoe UI"/>
          <w:color w:val="404040"/>
          <w:sz w:val="24"/>
          <w:szCs w:val="24"/>
          <w:lang w:eastAsia="es-BO"/>
        </w:rPr>
        <w:t>: Foto, nombre de usuario y opciones (cerrar sesión, ajustes).</w:t>
      </w:r>
    </w:p>
    <w:p w14:paraId="5A95E496" w14:textId="77777777" w:rsidR="00EA766A" w:rsidRPr="00EA766A" w:rsidRDefault="00EA766A" w:rsidP="00EA766A">
      <w:pPr>
        <w:numPr>
          <w:ilvl w:val="0"/>
          <w:numId w:val="3"/>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Área de Contenido</w:t>
      </w:r>
    </w:p>
    <w:p w14:paraId="436F330C"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Vistas dinámicas</w:t>
      </w:r>
      <w:r w:rsidRPr="00EA766A">
        <w:rPr>
          <w:rFonts w:ascii="Segoe UI" w:eastAsia="Times New Roman" w:hAnsi="Segoe UI" w:cs="Segoe UI"/>
          <w:color w:val="404040"/>
          <w:sz w:val="24"/>
          <w:szCs w:val="24"/>
          <w:lang w:eastAsia="es-BO"/>
        </w:rPr>
        <w:t>: Cambian según el módulo seleccionado.</w:t>
      </w:r>
    </w:p>
    <w:p w14:paraId="1C06240F"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Paneles resumen</w:t>
      </w:r>
      <w:r w:rsidRPr="00EA766A">
        <w:rPr>
          <w:rFonts w:ascii="Segoe UI" w:eastAsia="Times New Roman" w:hAnsi="Segoe UI" w:cs="Segoe UI"/>
          <w:color w:val="404040"/>
          <w:sz w:val="24"/>
          <w:szCs w:val="24"/>
          <w:lang w:eastAsia="es-BO"/>
        </w:rPr>
        <w:t>: Gráficos de barras/torta con colores temáticos.</w:t>
      </w:r>
    </w:p>
    <w:p w14:paraId="32A21EFA" w14:textId="77777777" w:rsidR="00EA766A" w:rsidRPr="00EA766A" w:rsidRDefault="00EA766A" w:rsidP="00EA766A">
      <w:pPr>
        <w:numPr>
          <w:ilvl w:val="1"/>
          <w:numId w:val="3"/>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Acciones rápidas</w:t>
      </w:r>
      <w:r w:rsidRPr="00EA766A">
        <w:rPr>
          <w:rFonts w:ascii="Segoe UI" w:eastAsia="Times New Roman" w:hAnsi="Segoe UI" w:cs="Segoe UI"/>
          <w:color w:val="404040"/>
          <w:sz w:val="24"/>
          <w:szCs w:val="24"/>
          <w:lang w:eastAsia="es-BO"/>
        </w:rPr>
        <w:t>: Botones flotantes para crear registros (</w:t>
      </w:r>
      <w:proofErr w:type="spellStart"/>
      <w:r w:rsidRPr="00EA766A">
        <w:rPr>
          <w:rFonts w:ascii="Segoe UI" w:eastAsia="Times New Roman" w:hAnsi="Segoe UI" w:cs="Segoe UI"/>
          <w:color w:val="404040"/>
          <w:sz w:val="24"/>
          <w:szCs w:val="24"/>
          <w:lang w:eastAsia="es-BO"/>
        </w:rPr>
        <w:t>ej</w:t>
      </w:r>
      <w:proofErr w:type="spellEnd"/>
      <w:r w:rsidRPr="00EA766A">
        <w:rPr>
          <w:rFonts w:ascii="Segoe UI" w:eastAsia="Times New Roman" w:hAnsi="Segoe UI" w:cs="Segoe UI"/>
          <w:color w:val="404040"/>
          <w:sz w:val="24"/>
          <w:szCs w:val="24"/>
          <w:lang w:eastAsia="es-BO"/>
        </w:rPr>
        <w:t>: "+ Nuevo Ciclo").</w:t>
      </w:r>
    </w:p>
    <w:p w14:paraId="108B3A42"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030807C7">
          <v:rect id="_x0000_i1027" style="width:0;height:.75pt" o:hralign="center" o:hrstd="t" o:hr="t" fillcolor="#a0a0a0" stroked="f"/>
        </w:pict>
      </w:r>
    </w:p>
    <w:p w14:paraId="4846BCDC"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t>Diseño por Módulo (Relacionado con la Base de Datos)</w:t>
      </w:r>
    </w:p>
    <w:p w14:paraId="5CC81751"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t>1. Gestión de Usuarios y Roles</w:t>
      </w:r>
    </w:p>
    <w:p w14:paraId="03335EA3" w14:textId="77777777" w:rsidR="00EA766A" w:rsidRPr="00EA766A" w:rsidRDefault="00EA766A" w:rsidP="00EA766A">
      <w:pPr>
        <w:numPr>
          <w:ilvl w:val="0"/>
          <w:numId w:val="4"/>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Lista de usuarios</w:t>
      </w:r>
      <w:r w:rsidRPr="00EA766A">
        <w:rPr>
          <w:rFonts w:ascii="Segoe UI" w:eastAsia="Times New Roman" w:hAnsi="Segoe UI" w:cs="Segoe UI"/>
          <w:color w:val="404040"/>
          <w:sz w:val="24"/>
          <w:szCs w:val="24"/>
          <w:lang w:eastAsia="es-BO"/>
        </w:rPr>
        <w:t>:</w:t>
      </w:r>
    </w:p>
    <w:p w14:paraId="64C24F61" w14:textId="77777777" w:rsidR="00EA766A" w:rsidRPr="00EA766A" w:rsidRDefault="00EA766A" w:rsidP="00EA766A">
      <w:pPr>
        <w:numPr>
          <w:ilvl w:val="1"/>
          <w:numId w:val="4"/>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Tabla con columnas: Nombre, Rol (relación FK a </w:t>
      </w:r>
      <w:r w:rsidRPr="00EA766A">
        <w:rPr>
          <w:rFonts w:ascii="var(--ds-font-family-code)" w:eastAsia="Times New Roman" w:hAnsi="var(--ds-font-family-code)" w:cs="Courier New"/>
          <w:color w:val="404040"/>
          <w:sz w:val="21"/>
          <w:szCs w:val="21"/>
          <w:lang w:eastAsia="es-BO"/>
        </w:rPr>
        <w:t>Roles</w:t>
      </w:r>
      <w:r w:rsidRPr="00EA766A">
        <w:rPr>
          <w:rFonts w:ascii="Segoe UI" w:eastAsia="Times New Roman" w:hAnsi="Segoe UI" w:cs="Segoe UI"/>
          <w:color w:val="404040"/>
          <w:sz w:val="24"/>
          <w:szCs w:val="24"/>
          <w:lang w:eastAsia="es-BO"/>
        </w:rPr>
        <w:t>), Estado, Último acceso.</w:t>
      </w:r>
    </w:p>
    <w:p w14:paraId="0D6C36FA" w14:textId="77777777" w:rsidR="00EA766A" w:rsidRPr="00EA766A" w:rsidRDefault="00EA766A" w:rsidP="00EA766A">
      <w:pPr>
        <w:numPr>
          <w:ilvl w:val="1"/>
          <w:numId w:val="4"/>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Filtros por rol y estado (activo/inactivo).</w:t>
      </w:r>
    </w:p>
    <w:p w14:paraId="0B85CD2B" w14:textId="77777777" w:rsidR="00EA766A" w:rsidRPr="00EA766A" w:rsidRDefault="00EA766A" w:rsidP="00EA766A">
      <w:pPr>
        <w:numPr>
          <w:ilvl w:val="0"/>
          <w:numId w:val="4"/>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Formulario de usuario</w:t>
      </w:r>
      <w:r w:rsidRPr="00EA766A">
        <w:rPr>
          <w:rFonts w:ascii="Segoe UI" w:eastAsia="Times New Roman" w:hAnsi="Segoe UI" w:cs="Segoe UI"/>
          <w:color w:val="404040"/>
          <w:sz w:val="24"/>
          <w:szCs w:val="24"/>
          <w:lang w:eastAsia="es-BO"/>
        </w:rPr>
        <w:t>:</w:t>
      </w:r>
    </w:p>
    <w:p w14:paraId="271CB4E0" w14:textId="77777777" w:rsidR="00EA766A" w:rsidRPr="00EA766A" w:rsidRDefault="00EA766A" w:rsidP="00EA766A">
      <w:pPr>
        <w:numPr>
          <w:ilvl w:val="1"/>
          <w:numId w:val="4"/>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Sección 1: Datos personales (nombre, correo, teléfono).</w:t>
      </w:r>
    </w:p>
    <w:p w14:paraId="1353CF71" w14:textId="77777777" w:rsidR="00EA766A" w:rsidRPr="00EA766A" w:rsidRDefault="00EA766A" w:rsidP="00EA766A">
      <w:pPr>
        <w:numPr>
          <w:ilvl w:val="1"/>
          <w:numId w:val="4"/>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Sección 2: Credenciales (usuario único, contraseña encriptada).</w:t>
      </w:r>
    </w:p>
    <w:p w14:paraId="1149E244" w14:textId="77777777" w:rsidR="00EA766A" w:rsidRPr="00EA766A" w:rsidRDefault="00EA766A" w:rsidP="00EA766A">
      <w:pPr>
        <w:numPr>
          <w:ilvl w:val="1"/>
          <w:numId w:val="4"/>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Sección 3: </w:t>
      </w:r>
      <w:r w:rsidRPr="00EA766A">
        <w:rPr>
          <w:rFonts w:ascii="Segoe UI" w:eastAsia="Times New Roman" w:hAnsi="Segoe UI" w:cs="Segoe UI"/>
          <w:b/>
          <w:bCs/>
          <w:color w:val="404040"/>
          <w:sz w:val="24"/>
          <w:szCs w:val="24"/>
          <w:lang w:eastAsia="es-BO"/>
        </w:rPr>
        <w:t>Selector de Rol</w:t>
      </w:r>
      <w:r w:rsidRPr="00EA766A">
        <w:rPr>
          <w:rFonts w:ascii="Segoe UI" w:eastAsia="Times New Roman" w:hAnsi="Segoe UI" w:cs="Segoe UI"/>
          <w:color w:val="404040"/>
          <w:sz w:val="24"/>
          <w:szCs w:val="24"/>
          <w:lang w:eastAsia="es-BO"/>
        </w:rPr>
        <w:t> (</w:t>
      </w:r>
      <w:proofErr w:type="spellStart"/>
      <w:r w:rsidRPr="00EA766A">
        <w:rPr>
          <w:rFonts w:ascii="Segoe UI" w:eastAsia="Times New Roman" w:hAnsi="Segoe UI" w:cs="Segoe UI"/>
          <w:color w:val="404040"/>
          <w:sz w:val="24"/>
          <w:szCs w:val="24"/>
          <w:lang w:eastAsia="es-BO"/>
        </w:rPr>
        <w:t>dropdown</w:t>
      </w:r>
      <w:proofErr w:type="spellEnd"/>
      <w:r w:rsidRPr="00EA766A">
        <w:rPr>
          <w:rFonts w:ascii="Segoe UI" w:eastAsia="Times New Roman" w:hAnsi="Segoe UI" w:cs="Segoe UI"/>
          <w:color w:val="404040"/>
          <w:sz w:val="24"/>
          <w:szCs w:val="24"/>
          <w:lang w:eastAsia="es-BO"/>
        </w:rPr>
        <w:t xml:space="preserve"> desde tabla </w:t>
      </w:r>
      <w:r w:rsidRPr="00EA766A">
        <w:rPr>
          <w:rFonts w:ascii="var(--ds-font-family-code)" w:eastAsia="Times New Roman" w:hAnsi="var(--ds-font-family-code)" w:cs="Courier New"/>
          <w:color w:val="404040"/>
          <w:sz w:val="21"/>
          <w:szCs w:val="21"/>
          <w:lang w:eastAsia="es-BO"/>
        </w:rPr>
        <w:t>Roles</w:t>
      </w:r>
      <w:r w:rsidRPr="00EA766A">
        <w:rPr>
          <w:rFonts w:ascii="Segoe UI" w:eastAsia="Times New Roman" w:hAnsi="Segoe UI" w:cs="Segoe UI"/>
          <w:color w:val="404040"/>
          <w:sz w:val="24"/>
          <w:szCs w:val="24"/>
          <w:lang w:eastAsia="es-BO"/>
        </w:rPr>
        <w:t>).</w:t>
      </w:r>
    </w:p>
    <w:p w14:paraId="5A7A17BA"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t>2. Agricultores y Parcelas</w:t>
      </w:r>
    </w:p>
    <w:p w14:paraId="18ED3049" w14:textId="77777777" w:rsidR="00EA766A" w:rsidRPr="00EA766A" w:rsidRDefault="00EA766A" w:rsidP="00EA766A">
      <w:pPr>
        <w:numPr>
          <w:ilvl w:val="0"/>
          <w:numId w:val="5"/>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Registro de agricultores</w:t>
      </w:r>
      <w:r w:rsidRPr="00EA766A">
        <w:rPr>
          <w:rFonts w:ascii="Segoe UI" w:eastAsia="Times New Roman" w:hAnsi="Segoe UI" w:cs="Segoe UI"/>
          <w:color w:val="404040"/>
          <w:sz w:val="24"/>
          <w:szCs w:val="24"/>
          <w:lang w:eastAsia="es-BO"/>
        </w:rPr>
        <w:t>:</w:t>
      </w:r>
    </w:p>
    <w:p w14:paraId="5E6221B5" w14:textId="77777777" w:rsidR="00EA766A" w:rsidRPr="00EA766A" w:rsidRDefault="00EA766A" w:rsidP="00EA766A">
      <w:pPr>
        <w:numPr>
          <w:ilvl w:val="1"/>
          <w:numId w:val="5"/>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Campo </w:t>
      </w:r>
      <w:proofErr w:type="spellStart"/>
      <w:r w:rsidRPr="00EA766A">
        <w:rPr>
          <w:rFonts w:ascii="var(--ds-font-family-code)" w:eastAsia="Times New Roman" w:hAnsi="var(--ds-font-family-code)" w:cs="Courier New"/>
          <w:color w:val="404040"/>
          <w:sz w:val="21"/>
          <w:szCs w:val="21"/>
          <w:lang w:eastAsia="es-BO"/>
        </w:rPr>
        <w:t>es_propietario</w:t>
      </w:r>
      <w:proofErr w:type="spellEnd"/>
      <w:r w:rsidRPr="00EA766A">
        <w:rPr>
          <w:rFonts w:ascii="Segoe UI" w:eastAsia="Times New Roman" w:hAnsi="Segoe UI" w:cs="Segoe UI"/>
          <w:color w:val="404040"/>
          <w:sz w:val="24"/>
          <w:szCs w:val="24"/>
          <w:lang w:eastAsia="es-BO"/>
        </w:rPr>
        <w:t> como switch visual.</w:t>
      </w:r>
    </w:p>
    <w:p w14:paraId="75B3F7A4" w14:textId="77777777" w:rsidR="00EA766A" w:rsidRPr="00EA766A" w:rsidRDefault="00EA766A" w:rsidP="00EA766A">
      <w:pPr>
        <w:numPr>
          <w:ilvl w:val="1"/>
          <w:numId w:val="5"/>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Mapa interactivo para vincular parcelas (usando </w:t>
      </w:r>
      <w:proofErr w:type="spellStart"/>
      <w:r w:rsidRPr="00EA766A">
        <w:rPr>
          <w:rFonts w:ascii="var(--ds-font-family-code)" w:eastAsia="Times New Roman" w:hAnsi="var(--ds-font-family-code)" w:cs="Courier New"/>
          <w:color w:val="404040"/>
          <w:sz w:val="21"/>
          <w:szCs w:val="21"/>
          <w:lang w:eastAsia="es-BO"/>
        </w:rPr>
        <w:t>coordenadas_gps</w:t>
      </w:r>
      <w:proofErr w:type="spellEnd"/>
      <w:r w:rsidRPr="00EA766A">
        <w:rPr>
          <w:rFonts w:ascii="Segoe UI" w:eastAsia="Times New Roman" w:hAnsi="Segoe UI" w:cs="Segoe UI"/>
          <w:color w:val="404040"/>
          <w:sz w:val="24"/>
          <w:szCs w:val="24"/>
          <w:lang w:eastAsia="es-BO"/>
        </w:rPr>
        <w:t>).</w:t>
      </w:r>
    </w:p>
    <w:p w14:paraId="14303515" w14:textId="77777777" w:rsidR="00EA766A" w:rsidRPr="00EA766A" w:rsidRDefault="00EA766A" w:rsidP="00EA766A">
      <w:pPr>
        <w:numPr>
          <w:ilvl w:val="0"/>
          <w:numId w:val="5"/>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Gestión de parcelas</w:t>
      </w:r>
      <w:r w:rsidRPr="00EA766A">
        <w:rPr>
          <w:rFonts w:ascii="Segoe UI" w:eastAsia="Times New Roman" w:hAnsi="Segoe UI" w:cs="Segoe UI"/>
          <w:color w:val="404040"/>
          <w:sz w:val="24"/>
          <w:szCs w:val="24"/>
          <w:lang w:eastAsia="es-BO"/>
        </w:rPr>
        <w:t>:</w:t>
      </w:r>
    </w:p>
    <w:p w14:paraId="18712CB1" w14:textId="77777777" w:rsidR="00EA766A" w:rsidRPr="00EA766A" w:rsidRDefault="00EA766A" w:rsidP="00EA766A">
      <w:pPr>
        <w:numPr>
          <w:ilvl w:val="1"/>
          <w:numId w:val="5"/>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Selector de agricultor (relación FK a </w:t>
      </w:r>
      <w:r w:rsidRPr="00EA766A">
        <w:rPr>
          <w:rFonts w:ascii="var(--ds-font-family-code)" w:eastAsia="Times New Roman" w:hAnsi="var(--ds-font-family-code)" w:cs="Courier New"/>
          <w:color w:val="404040"/>
          <w:sz w:val="21"/>
          <w:szCs w:val="21"/>
          <w:lang w:eastAsia="es-BO"/>
        </w:rPr>
        <w:t>Agricultores</w:t>
      </w:r>
      <w:r w:rsidRPr="00EA766A">
        <w:rPr>
          <w:rFonts w:ascii="Segoe UI" w:eastAsia="Times New Roman" w:hAnsi="Segoe UI" w:cs="Segoe UI"/>
          <w:color w:val="404040"/>
          <w:sz w:val="24"/>
          <w:szCs w:val="24"/>
          <w:lang w:eastAsia="es-BO"/>
        </w:rPr>
        <w:t>).</w:t>
      </w:r>
    </w:p>
    <w:p w14:paraId="48CC2F68" w14:textId="77777777" w:rsidR="00EA766A" w:rsidRPr="00EA766A" w:rsidRDefault="00EA766A" w:rsidP="00EA766A">
      <w:pPr>
        <w:numPr>
          <w:ilvl w:val="1"/>
          <w:numId w:val="5"/>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Campos: </w:t>
      </w:r>
      <w:proofErr w:type="spellStart"/>
      <w:r w:rsidRPr="00EA766A">
        <w:rPr>
          <w:rFonts w:ascii="var(--ds-font-family-code)" w:eastAsia="Times New Roman" w:hAnsi="var(--ds-font-family-code)" w:cs="Courier New"/>
          <w:color w:val="404040"/>
          <w:sz w:val="21"/>
          <w:szCs w:val="21"/>
          <w:lang w:eastAsia="es-BO"/>
        </w:rPr>
        <w:t>tipo_suelo</w:t>
      </w:r>
      <w:proofErr w:type="spellEnd"/>
      <w:r w:rsidRPr="00EA766A">
        <w:rPr>
          <w:rFonts w:ascii="Segoe UI" w:eastAsia="Times New Roman" w:hAnsi="Segoe UI" w:cs="Segoe UI"/>
          <w:color w:val="404040"/>
          <w:sz w:val="24"/>
          <w:szCs w:val="24"/>
          <w:lang w:eastAsia="es-BO"/>
        </w:rPr>
        <w:t> (</w:t>
      </w:r>
      <w:proofErr w:type="spellStart"/>
      <w:r w:rsidRPr="00EA766A">
        <w:rPr>
          <w:rFonts w:ascii="Segoe UI" w:eastAsia="Times New Roman" w:hAnsi="Segoe UI" w:cs="Segoe UI"/>
          <w:color w:val="404040"/>
          <w:sz w:val="24"/>
          <w:szCs w:val="24"/>
          <w:lang w:eastAsia="es-BO"/>
        </w:rPr>
        <w:t>dropdown</w:t>
      </w:r>
      <w:proofErr w:type="spellEnd"/>
      <w:r w:rsidRPr="00EA766A">
        <w:rPr>
          <w:rFonts w:ascii="Segoe UI" w:eastAsia="Times New Roman" w:hAnsi="Segoe UI" w:cs="Segoe UI"/>
          <w:color w:val="404040"/>
          <w:sz w:val="24"/>
          <w:szCs w:val="24"/>
          <w:lang w:eastAsia="es-BO"/>
        </w:rPr>
        <w:t>), </w:t>
      </w:r>
      <w:proofErr w:type="spellStart"/>
      <w:r w:rsidRPr="00EA766A">
        <w:rPr>
          <w:rFonts w:ascii="var(--ds-font-family-code)" w:eastAsia="Times New Roman" w:hAnsi="var(--ds-font-family-code)" w:cs="Courier New"/>
          <w:color w:val="404040"/>
          <w:sz w:val="21"/>
          <w:szCs w:val="21"/>
          <w:lang w:eastAsia="es-BO"/>
        </w:rPr>
        <w:t>fuente_agua</w:t>
      </w:r>
      <w:proofErr w:type="spellEnd"/>
      <w:r w:rsidRPr="00EA766A">
        <w:rPr>
          <w:rFonts w:ascii="Segoe UI" w:eastAsia="Times New Roman" w:hAnsi="Segoe UI" w:cs="Segoe UI"/>
          <w:color w:val="404040"/>
          <w:sz w:val="24"/>
          <w:szCs w:val="24"/>
          <w:lang w:eastAsia="es-BO"/>
        </w:rPr>
        <w:t> (autocompletar).</w:t>
      </w:r>
    </w:p>
    <w:p w14:paraId="5C438FF5"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t>3. Ciclos de Producción</w:t>
      </w:r>
    </w:p>
    <w:p w14:paraId="26F6886A" w14:textId="77777777" w:rsidR="00EA766A" w:rsidRPr="00EA766A" w:rsidRDefault="00EA766A" w:rsidP="00EA766A">
      <w:pPr>
        <w:numPr>
          <w:ilvl w:val="0"/>
          <w:numId w:val="6"/>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Vista de cronograma</w:t>
      </w:r>
      <w:r w:rsidRPr="00EA766A">
        <w:rPr>
          <w:rFonts w:ascii="Segoe UI" w:eastAsia="Times New Roman" w:hAnsi="Segoe UI" w:cs="Segoe UI"/>
          <w:color w:val="404040"/>
          <w:sz w:val="24"/>
          <w:szCs w:val="24"/>
          <w:lang w:eastAsia="es-BO"/>
        </w:rPr>
        <w:t>:</w:t>
      </w:r>
    </w:p>
    <w:p w14:paraId="5ADC1F40" w14:textId="77777777" w:rsidR="00EA766A" w:rsidRPr="00EA766A" w:rsidRDefault="00EA766A" w:rsidP="00EA766A">
      <w:pPr>
        <w:numPr>
          <w:ilvl w:val="1"/>
          <w:numId w:val="6"/>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Diagrama de Gantt con estados (</w:t>
      </w:r>
      <w:r w:rsidRPr="00EA766A">
        <w:rPr>
          <w:rFonts w:ascii="var(--ds-font-family-code)" w:eastAsia="Times New Roman" w:hAnsi="var(--ds-font-family-code)" w:cs="Courier New"/>
          <w:color w:val="404040"/>
          <w:sz w:val="21"/>
          <w:szCs w:val="21"/>
          <w:lang w:eastAsia="es-BO"/>
        </w:rPr>
        <w:t>Planificado</w:t>
      </w:r>
      <w:r w:rsidRPr="00EA766A">
        <w:rPr>
          <w:rFonts w:ascii="Segoe UI" w:eastAsia="Times New Roman" w:hAnsi="Segoe UI" w:cs="Segoe UI"/>
          <w:color w:val="404040"/>
          <w:sz w:val="24"/>
          <w:szCs w:val="24"/>
          <w:lang w:eastAsia="es-BO"/>
        </w:rPr>
        <w:t>, </w:t>
      </w:r>
      <w:r w:rsidRPr="00EA766A">
        <w:rPr>
          <w:rFonts w:ascii="var(--ds-font-family-code)" w:eastAsia="Times New Roman" w:hAnsi="var(--ds-font-family-code)" w:cs="Courier New"/>
          <w:color w:val="404040"/>
          <w:sz w:val="21"/>
          <w:szCs w:val="21"/>
          <w:lang w:eastAsia="es-BO"/>
        </w:rPr>
        <w:t>En Cosecha</w:t>
      </w:r>
      <w:r w:rsidRPr="00EA766A">
        <w:rPr>
          <w:rFonts w:ascii="Segoe UI" w:eastAsia="Times New Roman" w:hAnsi="Segoe UI" w:cs="Segoe UI"/>
          <w:color w:val="404040"/>
          <w:sz w:val="24"/>
          <w:szCs w:val="24"/>
          <w:lang w:eastAsia="es-BO"/>
        </w:rPr>
        <w:t>, etc.).</w:t>
      </w:r>
    </w:p>
    <w:p w14:paraId="49A7C4CC" w14:textId="77777777" w:rsidR="00EA766A" w:rsidRPr="00EA766A" w:rsidRDefault="00EA766A" w:rsidP="00EA766A">
      <w:pPr>
        <w:numPr>
          <w:ilvl w:val="1"/>
          <w:numId w:val="6"/>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Vinculación a </w:t>
      </w:r>
      <w:r w:rsidRPr="00EA766A">
        <w:rPr>
          <w:rFonts w:ascii="var(--ds-font-family-code)" w:eastAsia="Times New Roman" w:hAnsi="var(--ds-font-family-code)" w:cs="Courier New"/>
          <w:color w:val="404040"/>
          <w:sz w:val="21"/>
          <w:szCs w:val="21"/>
          <w:lang w:eastAsia="es-BO"/>
        </w:rPr>
        <w:t>Parcelas</w:t>
      </w:r>
      <w:r w:rsidRPr="00EA766A">
        <w:rPr>
          <w:rFonts w:ascii="Segoe UI" w:eastAsia="Times New Roman" w:hAnsi="Segoe UI" w:cs="Segoe UI"/>
          <w:color w:val="404040"/>
          <w:sz w:val="24"/>
          <w:szCs w:val="24"/>
          <w:lang w:eastAsia="es-BO"/>
        </w:rPr>
        <w:t> y </w:t>
      </w:r>
      <w:proofErr w:type="spellStart"/>
      <w:r w:rsidRPr="00EA766A">
        <w:rPr>
          <w:rFonts w:ascii="var(--ds-font-family-code)" w:eastAsia="Times New Roman" w:hAnsi="var(--ds-font-family-code)" w:cs="Courier New"/>
          <w:color w:val="404040"/>
          <w:sz w:val="21"/>
          <w:szCs w:val="21"/>
          <w:lang w:eastAsia="es-BO"/>
        </w:rPr>
        <w:t>VariedadesCultivo</w:t>
      </w:r>
      <w:proofErr w:type="spellEnd"/>
      <w:r w:rsidRPr="00EA766A">
        <w:rPr>
          <w:rFonts w:ascii="Segoe UI" w:eastAsia="Times New Roman" w:hAnsi="Segoe UI" w:cs="Segoe UI"/>
          <w:color w:val="404040"/>
          <w:sz w:val="24"/>
          <w:szCs w:val="24"/>
          <w:lang w:eastAsia="es-BO"/>
        </w:rPr>
        <w:t xml:space="preserve"> mediante </w:t>
      </w:r>
      <w:proofErr w:type="spellStart"/>
      <w:r w:rsidRPr="00EA766A">
        <w:rPr>
          <w:rFonts w:ascii="Segoe UI" w:eastAsia="Times New Roman" w:hAnsi="Segoe UI" w:cs="Segoe UI"/>
          <w:color w:val="404040"/>
          <w:sz w:val="24"/>
          <w:szCs w:val="24"/>
          <w:lang w:eastAsia="es-BO"/>
        </w:rPr>
        <w:t>selects</w:t>
      </w:r>
      <w:proofErr w:type="spellEnd"/>
      <w:r w:rsidRPr="00EA766A">
        <w:rPr>
          <w:rFonts w:ascii="Segoe UI" w:eastAsia="Times New Roman" w:hAnsi="Segoe UI" w:cs="Segoe UI"/>
          <w:color w:val="404040"/>
          <w:sz w:val="24"/>
          <w:szCs w:val="24"/>
          <w:lang w:eastAsia="es-BO"/>
        </w:rPr>
        <w:t xml:space="preserve"> anidados.</w:t>
      </w:r>
    </w:p>
    <w:p w14:paraId="4435AB30" w14:textId="77777777" w:rsidR="00EA766A" w:rsidRPr="00EA766A" w:rsidRDefault="00EA766A" w:rsidP="00EA766A">
      <w:pPr>
        <w:numPr>
          <w:ilvl w:val="0"/>
          <w:numId w:val="6"/>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Formulario de ciclo</w:t>
      </w:r>
      <w:r w:rsidRPr="00EA766A">
        <w:rPr>
          <w:rFonts w:ascii="Segoe UI" w:eastAsia="Times New Roman" w:hAnsi="Segoe UI" w:cs="Segoe UI"/>
          <w:color w:val="404040"/>
          <w:sz w:val="24"/>
          <w:szCs w:val="24"/>
          <w:lang w:eastAsia="es-BO"/>
        </w:rPr>
        <w:t>:</w:t>
      </w:r>
    </w:p>
    <w:p w14:paraId="59F52B8D" w14:textId="77777777" w:rsidR="00EA766A" w:rsidRPr="00EA766A" w:rsidRDefault="00EA766A" w:rsidP="00EA766A">
      <w:pPr>
        <w:numPr>
          <w:ilvl w:val="1"/>
          <w:numId w:val="6"/>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Cálculo automático de </w:t>
      </w:r>
      <w:proofErr w:type="spellStart"/>
      <w:r w:rsidRPr="00EA766A">
        <w:rPr>
          <w:rFonts w:ascii="var(--ds-font-family-code)" w:eastAsia="Times New Roman" w:hAnsi="var(--ds-font-family-code)" w:cs="Courier New"/>
          <w:color w:val="404040"/>
          <w:sz w:val="21"/>
          <w:szCs w:val="21"/>
          <w:lang w:eastAsia="es-BO"/>
        </w:rPr>
        <w:t>fecha_cosecha_estimada</w:t>
      </w:r>
      <w:proofErr w:type="spellEnd"/>
      <w:r w:rsidRPr="00EA766A">
        <w:rPr>
          <w:rFonts w:ascii="Segoe UI" w:eastAsia="Times New Roman" w:hAnsi="Segoe UI" w:cs="Segoe UI"/>
          <w:color w:val="404040"/>
          <w:sz w:val="24"/>
          <w:szCs w:val="24"/>
          <w:lang w:eastAsia="es-BO"/>
        </w:rPr>
        <w:t> basado en </w:t>
      </w:r>
      <w:proofErr w:type="spellStart"/>
      <w:r w:rsidRPr="00EA766A">
        <w:rPr>
          <w:rFonts w:ascii="var(--ds-font-family-code)" w:eastAsia="Times New Roman" w:hAnsi="var(--ds-font-family-code)" w:cs="Courier New"/>
          <w:color w:val="404040"/>
          <w:sz w:val="21"/>
          <w:szCs w:val="21"/>
          <w:lang w:eastAsia="es-BO"/>
        </w:rPr>
        <w:t>VariedadesCultivo.tiempo_produccion</w:t>
      </w:r>
      <w:proofErr w:type="spellEnd"/>
      <w:r w:rsidRPr="00EA766A">
        <w:rPr>
          <w:rFonts w:ascii="Segoe UI" w:eastAsia="Times New Roman" w:hAnsi="Segoe UI" w:cs="Segoe UI"/>
          <w:color w:val="404040"/>
          <w:sz w:val="24"/>
          <w:szCs w:val="24"/>
          <w:lang w:eastAsia="es-BO"/>
        </w:rPr>
        <w:t>.</w:t>
      </w:r>
    </w:p>
    <w:p w14:paraId="2D949545"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lastRenderedPageBreak/>
        <w:t>4. Agroquímicos y Tratamientos</w:t>
      </w:r>
    </w:p>
    <w:p w14:paraId="382F31C3" w14:textId="77777777" w:rsidR="00EA766A" w:rsidRPr="00EA766A" w:rsidRDefault="00EA766A" w:rsidP="00EA766A">
      <w:pPr>
        <w:numPr>
          <w:ilvl w:val="0"/>
          <w:numId w:val="7"/>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Creación de mezclas</w:t>
      </w:r>
      <w:r w:rsidRPr="00EA766A">
        <w:rPr>
          <w:rFonts w:ascii="Segoe UI" w:eastAsia="Times New Roman" w:hAnsi="Segoe UI" w:cs="Segoe UI"/>
          <w:color w:val="404040"/>
          <w:sz w:val="24"/>
          <w:szCs w:val="24"/>
          <w:lang w:eastAsia="es-BO"/>
        </w:rPr>
        <w:t>:</w:t>
      </w:r>
    </w:p>
    <w:p w14:paraId="0594DA70" w14:textId="77777777" w:rsidR="00EA766A" w:rsidRPr="00EA766A" w:rsidRDefault="00EA766A" w:rsidP="00EA766A">
      <w:pPr>
        <w:numPr>
          <w:ilvl w:val="1"/>
          <w:numId w:val="7"/>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Arrastrar productos desde </w:t>
      </w:r>
      <w:proofErr w:type="spellStart"/>
      <w:r w:rsidRPr="00EA766A">
        <w:rPr>
          <w:rFonts w:ascii="var(--ds-font-family-code)" w:eastAsia="Times New Roman" w:hAnsi="var(--ds-font-family-code)" w:cs="Courier New"/>
          <w:color w:val="404040"/>
          <w:sz w:val="21"/>
          <w:szCs w:val="21"/>
          <w:lang w:eastAsia="es-BO"/>
        </w:rPr>
        <w:t>ProductosAgroquimicos</w:t>
      </w:r>
      <w:proofErr w:type="spellEnd"/>
      <w:r w:rsidRPr="00EA766A">
        <w:rPr>
          <w:rFonts w:ascii="Segoe UI" w:eastAsia="Times New Roman" w:hAnsi="Segoe UI" w:cs="Segoe UI"/>
          <w:color w:val="404040"/>
          <w:sz w:val="24"/>
          <w:szCs w:val="24"/>
          <w:lang w:eastAsia="es-BO"/>
        </w:rPr>
        <w:t> a la mezcla.</w:t>
      </w:r>
    </w:p>
    <w:p w14:paraId="3A8CB0F0" w14:textId="77777777" w:rsidR="00EA766A" w:rsidRPr="00EA766A" w:rsidRDefault="00EA766A" w:rsidP="00EA766A">
      <w:pPr>
        <w:numPr>
          <w:ilvl w:val="1"/>
          <w:numId w:val="7"/>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Validación de </w:t>
      </w:r>
      <w:proofErr w:type="spellStart"/>
      <w:r w:rsidRPr="00EA766A">
        <w:rPr>
          <w:rFonts w:ascii="var(--ds-font-family-code)" w:eastAsia="Times New Roman" w:hAnsi="var(--ds-font-family-code)" w:cs="Courier New"/>
          <w:color w:val="404040"/>
          <w:sz w:val="21"/>
          <w:szCs w:val="21"/>
          <w:lang w:eastAsia="es-BO"/>
        </w:rPr>
        <w:t>periodo_carencia</w:t>
      </w:r>
      <w:proofErr w:type="spellEnd"/>
      <w:r w:rsidRPr="00EA766A">
        <w:rPr>
          <w:rFonts w:ascii="Segoe UI" w:eastAsia="Times New Roman" w:hAnsi="Segoe UI" w:cs="Segoe UI"/>
          <w:color w:val="404040"/>
          <w:sz w:val="24"/>
          <w:szCs w:val="24"/>
          <w:lang w:eastAsia="es-BO"/>
        </w:rPr>
        <w:t> para evitar conflictos.</w:t>
      </w:r>
    </w:p>
    <w:p w14:paraId="426CAE25" w14:textId="77777777" w:rsidR="00EA766A" w:rsidRPr="00EA766A" w:rsidRDefault="00EA766A" w:rsidP="00EA766A">
      <w:pPr>
        <w:numPr>
          <w:ilvl w:val="0"/>
          <w:numId w:val="7"/>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Tratamientos fitosanitarios</w:t>
      </w:r>
      <w:r w:rsidRPr="00EA766A">
        <w:rPr>
          <w:rFonts w:ascii="Segoe UI" w:eastAsia="Times New Roman" w:hAnsi="Segoe UI" w:cs="Segoe UI"/>
          <w:color w:val="404040"/>
          <w:sz w:val="24"/>
          <w:szCs w:val="24"/>
          <w:lang w:eastAsia="es-BO"/>
        </w:rPr>
        <w:t>:</w:t>
      </w:r>
    </w:p>
    <w:p w14:paraId="5E619BCE" w14:textId="77777777" w:rsidR="00EA766A" w:rsidRPr="00EA766A" w:rsidRDefault="00EA766A" w:rsidP="00EA766A">
      <w:pPr>
        <w:numPr>
          <w:ilvl w:val="1"/>
          <w:numId w:val="7"/>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Selector de </w:t>
      </w:r>
      <w:proofErr w:type="spellStart"/>
      <w:r w:rsidRPr="00EA766A">
        <w:rPr>
          <w:rFonts w:ascii="var(--ds-font-family-code)" w:eastAsia="Times New Roman" w:hAnsi="var(--ds-font-family-code)" w:cs="Courier New"/>
          <w:color w:val="404040"/>
          <w:sz w:val="21"/>
          <w:szCs w:val="21"/>
          <w:lang w:eastAsia="es-BO"/>
        </w:rPr>
        <w:t>CicloProduccion</w:t>
      </w:r>
      <w:proofErr w:type="spellEnd"/>
      <w:r w:rsidRPr="00EA766A">
        <w:rPr>
          <w:rFonts w:ascii="Segoe UI" w:eastAsia="Times New Roman" w:hAnsi="Segoe UI" w:cs="Segoe UI"/>
          <w:color w:val="404040"/>
          <w:sz w:val="24"/>
          <w:szCs w:val="24"/>
          <w:lang w:eastAsia="es-BO"/>
        </w:rPr>
        <w:t> y </w:t>
      </w:r>
      <w:proofErr w:type="spellStart"/>
      <w:r w:rsidRPr="00EA766A">
        <w:rPr>
          <w:rFonts w:ascii="var(--ds-font-family-code)" w:eastAsia="Times New Roman" w:hAnsi="var(--ds-font-family-code)" w:cs="Courier New"/>
          <w:color w:val="404040"/>
          <w:sz w:val="21"/>
          <w:szCs w:val="21"/>
          <w:lang w:eastAsia="es-BO"/>
        </w:rPr>
        <w:t>TipoPlaga</w:t>
      </w:r>
      <w:proofErr w:type="spellEnd"/>
      <w:r w:rsidRPr="00EA766A">
        <w:rPr>
          <w:rFonts w:ascii="Segoe UI" w:eastAsia="Times New Roman" w:hAnsi="Segoe UI" w:cs="Segoe UI"/>
          <w:color w:val="404040"/>
          <w:sz w:val="24"/>
          <w:szCs w:val="24"/>
          <w:lang w:eastAsia="es-BO"/>
        </w:rPr>
        <w:t> (relaciones FK).</w:t>
      </w:r>
    </w:p>
    <w:p w14:paraId="61A309EC" w14:textId="77777777" w:rsidR="00EA766A" w:rsidRPr="00EA766A" w:rsidRDefault="00EA766A" w:rsidP="00EA766A">
      <w:pPr>
        <w:numPr>
          <w:ilvl w:val="1"/>
          <w:numId w:val="7"/>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Modal con detalles de seguridad (</w:t>
      </w:r>
      <w:proofErr w:type="spellStart"/>
      <w:r w:rsidRPr="00EA766A">
        <w:rPr>
          <w:rFonts w:ascii="Segoe UI" w:eastAsia="Times New Roman" w:hAnsi="Segoe UI" w:cs="Segoe UI"/>
          <w:color w:val="404040"/>
          <w:sz w:val="24"/>
          <w:szCs w:val="24"/>
          <w:lang w:eastAsia="es-BO"/>
        </w:rPr>
        <w:t>ej</w:t>
      </w:r>
      <w:proofErr w:type="spellEnd"/>
      <w:r w:rsidRPr="00EA766A">
        <w:rPr>
          <w:rFonts w:ascii="Segoe UI" w:eastAsia="Times New Roman" w:hAnsi="Segoe UI" w:cs="Segoe UI"/>
          <w:color w:val="404040"/>
          <w:sz w:val="24"/>
          <w:szCs w:val="24"/>
          <w:lang w:eastAsia="es-BO"/>
        </w:rPr>
        <w:t>: "No ingresar en 48h").</w:t>
      </w:r>
    </w:p>
    <w:p w14:paraId="46C085A4"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t>5. Ventas y Clientes</w:t>
      </w:r>
    </w:p>
    <w:p w14:paraId="62D3B56D" w14:textId="77777777" w:rsidR="00EA766A" w:rsidRPr="00EA766A" w:rsidRDefault="00EA766A" w:rsidP="00EA766A">
      <w:pPr>
        <w:numPr>
          <w:ilvl w:val="0"/>
          <w:numId w:val="8"/>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Proceso de venta</w:t>
      </w:r>
      <w:r w:rsidRPr="00EA766A">
        <w:rPr>
          <w:rFonts w:ascii="Segoe UI" w:eastAsia="Times New Roman" w:hAnsi="Segoe UI" w:cs="Segoe UI"/>
          <w:color w:val="404040"/>
          <w:sz w:val="24"/>
          <w:szCs w:val="24"/>
          <w:lang w:eastAsia="es-BO"/>
        </w:rPr>
        <w:t>:</w:t>
      </w:r>
    </w:p>
    <w:p w14:paraId="6EE3F00F" w14:textId="77777777" w:rsidR="00EA766A" w:rsidRPr="00EA766A" w:rsidRDefault="00EA766A" w:rsidP="00EA766A">
      <w:pPr>
        <w:numPr>
          <w:ilvl w:val="1"/>
          <w:numId w:val="8"/>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Selector de </w:t>
      </w:r>
      <w:proofErr w:type="spellStart"/>
      <w:r w:rsidRPr="00EA766A">
        <w:rPr>
          <w:rFonts w:ascii="var(--ds-font-family-code)" w:eastAsia="Times New Roman" w:hAnsi="var(--ds-font-family-code)" w:cs="Courier New"/>
          <w:color w:val="404040"/>
          <w:sz w:val="21"/>
          <w:szCs w:val="21"/>
          <w:lang w:eastAsia="es-BO"/>
        </w:rPr>
        <w:t>LotesCosecha</w:t>
      </w:r>
      <w:proofErr w:type="spellEnd"/>
      <w:r w:rsidRPr="00EA766A">
        <w:rPr>
          <w:rFonts w:ascii="Segoe UI" w:eastAsia="Times New Roman" w:hAnsi="Segoe UI" w:cs="Segoe UI"/>
          <w:color w:val="404040"/>
          <w:sz w:val="24"/>
          <w:szCs w:val="24"/>
          <w:lang w:eastAsia="es-BO"/>
        </w:rPr>
        <w:t> con filtro por </w:t>
      </w:r>
      <w:proofErr w:type="spellStart"/>
      <w:r w:rsidRPr="00EA766A">
        <w:rPr>
          <w:rFonts w:ascii="var(--ds-font-family-code)" w:eastAsia="Times New Roman" w:hAnsi="var(--ds-font-family-code)" w:cs="Courier New"/>
          <w:color w:val="404040"/>
          <w:sz w:val="21"/>
          <w:szCs w:val="21"/>
          <w:lang w:eastAsia="es-BO"/>
        </w:rPr>
        <w:t>cantidad_disponible</w:t>
      </w:r>
      <w:proofErr w:type="spellEnd"/>
      <w:r w:rsidRPr="00EA766A">
        <w:rPr>
          <w:rFonts w:ascii="Segoe UI" w:eastAsia="Times New Roman" w:hAnsi="Segoe UI" w:cs="Segoe UI"/>
          <w:color w:val="404040"/>
          <w:sz w:val="24"/>
          <w:szCs w:val="24"/>
          <w:lang w:eastAsia="es-BO"/>
        </w:rPr>
        <w:t>.</w:t>
      </w:r>
    </w:p>
    <w:p w14:paraId="397D6B02" w14:textId="77777777" w:rsidR="00EA766A" w:rsidRPr="00EA766A" w:rsidRDefault="00EA766A" w:rsidP="00EA766A">
      <w:pPr>
        <w:numPr>
          <w:ilvl w:val="1"/>
          <w:numId w:val="8"/>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Cálculo automático de </w:t>
      </w:r>
      <w:r w:rsidRPr="00EA766A">
        <w:rPr>
          <w:rFonts w:ascii="var(--ds-font-family-code)" w:eastAsia="Times New Roman" w:hAnsi="var(--ds-font-family-code)" w:cs="Courier New"/>
          <w:color w:val="404040"/>
          <w:sz w:val="21"/>
          <w:szCs w:val="21"/>
          <w:lang w:eastAsia="es-BO"/>
        </w:rPr>
        <w:t>total</w:t>
      </w:r>
      <w:r w:rsidRPr="00EA766A">
        <w:rPr>
          <w:rFonts w:ascii="Segoe UI" w:eastAsia="Times New Roman" w:hAnsi="Segoe UI" w:cs="Segoe UI"/>
          <w:color w:val="404040"/>
          <w:sz w:val="24"/>
          <w:szCs w:val="24"/>
          <w:lang w:eastAsia="es-BO"/>
        </w:rPr>
        <w:t> (relación con </w:t>
      </w:r>
      <w:proofErr w:type="spellStart"/>
      <w:r w:rsidRPr="00EA766A">
        <w:rPr>
          <w:rFonts w:ascii="var(--ds-font-family-code)" w:eastAsia="Times New Roman" w:hAnsi="var(--ds-font-family-code)" w:cs="Courier New"/>
          <w:color w:val="404040"/>
          <w:sz w:val="21"/>
          <w:szCs w:val="21"/>
          <w:lang w:eastAsia="es-BO"/>
        </w:rPr>
        <w:t>DetallesVenta</w:t>
      </w:r>
      <w:proofErr w:type="spellEnd"/>
      <w:r w:rsidRPr="00EA766A">
        <w:rPr>
          <w:rFonts w:ascii="Segoe UI" w:eastAsia="Times New Roman" w:hAnsi="Segoe UI" w:cs="Segoe UI"/>
          <w:color w:val="404040"/>
          <w:sz w:val="24"/>
          <w:szCs w:val="24"/>
          <w:lang w:eastAsia="es-BO"/>
        </w:rPr>
        <w:t>).</w:t>
      </w:r>
    </w:p>
    <w:p w14:paraId="1B7EF36F" w14:textId="77777777" w:rsidR="00EA766A" w:rsidRPr="00EA766A" w:rsidRDefault="00EA766A" w:rsidP="00EA766A">
      <w:pPr>
        <w:numPr>
          <w:ilvl w:val="0"/>
          <w:numId w:val="8"/>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Panel de clientes</w:t>
      </w:r>
      <w:r w:rsidRPr="00EA766A">
        <w:rPr>
          <w:rFonts w:ascii="Segoe UI" w:eastAsia="Times New Roman" w:hAnsi="Segoe UI" w:cs="Segoe UI"/>
          <w:color w:val="404040"/>
          <w:sz w:val="24"/>
          <w:szCs w:val="24"/>
          <w:lang w:eastAsia="es-BO"/>
        </w:rPr>
        <w:t>:</w:t>
      </w:r>
    </w:p>
    <w:p w14:paraId="704DBCA4" w14:textId="77777777" w:rsidR="00EA766A" w:rsidRPr="00EA766A" w:rsidRDefault="00EA766A" w:rsidP="00EA766A">
      <w:pPr>
        <w:numPr>
          <w:ilvl w:val="1"/>
          <w:numId w:val="8"/>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Indicador visual de </w:t>
      </w:r>
      <w:proofErr w:type="spellStart"/>
      <w:r w:rsidRPr="00EA766A">
        <w:rPr>
          <w:rFonts w:ascii="var(--ds-font-family-code)" w:eastAsia="Times New Roman" w:hAnsi="var(--ds-font-family-code)" w:cs="Courier New"/>
          <w:color w:val="404040"/>
          <w:sz w:val="21"/>
          <w:szCs w:val="21"/>
          <w:lang w:eastAsia="es-BO"/>
        </w:rPr>
        <w:t>limite_credito</w:t>
      </w:r>
      <w:proofErr w:type="spellEnd"/>
      <w:r w:rsidRPr="00EA766A">
        <w:rPr>
          <w:rFonts w:ascii="Segoe UI" w:eastAsia="Times New Roman" w:hAnsi="Segoe UI" w:cs="Segoe UI"/>
          <w:color w:val="404040"/>
          <w:sz w:val="24"/>
          <w:szCs w:val="24"/>
          <w:lang w:eastAsia="es-BO"/>
        </w:rPr>
        <w:t> vs. deuda acumulada.</w:t>
      </w:r>
    </w:p>
    <w:p w14:paraId="714ADF2E" w14:textId="77777777" w:rsidR="00EA766A" w:rsidRPr="00EA766A" w:rsidRDefault="00EA766A" w:rsidP="00EA766A">
      <w:pPr>
        <w:spacing w:before="100" w:beforeAutospacing="1" w:after="100" w:afterAutospacing="1" w:line="240" w:lineRule="auto"/>
        <w:outlineLvl w:val="3"/>
        <w:rPr>
          <w:rFonts w:ascii="Segoe UI" w:eastAsia="Times New Roman" w:hAnsi="Segoe UI" w:cs="Segoe UI"/>
          <w:b/>
          <w:bCs/>
          <w:color w:val="404040"/>
          <w:sz w:val="24"/>
          <w:szCs w:val="24"/>
          <w:lang w:eastAsia="es-BO"/>
        </w:rPr>
      </w:pPr>
      <w:r w:rsidRPr="00EA766A">
        <w:rPr>
          <w:rFonts w:ascii="Segoe UI" w:eastAsia="Times New Roman" w:hAnsi="Segoe UI" w:cs="Segoe UI"/>
          <w:b/>
          <w:bCs/>
          <w:color w:val="404040"/>
          <w:sz w:val="24"/>
          <w:szCs w:val="24"/>
          <w:lang w:eastAsia="es-BO"/>
        </w:rPr>
        <w:t>6. Maquinaria y Combustible</w:t>
      </w:r>
    </w:p>
    <w:p w14:paraId="6060CE70" w14:textId="77777777" w:rsidR="00EA766A" w:rsidRPr="00EA766A" w:rsidRDefault="00EA766A" w:rsidP="00EA766A">
      <w:pPr>
        <w:numPr>
          <w:ilvl w:val="0"/>
          <w:numId w:val="9"/>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Registro de uso</w:t>
      </w:r>
      <w:r w:rsidRPr="00EA766A">
        <w:rPr>
          <w:rFonts w:ascii="Segoe UI" w:eastAsia="Times New Roman" w:hAnsi="Segoe UI" w:cs="Segoe UI"/>
          <w:color w:val="404040"/>
          <w:sz w:val="24"/>
          <w:szCs w:val="24"/>
          <w:lang w:eastAsia="es-BO"/>
        </w:rPr>
        <w:t>:</w:t>
      </w:r>
    </w:p>
    <w:p w14:paraId="7CDC79B9" w14:textId="77777777" w:rsidR="00EA766A" w:rsidRPr="00EA766A" w:rsidRDefault="00EA766A" w:rsidP="00EA766A">
      <w:pPr>
        <w:numPr>
          <w:ilvl w:val="1"/>
          <w:numId w:val="9"/>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Selector de </w:t>
      </w:r>
      <w:r w:rsidRPr="00EA766A">
        <w:rPr>
          <w:rFonts w:ascii="var(--ds-font-family-code)" w:eastAsia="Times New Roman" w:hAnsi="var(--ds-font-family-code)" w:cs="Courier New"/>
          <w:color w:val="404040"/>
          <w:sz w:val="21"/>
          <w:szCs w:val="21"/>
          <w:lang w:eastAsia="es-BO"/>
        </w:rPr>
        <w:t>Maquinaria</w:t>
      </w:r>
      <w:r w:rsidRPr="00EA766A">
        <w:rPr>
          <w:rFonts w:ascii="Segoe UI" w:eastAsia="Times New Roman" w:hAnsi="Segoe UI" w:cs="Segoe UI"/>
          <w:color w:val="404040"/>
          <w:sz w:val="24"/>
          <w:szCs w:val="24"/>
          <w:lang w:eastAsia="es-BO"/>
        </w:rPr>
        <w:t> con filtro por </w:t>
      </w:r>
      <w:r w:rsidRPr="00EA766A">
        <w:rPr>
          <w:rFonts w:ascii="var(--ds-font-family-code)" w:eastAsia="Times New Roman" w:hAnsi="var(--ds-font-family-code)" w:cs="Courier New"/>
          <w:color w:val="404040"/>
          <w:sz w:val="21"/>
          <w:szCs w:val="21"/>
          <w:lang w:eastAsia="es-BO"/>
        </w:rPr>
        <w:t>estado</w:t>
      </w:r>
      <w:r w:rsidRPr="00EA766A">
        <w:rPr>
          <w:rFonts w:ascii="Segoe UI" w:eastAsia="Times New Roman" w:hAnsi="Segoe UI" w:cs="Segoe UI"/>
          <w:color w:val="404040"/>
          <w:sz w:val="24"/>
          <w:szCs w:val="24"/>
          <w:lang w:eastAsia="es-BO"/>
        </w:rPr>
        <w:t> (Operativo/Mantenimiento).</w:t>
      </w:r>
    </w:p>
    <w:p w14:paraId="3136A2A6" w14:textId="77777777" w:rsidR="00EA766A" w:rsidRPr="00EA766A" w:rsidRDefault="00EA766A" w:rsidP="00EA766A">
      <w:pPr>
        <w:numPr>
          <w:ilvl w:val="1"/>
          <w:numId w:val="9"/>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Campo </w:t>
      </w:r>
      <w:proofErr w:type="spellStart"/>
      <w:r w:rsidRPr="00EA766A">
        <w:rPr>
          <w:rFonts w:ascii="var(--ds-font-family-code)" w:eastAsia="Times New Roman" w:hAnsi="var(--ds-font-family-code)" w:cs="Courier New"/>
          <w:color w:val="404040"/>
          <w:sz w:val="21"/>
          <w:szCs w:val="21"/>
          <w:lang w:eastAsia="es-BO"/>
        </w:rPr>
        <w:t>combustible_consumido</w:t>
      </w:r>
      <w:proofErr w:type="spellEnd"/>
      <w:r w:rsidRPr="00EA766A">
        <w:rPr>
          <w:rFonts w:ascii="Segoe UI" w:eastAsia="Times New Roman" w:hAnsi="Segoe UI" w:cs="Segoe UI"/>
          <w:color w:val="404040"/>
          <w:sz w:val="24"/>
          <w:szCs w:val="24"/>
          <w:lang w:eastAsia="es-BO"/>
        </w:rPr>
        <w:t> vinculado a </w:t>
      </w:r>
      <w:proofErr w:type="spellStart"/>
      <w:r w:rsidRPr="00EA766A">
        <w:rPr>
          <w:rFonts w:ascii="var(--ds-font-family-code)" w:eastAsia="Times New Roman" w:hAnsi="var(--ds-font-family-code)" w:cs="Courier New"/>
          <w:color w:val="404040"/>
          <w:sz w:val="21"/>
          <w:szCs w:val="21"/>
          <w:lang w:eastAsia="es-BO"/>
        </w:rPr>
        <w:t>ComprasCombustible.stock</w:t>
      </w:r>
      <w:proofErr w:type="spellEnd"/>
      <w:r w:rsidRPr="00EA766A">
        <w:rPr>
          <w:rFonts w:ascii="Segoe UI" w:eastAsia="Times New Roman" w:hAnsi="Segoe UI" w:cs="Segoe UI"/>
          <w:color w:val="404040"/>
          <w:sz w:val="24"/>
          <w:szCs w:val="24"/>
          <w:lang w:eastAsia="es-BO"/>
        </w:rPr>
        <w:t>.</w:t>
      </w:r>
    </w:p>
    <w:p w14:paraId="180A7846" w14:textId="77777777" w:rsidR="00EA766A" w:rsidRPr="00EA766A" w:rsidRDefault="00EA766A" w:rsidP="00EA766A">
      <w:pPr>
        <w:numPr>
          <w:ilvl w:val="0"/>
          <w:numId w:val="9"/>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Mantenimientos</w:t>
      </w:r>
      <w:r w:rsidRPr="00EA766A">
        <w:rPr>
          <w:rFonts w:ascii="Segoe UI" w:eastAsia="Times New Roman" w:hAnsi="Segoe UI" w:cs="Segoe UI"/>
          <w:color w:val="404040"/>
          <w:sz w:val="24"/>
          <w:szCs w:val="24"/>
          <w:lang w:eastAsia="es-BO"/>
        </w:rPr>
        <w:t>:</w:t>
      </w:r>
    </w:p>
    <w:p w14:paraId="64B4D138" w14:textId="77777777" w:rsidR="00EA766A" w:rsidRPr="00EA766A" w:rsidRDefault="00EA766A" w:rsidP="00EA766A">
      <w:pPr>
        <w:numPr>
          <w:ilvl w:val="1"/>
          <w:numId w:val="9"/>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Alertas programadas basadas en horas de uso (si la BD lo permitiera).</w:t>
      </w:r>
    </w:p>
    <w:p w14:paraId="07CB4F9A"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661F0BF9">
          <v:rect id="_x0000_i1028" style="width:0;height:.75pt" o:hralign="center" o:hrstd="t" o:hr="t" fillcolor="#a0a0a0" stroked="f"/>
        </w:pict>
      </w:r>
    </w:p>
    <w:p w14:paraId="1DB97CE5"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t>Elementos Clave de UX/UI</w:t>
      </w:r>
    </w:p>
    <w:p w14:paraId="6FF92EA3" w14:textId="77777777" w:rsidR="00EA766A" w:rsidRPr="00EA766A" w:rsidRDefault="00EA766A" w:rsidP="00EA766A">
      <w:pPr>
        <w:numPr>
          <w:ilvl w:val="0"/>
          <w:numId w:val="10"/>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Validaciones en tiempo real</w:t>
      </w:r>
      <w:r w:rsidRPr="00EA766A">
        <w:rPr>
          <w:rFonts w:ascii="Segoe UI" w:eastAsia="Times New Roman" w:hAnsi="Segoe UI" w:cs="Segoe UI"/>
          <w:color w:val="404040"/>
          <w:sz w:val="24"/>
          <w:szCs w:val="24"/>
          <w:lang w:eastAsia="es-BO"/>
        </w:rPr>
        <w:t>:</w:t>
      </w:r>
    </w:p>
    <w:p w14:paraId="457F0E10" w14:textId="77777777" w:rsidR="00EA766A" w:rsidRPr="00EA766A" w:rsidRDefault="00EA766A" w:rsidP="00EA766A">
      <w:pPr>
        <w:numPr>
          <w:ilvl w:val="1"/>
          <w:numId w:val="10"/>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Ejemplo: Al asignar un </w:t>
      </w:r>
      <w:proofErr w:type="spellStart"/>
      <w:r w:rsidRPr="00EA766A">
        <w:rPr>
          <w:rFonts w:ascii="var(--ds-font-family-code)" w:eastAsia="Times New Roman" w:hAnsi="var(--ds-font-family-code)" w:cs="Courier New"/>
          <w:color w:val="404040"/>
          <w:sz w:val="21"/>
          <w:szCs w:val="21"/>
          <w:lang w:eastAsia="es-BO"/>
        </w:rPr>
        <w:t>CicloProduccion</w:t>
      </w:r>
      <w:proofErr w:type="spellEnd"/>
      <w:r w:rsidRPr="00EA766A">
        <w:rPr>
          <w:rFonts w:ascii="Segoe UI" w:eastAsia="Times New Roman" w:hAnsi="Segoe UI" w:cs="Segoe UI"/>
          <w:color w:val="404040"/>
          <w:sz w:val="24"/>
          <w:szCs w:val="24"/>
          <w:lang w:eastAsia="es-BO"/>
        </w:rPr>
        <w:t> a una parcela, verificar que no haya solapamientos de fechas.</w:t>
      </w:r>
    </w:p>
    <w:p w14:paraId="364B568D" w14:textId="77777777" w:rsidR="00EA766A" w:rsidRPr="00EA766A" w:rsidRDefault="00EA766A" w:rsidP="00EA766A">
      <w:pPr>
        <w:numPr>
          <w:ilvl w:val="0"/>
          <w:numId w:val="10"/>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Tarjetas interactivas</w:t>
      </w:r>
      <w:r w:rsidRPr="00EA766A">
        <w:rPr>
          <w:rFonts w:ascii="Segoe UI" w:eastAsia="Times New Roman" w:hAnsi="Segoe UI" w:cs="Segoe UI"/>
          <w:color w:val="404040"/>
          <w:sz w:val="24"/>
          <w:szCs w:val="24"/>
          <w:lang w:eastAsia="es-BO"/>
        </w:rPr>
        <w:t>:</w:t>
      </w:r>
    </w:p>
    <w:p w14:paraId="034437CB" w14:textId="77777777" w:rsidR="00EA766A" w:rsidRPr="00EA766A" w:rsidRDefault="00EA766A" w:rsidP="00EA766A">
      <w:pPr>
        <w:numPr>
          <w:ilvl w:val="1"/>
          <w:numId w:val="10"/>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 xml:space="preserve">En módulo de parcelas: Tarjetas con </w:t>
      </w:r>
      <w:proofErr w:type="spellStart"/>
      <w:r w:rsidRPr="00EA766A">
        <w:rPr>
          <w:rFonts w:ascii="Segoe UI" w:eastAsia="Times New Roman" w:hAnsi="Segoe UI" w:cs="Segoe UI"/>
          <w:color w:val="404040"/>
          <w:sz w:val="24"/>
          <w:szCs w:val="24"/>
          <w:lang w:eastAsia="es-BO"/>
        </w:rPr>
        <w:t>mini-mapas</w:t>
      </w:r>
      <w:proofErr w:type="spellEnd"/>
      <w:r w:rsidRPr="00EA766A">
        <w:rPr>
          <w:rFonts w:ascii="Segoe UI" w:eastAsia="Times New Roman" w:hAnsi="Segoe UI" w:cs="Segoe UI"/>
          <w:color w:val="404040"/>
          <w:sz w:val="24"/>
          <w:szCs w:val="24"/>
          <w:lang w:eastAsia="es-BO"/>
        </w:rPr>
        <w:t xml:space="preserve"> y </w:t>
      </w:r>
      <w:proofErr w:type="spellStart"/>
      <w:r w:rsidRPr="00EA766A">
        <w:rPr>
          <w:rFonts w:ascii="Segoe UI" w:eastAsia="Times New Roman" w:hAnsi="Segoe UI" w:cs="Segoe UI"/>
          <w:color w:val="404040"/>
          <w:sz w:val="24"/>
          <w:szCs w:val="24"/>
          <w:lang w:eastAsia="es-BO"/>
        </w:rPr>
        <w:t>tooltips</w:t>
      </w:r>
      <w:proofErr w:type="spellEnd"/>
      <w:r w:rsidRPr="00EA766A">
        <w:rPr>
          <w:rFonts w:ascii="Segoe UI" w:eastAsia="Times New Roman" w:hAnsi="Segoe UI" w:cs="Segoe UI"/>
          <w:color w:val="404040"/>
          <w:sz w:val="24"/>
          <w:szCs w:val="24"/>
          <w:lang w:eastAsia="es-BO"/>
        </w:rPr>
        <w:t xml:space="preserve"> de </w:t>
      </w:r>
      <w:proofErr w:type="spellStart"/>
      <w:r w:rsidRPr="00EA766A">
        <w:rPr>
          <w:rFonts w:ascii="var(--ds-font-family-code)" w:eastAsia="Times New Roman" w:hAnsi="var(--ds-font-family-code)" w:cs="Courier New"/>
          <w:color w:val="404040"/>
          <w:sz w:val="21"/>
          <w:szCs w:val="21"/>
          <w:lang w:eastAsia="es-BO"/>
        </w:rPr>
        <w:t>area_total</w:t>
      </w:r>
      <w:proofErr w:type="spellEnd"/>
      <w:r w:rsidRPr="00EA766A">
        <w:rPr>
          <w:rFonts w:ascii="Segoe UI" w:eastAsia="Times New Roman" w:hAnsi="Segoe UI" w:cs="Segoe UI"/>
          <w:color w:val="404040"/>
          <w:sz w:val="24"/>
          <w:szCs w:val="24"/>
          <w:lang w:eastAsia="es-BO"/>
        </w:rPr>
        <w:t>.</w:t>
      </w:r>
    </w:p>
    <w:p w14:paraId="6B1D0EAE" w14:textId="77777777" w:rsidR="00EA766A" w:rsidRPr="00EA766A" w:rsidRDefault="00EA766A" w:rsidP="00EA766A">
      <w:pPr>
        <w:numPr>
          <w:ilvl w:val="0"/>
          <w:numId w:val="10"/>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Grillas con acciones rápidas</w:t>
      </w:r>
      <w:r w:rsidRPr="00EA766A">
        <w:rPr>
          <w:rFonts w:ascii="Segoe UI" w:eastAsia="Times New Roman" w:hAnsi="Segoe UI" w:cs="Segoe UI"/>
          <w:color w:val="404040"/>
          <w:sz w:val="24"/>
          <w:szCs w:val="24"/>
          <w:lang w:eastAsia="es-BO"/>
        </w:rPr>
        <w:t>:</w:t>
      </w:r>
    </w:p>
    <w:p w14:paraId="54C9224C" w14:textId="77777777" w:rsidR="00EA766A" w:rsidRPr="00EA766A" w:rsidRDefault="00EA766A" w:rsidP="00EA766A">
      <w:pPr>
        <w:numPr>
          <w:ilvl w:val="1"/>
          <w:numId w:val="10"/>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Editar/Eliminar con iconos en cada fila.</w:t>
      </w:r>
    </w:p>
    <w:p w14:paraId="43359C8B" w14:textId="77777777" w:rsidR="00EA766A" w:rsidRPr="00EA766A" w:rsidRDefault="00EA766A" w:rsidP="00EA766A">
      <w:pPr>
        <w:numPr>
          <w:ilvl w:val="0"/>
          <w:numId w:val="10"/>
        </w:numPr>
        <w:spacing w:after="60" w:line="240" w:lineRule="auto"/>
        <w:rPr>
          <w:rFonts w:ascii="Segoe UI" w:eastAsia="Times New Roman" w:hAnsi="Segoe UI" w:cs="Segoe UI"/>
          <w:color w:val="404040"/>
          <w:sz w:val="24"/>
          <w:szCs w:val="24"/>
          <w:lang w:eastAsia="es-BO"/>
        </w:rPr>
      </w:pPr>
      <w:proofErr w:type="spellStart"/>
      <w:r w:rsidRPr="00EA766A">
        <w:rPr>
          <w:rFonts w:ascii="Segoe UI" w:eastAsia="Times New Roman" w:hAnsi="Segoe UI" w:cs="Segoe UI"/>
          <w:b/>
          <w:bCs/>
          <w:color w:val="404040"/>
          <w:sz w:val="24"/>
          <w:szCs w:val="24"/>
          <w:lang w:eastAsia="es-BO"/>
        </w:rPr>
        <w:t>Dashboard</w:t>
      </w:r>
      <w:proofErr w:type="spellEnd"/>
      <w:r w:rsidRPr="00EA766A">
        <w:rPr>
          <w:rFonts w:ascii="Segoe UI" w:eastAsia="Times New Roman" w:hAnsi="Segoe UI" w:cs="Segoe UI"/>
          <w:b/>
          <w:bCs/>
          <w:color w:val="404040"/>
          <w:sz w:val="24"/>
          <w:szCs w:val="24"/>
          <w:lang w:eastAsia="es-BO"/>
        </w:rPr>
        <w:t xml:space="preserve"> inteligente</w:t>
      </w:r>
      <w:r w:rsidRPr="00EA766A">
        <w:rPr>
          <w:rFonts w:ascii="Segoe UI" w:eastAsia="Times New Roman" w:hAnsi="Segoe UI" w:cs="Segoe UI"/>
          <w:color w:val="404040"/>
          <w:sz w:val="24"/>
          <w:szCs w:val="24"/>
          <w:lang w:eastAsia="es-BO"/>
        </w:rPr>
        <w:t>:</w:t>
      </w:r>
    </w:p>
    <w:p w14:paraId="7AC35FA7" w14:textId="77777777" w:rsidR="00EA766A" w:rsidRPr="00EA766A" w:rsidRDefault="00EA766A" w:rsidP="00EA766A">
      <w:pPr>
        <w:numPr>
          <w:ilvl w:val="1"/>
          <w:numId w:val="10"/>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Gráfico de líneas: Evolución de costos vs. ingresos (relación </w:t>
      </w:r>
      <w:proofErr w:type="spellStart"/>
      <w:r w:rsidRPr="00EA766A">
        <w:rPr>
          <w:rFonts w:ascii="var(--ds-font-family-code)" w:eastAsia="Times New Roman" w:hAnsi="var(--ds-font-family-code)" w:cs="Courier New"/>
          <w:color w:val="404040"/>
          <w:sz w:val="21"/>
          <w:szCs w:val="21"/>
          <w:lang w:eastAsia="es-BO"/>
        </w:rPr>
        <w:t>CostosProduccion</w:t>
      </w:r>
      <w:proofErr w:type="spellEnd"/>
      <w:r w:rsidRPr="00EA766A">
        <w:rPr>
          <w:rFonts w:ascii="Segoe UI" w:eastAsia="Times New Roman" w:hAnsi="Segoe UI" w:cs="Segoe UI"/>
          <w:color w:val="404040"/>
          <w:sz w:val="24"/>
          <w:szCs w:val="24"/>
          <w:lang w:eastAsia="es-BO"/>
        </w:rPr>
        <w:t> + </w:t>
      </w:r>
      <w:r w:rsidRPr="00EA766A">
        <w:rPr>
          <w:rFonts w:ascii="var(--ds-font-family-code)" w:eastAsia="Times New Roman" w:hAnsi="var(--ds-font-family-code)" w:cs="Courier New"/>
          <w:color w:val="404040"/>
          <w:sz w:val="21"/>
          <w:szCs w:val="21"/>
          <w:lang w:eastAsia="es-BO"/>
        </w:rPr>
        <w:t>Ventas</w:t>
      </w:r>
      <w:r w:rsidRPr="00EA766A">
        <w:rPr>
          <w:rFonts w:ascii="Segoe UI" w:eastAsia="Times New Roman" w:hAnsi="Segoe UI" w:cs="Segoe UI"/>
          <w:color w:val="404040"/>
          <w:sz w:val="24"/>
          <w:szCs w:val="24"/>
          <w:lang w:eastAsia="es-BO"/>
        </w:rPr>
        <w:t>).</w:t>
      </w:r>
    </w:p>
    <w:p w14:paraId="34397DBC" w14:textId="77777777" w:rsidR="00EA766A" w:rsidRPr="00EA766A" w:rsidRDefault="00EA766A" w:rsidP="00EA766A">
      <w:pPr>
        <w:numPr>
          <w:ilvl w:val="1"/>
          <w:numId w:val="10"/>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lastRenderedPageBreak/>
        <w:t>Alertas proactivas: "Stock de agroquímico X bajo al 10%".</w:t>
      </w:r>
    </w:p>
    <w:p w14:paraId="1C9956B6"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501B2F84">
          <v:rect id="_x0000_i1029" style="width:0;height:.75pt" o:hralign="center" o:hrstd="t" o:hr="t" fillcolor="#a0a0a0" stroked="f"/>
        </w:pict>
      </w:r>
    </w:p>
    <w:p w14:paraId="41A04D8C"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t xml:space="preserve">Responsive </w:t>
      </w:r>
      <w:proofErr w:type="spellStart"/>
      <w:r w:rsidRPr="00EA766A">
        <w:rPr>
          <w:rFonts w:ascii="Segoe UI" w:eastAsia="Times New Roman" w:hAnsi="Segoe UI" w:cs="Segoe UI"/>
          <w:b/>
          <w:bCs/>
          <w:color w:val="404040"/>
          <w:sz w:val="27"/>
          <w:szCs w:val="27"/>
          <w:lang w:eastAsia="es-BO"/>
        </w:rPr>
        <w:t>Design</w:t>
      </w:r>
      <w:proofErr w:type="spellEnd"/>
    </w:p>
    <w:p w14:paraId="3DCBCE00" w14:textId="77777777" w:rsidR="00EA766A" w:rsidRPr="00EA766A" w:rsidRDefault="00EA766A" w:rsidP="00EA766A">
      <w:pPr>
        <w:numPr>
          <w:ilvl w:val="0"/>
          <w:numId w:val="11"/>
        </w:numPr>
        <w:spacing w:after="60"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Móviles</w:t>
      </w:r>
      <w:r w:rsidRPr="00EA766A">
        <w:rPr>
          <w:rFonts w:ascii="Segoe UI" w:eastAsia="Times New Roman" w:hAnsi="Segoe UI" w:cs="Segoe UI"/>
          <w:color w:val="404040"/>
          <w:sz w:val="24"/>
          <w:szCs w:val="24"/>
          <w:lang w:eastAsia="es-BO"/>
        </w:rPr>
        <w:t>:</w:t>
      </w:r>
    </w:p>
    <w:p w14:paraId="4EAA9D2E" w14:textId="77777777" w:rsidR="00EA766A" w:rsidRPr="00EA766A" w:rsidRDefault="00EA766A" w:rsidP="00EA766A">
      <w:pPr>
        <w:numPr>
          <w:ilvl w:val="1"/>
          <w:numId w:val="1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Menú hamburguesa con íconos prioritarios.</w:t>
      </w:r>
    </w:p>
    <w:p w14:paraId="025CDCFC" w14:textId="77777777" w:rsidR="00EA766A" w:rsidRPr="00EA766A" w:rsidRDefault="00EA766A" w:rsidP="00EA766A">
      <w:pPr>
        <w:numPr>
          <w:ilvl w:val="1"/>
          <w:numId w:val="1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Formularios en pasos (</w:t>
      </w:r>
      <w:proofErr w:type="spellStart"/>
      <w:r w:rsidRPr="00EA766A">
        <w:rPr>
          <w:rFonts w:ascii="Segoe UI" w:eastAsia="Times New Roman" w:hAnsi="Segoe UI" w:cs="Segoe UI"/>
          <w:color w:val="404040"/>
          <w:sz w:val="24"/>
          <w:szCs w:val="24"/>
          <w:lang w:eastAsia="es-BO"/>
        </w:rPr>
        <w:t>ej</w:t>
      </w:r>
      <w:proofErr w:type="spellEnd"/>
      <w:r w:rsidRPr="00EA766A">
        <w:rPr>
          <w:rFonts w:ascii="Segoe UI" w:eastAsia="Times New Roman" w:hAnsi="Segoe UI" w:cs="Segoe UI"/>
          <w:color w:val="404040"/>
          <w:sz w:val="24"/>
          <w:szCs w:val="24"/>
          <w:lang w:eastAsia="es-BO"/>
        </w:rPr>
        <w:t>: "Paso 1: Datos básicos → Paso 2: Detalles").</w:t>
      </w:r>
    </w:p>
    <w:p w14:paraId="3F9658E8" w14:textId="77777777" w:rsidR="00EA766A" w:rsidRPr="00EA766A" w:rsidRDefault="00EA766A" w:rsidP="00EA766A">
      <w:pPr>
        <w:numPr>
          <w:ilvl w:val="1"/>
          <w:numId w:val="1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Tarjetas apiladas con información resumida.</w:t>
      </w:r>
    </w:p>
    <w:p w14:paraId="05DDA051" w14:textId="77777777" w:rsidR="00EA766A" w:rsidRPr="00EA766A" w:rsidRDefault="00EA766A" w:rsidP="00EA766A">
      <w:pPr>
        <w:numPr>
          <w:ilvl w:val="0"/>
          <w:numId w:val="11"/>
        </w:numPr>
        <w:spacing w:after="60" w:line="240" w:lineRule="auto"/>
        <w:rPr>
          <w:rFonts w:ascii="Segoe UI" w:eastAsia="Times New Roman" w:hAnsi="Segoe UI" w:cs="Segoe UI"/>
          <w:color w:val="404040"/>
          <w:sz w:val="24"/>
          <w:szCs w:val="24"/>
          <w:lang w:eastAsia="es-BO"/>
        </w:rPr>
      </w:pPr>
      <w:proofErr w:type="spellStart"/>
      <w:r w:rsidRPr="00EA766A">
        <w:rPr>
          <w:rFonts w:ascii="Segoe UI" w:eastAsia="Times New Roman" w:hAnsi="Segoe UI" w:cs="Segoe UI"/>
          <w:b/>
          <w:bCs/>
          <w:color w:val="404040"/>
          <w:sz w:val="24"/>
          <w:szCs w:val="24"/>
          <w:lang w:eastAsia="es-BO"/>
        </w:rPr>
        <w:t>Tablets</w:t>
      </w:r>
      <w:proofErr w:type="spellEnd"/>
      <w:r w:rsidRPr="00EA766A">
        <w:rPr>
          <w:rFonts w:ascii="Segoe UI" w:eastAsia="Times New Roman" w:hAnsi="Segoe UI" w:cs="Segoe UI"/>
          <w:color w:val="404040"/>
          <w:sz w:val="24"/>
          <w:szCs w:val="24"/>
          <w:lang w:eastAsia="es-BO"/>
        </w:rPr>
        <w:t>:</w:t>
      </w:r>
    </w:p>
    <w:p w14:paraId="225BFA5A" w14:textId="77777777" w:rsidR="00EA766A" w:rsidRPr="00EA766A" w:rsidRDefault="00EA766A" w:rsidP="00EA766A">
      <w:pPr>
        <w:numPr>
          <w:ilvl w:val="1"/>
          <w:numId w:val="11"/>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color w:val="404040"/>
          <w:sz w:val="24"/>
          <w:szCs w:val="24"/>
          <w:lang w:eastAsia="es-BO"/>
        </w:rPr>
        <w:t>Vistas divididas (</w:t>
      </w:r>
      <w:proofErr w:type="spellStart"/>
      <w:r w:rsidRPr="00EA766A">
        <w:rPr>
          <w:rFonts w:ascii="Segoe UI" w:eastAsia="Times New Roman" w:hAnsi="Segoe UI" w:cs="Segoe UI"/>
          <w:color w:val="404040"/>
          <w:sz w:val="24"/>
          <w:szCs w:val="24"/>
          <w:lang w:eastAsia="es-BO"/>
        </w:rPr>
        <w:t>ej</w:t>
      </w:r>
      <w:proofErr w:type="spellEnd"/>
      <w:r w:rsidRPr="00EA766A">
        <w:rPr>
          <w:rFonts w:ascii="Segoe UI" w:eastAsia="Times New Roman" w:hAnsi="Segoe UI" w:cs="Segoe UI"/>
          <w:color w:val="404040"/>
          <w:sz w:val="24"/>
          <w:szCs w:val="24"/>
          <w:lang w:eastAsia="es-BO"/>
        </w:rPr>
        <w:t>: Lista de agricultores + mapa de parcelas).</w:t>
      </w:r>
    </w:p>
    <w:p w14:paraId="3DA007A4" w14:textId="77777777" w:rsidR="00EA766A" w:rsidRPr="00EA766A" w:rsidRDefault="004101B7" w:rsidP="00EA766A">
      <w:pPr>
        <w:spacing w:after="0" w:line="240" w:lineRule="auto"/>
        <w:rPr>
          <w:rFonts w:ascii="Segoe UI" w:eastAsia="Times New Roman" w:hAnsi="Segoe UI" w:cs="Segoe UI"/>
          <w:color w:val="404040"/>
          <w:sz w:val="24"/>
          <w:szCs w:val="24"/>
          <w:lang w:eastAsia="es-BO"/>
        </w:rPr>
      </w:pPr>
      <w:r>
        <w:rPr>
          <w:rFonts w:ascii="Segoe UI" w:eastAsia="Times New Roman" w:hAnsi="Segoe UI" w:cs="Segoe UI"/>
          <w:color w:val="404040"/>
          <w:sz w:val="24"/>
          <w:szCs w:val="24"/>
          <w:lang w:eastAsia="es-BO"/>
        </w:rPr>
        <w:pict w14:anchorId="3DFAC68D">
          <v:rect id="_x0000_i1030" style="width:0;height:.75pt" o:hralign="center" o:hrstd="t" o:hr="t" fillcolor="#a0a0a0" stroked="f"/>
        </w:pict>
      </w:r>
    </w:p>
    <w:p w14:paraId="3F51FA37" w14:textId="77777777" w:rsidR="00EA766A" w:rsidRPr="00EA766A" w:rsidRDefault="00EA766A" w:rsidP="00EA766A">
      <w:pPr>
        <w:spacing w:before="100" w:beforeAutospacing="1" w:after="100" w:afterAutospacing="1" w:line="240" w:lineRule="auto"/>
        <w:outlineLvl w:val="2"/>
        <w:rPr>
          <w:rFonts w:ascii="Segoe UI" w:eastAsia="Times New Roman" w:hAnsi="Segoe UI" w:cs="Segoe UI"/>
          <w:b/>
          <w:bCs/>
          <w:color w:val="404040"/>
          <w:sz w:val="27"/>
          <w:szCs w:val="27"/>
          <w:lang w:eastAsia="es-BO"/>
        </w:rPr>
      </w:pPr>
      <w:r w:rsidRPr="00EA766A">
        <w:rPr>
          <w:rFonts w:ascii="Segoe UI" w:eastAsia="Times New Roman" w:hAnsi="Segoe UI" w:cs="Segoe UI"/>
          <w:b/>
          <w:bCs/>
          <w:color w:val="404040"/>
          <w:sz w:val="27"/>
          <w:szCs w:val="27"/>
          <w:lang w:eastAsia="es-BO"/>
        </w:rPr>
        <w:t>Ejemplo de Flujo: Crear un Ciclo de Producción</w:t>
      </w:r>
    </w:p>
    <w:p w14:paraId="46F8EF70" w14:textId="77777777" w:rsidR="00EA766A" w:rsidRPr="00EA766A" w:rsidRDefault="00EA766A" w:rsidP="00EA766A">
      <w:pPr>
        <w:numPr>
          <w:ilvl w:val="0"/>
          <w:numId w:val="1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Paso 1</w:t>
      </w:r>
      <w:r w:rsidRPr="00EA766A">
        <w:rPr>
          <w:rFonts w:ascii="Segoe UI" w:eastAsia="Times New Roman" w:hAnsi="Segoe UI" w:cs="Segoe UI"/>
          <w:color w:val="404040"/>
          <w:sz w:val="24"/>
          <w:szCs w:val="24"/>
          <w:lang w:eastAsia="es-BO"/>
        </w:rPr>
        <w:t>: Seleccionar parcela (</w:t>
      </w:r>
      <w:proofErr w:type="spellStart"/>
      <w:r w:rsidRPr="00EA766A">
        <w:rPr>
          <w:rFonts w:ascii="Segoe UI" w:eastAsia="Times New Roman" w:hAnsi="Segoe UI" w:cs="Segoe UI"/>
          <w:color w:val="404040"/>
          <w:sz w:val="24"/>
          <w:szCs w:val="24"/>
          <w:lang w:eastAsia="es-BO"/>
        </w:rPr>
        <w:t>dropdown</w:t>
      </w:r>
      <w:proofErr w:type="spellEnd"/>
      <w:r w:rsidRPr="00EA766A">
        <w:rPr>
          <w:rFonts w:ascii="Segoe UI" w:eastAsia="Times New Roman" w:hAnsi="Segoe UI" w:cs="Segoe UI"/>
          <w:color w:val="404040"/>
          <w:sz w:val="24"/>
          <w:szCs w:val="24"/>
          <w:lang w:eastAsia="es-BO"/>
        </w:rPr>
        <w:t xml:space="preserve"> con filtro por agricultor).</w:t>
      </w:r>
    </w:p>
    <w:p w14:paraId="57068543" w14:textId="77777777" w:rsidR="00EA766A" w:rsidRPr="00EA766A" w:rsidRDefault="00EA766A" w:rsidP="00EA766A">
      <w:pPr>
        <w:numPr>
          <w:ilvl w:val="0"/>
          <w:numId w:val="1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Paso 2</w:t>
      </w:r>
      <w:r w:rsidRPr="00EA766A">
        <w:rPr>
          <w:rFonts w:ascii="Segoe UI" w:eastAsia="Times New Roman" w:hAnsi="Segoe UI" w:cs="Segoe UI"/>
          <w:color w:val="404040"/>
          <w:sz w:val="24"/>
          <w:szCs w:val="24"/>
          <w:lang w:eastAsia="es-BO"/>
        </w:rPr>
        <w:t>: Elegir variedad (</w:t>
      </w:r>
      <w:proofErr w:type="spellStart"/>
      <w:r w:rsidRPr="00EA766A">
        <w:rPr>
          <w:rFonts w:ascii="Segoe UI" w:eastAsia="Times New Roman" w:hAnsi="Segoe UI" w:cs="Segoe UI"/>
          <w:color w:val="404040"/>
          <w:sz w:val="24"/>
          <w:szCs w:val="24"/>
          <w:lang w:eastAsia="es-BO"/>
        </w:rPr>
        <w:t>dropdown</w:t>
      </w:r>
      <w:proofErr w:type="spellEnd"/>
      <w:r w:rsidRPr="00EA766A">
        <w:rPr>
          <w:rFonts w:ascii="Segoe UI" w:eastAsia="Times New Roman" w:hAnsi="Segoe UI" w:cs="Segoe UI"/>
          <w:color w:val="404040"/>
          <w:sz w:val="24"/>
          <w:szCs w:val="24"/>
          <w:lang w:eastAsia="es-BO"/>
        </w:rPr>
        <w:t xml:space="preserve"> dependiente de </w:t>
      </w:r>
      <w:proofErr w:type="spellStart"/>
      <w:r w:rsidRPr="00EA766A">
        <w:rPr>
          <w:rFonts w:ascii="var(--ds-font-family-code)" w:eastAsia="Times New Roman" w:hAnsi="var(--ds-font-family-code)" w:cs="Courier New"/>
          <w:color w:val="404040"/>
          <w:sz w:val="21"/>
          <w:szCs w:val="21"/>
          <w:lang w:eastAsia="es-BO"/>
        </w:rPr>
        <w:t>TiposCultivo</w:t>
      </w:r>
      <w:proofErr w:type="spellEnd"/>
      <w:r w:rsidRPr="00EA766A">
        <w:rPr>
          <w:rFonts w:ascii="Segoe UI" w:eastAsia="Times New Roman" w:hAnsi="Segoe UI" w:cs="Segoe UI"/>
          <w:color w:val="404040"/>
          <w:sz w:val="24"/>
          <w:szCs w:val="24"/>
          <w:lang w:eastAsia="es-BO"/>
        </w:rPr>
        <w:t>).</w:t>
      </w:r>
    </w:p>
    <w:p w14:paraId="3033328F" w14:textId="77777777" w:rsidR="00EA766A" w:rsidRPr="00EA766A" w:rsidRDefault="00EA766A" w:rsidP="00EA766A">
      <w:pPr>
        <w:numPr>
          <w:ilvl w:val="0"/>
          <w:numId w:val="1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Paso 3</w:t>
      </w:r>
      <w:r w:rsidRPr="00EA766A">
        <w:rPr>
          <w:rFonts w:ascii="Segoe UI" w:eastAsia="Times New Roman" w:hAnsi="Segoe UI" w:cs="Segoe UI"/>
          <w:color w:val="404040"/>
          <w:sz w:val="24"/>
          <w:szCs w:val="24"/>
          <w:lang w:eastAsia="es-BO"/>
        </w:rPr>
        <w:t>: Definir fechas (con selector visual tipo calendario).</w:t>
      </w:r>
    </w:p>
    <w:p w14:paraId="37275BE9" w14:textId="77777777" w:rsidR="00EA766A" w:rsidRPr="00EA766A" w:rsidRDefault="00EA766A" w:rsidP="00EA766A">
      <w:pPr>
        <w:numPr>
          <w:ilvl w:val="0"/>
          <w:numId w:val="1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Paso 4</w:t>
      </w:r>
      <w:r w:rsidRPr="00EA766A">
        <w:rPr>
          <w:rFonts w:ascii="Segoe UI" w:eastAsia="Times New Roman" w:hAnsi="Segoe UI" w:cs="Segoe UI"/>
          <w:color w:val="404040"/>
          <w:sz w:val="24"/>
          <w:szCs w:val="24"/>
          <w:lang w:eastAsia="es-BO"/>
        </w:rPr>
        <w:t>: Asignar agroquímicos (arrastrar desde inventario).</w:t>
      </w:r>
    </w:p>
    <w:p w14:paraId="7BFDC9D1" w14:textId="77777777" w:rsidR="00EA766A" w:rsidRPr="00EA766A" w:rsidRDefault="00EA766A" w:rsidP="00EA766A">
      <w:pPr>
        <w:numPr>
          <w:ilvl w:val="0"/>
          <w:numId w:val="12"/>
        </w:numPr>
        <w:spacing w:after="100" w:afterAutospacing="1" w:line="240" w:lineRule="auto"/>
        <w:rPr>
          <w:rFonts w:ascii="Segoe UI" w:eastAsia="Times New Roman" w:hAnsi="Segoe UI" w:cs="Segoe UI"/>
          <w:color w:val="404040"/>
          <w:sz w:val="24"/>
          <w:szCs w:val="24"/>
          <w:lang w:eastAsia="es-BO"/>
        </w:rPr>
      </w:pPr>
      <w:r w:rsidRPr="00EA766A">
        <w:rPr>
          <w:rFonts w:ascii="Segoe UI" w:eastAsia="Times New Roman" w:hAnsi="Segoe UI" w:cs="Segoe UI"/>
          <w:b/>
          <w:bCs/>
          <w:color w:val="404040"/>
          <w:sz w:val="24"/>
          <w:szCs w:val="24"/>
          <w:lang w:eastAsia="es-BO"/>
        </w:rPr>
        <w:t>Resumen</w:t>
      </w:r>
      <w:r w:rsidRPr="00EA766A">
        <w:rPr>
          <w:rFonts w:ascii="Segoe UI" w:eastAsia="Times New Roman" w:hAnsi="Segoe UI" w:cs="Segoe UI"/>
          <w:color w:val="404040"/>
          <w:sz w:val="24"/>
          <w:szCs w:val="24"/>
          <w:lang w:eastAsia="es-BO"/>
        </w:rPr>
        <w:t>: Vista previa con costos estimados (relación </w:t>
      </w:r>
      <w:proofErr w:type="spellStart"/>
      <w:r w:rsidRPr="00EA766A">
        <w:rPr>
          <w:rFonts w:ascii="var(--ds-font-family-code)" w:eastAsia="Times New Roman" w:hAnsi="var(--ds-font-family-code)" w:cs="Courier New"/>
          <w:color w:val="404040"/>
          <w:sz w:val="21"/>
          <w:szCs w:val="21"/>
          <w:lang w:eastAsia="es-BO"/>
        </w:rPr>
        <w:t>CostosProduccion</w:t>
      </w:r>
      <w:proofErr w:type="spellEnd"/>
      <w:r w:rsidRPr="00EA766A">
        <w:rPr>
          <w:rFonts w:ascii="Segoe UI" w:eastAsia="Times New Roman" w:hAnsi="Segoe UI" w:cs="Segoe UI"/>
          <w:color w:val="404040"/>
          <w:sz w:val="24"/>
          <w:szCs w:val="24"/>
          <w:lang w:eastAsia="es-BO"/>
        </w:rPr>
        <w:t>).</w:t>
      </w:r>
    </w:p>
    <w:p w14:paraId="28056A05" w14:textId="77777777" w:rsidR="00595657" w:rsidRDefault="00595657"/>
    <w:sectPr w:rsidR="005956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ds-font-family-code)">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41D76"/>
    <w:multiLevelType w:val="multilevel"/>
    <w:tmpl w:val="CE36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546643"/>
    <w:multiLevelType w:val="multilevel"/>
    <w:tmpl w:val="B4EA0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03F65"/>
    <w:multiLevelType w:val="multilevel"/>
    <w:tmpl w:val="ABD82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85C9A"/>
    <w:multiLevelType w:val="multilevel"/>
    <w:tmpl w:val="A02AD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51F94"/>
    <w:multiLevelType w:val="multilevel"/>
    <w:tmpl w:val="72C21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E02B6A"/>
    <w:multiLevelType w:val="multilevel"/>
    <w:tmpl w:val="9828A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D80BDE"/>
    <w:multiLevelType w:val="multilevel"/>
    <w:tmpl w:val="F6C8F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721294"/>
    <w:multiLevelType w:val="multilevel"/>
    <w:tmpl w:val="EA9E6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1E209F"/>
    <w:multiLevelType w:val="multilevel"/>
    <w:tmpl w:val="5BF40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647354"/>
    <w:multiLevelType w:val="multilevel"/>
    <w:tmpl w:val="7D8255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E5F7D50"/>
    <w:multiLevelType w:val="multilevel"/>
    <w:tmpl w:val="6EBC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C06474"/>
    <w:multiLevelType w:val="multilevel"/>
    <w:tmpl w:val="DFCC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4A3D7D"/>
    <w:multiLevelType w:val="multilevel"/>
    <w:tmpl w:val="66345A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7"/>
  </w:num>
  <w:num w:numId="3">
    <w:abstractNumId w:val="9"/>
  </w:num>
  <w:num w:numId="4">
    <w:abstractNumId w:val="0"/>
  </w:num>
  <w:num w:numId="5">
    <w:abstractNumId w:val="4"/>
  </w:num>
  <w:num w:numId="6">
    <w:abstractNumId w:val="12"/>
  </w:num>
  <w:num w:numId="7">
    <w:abstractNumId w:val="8"/>
  </w:num>
  <w:num w:numId="8">
    <w:abstractNumId w:val="2"/>
  </w:num>
  <w:num w:numId="9">
    <w:abstractNumId w:val="3"/>
  </w:num>
  <w:num w:numId="10">
    <w:abstractNumId w:val="10"/>
  </w:num>
  <w:num w:numId="11">
    <w:abstractNumId w:val="5"/>
  </w:num>
  <w:num w:numId="12">
    <w:abstractNumId w:val="11"/>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140"/>
    <w:rsid w:val="004101B7"/>
    <w:rsid w:val="00595657"/>
    <w:rsid w:val="00C07140"/>
    <w:rsid w:val="00EA766A"/>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3D72"/>
  <w15:chartTrackingRefBased/>
  <w15:docId w15:val="{A64252CD-17D2-4FDA-9A56-C61F6AC8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EA766A"/>
    <w:pPr>
      <w:spacing w:before="100" w:beforeAutospacing="1" w:after="100" w:afterAutospacing="1" w:line="240" w:lineRule="auto"/>
      <w:outlineLvl w:val="2"/>
    </w:pPr>
    <w:rPr>
      <w:rFonts w:ascii="Times New Roman" w:eastAsia="Times New Roman" w:hAnsi="Times New Roman" w:cs="Times New Roman"/>
      <w:b/>
      <w:bCs/>
      <w:sz w:val="27"/>
      <w:szCs w:val="27"/>
      <w:lang w:eastAsia="es-BO"/>
    </w:rPr>
  </w:style>
  <w:style w:type="paragraph" w:styleId="Ttulo4">
    <w:name w:val="heading 4"/>
    <w:basedOn w:val="Normal"/>
    <w:link w:val="Ttulo4Car"/>
    <w:uiPriority w:val="9"/>
    <w:qFormat/>
    <w:rsid w:val="00EA766A"/>
    <w:pPr>
      <w:spacing w:before="100" w:beforeAutospacing="1" w:after="100" w:afterAutospacing="1" w:line="240" w:lineRule="auto"/>
      <w:outlineLvl w:val="3"/>
    </w:pPr>
    <w:rPr>
      <w:rFonts w:ascii="Times New Roman" w:eastAsia="Times New Roman" w:hAnsi="Times New Roman" w:cs="Times New Roman"/>
      <w:b/>
      <w:bCs/>
      <w:sz w:val="24"/>
      <w:szCs w:val="24"/>
      <w:lang w:eastAsia="es-B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EA766A"/>
    <w:rPr>
      <w:rFonts w:ascii="Times New Roman" w:eastAsia="Times New Roman" w:hAnsi="Times New Roman" w:cs="Times New Roman"/>
      <w:b/>
      <w:bCs/>
      <w:sz w:val="27"/>
      <w:szCs w:val="27"/>
      <w:lang w:eastAsia="es-BO"/>
    </w:rPr>
  </w:style>
  <w:style w:type="character" w:customStyle="1" w:styleId="Ttulo4Car">
    <w:name w:val="Título 4 Car"/>
    <w:basedOn w:val="Fuentedeprrafopredeter"/>
    <w:link w:val="Ttulo4"/>
    <w:uiPriority w:val="9"/>
    <w:rsid w:val="00EA766A"/>
    <w:rPr>
      <w:rFonts w:ascii="Times New Roman" w:eastAsia="Times New Roman" w:hAnsi="Times New Roman" w:cs="Times New Roman"/>
      <w:b/>
      <w:bCs/>
      <w:sz w:val="24"/>
      <w:szCs w:val="24"/>
      <w:lang w:eastAsia="es-BO"/>
    </w:rPr>
  </w:style>
  <w:style w:type="paragraph" w:customStyle="1" w:styleId="ba94db8a">
    <w:name w:val="ba94db8a"/>
    <w:basedOn w:val="Normal"/>
    <w:rsid w:val="00EA766A"/>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NormalWeb">
    <w:name w:val="Normal (Web)"/>
    <w:basedOn w:val="Normal"/>
    <w:uiPriority w:val="99"/>
    <w:semiHidden/>
    <w:unhideWhenUsed/>
    <w:rsid w:val="00EA766A"/>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styleId="Textoennegrita">
    <w:name w:val="Strong"/>
    <w:basedOn w:val="Fuentedeprrafopredeter"/>
    <w:uiPriority w:val="22"/>
    <w:qFormat/>
    <w:rsid w:val="00EA766A"/>
    <w:rPr>
      <w:b/>
      <w:bCs/>
    </w:rPr>
  </w:style>
  <w:style w:type="character" w:styleId="CdigoHTML">
    <w:name w:val="HTML Code"/>
    <w:basedOn w:val="Fuentedeprrafopredeter"/>
    <w:uiPriority w:val="99"/>
    <w:semiHidden/>
    <w:unhideWhenUsed/>
    <w:rsid w:val="00EA766A"/>
    <w:rPr>
      <w:rFonts w:ascii="Courier New" w:eastAsia="Times New Roman" w:hAnsi="Courier New" w:cs="Courier New"/>
      <w:sz w:val="20"/>
      <w:szCs w:val="20"/>
    </w:rPr>
  </w:style>
  <w:style w:type="character" w:styleId="nfasis">
    <w:name w:val="Emphasis"/>
    <w:basedOn w:val="Fuentedeprrafopredeter"/>
    <w:uiPriority w:val="20"/>
    <w:qFormat/>
    <w:rsid w:val="00EA76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13202">
      <w:bodyDiv w:val="1"/>
      <w:marLeft w:val="0"/>
      <w:marRight w:val="0"/>
      <w:marTop w:val="0"/>
      <w:marBottom w:val="0"/>
      <w:divBdr>
        <w:top w:val="none" w:sz="0" w:space="0" w:color="auto"/>
        <w:left w:val="none" w:sz="0" w:space="0" w:color="auto"/>
        <w:bottom w:val="none" w:sz="0" w:space="0" w:color="auto"/>
        <w:right w:val="none" w:sz="0" w:space="0" w:color="auto"/>
      </w:divBdr>
      <w:divsChild>
        <w:div w:id="1418675063">
          <w:marLeft w:val="0"/>
          <w:marRight w:val="0"/>
          <w:marTop w:val="0"/>
          <w:marBottom w:val="195"/>
          <w:divBdr>
            <w:top w:val="none" w:sz="0" w:space="0" w:color="auto"/>
            <w:left w:val="none" w:sz="0" w:space="0" w:color="auto"/>
            <w:bottom w:val="none" w:sz="0" w:space="0" w:color="auto"/>
            <w:right w:val="none" w:sz="0" w:space="0" w:color="auto"/>
          </w:divBdr>
          <w:divsChild>
            <w:div w:id="363873734">
              <w:marLeft w:val="0"/>
              <w:marRight w:val="0"/>
              <w:marTop w:val="0"/>
              <w:marBottom w:val="0"/>
              <w:divBdr>
                <w:top w:val="none" w:sz="0" w:space="0" w:color="auto"/>
                <w:left w:val="none" w:sz="0" w:space="0" w:color="auto"/>
                <w:bottom w:val="none" w:sz="0" w:space="0" w:color="auto"/>
                <w:right w:val="none" w:sz="0" w:space="0" w:color="auto"/>
              </w:divBdr>
            </w:div>
          </w:divsChild>
        </w:div>
        <w:div w:id="1864124534">
          <w:marLeft w:val="0"/>
          <w:marRight w:val="0"/>
          <w:marTop w:val="0"/>
          <w:marBottom w:val="0"/>
          <w:divBdr>
            <w:top w:val="none" w:sz="0" w:space="0" w:color="auto"/>
            <w:left w:val="none" w:sz="0" w:space="0" w:color="auto"/>
            <w:bottom w:val="none" w:sz="0" w:space="0" w:color="auto"/>
            <w:right w:val="none" w:sz="0" w:space="0" w:color="auto"/>
          </w:divBdr>
        </w:div>
      </w:divsChild>
    </w:div>
    <w:div w:id="333344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1413</Words>
  <Characters>7773</Characters>
  <Application>Microsoft Office Word</Application>
  <DocSecurity>0</DocSecurity>
  <Lines>64</Lines>
  <Paragraphs>18</Paragraphs>
  <ScaleCrop>false</ScaleCrop>
  <Company/>
  <LinksUpToDate>false</LinksUpToDate>
  <CharactersWithSpaces>9168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LOPEZ</dc:creator>
  <cp:keywords/>
  <dc:description/>
  <cp:lastModifiedBy>LUIS LOPEZ</cp:lastModifiedBy>
  <cp:revision>3</cp:revision>
  <dcterms:created xsi:type="dcterms:W3CDTF">2025-04-07T16:36:00Z</dcterms:created>
  <dcterms:modified xsi:type="dcterms:W3CDTF">2025-04-07T16:41:00Z</dcterms:modified>
</cp:coreProperties>
</file>