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puma.rb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2"/>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sz w:val="20"/>
          <w:szCs w:val="20"/>
        </w:rPr>
      </w:pPr>
      <w:bookmarkStart w:colFirst="0" w:colLast="0" w:name="_a4vrixi8sjuv" w:id="0"/>
      <w:bookmarkEnd w:id="0"/>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sz w:val="20"/>
          <w:szCs w:val="20"/>
        </w:rPr>
      </w:pPr>
      <w:bookmarkStart w:colFirst="0" w:colLast="0" w:name="_h932trlfh2mg" w:id="1"/>
      <w:bookmarkEnd w:id="1"/>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kj02avd5f2pd" w:id="2"/>
      <w:bookmarkEnd w:id="2"/>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A2">
      <w:pPr>
        <w:pStyle w:val="Heading1"/>
        <w:numPr>
          <w:ilvl w:val="0"/>
          <w:numId w:val="1"/>
        </w:numPr>
        <w:rPr>
          <w:rFonts w:ascii="Garamond" w:cs="Garamond" w:eastAsia="Garamond" w:hAnsi="Garamond"/>
          <w:sz w:val="20"/>
          <w:szCs w:val="20"/>
        </w:rPr>
      </w:pPr>
      <w:bookmarkStart w:colFirst="0" w:colLast="0" w:name="_y1olfzovl1rk" w:id="3"/>
      <w:bookmarkEnd w:id="3"/>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3"/>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