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9E6558" w14:textId="41CB91C6" w:rsidR="00FC597C" w:rsidRPr="005815E5" w:rsidRDefault="00000000" w:rsidP="00ED0D34">
      <w:pPr>
        <w:pStyle w:val="Ttulo"/>
        <w:rPr>
          <w:lang w:val="es-419"/>
        </w:rPr>
      </w:pPr>
      <w:r w:rsidRPr="005815E5">
        <w:rPr>
          <w:lang w:val="es-419"/>
        </w:rPr>
        <w:t>Lab - Análisis de ataques</w:t>
      </w:r>
      <w:r w:rsidR="005815E5">
        <w:rPr>
          <w:lang w:val="es-419"/>
        </w:rPr>
        <w:t xml:space="preserve"> </w:t>
      </w:r>
    </w:p>
    <w:p w14:paraId="3CA29C8A" w14:textId="77777777" w:rsidR="00FC597C" w:rsidRPr="005815E5" w:rsidRDefault="00000000" w:rsidP="00901FCD">
      <w:pPr>
        <w:pStyle w:val="Ttulo1"/>
        <w:ind w:left="360" w:hanging="360"/>
        <w:rPr>
          <w:rFonts w:eastAsia="Times New Roman"/>
          <w:lang w:val="es-419"/>
        </w:rPr>
      </w:pPr>
      <w:r w:rsidRPr="005815E5">
        <w:rPr>
          <w:rFonts w:eastAsia="Times New Roman"/>
          <w:lang w:val="es-419"/>
        </w:rPr>
        <w:t>Objetivos</w:t>
      </w:r>
    </w:p>
    <w:p w14:paraId="455C289F" w14:textId="77777777" w:rsidR="00FC597C" w:rsidRPr="005815E5" w:rsidRDefault="00000000">
      <w:pPr>
        <w:pStyle w:val="BodyTextL25Bold"/>
        <w:rPr>
          <w:lang w:val="es-419"/>
        </w:rPr>
      </w:pPr>
      <w:r w:rsidRPr="005815E5">
        <w:rPr>
          <w:lang w:val="es-419"/>
        </w:rPr>
        <w:t>Parte 1: investigar los IOC</w:t>
      </w:r>
    </w:p>
    <w:p w14:paraId="7B8F2CAE" w14:textId="77777777" w:rsidR="00FC597C" w:rsidRPr="005815E5" w:rsidRDefault="00000000">
      <w:pPr>
        <w:pStyle w:val="BodyTextL25Bold"/>
        <w:rPr>
          <w:lang w:val="es-419"/>
        </w:rPr>
      </w:pPr>
      <w:r w:rsidRPr="005815E5">
        <w:rPr>
          <w:lang w:val="es-419"/>
        </w:rPr>
        <w:t>Parte 2: Investigar la actividad maliciosa</w:t>
      </w:r>
    </w:p>
    <w:p w14:paraId="3EB21602" w14:textId="77777777" w:rsidR="00FC597C" w:rsidRPr="005815E5" w:rsidRDefault="00000000">
      <w:pPr>
        <w:pStyle w:val="BodyTextL25Bold"/>
        <w:rPr>
          <w:lang w:val="es-419"/>
        </w:rPr>
      </w:pPr>
      <w:r w:rsidRPr="005815E5">
        <w:rPr>
          <w:lang w:val="es-419"/>
        </w:rPr>
        <w:t>Parte 3: Investigar la actividad más maliciosa</w:t>
      </w:r>
    </w:p>
    <w:p w14:paraId="51031BE0" w14:textId="77777777" w:rsidR="00FC597C" w:rsidRPr="005815E5" w:rsidRDefault="00000000">
      <w:pPr>
        <w:pStyle w:val="Ttulo1"/>
        <w:ind w:left="360" w:hanging="360"/>
        <w:rPr>
          <w:rFonts w:eastAsia="Times New Roman"/>
          <w:lang w:val="es-419"/>
        </w:rPr>
      </w:pPr>
      <w:r w:rsidRPr="005815E5">
        <w:rPr>
          <w:rFonts w:eastAsia="Times New Roman"/>
          <w:lang w:val="es-419"/>
        </w:rPr>
        <w:t>Introducción</w:t>
      </w:r>
    </w:p>
    <w:p w14:paraId="7F512F59" w14:textId="77777777" w:rsidR="00FC597C" w:rsidRPr="005815E5" w:rsidRDefault="00000000">
      <w:pPr>
        <w:pStyle w:val="BodyTextL25"/>
        <w:rPr>
          <w:lang w:val="es-419"/>
        </w:rPr>
      </w:pPr>
      <w:r w:rsidRPr="005815E5">
        <w:rPr>
          <w:lang w:val="es-419"/>
        </w:rPr>
        <w:t>Una vez que se ha informado y validado una alerta, se debe completar el análisis forense digital y la respuesta a incidentes. En una organización grande, los miembros del equipo de respuesta ante incidentes (CSIRT) son responsables de este proceso. El equipo de respuesta generalmente consiste en cazadores de amenazas veteranos y técnicos y analistas de ciberseguridad seleccionados. Para ayudar al equipo de respuesta de incidentes, hay varias herramientas y recursos disponibles.</w:t>
      </w:r>
    </w:p>
    <w:p w14:paraId="68925467" w14:textId="77777777" w:rsidR="00FC597C" w:rsidRPr="005815E5" w:rsidRDefault="00000000">
      <w:pPr>
        <w:pStyle w:val="BodyTextL25"/>
        <w:rPr>
          <w:lang w:val="es-419"/>
        </w:rPr>
      </w:pPr>
      <w:r w:rsidRPr="005815E5">
        <w:rPr>
          <w:lang w:val="es-419"/>
        </w:rPr>
        <w:t xml:space="preserve">En esta práctica de laboratorio, utilizará el servicio de detección de malware interactivo en línea ANY.RUN y la matriz Mitre ATT &amp; CK para investigar posibles actividades maliciosas. </w:t>
      </w:r>
    </w:p>
    <w:p w14:paraId="50BCE2FC" w14:textId="77777777" w:rsidR="00FC597C" w:rsidRPr="005815E5" w:rsidRDefault="00000000">
      <w:pPr>
        <w:pStyle w:val="BodyTextL25"/>
        <w:rPr>
          <w:lang w:val="es-419"/>
        </w:rPr>
      </w:pPr>
      <w:r w:rsidRPr="005815E5">
        <w:rPr>
          <w:lang w:val="es-419"/>
        </w:rPr>
        <w:t xml:space="preserve">ANY.RUN ofrece un servicio gratuito en el que los usuarios de la comunidad pueden cargar archivos sospechosos de malware para su análisis. Proporciona un conjunto muy completo de funciones de análisis que le permite investigar con seguridad el comportamiento del malware. El sandbox ANY.RUN puede ejecutar el malware de manera dinámica y mostrar detalles de lo que hace el malware por medio de una una interfaz de análisis segura. </w:t>
      </w:r>
    </w:p>
    <w:p w14:paraId="795CC924" w14:textId="77777777" w:rsidR="00FC597C" w:rsidRPr="005815E5" w:rsidRDefault="00000000">
      <w:pPr>
        <w:pStyle w:val="BodyTextL25"/>
        <w:rPr>
          <w:lang w:val="es-419"/>
        </w:rPr>
      </w:pPr>
      <w:r w:rsidRPr="005815E5">
        <w:rPr>
          <w:b/>
          <w:bCs/>
          <w:lang w:val="es-419"/>
        </w:rPr>
        <w:t>Nota</w:t>
      </w:r>
      <w:r w:rsidRPr="005815E5">
        <w:rPr>
          <w:lang w:val="es-419"/>
        </w:rPr>
        <w:t xml:space="preserve">: Utilizará la versión gratuita de ANY.RUN, que tiene funciones limitadas y solo puede ejecutar muestras de malware en una máquina virtual con Windows 7 de 32 bits. Dos versiones más avanzadas están disponibles para una suscripción mensual. Las versiones Searcher (Buscadores) y Hunter (Cazadores) proporcionan funciones avanzadas de acceso y otros sistemas operativos (por ejemplo, Windows 10). </w:t>
      </w:r>
    </w:p>
    <w:p w14:paraId="779D63FC" w14:textId="77777777" w:rsidR="00FC597C" w:rsidRPr="005815E5" w:rsidRDefault="00000000">
      <w:pPr>
        <w:pStyle w:val="Ttulo1"/>
        <w:ind w:left="360" w:hanging="360"/>
        <w:rPr>
          <w:rFonts w:eastAsia="Times New Roman"/>
          <w:lang w:val="es-419"/>
        </w:rPr>
      </w:pPr>
      <w:r w:rsidRPr="005815E5">
        <w:rPr>
          <w:rFonts w:eastAsia="Times New Roman"/>
          <w:lang w:val="es-419"/>
        </w:rPr>
        <w:t>Situación</w:t>
      </w:r>
    </w:p>
    <w:p w14:paraId="6C11A8C4" w14:textId="77777777" w:rsidR="00FC597C" w:rsidRPr="005815E5" w:rsidRDefault="00000000">
      <w:pPr>
        <w:pStyle w:val="BodyTextL25"/>
        <w:rPr>
          <w:lang w:val="es-419"/>
        </w:rPr>
      </w:pPr>
      <w:r w:rsidRPr="005815E5">
        <w:rPr>
          <w:lang w:val="es-419"/>
        </w:rPr>
        <w:t xml:space="preserve">Usted está trabajando como técnico cibernético y ha sido seleccionado para trabajar con el equipo de respuesta ante incidentes de XYZ, Inc. Un analista de ciberseguridad le ha pedido que evalúe los valores hash de las alertas de seguridad generadas por el Sistema de Prevención de Intrusiones (IPS). El IPS ha marcado una serie de eventos como potencialmente maliciosos. </w:t>
      </w:r>
    </w:p>
    <w:p w14:paraId="7C844888" w14:textId="77777777" w:rsidR="00FC597C" w:rsidRPr="005815E5" w:rsidRDefault="00000000">
      <w:pPr>
        <w:pStyle w:val="BodyTextL25"/>
        <w:rPr>
          <w:lang w:val="es-419"/>
        </w:rPr>
      </w:pPr>
      <w:r w:rsidRPr="005815E5">
        <w:rPr>
          <w:lang w:val="es-419"/>
        </w:rPr>
        <w:t>Utilizará la herramienta en línea ANY.RUN y la matriz Mitre ATT &amp; CK para realizar un análisis forense basado en los valores hash proporcionados.</w:t>
      </w:r>
    </w:p>
    <w:p w14:paraId="79DF87CF" w14:textId="77777777" w:rsidR="00FC597C" w:rsidRPr="005815E5" w:rsidRDefault="00000000">
      <w:pPr>
        <w:pStyle w:val="Ttulo1"/>
        <w:ind w:left="360" w:hanging="360"/>
        <w:rPr>
          <w:rFonts w:eastAsia="Times New Roman"/>
          <w:lang w:val="es-419"/>
        </w:rPr>
      </w:pPr>
      <w:r w:rsidRPr="005815E5">
        <w:rPr>
          <w:rFonts w:eastAsia="Times New Roman"/>
          <w:lang w:val="es-419"/>
        </w:rPr>
        <w:t>Recursos necesarios</w:t>
      </w:r>
    </w:p>
    <w:p w14:paraId="0F69FA87" w14:textId="77777777" w:rsidR="00FC597C" w:rsidRPr="005815E5" w:rsidRDefault="00000000">
      <w:pPr>
        <w:pStyle w:val="Bulletlevel1"/>
        <w:rPr>
          <w:lang w:val="es-419"/>
        </w:rPr>
      </w:pPr>
      <w:r>
        <w:rPr>
          <w:rFonts w:ascii="Webdings" w:hAnsi="Webdings"/>
          <w:sz w:val="14"/>
          <w:szCs w:val="14"/>
          <w:lang w:val="en-US"/>
        </w:rPr>
        <w:t>=</w:t>
      </w:r>
      <w:r w:rsidRPr="005815E5">
        <w:rPr>
          <w:rFonts w:ascii="Times New Roman" w:hAnsi="Times New Roman" w:cs="Times New Roman"/>
          <w:sz w:val="14"/>
          <w:szCs w:val="14"/>
          <w:lang w:val="es-419"/>
        </w:rPr>
        <w:t xml:space="preserve">   </w:t>
      </w:r>
      <w:r w:rsidRPr="005815E5">
        <w:rPr>
          <w:lang w:val="es-419"/>
        </w:rPr>
        <w:t xml:space="preserve">Un dispositivo con acceso </w:t>
      </w:r>
      <w:proofErr w:type="gramStart"/>
      <w:r w:rsidRPr="005815E5">
        <w:rPr>
          <w:lang w:val="es-419"/>
        </w:rPr>
        <w:t>a</w:t>
      </w:r>
      <w:proofErr w:type="gramEnd"/>
      <w:r w:rsidRPr="005815E5">
        <w:rPr>
          <w:lang w:val="es-419"/>
        </w:rPr>
        <w:t xml:space="preserve"> Internet.</w:t>
      </w:r>
    </w:p>
    <w:p w14:paraId="6FBCB6ED" w14:textId="77777777" w:rsidR="00FC597C" w:rsidRPr="005815E5" w:rsidRDefault="00000000">
      <w:pPr>
        <w:pStyle w:val="Ttulo1"/>
        <w:rPr>
          <w:rFonts w:eastAsia="Times New Roman"/>
          <w:lang w:val="es-419"/>
        </w:rPr>
      </w:pPr>
      <w:r w:rsidRPr="005815E5">
        <w:rPr>
          <w:rFonts w:eastAsia="Times New Roman"/>
          <w:lang w:val="es-419"/>
        </w:rPr>
        <w:t>Instrucciones</w:t>
      </w:r>
    </w:p>
    <w:p w14:paraId="35C2908B" w14:textId="77777777" w:rsidR="00FC597C" w:rsidRPr="005815E5" w:rsidRDefault="00000000">
      <w:pPr>
        <w:pStyle w:val="Ttulo2"/>
        <w:rPr>
          <w:rFonts w:eastAsia="Times New Roman"/>
          <w:lang w:val="es-419"/>
        </w:rPr>
      </w:pPr>
      <w:r w:rsidRPr="005815E5">
        <w:rPr>
          <w:rFonts w:eastAsia="Times New Roman"/>
          <w:lang w:val="es-419"/>
        </w:rPr>
        <w:t xml:space="preserve">Parte 1: Investigar los IOC </w:t>
      </w:r>
    </w:p>
    <w:p w14:paraId="042FF473" w14:textId="77777777" w:rsidR="00FC597C" w:rsidRPr="005815E5" w:rsidRDefault="00000000">
      <w:pPr>
        <w:pStyle w:val="BodyTextL25"/>
        <w:rPr>
          <w:lang w:val="es-419"/>
        </w:rPr>
      </w:pPr>
      <w:r w:rsidRPr="005815E5">
        <w:rPr>
          <w:lang w:val="es-419"/>
        </w:rPr>
        <w:t>En esta parte, utilizará el sitio web ANY.RUN para clasificar los valores de hash identificados para ver si son maliciosos, sospechosos o benignos.</w:t>
      </w:r>
    </w:p>
    <w:p w14:paraId="3EC18BFC" w14:textId="77777777" w:rsidR="00FC597C" w:rsidRPr="005815E5" w:rsidRDefault="00000000">
      <w:pPr>
        <w:pStyle w:val="Ttulo3"/>
        <w:rPr>
          <w:rFonts w:eastAsia="Times New Roman"/>
          <w:lang w:val="es-419"/>
        </w:rPr>
      </w:pPr>
      <w:r w:rsidRPr="005815E5">
        <w:rPr>
          <w:rFonts w:eastAsia="Times New Roman"/>
          <w:lang w:val="es-419"/>
        </w:rPr>
        <w:t>Paso 1: Explore el sitio ANY.RUN</w:t>
      </w:r>
    </w:p>
    <w:p w14:paraId="222422D5" w14:textId="77777777" w:rsidR="00FC597C" w:rsidRPr="005815E5" w:rsidRDefault="00000000">
      <w:pPr>
        <w:pStyle w:val="SubStepAlpha"/>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 xml:space="preserve">Abra un navegador web y vaya a la página </w:t>
      </w:r>
      <w:r w:rsidRPr="005815E5">
        <w:rPr>
          <w:b/>
          <w:bCs/>
          <w:lang w:val="es-419"/>
        </w:rPr>
        <w:t>ANY.RUN</w:t>
      </w:r>
      <w:r w:rsidRPr="005815E5">
        <w:rPr>
          <w:lang w:val="es-419"/>
        </w:rPr>
        <w:t>.</w:t>
      </w:r>
    </w:p>
    <w:p w14:paraId="5F590883" w14:textId="77777777" w:rsidR="00FC597C" w:rsidRPr="005815E5" w:rsidRDefault="00000000">
      <w:pPr>
        <w:pStyle w:val="BodyTextL25"/>
        <w:ind w:left="720" w:hanging="360"/>
        <w:rPr>
          <w:lang w:val="es-419"/>
        </w:rPr>
      </w:pPr>
      <w:r w:rsidRPr="005815E5">
        <w:rPr>
          <w:lang w:val="es-419"/>
        </w:rPr>
        <w:lastRenderedPageBreak/>
        <w:t>b.</w:t>
      </w:r>
      <w:r w:rsidRPr="005815E5">
        <w:rPr>
          <w:rFonts w:ascii="Times New Roman" w:hAnsi="Times New Roman" w:cs="Times New Roman"/>
          <w:sz w:val="14"/>
          <w:szCs w:val="14"/>
          <w:lang w:val="es-419"/>
        </w:rPr>
        <w:t xml:space="preserve">     </w:t>
      </w:r>
      <w:r w:rsidRPr="005815E5">
        <w:rPr>
          <w:lang w:val="es-419"/>
        </w:rPr>
        <w:t xml:space="preserve">En la parte superior de la página web hay enlaces disponibles que comienzan con “WHY US” (Por qué nosotros). Haga clic en </w:t>
      </w:r>
      <w:r w:rsidRPr="005815E5">
        <w:rPr>
          <w:b/>
          <w:bCs/>
          <w:lang w:val="es-419"/>
        </w:rPr>
        <w:t>SERVICE</w:t>
      </w:r>
      <w:r w:rsidRPr="005815E5">
        <w:rPr>
          <w:lang w:val="es-419"/>
        </w:rPr>
        <w:t xml:space="preserve"> (SERVICIO) en el menú horizontal para ir a la interfaz de servicio de sandbox.</w:t>
      </w:r>
    </w:p>
    <w:p w14:paraId="75A88033" w14:textId="77777777" w:rsidR="00FC597C" w:rsidRPr="005815E5" w:rsidRDefault="00000000">
      <w:pPr>
        <w:pStyle w:val="SubStepAlpha"/>
        <w:rPr>
          <w:lang w:val="es-419"/>
        </w:rPr>
      </w:pPr>
      <w:r w:rsidRPr="005815E5">
        <w:rPr>
          <w:lang w:val="es-419"/>
        </w:rPr>
        <w:t>c.</w:t>
      </w:r>
      <w:r w:rsidRPr="005815E5">
        <w:rPr>
          <w:rFonts w:ascii="Times New Roman" w:hAnsi="Times New Roman" w:cs="Times New Roman"/>
          <w:sz w:val="14"/>
          <w:szCs w:val="14"/>
          <w:lang w:val="es-419"/>
        </w:rPr>
        <w:t xml:space="preserve">     </w:t>
      </w:r>
      <w:r w:rsidRPr="005815E5">
        <w:rPr>
          <w:lang w:val="es-419"/>
        </w:rPr>
        <w:t>Haga clic en uno de los países del mapa para ver la lista de envíos públicos de ese país. Los usuarios de la comunidad pueden ver un análisis detallado de cada envío.</w:t>
      </w:r>
    </w:p>
    <w:p w14:paraId="5C4B12F8" w14:textId="77777777" w:rsidR="00FC597C" w:rsidRPr="005815E5" w:rsidRDefault="00000000">
      <w:pPr>
        <w:pStyle w:val="SubStepAlpha"/>
        <w:rPr>
          <w:lang w:val="es-419"/>
        </w:rPr>
      </w:pPr>
      <w:r w:rsidRPr="005815E5">
        <w:rPr>
          <w:lang w:val="es-419"/>
        </w:rPr>
        <w:t>d.</w:t>
      </w:r>
      <w:r w:rsidRPr="005815E5">
        <w:rPr>
          <w:rFonts w:ascii="Times New Roman" w:hAnsi="Times New Roman" w:cs="Times New Roman"/>
          <w:sz w:val="14"/>
          <w:szCs w:val="14"/>
          <w:lang w:val="es-419"/>
        </w:rPr>
        <w:t xml:space="preserve">     </w:t>
      </w:r>
      <w:r w:rsidRPr="005815E5">
        <w:rPr>
          <w:lang w:val="es-419"/>
        </w:rPr>
        <w:t>Explore y familiarícese con este tablero. La herramienta ANY.RUN tiene muchas opciones disponibles que serán de gran valor para un analista de ciberseguridad. Aproveche esta oportunidad para obtener más información sobre la herramienta.</w:t>
      </w:r>
    </w:p>
    <w:p w14:paraId="4723AA68" w14:textId="77777777" w:rsidR="00FC597C" w:rsidRPr="005815E5" w:rsidRDefault="00000000">
      <w:pPr>
        <w:pStyle w:val="Ttulo3"/>
        <w:rPr>
          <w:rFonts w:eastAsia="Times New Roman"/>
          <w:lang w:val="es-419"/>
        </w:rPr>
      </w:pPr>
      <w:r w:rsidRPr="005815E5">
        <w:rPr>
          <w:rFonts w:eastAsia="Times New Roman"/>
          <w:lang w:val="es-419"/>
        </w:rPr>
        <w:t>Paso 2: Validar los hash sospechosos</w:t>
      </w:r>
    </w:p>
    <w:p w14:paraId="3E4D2A5A" w14:textId="77777777" w:rsidR="00FC597C" w:rsidRPr="005815E5" w:rsidRDefault="00000000">
      <w:pPr>
        <w:pStyle w:val="BodyTextL25"/>
        <w:rPr>
          <w:lang w:val="es-419"/>
        </w:rPr>
      </w:pPr>
      <w:r w:rsidRPr="005815E5">
        <w:rPr>
          <w:lang w:val="es-419"/>
        </w:rPr>
        <w:t>En este paso, investigará algunos hash MD5 de archivos que el analista de ciberseguridad identificó en la tabla a continuación. Verificará si son potencialmente maliciosos, sospechosos o benignos.</w:t>
      </w:r>
    </w:p>
    <w:p w14:paraId="315E9EFB" w14:textId="77777777" w:rsidR="00FC597C" w:rsidRPr="005815E5" w:rsidRDefault="00000000">
      <w:pPr>
        <w:pStyle w:val="BodyTextL50"/>
        <w:ind w:hanging="360"/>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 xml:space="preserve">Para buscar valores hash, haga clic en </w:t>
      </w:r>
      <w:r w:rsidRPr="005815E5">
        <w:rPr>
          <w:b/>
          <w:bCs/>
          <w:lang w:val="es-419"/>
        </w:rPr>
        <w:t>Public Tasks</w:t>
      </w:r>
      <w:r w:rsidRPr="005815E5">
        <w:rPr>
          <w:lang w:val="es-419"/>
        </w:rPr>
        <w:t xml:space="preserve"> (Tareas Públicas) en el menú de la izquierda.</w:t>
      </w:r>
    </w:p>
    <w:p w14:paraId="1605C652" w14:textId="77777777" w:rsidR="00FC597C" w:rsidRPr="005815E5" w:rsidRDefault="00000000">
      <w:pPr>
        <w:pStyle w:val="BodyTextL50"/>
        <w:rPr>
          <w:lang w:val="es-419"/>
        </w:rPr>
      </w:pPr>
      <w:r w:rsidRPr="005815E5">
        <w:rPr>
          <w:lang w:val="es-419"/>
        </w:rPr>
        <w:t xml:space="preserve">Esto abre la página </w:t>
      </w:r>
      <w:r w:rsidRPr="005815E5">
        <w:rPr>
          <w:b/>
          <w:bCs/>
          <w:lang w:val="es-419"/>
        </w:rPr>
        <w:t>Public submissions</w:t>
      </w:r>
      <w:r w:rsidRPr="005815E5">
        <w:rPr>
          <w:lang w:val="es-419"/>
        </w:rPr>
        <w:t xml:space="preserve"> (Envíos públicos) que muestra una lista de tareas públicas organizadas por el envío más reciente. Tenga en cuenta que cada tarea está etiquetada con el veredicto de análisis que identifica el envío como ninguna amenaza detectada (es decir, benigna), actividad sospechosa o actividad maliciosa. </w:t>
      </w:r>
    </w:p>
    <w:p w14:paraId="76960809" w14:textId="77777777" w:rsidR="00FC597C" w:rsidRPr="005815E5" w:rsidRDefault="00000000">
      <w:pPr>
        <w:pStyle w:val="Prrafodelista"/>
        <w:ind w:hanging="360"/>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 xml:space="preserve">El analista de ciberseguridad le ha pedido que valide varios valores hash. Complete la siguiente tabla copiando y pegando el valor hash MD5 identificado en el cuadro de búsqueda en la parte superior derecha de la ventana y presione </w:t>
      </w:r>
      <w:r w:rsidRPr="005815E5">
        <w:rPr>
          <w:b/>
          <w:bCs/>
          <w:lang w:val="es-419"/>
        </w:rPr>
        <w:t>Enter</w:t>
      </w:r>
      <w:r w:rsidRPr="005815E5">
        <w:rPr>
          <w:lang w:val="es-419"/>
        </w:rPr>
        <w:t>.</w:t>
      </w:r>
    </w:p>
    <w:tbl>
      <w:tblPr>
        <w:tblW w:w="10080" w:type="dxa"/>
        <w:jc w:val="center"/>
        <w:tblCellMar>
          <w:left w:w="0" w:type="dxa"/>
          <w:right w:w="0" w:type="dxa"/>
        </w:tblCellMar>
        <w:tblLook w:val="04A0" w:firstRow="1" w:lastRow="0" w:firstColumn="1" w:lastColumn="0" w:noHBand="0" w:noVBand="1"/>
        <w:tblDescription w:val="This table allows to record if the file is malicious and the associated filename. Enter your answers in the cells labeled &quot;blank&quot;"/>
      </w:tblPr>
      <w:tblGrid>
        <w:gridCol w:w="4047"/>
        <w:gridCol w:w="2966"/>
        <w:gridCol w:w="3067"/>
      </w:tblGrid>
      <w:tr w:rsidR="00FC597C" w14:paraId="7AB47E8E" w14:textId="77777777">
        <w:trPr>
          <w:cantSplit/>
          <w:tblHeader/>
          <w:jc w:val="center"/>
        </w:trPr>
        <w:tc>
          <w:tcPr>
            <w:tcW w:w="4047" w:type="dxa"/>
            <w:tcBorders>
              <w:top w:val="single" w:sz="8" w:space="0" w:color="auto"/>
              <w:left w:val="single" w:sz="8" w:space="0" w:color="auto"/>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74BF2FB6" w14:textId="77777777" w:rsidR="00FC597C" w:rsidRPr="007A67D4" w:rsidRDefault="00000000">
            <w:pPr>
              <w:pStyle w:val="TableHeading"/>
              <w:rPr>
                <w:lang w:val="es-MX"/>
              </w:rPr>
            </w:pPr>
            <w:r w:rsidRPr="007A67D4">
              <w:rPr>
                <w:lang w:val="es-MX"/>
              </w:rPr>
              <w:t>Valores de hash MD5 de IOC</w:t>
            </w:r>
          </w:p>
        </w:tc>
        <w:tc>
          <w:tcPr>
            <w:tcW w:w="2966"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65964F6D" w14:textId="77777777" w:rsidR="00FC597C" w:rsidRDefault="00000000">
            <w:pPr>
              <w:pStyle w:val="TableHeading"/>
            </w:pPr>
            <w:proofErr w:type="spellStart"/>
            <w:r>
              <w:t>Malicioso</w:t>
            </w:r>
            <w:proofErr w:type="spellEnd"/>
            <w:r>
              <w:t xml:space="preserve"> / </w:t>
            </w:r>
            <w:proofErr w:type="spellStart"/>
            <w:r>
              <w:t>sospechoso</w:t>
            </w:r>
            <w:proofErr w:type="spellEnd"/>
            <w:r>
              <w:t xml:space="preserve"> / </w:t>
            </w:r>
            <w:proofErr w:type="spellStart"/>
            <w:r>
              <w:t>benigno</w:t>
            </w:r>
            <w:proofErr w:type="spellEnd"/>
          </w:p>
        </w:tc>
        <w:tc>
          <w:tcPr>
            <w:tcW w:w="3067" w:type="dxa"/>
            <w:tcBorders>
              <w:top w:val="single" w:sz="8" w:space="0" w:color="auto"/>
              <w:left w:val="nil"/>
              <w:bottom w:val="single" w:sz="8" w:space="0" w:color="auto"/>
              <w:right w:val="single" w:sz="8" w:space="0" w:color="auto"/>
            </w:tcBorders>
            <w:shd w:val="clear" w:color="auto" w:fill="DBE5F1"/>
            <w:tcMar>
              <w:top w:w="14" w:type="dxa"/>
              <w:left w:w="115" w:type="dxa"/>
              <w:bottom w:w="14" w:type="dxa"/>
              <w:right w:w="115" w:type="dxa"/>
            </w:tcMar>
            <w:vAlign w:val="bottom"/>
            <w:hideMark/>
          </w:tcPr>
          <w:p w14:paraId="5272019B" w14:textId="77777777" w:rsidR="00FC597C" w:rsidRDefault="00000000">
            <w:pPr>
              <w:pStyle w:val="TableHeading"/>
            </w:pPr>
            <w:r>
              <w:t xml:space="preserve">Nombre de </w:t>
            </w:r>
            <w:proofErr w:type="spellStart"/>
            <w:r>
              <w:t>archivo</w:t>
            </w:r>
            <w:proofErr w:type="spellEnd"/>
            <w:r>
              <w:t xml:space="preserve"> </w:t>
            </w:r>
            <w:proofErr w:type="spellStart"/>
            <w:r>
              <w:t>asociado</w:t>
            </w:r>
            <w:proofErr w:type="spellEnd"/>
            <w:r>
              <w:t xml:space="preserve"> </w:t>
            </w:r>
          </w:p>
        </w:tc>
      </w:tr>
      <w:tr w:rsidR="004C2C57" w14:paraId="3FAAD988" w14:textId="77777777" w:rsidTr="00887989">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79681953" w14:textId="77777777" w:rsidR="004C2C57" w:rsidRDefault="004C2C57" w:rsidP="004C2C57">
            <w:pPr>
              <w:pStyle w:val="TableText"/>
            </w:pPr>
            <w:r>
              <w:rPr>
                <w:b/>
                <w:bCs/>
              </w:rPr>
              <w:t>2fd03624e271ec70349ce56fb30f563b</w:t>
            </w:r>
          </w:p>
        </w:tc>
        <w:tc>
          <w:tcPr>
            <w:tcW w:w="296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29A07C37" w14:textId="3AD431FB" w:rsidR="004C2C57" w:rsidRPr="004C2C57" w:rsidRDefault="007A67D4" w:rsidP="004C2C57">
            <w:pPr>
              <w:rPr>
                <w:rStyle w:val="AnswerGray"/>
              </w:rPr>
            </w:pPr>
            <w:proofErr w:type="spellStart"/>
            <w:r>
              <w:rPr>
                <w:rStyle w:val="AnswerGray"/>
              </w:rPr>
              <w:t>Malicioso</w:t>
            </w:r>
            <w:proofErr w:type="spellEnd"/>
          </w:p>
        </w:tc>
        <w:tc>
          <w:tcPr>
            <w:tcW w:w="30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CCA1596" w14:textId="49C7C8D3" w:rsidR="004C2C57" w:rsidRPr="004C2C57" w:rsidRDefault="007A67D4" w:rsidP="004C2C57">
            <w:pPr>
              <w:rPr>
                <w:rStyle w:val="AnswerGray"/>
              </w:rPr>
            </w:pPr>
            <w:r>
              <w:rPr>
                <w:rStyle w:val="AnswerGray"/>
              </w:rPr>
              <w:t>Wireframe.exe</w:t>
            </w:r>
          </w:p>
        </w:tc>
      </w:tr>
      <w:tr w:rsidR="004C2C57" w14:paraId="15A3AE46" w14:textId="77777777" w:rsidTr="00887989">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18681F89" w14:textId="77777777" w:rsidR="004C2C57" w:rsidRDefault="004C2C57" w:rsidP="004C2C57">
            <w:pPr>
              <w:pStyle w:val="TableText"/>
            </w:pPr>
            <w:r>
              <w:rPr>
                <w:b/>
                <w:bCs/>
              </w:rPr>
              <w:t>c419df63e0121d72411285780c2fc6cc</w:t>
            </w:r>
          </w:p>
        </w:tc>
        <w:tc>
          <w:tcPr>
            <w:tcW w:w="296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6D8E782C" w14:textId="6FF07456" w:rsidR="004C2C57" w:rsidRPr="004C2C57" w:rsidRDefault="007A67D4" w:rsidP="004C2C57">
            <w:pPr>
              <w:rPr>
                <w:rStyle w:val="AnswerGray"/>
              </w:rPr>
            </w:pPr>
            <w:r>
              <w:rPr>
                <w:rStyle w:val="AnswerGray"/>
              </w:rPr>
              <w:t>Benigno</w:t>
            </w:r>
          </w:p>
        </w:tc>
        <w:tc>
          <w:tcPr>
            <w:tcW w:w="30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DA5330A" w14:textId="7DE4A498" w:rsidR="004C2C57" w:rsidRPr="004C2C57" w:rsidRDefault="007A67D4" w:rsidP="004C2C57">
            <w:pPr>
              <w:rPr>
                <w:rStyle w:val="AnswerGray"/>
              </w:rPr>
            </w:pPr>
            <w:r>
              <w:rPr>
                <w:rStyle w:val="AnswerGray"/>
              </w:rPr>
              <w:t>Updreg.exe</w:t>
            </w:r>
          </w:p>
        </w:tc>
      </w:tr>
      <w:tr w:rsidR="004C2C57" w14:paraId="051B9743" w14:textId="77777777" w:rsidTr="00887989">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3616A47" w14:textId="77777777" w:rsidR="004C2C57" w:rsidRDefault="004C2C57" w:rsidP="004C2C57">
            <w:pPr>
              <w:pStyle w:val="TableText"/>
            </w:pPr>
            <w:r>
              <w:rPr>
                <w:b/>
                <w:bCs/>
              </w:rPr>
              <w:t>3acf52e5a62d50bdcedcb89174bf5492</w:t>
            </w:r>
          </w:p>
        </w:tc>
        <w:tc>
          <w:tcPr>
            <w:tcW w:w="296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B36FE23" w14:textId="39D99CDC" w:rsidR="004C2C57" w:rsidRPr="004C2C57" w:rsidRDefault="007A67D4" w:rsidP="004C2C57">
            <w:pPr>
              <w:rPr>
                <w:rStyle w:val="AnswerGray"/>
              </w:rPr>
            </w:pPr>
            <w:r>
              <w:rPr>
                <w:rStyle w:val="AnswerGray"/>
              </w:rPr>
              <w:t>NA</w:t>
            </w:r>
          </w:p>
        </w:tc>
        <w:tc>
          <w:tcPr>
            <w:tcW w:w="30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7C03E1C" w14:textId="4143C359" w:rsidR="004C2C57" w:rsidRPr="004C2C57" w:rsidRDefault="007A67D4" w:rsidP="004C2C57">
            <w:pPr>
              <w:rPr>
                <w:rStyle w:val="AnswerGray"/>
              </w:rPr>
            </w:pPr>
            <w:r>
              <w:rPr>
                <w:rStyle w:val="AnswerGray"/>
              </w:rPr>
              <w:t>NA</w:t>
            </w:r>
          </w:p>
        </w:tc>
      </w:tr>
      <w:tr w:rsidR="004C2C57" w14:paraId="3D709BFA" w14:textId="77777777" w:rsidTr="00887989">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0E8685B6" w14:textId="77777777" w:rsidR="004C2C57" w:rsidRDefault="004C2C57" w:rsidP="004C2C57">
            <w:pPr>
              <w:pStyle w:val="TableText"/>
            </w:pPr>
            <w:r>
              <w:rPr>
                <w:b/>
                <w:bCs/>
              </w:rPr>
              <w:t>766b774626947000e67e0b318f558e94</w:t>
            </w:r>
          </w:p>
        </w:tc>
        <w:tc>
          <w:tcPr>
            <w:tcW w:w="296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9C45C93" w14:textId="6ACAC56B" w:rsidR="004C2C57" w:rsidRPr="004C2C57" w:rsidRDefault="007A67D4" w:rsidP="004C2C57">
            <w:pPr>
              <w:rPr>
                <w:rStyle w:val="AnswerGray"/>
              </w:rPr>
            </w:pPr>
            <w:proofErr w:type="spellStart"/>
            <w:r>
              <w:rPr>
                <w:rStyle w:val="AnswerGray"/>
              </w:rPr>
              <w:t>Malicioso</w:t>
            </w:r>
            <w:proofErr w:type="spellEnd"/>
          </w:p>
        </w:tc>
        <w:tc>
          <w:tcPr>
            <w:tcW w:w="30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5D205BDA" w14:textId="2F94AF1A" w:rsidR="004C2C57" w:rsidRPr="004C2C57" w:rsidRDefault="007A67D4" w:rsidP="004C2C57">
            <w:pPr>
              <w:rPr>
                <w:rStyle w:val="AnswerGray"/>
              </w:rPr>
            </w:pPr>
            <w:r>
              <w:rPr>
                <w:rStyle w:val="AnswerGray"/>
              </w:rPr>
              <w:t>Gh2st.exe</w:t>
            </w:r>
          </w:p>
        </w:tc>
      </w:tr>
      <w:tr w:rsidR="004C2C57" w14:paraId="3105F64F" w14:textId="77777777" w:rsidTr="00887989">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241CA13C" w14:textId="77777777" w:rsidR="004C2C57" w:rsidRDefault="004C2C57" w:rsidP="004C2C57">
            <w:pPr>
              <w:pStyle w:val="TableText"/>
            </w:pPr>
            <w:r>
              <w:rPr>
                <w:b/>
                <w:bCs/>
              </w:rPr>
              <w:t>422a6ca28a7e4d8e5e498523c6f049f4</w:t>
            </w:r>
          </w:p>
        </w:tc>
        <w:tc>
          <w:tcPr>
            <w:tcW w:w="296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79624559" w14:textId="1D449914" w:rsidR="004C2C57" w:rsidRPr="004C2C57" w:rsidRDefault="007A67D4" w:rsidP="004C2C57">
            <w:pPr>
              <w:rPr>
                <w:rStyle w:val="AnswerGray"/>
              </w:rPr>
            </w:pPr>
            <w:r>
              <w:rPr>
                <w:rStyle w:val="AnswerGray"/>
              </w:rPr>
              <w:t>NA</w:t>
            </w:r>
          </w:p>
        </w:tc>
        <w:tc>
          <w:tcPr>
            <w:tcW w:w="30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4A0B5D45" w14:textId="0BFD2B7B" w:rsidR="004C2C57" w:rsidRPr="004C2C57" w:rsidRDefault="007A67D4" w:rsidP="004C2C57">
            <w:pPr>
              <w:rPr>
                <w:rStyle w:val="AnswerGray"/>
              </w:rPr>
            </w:pPr>
            <w:r>
              <w:rPr>
                <w:rStyle w:val="AnswerGray"/>
              </w:rPr>
              <w:t>NA</w:t>
            </w:r>
          </w:p>
        </w:tc>
      </w:tr>
      <w:tr w:rsidR="004C2C57" w14:paraId="40994B64" w14:textId="77777777" w:rsidTr="00887989">
        <w:trPr>
          <w:cantSplit/>
          <w:jc w:val="center"/>
        </w:trPr>
        <w:tc>
          <w:tcPr>
            <w:tcW w:w="4047" w:type="dxa"/>
            <w:tcBorders>
              <w:top w:val="nil"/>
              <w:left w:val="single" w:sz="8" w:space="0" w:color="auto"/>
              <w:bottom w:val="single" w:sz="8" w:space="0" w:color="auto"/>
              <w:right w:val="single" w:sz="8" w:space="0" w:color="auto"/>
            </w:tcBorders>
            <w:tcMar>
              <w:top w:w="14" w:type="dxa"/>
              <w:left w:w="115" w:type="dxa"/>
              <w:bottom w:w="14" w:type="dxa"/>
              <w:right w:w="115" w:type="dxa"/>
            </w:tcMar>
            <w:vAlign w:val="bottom"/>
            <w:hideMark/>
          </w:tcPr>
          <w:p w14:paraId="4CC71129" w14:textId="77777777" w:rsidR="004C2C57" w:rsidRDefault="004C2C57" w:rsidP="004C2C57">
            <w:pPr>
              <w:pStyle w:val="TableText"/>
            </w:pPr>
            <w:r>
              <w:rPr>
                <w:b/>
                <w:bCs/>
              </w:rPr>
              <w:t>b497845beb135740e6caed03a2020036</w:t>
            </w:r>
          </w:p>
        </w:tc>
        <w:tc>
          <w:tcPr>
            <w:tcW w:w="2966" w:type="dxa"/>
            <w:tcBorders>
              <w:top w:val="nil"/>
              <w:left w:val="nil"/>
              <w:bottom w:val="single" w:sz="8" w:space="0" w:color="auto"/>
              <w:right w:val="single" w:sz="8" w:space="0" w:color="auto"/>
            </w:tcBorders>
            <w:tcMar>
              <w:top w:w="14" w:type="dxa"/>
              <w:left w:w="115" w:type="dxa"/>
              <w:bottom w:w="14" w:type="dxa"/>
              <w:right w:w="115" w:type="dxa"/>
            </w:tcMar>
            <w:vAlign w:val="bottom"/>
          </w:tcPr>
          <w:p w14:paraId="0BEA3148" w14:textId="1D29DDCB" w:rsidR="004C2C57" w:rsidRPr="004C2C57" w:rsidRDefault="007A67D4" w:rsidP="004C2C57">
            <w:pPr>
              <w:rPr>
                <w:rStyle w:val="AnswerGray"/>
              </w:rPr>
            </w:pPr>
            <w:r>
              <w:rPr>
                <w:rStyle w:val="AnswerGray"/>
              </w:rPr>
              <w:t>NA</w:t>
            </w:r>
          </w:p>
        </w:tc>
        <w:tc>
          <w:tcPr>
            <w:tcW w:w="3067" w:type="dxa"/>
            <w:tcBorders>
              <w:top w:val="nil"/>
              <w:left w:val="nil"/>
              <w:bottom w:val="single" w:sz="8" w:space="0" w:color="auto"/>
              <w:right w:val="single" w:sz="8" w:space="0" w:color="auto"/>
            </w:tcBorders>
            <w:tcMar>
              <w:top w:w="14" w:type="dxa"/>
              <w:left w:w="115" w:type="dxa"/>
              <w:bottom w:w="14" w:type="dxa"/>
              <w:right w:w="115" w:type="dxa"/>
            </w:tcMar>
            <w:vAlign w:val="bottom"/>
          </w:tcPr>
          <w:p w14:paraId="32715366" w14:textId="1221C738" w:rsidR="004C2C57" w:rsidRPr="004C2C57" w:rsidRDefault="007A67D4" w:rsidP="004C2C57">
            <w:pPr>
              <w:rPr>
                <w:rStyle w:val="AnswerGray"/>
              </w:rPr>
            </w:pPr>
            <w:r>
              <w:rPr>
                <w:rStyle w:val="AnswerGray"/>
              </w:rPr>
              <w:t>NA</w:t>
            </w:r>
          </w:p>
        </w:tc>
      </w:tr>
    </w:tbl>
    <w:p w14:paraId="53EE2547" w14:textId="77777777" w:rsidR="00FC597C" w:rsidRPr="005815E5" w:rsidRDefault="00000000">
      <w:pPr>
        <w:pStyle w:val="ConfigWindow"/>
        <w:rPr>
          <w:lang w:val="es-419"/>
        </w:rPr>
      </w:pPr>
      <w:r w:rsidRPr="005815E5">
        <w:rPr>
          <w:lang w:val="es-419"/>
        </w:rPr>
        <w:t>Linea en blanco, sin información adicional</w:t>
      </w:r>
    </w:p>
    <w:p w14:paraId="7218E87C" w14:textId="77777777" w:rsidR="00FC597C" w:rsidRPr="005815E5" w:rsidRDefault="00000000">
      <w:pPr>
        <w:pStyle w:val="BodyTextL25"/>
        <w:rPr>
          <w:lang w:val="es-419"/>
        </w:rPr>
      </w:pPr>
      <w:r w:rsidRPr="005815E5">
        <w:rPr>
          <w:b/>
          <w:bCs/>
          <w:lang w:val="es-419"/>
        </w:rPr>
        <w:t>Nota</w:t>
      </w:r>
      <w:r w:rsidRPr="005815E5">
        <w:rPr>
          <w:lang w:val="es-419"/>
        </w:rPr>
        <w:t>: Estos valores de hash maliciosos también se utilizarán en las partes 2 y 3.</w:t>
      </w:r>
    </w:p>
    <w:p w14:paraId="326FF766" w14:textId="77777777" w:rsidR="00FC597C" w:rsidRPr="005815E5" w:rsidRDefault="00000000">
      <w:pPr>
        <w:pStyle w:val="ConfigWindow"/>
        <w:rPr>
          <w:lang w:val="es-419"/>
        </w:rPr>
      </w:pPr>
      <w:r w:rsidRPr="005815E5">
        <w:rPr>
          <w:lang w:val="es-419"/>
        </w:rPr>
        <w:t>Linea en blanco, sin información adicional</w:t>
      </w:r>
    </w:p>
    <w:p w14:paraId="0C72E35E" w14:textId="77777777" w:rsidR="00FC597C" w:rsidRPr="005815E5" w:rsidRDefault="00000000">
      <w:pPr>
        <w:pStyle w:val="Ttulo2"/>
        <w:rPr>
          <w:rFonts w:eastAsia="Times New Roman"/>
          <w:lang w:val="es-419"/>
        </w:rPr>
      </w:pPr>
      <w:r w:rsidRPr="005815E5">
        <w:rPr>
          <w:rFonts w:eastAsia="Times New Roman"/>
          <w:lang w:val="es-419"/>
        </w:rPr>
        <w:t>Parte 2: Investigar la actividad maliciosa</w:t>
      </w:r>
    </w:p>
    <w:p w14:paraId="2E89426D" w14:textId="77777777" w:rsidR="00FC597C" w:rsidRPr="005815E5" w:rsidRDefault="00000000">
      <w:pPr>
        <w:pStyle w:val="BodyTextL25"/>
        <w:rPr>
          <w:lang w:val="es-419"/>
        </w:rPr>
      </w:pPr>
      <w:r w:rsidRPr="005815E5">
        <w:rPr>
          <w:lang w:val="es-419"/>
        </w:rPr>
        <w:t>En esta parte, utilizará el sitio web ANY.RUN para investigar la actividad maliciosa identificada en la parte anterior. Desde la herramienta ANY.RUN, pasará a diferentes herramientas para examinar la actividad maliciosa. Por último, utilizará la matriz Mitre ATT &amp; K para identificar las tácticas y técnicas utilizadas por los agentes de amenazas.</w:t>
      </w:r>
    </w:p>
    <w:p w14:paraId="62C608B1" w14:textId="77777777" w:rsidR="00FC597C" w:rsidRPr="005815E5" w:rsidRDefault="00000000">
      <w:pPr>
        <w:pStyle w:val="Ttulo3"/>
        <w:rPr>
          <w:rFonts w:eastAsia="Times New Roman"/>
          <w:lang w:val="es-419"/>
        </w:rPr>
      </w:pPr>
      <w:r w:rsidRPr="005815E5">
        <w:rPr>
          <w:rFonts w:eastAsia="Times New Roman"/>
          <w:lang w:val="es-419"/>
        </w:rPr>
        <w:t>Paso 1: Investigar el primer árbol de proceso de hash malicioso.</w:t>
      </w:r>
    </w:p>
    <w:p w14:paraId="624857DF" w14:textId="77777777" w:rsidR="00FC597C" w:rsidRPr="005815E5" w:rsidRDefault="00000000">
      <w:pPr>
        <w:pStyle w:val="BodyTextL50"/>
        <w:ind w:hanging="360"/>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Desde la página de envíos públicos ANY.RUN, busque el primer valor hash malicioso identificado en la Parte 1, paso 2b.</w:t>
      </w:r>
    </w:p>
    <w:p w14:paraId="0C600398" w14:textId="77777777" w:rsidR="00FC597C" w:rsidRPr="005815E5" w:rsidRDefault="00000000">
      <w:pPr>
        <w:pStyle w:val="BodyTextL50"/>
        <w:ind w:hanging="360"/>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Haga clic en la entrada resultante para abrirla en el entorno limitado ANY.RUN. La interfaz de análisis ANY.RUN proporciona información sobre muchos aspectos del comportamiento del malware.</w:t>
      </w:r>
    </w:p>
    <w:p w14:paraId="5A76A22D" w14:textId="77777777" w:rsidR="00FC597C" w:rsidRPr="005815E5" w:rsidRDefault="00000000">
      <w:pPr>
        <w:pStyle w:val="BodyTextL50"/>
        <w:rPr>
          <w:lang w:val="es-419"/>
        </w:rPr>
      </w:pPr>
      <w:r w:rsidRPr="005815E5">
        <w:rPr>
          <w:b/>
          <w:bCs/>
          <w:lang w:val="es-419"/>
        </w:rPr>
        <w:lastRenderedPageBreak/>
        <w:t>Nota:</w:t>
      </w:r>
      <w:r w:rsidRPr="005815E5">
        <w:rPr>
          <w:lang w:val="es-419"/>
        </w:rPr>
        <w:t xml:space="preserve"> Si se muestra más de un envío, haga clic en el envío con el nombre del archivo </w:t>
      </w:r>
      <w:r w:rsidRPr="005815E5">
        <w:rPr>
          <w:b/>
          <w:bCs/>
          <w:lang w:val="es-419"/>
        </w:rPr>
        <w:t>wireframe.exe</w:t>
      </w:r>
      <w:r w:rsidRPr="005815E5">
        <w:rPr>
          <w:lang w:val="es-419"/>
        </w:rPr>
        <w:t>.</w:t>
      </w:r>
    </w:p>
    <w:p w14:paraId="14388EE3" w14:textId="77777777" w:rsidR="00FC597C" w:rsidRPr="005815E5" w:rsidRDefault="00000000">
      <w:pPr>
        <w:pStyle w:val="BodyTextL50"/>
        <w:ind w:hanging="360"/>
        <w:rPr>
          <w:lang w:val="es-419"/>
        </w:rPr>
      </w:pPr>
      <w:r w:rsidRPr="005815E5">
        <w:rPr>
          <w:lang w:val="es-419"/>
        </w:rPr>
        <w:t>c.</w:t>
      </w:r>
      <w:r w:rsidRPr="005815E5">
        <w:rPr>
          <w:rFonts w:ascii="Times New Roman" w:hAnsi="Times New Roman" w:cs="Times New Roman"/>
          <w:sz w:val="14"/>
          <w:szCs w:val="14"/>
          <w:lang w:val="es-419"/>
        </w:rPr>
        <w:t xml:space="preserve">     </w:t>
      </w:r>
      <w:r w:rsidRPr="005815E5">
        <w:rPr>
          <w:lang w:val="es-419"/>
        </w:rPr>
        <w:t>En el lado derecho de la pantalla, verá el árbol de procesos que muestra un grupo de barras azules horizontales en una estructura similar a un árbol anidado. Muestra todos los procesos de software que se utilizaron en el ataque. Algunos de ellos son componentes de software de Windows y otros son parte del malware.</w:t>
      </w:r>
    </w:p>
    <w:p w14:paraId="58CE5B94" w14:textId="20ECF753" w:rsidR="00FC597C" w:rsidRPr="005815E5" w:rsidRDefault="00000000">
      <w:pPr>
        <w:pStyle w:val="BodyTextL50"/>
        <w:spacing w:before="0"/>
        <w:rPr>
          <w:lang w:val="es-419"/>
        </w:rPr>
      </w:pPr>
      <w:r w:rsidRPr="005815E5">
        <w:rPr>
          <w:lang w:val="es-419"/>
        </w:rPr>
        <w:t>¿Cuáles son los nombres de los procesos utilizados en esta actividad?</w:t>
      </w:r>
      <w:r w:rsidR="007A67D4">
        <w:rPr>
          <w:lang w:val="es-419"/>
        </w:rPr>
        <w:t xml:space="preserve"> NvidiaGPU.exe</w:t>
      </w:r>
    </w:p>
    <w:p w14:paraId="7F9C10AF" w14:textId="77777777" w:rsidR="00FC597C" w:rsidRPr="005815E5" w:rsidRDefault="00000000">
      <w:pPr>
        <w:pStyle w:val="AnswerLineL50"/>
        <w:rPr>
          <w:lang w:val="es-419"/>
        </w:rPr>
      </w:pPr>
      <w:r w:rsidRPr="005815E5">
        <w:rPr>
          <w:lang w:val="es-419"/>
        </w:rPr>
        <w:t>Escriba sus respuestas aquí.</w:t>
      </w:r>
    </w:p>
    <w:p w14:paraId="20FD0E4A" w14:textId="77777777" w:rsidR="00FC597C" w:rsidRPr="005815E5" w:rsidRDefault="00000000">
      <w:pPr>
        <w:pStyle w:val="Ttulo3"/>
        <w:rPr>
          <w:rFonts w:eastAsia="Times New Roman"/>
          <w:lang w:val="es-419"/>
        </w:rPr>
      </w:pPr>
      <w:r w:rsidRPr="005815E5">
        <w:rPr>
          <w:rFonts w:eastAsia="Times New Roman"/>
          <w:lang w:val="es-419"/>
        </w:rPr>
        <w:t>Paso 2: Investigar el informe de texto de actividad maliciosa.</w:t>
      </w:r>
    </w:p>
    <w:p w14:paraId="2719E47B" w14:textId="77777777" w:rsidR="00FC597C" w:rsidRPr="005815E5" w:rsidRDefault="00000000">
      <w:pPr>
        <w:pStyle w:val="BodyTextL25"/>
        <w:rPr>
          <w:lang w:val="es-419"/>
        </w:rPr>
      </w:pPr>
      <w:r w:rsidRPr="005815E5">
        <w:rPr>
          <w:lang w:val="es-419"/>
        </w:rPr>
        <w:t xml:space="preserve">Encima del árbol de procesos hay tres cuadros de texto etiquetados como “Text report” (Informe de texto), “Processes graph” (Gráfico de procesos) y ATT&amp;CK matrix (Matriz de ATT y CK). </w:t>
      </w:r>
    </w:p>
    <w:p w14:paraId="275F13FC" w14:textId="77777777" w:rsidR="00FC597C" w:rsidRPr="005815E5" w:rsidRDefault="00000000">
      <w:pPr>
        <w:pStyle w:val="BodyTextL50"/>
        <w:ind w:hanging="360"/>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 xml:space="preserve">Haga clic en el </w:t>
      </w:r>
      <w:r w:rsidRPr="005815E5">
        <w:rPr>
          <w:b/>
          <w:bCs/>
          <w:lang w:val="es-419"/>
        </w:rPr>
        <w:t>Text report</w:t>
      </w:r>
      <w:r w:rsidRPr="005815E5">
        <w:rPr>
          <w:lang w:val="es-419"/>
        </w:rPr>
        <w:t xml:space="preserve"> para abrir un informe en una nueva ventana del navegador web.</w:t>
      </w:r>
    </w:p>
    <w:p w14:paraId="058E6119" w14:textId="77777777" w:rsidR="00FC597C" w:rsidRPr="005815E5" w:rsidRDefault="00000000">
      <w:pPr>
        <w:pStyle w:val="BodyTextL50"/>
        <w:ind w:hanging="360"/>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Desplácese por el documento para ver el informe generado.</w:t>
      </w:r>
    </w:p>
    <w:p w14:paraId="422FB88D" w14:textId="77777777" w:rsidR="00FC597C" w:rsidRPr="005815E5" w:rsidRDefault="00000000">
      <w:pPr>
        <w:pStyle w:val="Ttulo4"/>
        <w:rPr>
          <w:rFonts w:eastAsia="Times New Roman"/>
          <w:lang w:val="es-419"/>
        </w:rPr>
      </w:pPr>
      <w:r w:rsidRPr="005815E5">
        <w:rPr>
          <w:rFonts w:eastAsia="Times New Roman"/>
          <w:lang w:val="es-419"/>
        </w:rPr>
        <w:t>Pregunta:</w:t>
      </w:r>
    </w:p>
    <w:p w14:paraId="05AC1D31" w14:textId="77777777" w:rsidR="007A67D4" w:rsidRPr="007A67D4" w:rsidRDefault="00000000" w:rsidP="007A67D4">
      <w:pPr>
        <w:pStyle w:val="Ttulo1"/>
        <w:shd w:val="clear" w:color="auto" w:fill="FFFFFF"/>
        <w:spacing w:before="0" w:after="0" w:line="216" w:lineRule="atLeast"/>
        <w:textAlignment w:val="bottom"/>
        <w:rPr>
          <w:rFonts w:eastAsia="Times New Roman"/>
          <w:b w:val="0"/>
          <w:bCs w:val="0"/>
          <w:color w:val="2F3543"/>
          <w:sz w:val="36"/>
          <w:szCs w:val="36"/>
        </w:rPr>
      </w:pPr>
      <w:r w:rsidRPr="007A67D4">
        <w:rPr>
          <w:b w:val="0"/>
          <w:bCs w:val="0"/>
          <w:sz w:val="20"/>
          <w:szCs w:val="20"/>
          <w:lang w:val="es-419"/>
        </w:rPr>
        <w:t>¿Cuál es el valor SHA256 asociado a esta actividad?</w:t>
      </w:r>
      <w:r w:rsidR="007A67D4" w:rsidRPr="007A67D4">
        <w:rPr>
          <w:b w:val="0"/>
          <w:bCs w:val="0"/>
          <w:sz w:val="20"/>
          <w:szCs w:val="20"/>
          <w:lang w:val="es-419"/>
        </w:rPr>
        <w:t xml:space="preserve"> </w:t>
      </w:r>
      <w:r w:rsidR="007A67D4" w:rsidRPr="007A67D4">
        <w:rPr>
          <w:b w:val="0"/>
          <w:bCs w:val="0"/>
          <w:color w:val="2F3543"/>
          <w:sz w:val="20"/>
          <w:szCs w:val="20"/>
        </w:rPr>
        <w:t>9C83A89EA0E56D5AF9AA37D2DABED20B2412DB8C9694A13128EA173A7355748</w:t>
      </w:r>
    </w:p>
    <w:p w14:paraId="3BC7C31A" w14:textId="36E88C7C" w:rsidR="00FC597C" w:rsidRPr="005815E5" w:rsidRDefault="00FC597C">
      <w:pPr>
        <w:pStyle w:val="BodyTextL50"/>
        <w:spacing w:before="0"/>
        <w:rPr>
          <w:lang w:val="es-419"/>
        </w:rPr>
      </w:pPr>
    </w:p>
    <w:p w14:paraId="79949A07" w14:textId="77777777" w:rsidR="00FC597C" w:rsidRPr="005815E5" w:rsidRDefault="00000000">
      <w:pPr>
        <w:pStyle w:val="AnswerLineL50"/>
        <w:rPr>
          <w:lang w:val="es-419"/>
        </w:rPr>
      </w:pPr>
      <w:r w:rsidRPr="005815E5">
        <w:rPr>
          <w:lang w:val="es-419"/>
        </w:rPr>
        <w:t>Escriba sus respuestas aquí.</w:t>
      </w:r>
    </w:p>
    <w:p w14:paraId="15AA1FBA" w14:textId="77777777" w:rsidR="00FC597C" w:rsidRPr="005815E5" w:rsidRDefault="00000000">
      <w:pPr>
        <w:pStyle w:val="Ttulo3"/>
        <w:rPr>
          <w:rFonts w:eastAsia="Times New Roman"/>
          <w:lang w:val="es-419"/>
        </w:rPr>
      </w:pPr>
      <w:r w:rsidRPr="005815E5">
        <w:rPr>
          <w:rFonts w:eastAsia="Times New Roman"/>
          <w:lang w:val="es-419"/>
        </w:rPr>
        <w:t>Paso 3: Investigar el gráfico de procesos de actividad maliciosa.</w:t>
      </w:r>
    </w:p>
    <w:p w14:paraId="3A8FDD2A" w14:textId="77777777" w:rsidR="00FC597C" w:rsidRPr="005815E5" w:rsidRDefault="00000000">
      <w:pPr>
        <w:pStyle w:val="BodyTextL50"/>
        <w:ind w:hanging="360"/>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 xml:space="preserve">Regrese a la página web de análisis y haga clic en </w:t>
      </w:r>
      <w:r w:rsidRPr="005815E5">
        <w:rPr>
          <w:b/>
          <w:bCs/>
          <w:lang w:val="es-419"/>
        </w:rPr>
        <w:t>Processes graph</w:t>
      </w:r>
      <w:r w:rsidRPr="005815E5">
        <w:rPr>
          <w:lang w:val="es-419"/>
        </w:rPr>
        <w:t xml:space="preserve">. </w:t>
      </w:r>
    </w:p>
    <w:p w14:paraId="3C246FBF" w14:textId="77777777" w:rsidR="00FC597C" w:rsidRPr="005815E5" w:rsidRDefault="00000000">
      <w:pPr>
        <w:pStyle w:val="Ttulo4"/>
        <w:rPr>
          <w:rFonts w:eastAsia="Times New Roman"/>
          <w:lang w:val="es-419"/>
        </w:rPr>
      </w:pPr>
      <w:r w:rsidRPr="005815E5">
        <w:rPr>
          <w:rFonts w:eastAsia="Times New Roman"/>
          <w:lang w:val="es-419"/>
        </w:rPr>
        <w:t>Preguntas:</w:t>
      </w:r>
    </w:p>
    <w:p w14:paraId="5CDFC3E8" w14:textId="68E7DF35" w:rsidR="00FC597C" w:rsidRPr="005815E5" w:rsidRDefault="00000000">
      <w:pPr>
        <w:pStyle w:val="BodyTextL50"/>
        <w:spacing w:before="0"/>
        <w:rPr>
          <w:lang w:val="es-419"/>
        </w:rPr>
      </w:pPr>
      <w:r w:rsidRPr="005815E5">
        <w:rPr>
          <w:lang w:val="es-419"/>
        </w:rPr>
        <w:t>¿Qué proceso se ejecutó primero?</w:t>
      </w:r>
      <w:r w:rsidR="007A67D4">
        <w:rPr>
          <w:lang w:val="es-419"/>
        </w:rPr>
        <w:t xml:space="preserve"> Svchost.exe</w:t>
      </w:r>
    </w:p>
    <w:p w14:paraId="0F6B8D1A" w14:textId="77777777" w:rsidR="00FC597C" w:rsidRPr="005815E5" w:rsidRDefault="00000000">
      <w:pPr>
        <w:pStyle w:val="AnswerLineL50"/>
        <w:rPr>
          <w:lang w:val="es-419"/>
        </w:rPr>
      </w:pPr>
      <w:r w:rsidRPr="005815E5">
        <w:rPr>
          <w:lang w:val="es-419"/>
        </w:rPr>
        <w:t>Escriba sus respuestas aquí.</w:t>
      </w:r>
    </w:p>
    <w:p w14:paraId="1BD0C23A" w14:textId="101ACC61" w:rsidR="00FC597C" w:rsidRPr="005815E5" w:rsidRDefault="00000000">
      <w:pPr>
        <w:pStyle w:val="BodyTextL50"/>
        <w:spacing w:before="0"/>
        <w:rPr>
          <w:lang w:val="es-419"/>
        </w:rPr>
      </w:pPr>
      <w:r w:rsidRPr="005815E5">
        <w:rPr>
          <w:lang w:val="es-419"/>
        </w:rPr>
        <w:t>¿Cuál es el nombre del proceso en el cuadro resaltado en rojo?</w:t>
      </w:r>
      <w:r w:rsidR="007A67D4">
        <w:rPr>
          <w:lang w:val="es-419"/>
        </w:rPr>
        <w:t xml:space="preserve"> Nvidiagpu.exe</w:t>
      </w:r>
    </w:p>
    <w:p w14:paraId="32B7FE18" w14:textId="77777777" w:rsidR="00FC597C" w:rsidRPr="005815E5" w:rsidRDefault="00000000">
      <w:pPr>
        <w:pStyle w:val="AnswerLineL50"/>
        <w:rPr>
          <w:lang w:val="es-419"/>
        </w:rPr>
      </w:pPr>
      <w:r w:rsidRPr="005815E5">
        <w:rPr>
          <w:lang w:val="es-419"/>
        </w:rPr>
        <w:t>Escriba sus respuestas aquí.</w:t>
      </w:r>
    </w:p>
    <w:p w14:paraId="07BFC8C5" w14:textId="77777777" w:rsidR="00FC597C" w:rsidRPr="005815E5" w:rsidRDefault="00000000">
      <w:pPr>
        <w:pStyle w:val="BodyTextL50"/>
        <w:spacing w:before="0"/>
        <w:ind w:hanging="360"/>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Haga clic en el cuadro resaltado en rojo.</w:t>
      </w:r>
    </w:p>
    <w:p w14:paraId="6385D9B3" w14:textId="77777777" w:rsidR="00FC597C" w:rsidRPr="005815E5" w:rsidRDefault="00000000">
      <w:pPr>
        <w:pStyle w:val="Ttulo4"/>
        <w:rPr>
          <w:rFonts w:eastAsia="Times New Roman"/>
          <w:lang w:val="es-419"/>
        </w:rPr>
      </w:pPr>
      <w:r w:rsidRPr="005815E5">
        <w:rPr>
          <w:rFonts w:eastAsia="Times New Roman"/>
          <w:lang w:val="es-419"/>
        </w:rPr>
        <w:t>Pregunta:</w:t>
      </w:r>
    </w:p>
    <w:p w14:paraId="20FD8158" w14:textId="4E52C66B" w:rsidR="00FC597C" w:rsidRPr="007A67D4" w:rsidRDefault="00000000">
      <w:pPr>
        <w:pStyle w:val="BodyTextL50"/>
        <w:spacing w:before="0"/>
        <w:rPr>
          <w:lang w:val="en-US"/>
        </w:rPr>
      </w:pPr>
      <w:r w:rsidRPr="005815E5">
        <w:rPr>
          <w:lang w:val="es-419"/>
        </w:rPr>
        <w:t>¿Cuál es el peligro identificado?</w:t>
      </w:r>
      <w:r w:rsidR="007A67D4">
        <w:rPr>
          <w:lang w:val="es-419"/>
        </w:rPr>
        <w:t xml:space="preserve"> </w:t>
      </w:r>
      <w:r w:rsidR="007A67D4">
        <w:rPr>
          <w:rFonts w:ascii="Roboto" w:hAnsi="Roboto"/>
          <w:color w:val="D5EFFF"/>
          <w:shd w:val="clear" w:color="auto" w:fill="07517E"/>
        </w:rPr>
        <w:t>ASYNCRAT has been detected (YARA)</w:t>
      </w:r>
      <w:r w:rsidR="007A67D4">
        <w:rPr>
          <w:rFonts w:ascii="Roboto" w:hAnsi="Roboto"/>
          <w:color w:val="D5EFFF"/>
          <w:shd w:val="clear" w:color="auto" w:fill="07517E"/>
        </w:rPr>
        <w:t xml:space="preserve">, </w:t>
      </w:r>
      <w:r w:rsidR="007A67D4">
        <w:rPr>
          <w:rFonts w:ascii="Roboto" w:hAnsi="Roboto"/>
          <w:color w:val="D5EFFF"/>
          <w:shd w:val="clear" w:color="auto" w:fill="07517E"/>
        </w:rPr>
        <w:t>ASYNCRAT has been detected (MUTEX)</w:t>
      </w:r>
    </w:p>
    <w:p w14:paraId="3857D43A" w14:textId="77777777" w:rsidR="00FC597C" w:rsidRPr="005815E5" w:rsidRDefault="00000000">
      <w:pPr>
        <w:pStyle w:val="AnswerLineL50"/>
        <w:rPr>
          <w:lang w:val="es-419"/>
        </w:rPr>
      </w:pPr>
      <w:r w:rsidRPr="005815E5">
        <w:rPr>
          <w:lang w:val="es-419"/>
        </w:rPr>
        <w:t>Escriba sus respuestas aquí.</w:t>
      </w:r>
    </w:p>
    <w:p w14:paraId="637A0384" w14:textId="77777777" w:rsidR="00FC597C" w:rsidRPr="005815E5" w:rsidRDefault="00000000">
      <w:pPr>
        <w:pStyle w:val="Ttulo3"/>
        <w:rPr>
          <w:rFonts w:eastAsia="Times New Roman"/>
          <w:lang w:val="es-419"/>
        </w:rPr>
      </w:pPr>
      <w:r w:rsidRPr="005815E5">
        <w:rPr>
          <w:rFonts w:eastAsia="Times New Roman"/>
          <w:lang w:val="es-419"/>
        </w:rPr>
        <w:t>Paso 4: Investigar la actividad maliciosa en la matriz de ATT y CK</w:t>
      </w:r>
    </w:p>
    <w:p w14:paraId="5AE5C35B" w14:textId="77777777" w:rsidR="00FC597C" w:rsidRPr="005815E5" w:rsidRDefault="00000000">
      <w:pPr>
        <w:pStyle w:val="BodyTextL50"/>
        <w:ind w:hanging="360"/>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 xml:space="preserve">Regrese a la página web de análisis y haga clic en </w:t>
      </w:r>
      <w:r w:rsidRPr="005815E5">
        <w:rPr>
          <w:b/>
          <w:bCs/>
          <w:lang w:val="es-419"/>
        </w:rPr>
        <w:t>ATT&amp;CK matrix</w:t>
      </w:r>
      <w:r w:rsidRPr="005815E5">
        <w:rPr>
          <w:lang w:val="es-419"/>
        </w:rPr>
        <w:t xml:space="preserve"> para abrir la página de ATT&amp;CK matrix.</w:t>
      </w:r>
    </w:p>
    <w:p w14:paraId="3B84632F" w14:textId="77777777" w:rsidR="00FC597C" w:rsidRPr="005815E5" w:rsidRDefault="00000000">
      <w:pPr>
        <w:pStyle w:val="Ttulo4"/>
        <w:rPr>
          <w:rFonts w:eastAsia="Times New Roman"/>
          <w:lang w:val="es-419"/>
        </w:rPr>
      </w:pPr>
      <w:r w:rsidRPr="005815E5">
        <w:rPr>
          <w:rFonts w:eastAsia="Times New Roman"/>
          <w:lang w:val="es-419"/>
        </w:rPr>
        <w:t>Preguntas:</w:t>
      </w:r>
    </w:p>
    <w:p w14:paraId="60DDD5D8" w14:textId="5FB112D1" w:rsidR="00FC597C" w:rsidRPr="005815E5" w:rsidRDefault="00000000">
      <w:pPr>
        <w:pStyle w:val="BodyTextL50"/>
        <w:spacing w:before="0"/>
        <w:rPr>
          <w:lang w:val="es-419"/>
        </w:rPr>
      </w:pPr>
      <w:r w:rsidRPr="005815E5">
        <w:rPr>
          <w:lang w:val="es-419"/>
        </w:rPr>
        <w:t>¿Cuántas tácticas, técnicas y eventos hay relacionados con esta actividad maliciosa?</w:t>
      </w:r>
      <w:r w:rsidR="006C644E">
        <w:rPr>
          <w:lang w:val="es-419"/>
        </w:rPr>
        <w:t xml:space="preserve"> 9</w:t>
      </w:r>
    </w:p>
    <w:p w14:paraId="39619C28" w14:textId="77777777" w:rsidR="00FC597C" w:rsidRPr="005815E5" w:rsidRDefault="00000000">
      <w:pPr>
        <w:pStyle w:val="AnswerLineL50"/>
        <w:rPr>
          <w:lang w:val="es-419"/>
        </w:rPr>
      </w:pPr>
      <w:r w:rsidRPr="005815E5">
        <w:rPr>
          <w:lang w:val="es-419"/>
        </w:rPr>
        <w:t>Escriba sus respuestas aquí.</w:t>
      </w:r>
    </w:p>
    <w:p w14:paraId="3D09F6BF" w14:textId="02A081CE" w:rsidR="00FC597C" w:rsidRPr="005815E5" w:rsidRDefault="00000000">
      <w:pPr>
        <w:pStyle w:val="BodyTextL50"/>
        <w:spacing w:before="0"/>
        <w:rPr>
          <w:lang w:val="es-419"/>
        </w:rPr>
      </w:pPr>
      <w:r w:rsidRPr="005815E5">
        <w:rPr>
          <w:lang w:val="es-419"/>
        </w:rPr>
        <w:t>¿Cuáles son las tácticas utilizadas por los agentes de la amenaza?</w:t>
      </w:r>
      <w:r w:rsidR="006C644E" w:rsidRPr="006C644E">
        <w:rPr>
          <w:lang w:val="es-MX"/>
        </w:rPr>
        <w:t xml:space="preserve"> </w:t>
      </w:r>
      <w:r w:rsidR="006C644E" w:rsidRPr="006C644E">
        <w:rPr>
          <w:lang w:val="es-419"/>
        </w:rPr>
        <w:t>"Ejecución de inicio automático de arranque o inicio de sesión"</w:t>
      </w:r>
      <w:r w:rsidR="006C644E">
        <w:rPr>
          <w:lang w:val="es-419"/>
        </w:rPr>
        <w:t xml:space="preserve">, </w:t>
      </w:r>
      <w:r w:rsidR="006C644E" w:rsidRPr="006C644E">
        <w:rPr>
          <w:lang w:val="es-419"/>
        </w:rPr>
        <w:t>"Intérprete de comandos y scripts"</w:t>
      </w:r>
      <w:r w:rsidR="006C644E">
        <w:rPr>
          <w:lang w:val="es-419"/>
        </w:rPr>
        <w:t xml:space="preserve">, </w:t>
      </w:r>
      <w:r w:rsidR="006C644E" w:rsidRPr="006C644E">
        <w:rPr>
          <w:lang w:val="es-419"/>
        </w:rPr>
        <w:t>"Descubrimiento de información del sistema"</w:t>
      </w:r>
    </w:p>
    <w:p w14:paraId="424BD9EC" w14:textId="77777777" w:rsidR="00FC597C" w:rsidRPr="005815E5" w:rsidRDefault="00000000">
      <w:pPr>
        <w:pStyle w:val="AnswerLineL50"/>
        <w:rPr>
          <w:lang w:val="es-419"/>
        </w:rPr>
      </w:pPr>
      <w:r w:rsidRPr="005815E5">
        <w:rPr>
          <w:lang w:val="es-419"/>
        </w:rPr>
        <w:t>Escriba sus respuestas aquí.</w:t>
      </w:r>
    </w:p>
    <w:p w14:paraId="19733F7B" w14:textId="77777777" w:rsidR="00FC597C" w:rsidRPr="005815E5" w:rsidRDefault="00000000">
      <w:pPr>
        <w:pStyle w:val="BodyTextL50"/>
        <w:ind w:hanging="360"/>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Haga clic en las diversas técnicas que se utilizaron.</w:t>
      </w:r>
    </w:p>
    <w:p w14:paraId="7557071B" w14:textId="77777777" w:rsidR="00FC597C" w:rsidRPr="005815E5" w:rsidRDefault="00000000">
      <w:pPr>
        <w:pStyle w:val="Ttulo4"/>
        <w:rPr>
          <w:rFonts w:eastAsia="Times New Roman"/>
          <w:lang w:val="es-419"/>
        </w:rPr>
      </w:pPr>
      <w:r w:rsidRPr="005815E5">
        <w:rPr>
          <w:rFonts w:eastAsia="Times New Roman"/>
          <w:lang w:val="es-419"/>
        </w:rPr>
        <w:t>Pregunta:</w:t>
      </w:r>
    </w:p>
    <w:p w14:paraId="26B88435" w14:textId="43A5A6CE" w:rsidR="00FC597C" w:rsidRPr="005815E5" w:rsidRDefault="00000000">
      <w:pPr>
        <w:pStyle w:val="BodyTextL50"/>
        <w:spacing w:before="0"/>
        <w:rPr>
          <w:lang w:val="es-419"/>
        </w:rPr>
      </w:pPr>
      <w:r w:rsidRPr="005815E5">
        <w:rPr>
          <w:lang w:val="es-419"/>
        </w:rPr>
        <w:t xml:space="preserve">¿Qué técnica se identifica como </w:t>
      </w:r>
      <w:proofErr w:type="spellStart"/>
      <w:r w:rsidRPr="005815E5">
        <w:rPr>
          <w:lang w:val="es-419"/>
        </w:rPr>
        <w:t>Danger</w:t>
      </w:r>
      <w:proofErr w:type="spellEnd"/>
      <w:r w:rsidRPr="005815E5">
        <w:rPr>
          <w:lang w:val="es-419"/>
        </w:rPr>
        <w:t xml:space="preserve"> (Peligro)?</w:t>
      </w:r>
      <w:r w:rsidR="006C644E">
        <w:rPr>
          <w:lang w:val="es-419"/>
        </w:rPr>
        <w:t xml:space="preserve"> Ejecución de inicio automático de arranque o inicio de sesión. </w:t>
      </w:r>
    </w:p>
    <w:p w14:paraId="0FB4A03A" w14:textId="77777777" w:rsidR="00FC597C" w:rsidRPr="005815E5" w:rsidRDefault="00000000">
      <w:pPr>
        <w:pStyle w:val="AnswerLineL50"/>
        <w:rPr>
          <w:lang w:val="es-419"/>
        </w:rPr>
      </w:pPr>
      <w:r w:rsidRPr="005815E5">
        <w:rPr>
          <w:lang w:val="es-419"/>
        </w:rPr>
        <w:t>Escriba sus respuestas aquí.</w:t>
      </w:r>
    </w:p>
    <w:p w14:paraId="2D68E3C4" w14:textId="77777777" w:rsidR="00FC597C" w:rsidRPr="005815E5" w:rsidRDefault="00000000">
      <w:pPr>
        <w:pStyle w:val="Ttulo2"/>
        <w:rPr>
          <w:rFonts w:eastAsia="Times New Roman"/>
          <w:lang w:val="es-419"/>
        </w:rPr>
      </w:pPr>
      <w:r w:rsidRPr="005815E5">
        <w:rPr>
          <w:rFonts w:eastAsia="Times New Roman"/>
          <w:lang w:val="es-419"/>
        </w:rPr>
        <w:lastRenderedPageBreak/>
        <w:t>Parte 3: Investigar la actividad más maliciosa</w:t>
      </w:r>
    </w:p>
    <w:p w14:paraId="2BF6A388" w14:textId="77777777" w:rsidR="00FC597C" w:rsidRPr="005815E5" w:rsidRDefault="00000000">
      <w:pPr>
        <w:pStyle w:val="BodyTextL25"/>
        <w:rPr>
          <w:lang w:val="es-419"/>
        </w:rPr>
      </w:pPr>
      <w:r w:rsidRPr="005815E5">
        <w:rPr>
          <w:lang w:val="es-419"/>
        </w:rPr>
        <w:t>En esta parte, repetirá los pasos de la Parte 2 para examinar las otras dos entradas maliciosas descubiertas en la Parte 1.</w:t>
      </w:r>
    </w:p>
    <w:p w14:paraId="2FEC5D44" w14:textId="77777777" w:rsidR="00FC597C" w:rsidRPr="005815E5" w:rsidRDefault="00000000">
      <w:pPr>
        <w:pStyle w:val="Ttulo3"/>
        <w:rPr>
          <w:rFonts w:eastAsia="Times New Roman"/>
          <w:lang w:val="es-419"/>
        </w:rPr>
      </w:pPr>
      <w:r w:rsidRPr="005815E5">
        <w:rPr>
          <w:rFonts w:eastAsia="Times New Roman"/>
          <w:lang w:val="es-419"/>
        </w:rPr>
        <w:t>Paso 1: Investigar el segundo árbol de proceso de hash malicioso.</w:t>
      </w:r>
    </w:p>
    <w:p w14:paraId="19C2D0C6" w14:textId="77777777" w:rsidR="00FC597C" w:rsidRPr="005815E5" w:rsidRDefault="00000000">
      <w:pPr>
        <w:pStyle w:val="SubStepAlpha"/>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Regrese a la página de Public submissions en ANY.RUN y busque el segundo valor de hash malicioso identificado en la Parte 1, paso 2b.</w:t>
      </w:r>
    </w:p>
    <w:p w14:paraId="61CFF1F4" w14:textId="77777777" w:rsidR="00FC597C" w:rsidRPr="005815E5" w:rsidRDefault="00000000">
      <w:pPr>
        <w:pStyle w:val="SubStepAlpha"/>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Haga clic en la entrada resultante para abrirla en el entorno de prueba de ANY.RUN.</w:t>
      </w:r>
    </w:p>
    <w:p w14:paraId="0181F60F" w14:textId="77777777" w:rsidR="00FC597C" w:rsidRPr="005815E5" w:rsidRDefault="00000000">
      <w:pPr>
        <w:pStyle w:val="Ttulo4"/>
        <w:rPr>
          <w:rFonts w:eastAsia="Times New Roman"/>
          <w:lang w:val="es-419"/>
        </w:rPr>
      </w:pPr>
      <w:r w:rsidRPr="005815E5">
        <w:rPr>
          <w:rFonts w:eastAsia="Times New Roman"/>
          <w:lang w:val="es-419"/>
        </w:rPr>
        <w:t>Pregunta:</w:t>
      </w:r>
    </w:p>
    <w:p w14:paraId="71C95DCF" w14:textId="7283CF20" w:rsidR="00FC597C" w:rsidRPr="005815E5" w:rsidRDefault="00000000">
      <w:pPr>
        <w:pStyle w:val="BodyTextL50"/>
        <w:spacing w:before="0"/>
        <w:rPr>
          <w:lang w:val="es-419"/>
        </w:rPr>
      </w:pPr>
      <w:r w:rsidRPr="005815E5">
        <w:rPr>
          <w:lang w:val="es-419"/>
        </w:rPr>
        <w:t>¿Cuál es el nombre en el árbol de procesos utilizado en esta actividad?</w:t>
      </w:r>
      <w:r w:rsidR="006C644E">
        <w:rPr>
          <w:lang w:val="es-419"/>
        </w:rPr>
        <w:t xml:space="preserve"> Updreg.exe</w:t>
      </w:r>
    </w:p>
    <w:p w14:paraId="5520CF87" w14:textId="77777777" w:rsidR="00FC597C" w:rsidRPr="005815E5" w:rsidRDefault="00000000">
      <w:pPr>
        <w:pStyle w:val="AnswerLineL50"/>
        <w:rPr>
          <w:lang w:val="es-419"/>
        </w:rPr>
      </w:pPr>
      <w:r w:rsidRPr="005815E5">
        <w:rPr>
          <w:lang w:val="es-419"/>
        </w:rPr>
        <w:t>Escriba sus respuestas aquí.</w:t>
      </w:r>
    </w:p>
    <w:p w14:paraId="5EAC8730" w14:textId="77777777" w:rsidR="00FC597C" w:rsidRPr="005815E5" w:rsidRDefault="00000000">
      <w:pPr>
        <w:pStyle w:val="SubStepAlpha"/>
        <w:rPr>
          <w:lang w:val="es-419"/>
        </w:rPr>
      </w:pPr>
      <w:r w:rsidRPr="005815E5">
        <w:rPr>
          <w:lang w:val="es-419"/>
        </w:rPr>
        <w:t>c.</w:t>
      </w:r>
      <w:r w:rsidRPr="005815E5">
        <w:rPr>
          <w:rFonts w:ascii="Times New Roman" w:hAnsi="Times New Roman" w:cs="Times New Roman"/>
          <w:sz w:val="14"/>
          <w:szCs w:val="14"/>
          <w:lang w:val="es-419"/>
        </w:rPr>
        <w:t xml:space="preserve">     </w:t>
      </w:r>
      <w:r w:rsidRPr="005815E5">
        <w:rPr>
          <w:lang w:val="es-419"/>
        </w:rPr>
        <w:t>Abra el Text Report (Informe de texto).</w:t>
      </w:r>
    </w:p>
    <w:p w14:paraId="1BCB21D1" w14:textId="77777777" w:rsidR="00FC597C" w:rsidRPr="005815E5" w:rsidRDefault="00000000">
      <w:pPr>
        <w:pStyle w:val="Ttulo4"/>
        <w:rPr>
          <w:rFonts w:eastAsia="Times New Roman"/>
          <w:lang w:val="es-419"/>
        </w:rPr>
      </w:pPr>
      <w:r w:rsidRPr="005815E5">
        <w:rPr>
          <w:rFonts w:eastAsia="Times New Roman"/>
          <w:lang w:val="es-419"/>
        </w:rPr>
        <w:t>Pregunta:</w:t>
      </w:r>
    </w:p>
    <w:p w14:paraId="5ADD1F8C" w14:textId="77777777" w:rsidR="00FC597C" w:rsidRDefault="00000000">
      <w:pPr>
        <w:pStyle w:val="BodyTextL50"/>
        <w:spacing w:before="0"/>
        <w:rPr>
          <w:lang w:val="es-419"/>
        </w:rPr>
      </w:pPr>
      <w:r w:rsidRPr="005815E5">
        <w:rPr>
          <w:lang w:val="es-419"/>
        </w:rPr>
        <w:t>¿Cuál es el valor SHA256 asociado a esta actividad?</w:t>
      </w:r>
    </w:p>
    <w:p w14:paraId="33A3E02C" w14:textId="77777777" w:rsidR="006C644E" w:rsidRPr="006C644E" w:rsidRDefault="006C644E" w:rsidP="006C644E">
      <w:pPr>
        <w:pStyle w:val="Ttulo1"/>
        <w:spacing w:before="0" w:after="0" w:line="216" w:lineRule="atLeast"/>
        <w:textAlignment w:val="bottom"/>
        <w:rPr>
          <w:rFonts w:eastAsia="Times New Roman"/>
          <w:b w:val="0"/>
          <w:bCs w:val="0"/>
          <w:color w:val="2F3543"/>
          <w:sz w:val="42"/>
          <w:szCs w:val="36"/>
        </w:rPr>
      </w:pPr>
      <w:r w:rsidRPr="006C644E">
        <w:rPr>
          <w:b w:val="0"/>
          <w:bCs w:val="0"/>
          <w:color w:val="2F3543"/>
          <w:sz w:val="20"/>
          <w:szCs w:val="20"/>
        </w:rPr>
        <w:br/>
        <w:t>F47F854D327C589D174D3BB5B55D5C05F5ACA73DF52A6BEF47596B9010190291</w:t>
      </w:r>
    </w:p>
    <w:p w14:paraId="626547FD" w14:textId="77777777" w:rsidR="006C644E" w:rsidRPr="005815E5" w:rsidRDefault="006C644E">
      <w:pPr>
        <w:pStyle w:val="BodyTextL50"/>
        <w:spacing w:before="0"/>
        <w:rPr>
          <w:lang w:val="es-419"/>
        </w:rPr>
      </w:pPr>
    </w:p>
    <w:p w14:paraId="701028C8" w14:textId="77777777" w:rsidR="00FC597C" w:rsidRPr="005815E5" w:rsidRDefault="00000000">
      <w:pPr>
        <w:pStyle w:val="AnswerLineL50"/>
        <w:rPr>
          <w:lang w:val="es-419"/>
        </w:rPr>
      </w:pPr>
      <w:r w:rsidRPr="005815E5">
        <w:rPr>
          <w:lang w:val="es-419"/>
        </w:rPr>
        <w:t>Escriba sus respuestas aquí.</w:t>
      </w:r>
    </w:p>
    <w:p w14:paraId="18399EA4" w14:textId="77777777" w:rsidR="00FC597C" w:rsidRPr="005815E5" w:rsidRDefault="00000000">
      <w:pPr>
        <w:pStyle w:val="SubStepAlpha"/>
        <w:rPr>
          <w:lang w:val="es-419"/>
        </w:rPr>
      </w:pPr>
      <w:r w:rsidRPr="005815E5">
        <w:rPr>
          <w:lang w:val="es-419"/>
        </w:rPr>
        <w:t>d.</w:t>
      </w:r>
      <w:r w:rsidRPr="005815E5">
        <w:rPr>
          <w:rFonts w:ascii="Times New Roman" w:hAnsi="Times New Roman" w:cs="Times New Roman"/>
          <w:sz w:val="14"/>
          <w:szCs w:val="14"/>
          <w:lang w:val="es-419"/>
        </w:rPr>
        <w:t xml:space="preserve">     </w:t>
      </w:r>
      <w:r w:rsidRPr="005815E5">
        <w:rPr>
          <w:lang w:val="es-419"/>
        </w:rPr>
        <w:t xml:space="preserve">Regrese a la página web de análisis y abra el </w:t>
      </w:r>
      <w:r w:rsidRPr="005815E5">
        <w:rPr>
          <w:b/>
          <w:bCs/>
          <w:lang w:val="es-419"/>
        </w:rPr>
        <w:t>Processes graph</w:t>
      </w:r>
      <w:r w:rsidRPr="005815E5">
        <w:rPr>
          <w:lang w:val="es-419"/>
        </w:rPr>
        <w:t>.</w:t>
      </w:r>
    </w:p>
    <w:p w14:paraId="7587B811" w14:textId="77777777" w:rsidR="00FC597C" w:rsidRPr="005815E5" w:rsidRDefault="00000000">
      <w:pPr>
        <w:pStyle w:val="Ttulo4"/>
        <w:rPr>
          <w:rFonts w:eastAsia="Times New Roman"/>
          <w:lang w:val="es-419"/>
        </w:rPr>
      </w:pPr>
      <w:r w:rsidRPr="005815E5">
        <w:rPr>
          <w:rFonts w:eastAsia="Times New Roman"/>
          <w:lang w:val="es-419"/>
        </w:rPr>
        <w:t>Pregunta:</w:t>
      </w:r>
    </w:p>
    <w:p w14:paraId="72AD50BE" w14:textId="720CDBF7" w:rsidR="00FC597C" w:rsidRPr="005815E5" w:rsidRDefault="00000000">
      <w:pPr>
        <w:pStyle w:val="BodyTextL50"/>
        <w:spacing w:before="0"/>
        <w:rPr>
          <w:lang w:val="es-419"/>
        </w:rPr>
      </w:pPr>
      <w:r w:rsidRPr="005815E5">
        <w:rPr>
          <w:lang w:val="es-419"/>
        </w:rPr>
        <w:t>¿Cuáles son los peligros identificados?</w:t>
      </w:r>
      <w:r w:rsidR="006C644E">
        <w:rPr>
          <w:lang w:val="es-419"/>
        </w:rPr>
        <w:t xml:space="preserve"> Ninguno</w:t>
      </w:r>
    </w:p>
    <w:p w14:paraId="7DFF90DD" w14:textId="77777777" w:rsidR="00FC597C" w:rsidRPr="005815E5" w:rsidRDefault="00000000">
      <w:pPr>
        <w:pStyle w:val="AnswerLineL50"/>
        <w:rPr>
          <w:lang w:val="es-419"/>
        </w:rPr>
      </w:pPr>
      <w:r w:rsidRPr="005815E5">
        <w:rPr>
          <w:lang w:val="es-419"/>
        </w:rPr>
        <w:t>Escriba sus respuestas aquí.</w:t>
      </w:r>
    </w:p>
    <w:p w14:paraId="601E2E34" w14:textId="77777777" w:rsidR="00FC597C" w:rsidRPr="005815E5" w:rsidRDefault="00000000">
      <w:pPr>
        <w:pStyle w:val="SubStepAlpha"/>
        <w:rPr>
          <w:lang w:val="es-419"/>
        </w:rPr>
      </w:pPr>
      <w:r w:rsidRPr="005815E5">
        <w:rPr>
          <w:lang w:val="es-419"/>
        </w:rPr>
        <w:t>e.</w:t>
      </w:r>
      <w:r w:rsidRPr="005815E5">
        <w:rPr>
          <w:rFonts w:ascii="Times New Roman" w:hAnsi="Times New Roman" w:cs="Times New Roman"/>
          <w:sz w:val="14"/>
          <w:szCs w:val="14"/>
          <w:lang w:val="es-419"/>
        </w:rPr>
        <w:t xml:space="preserve">     </w:t>
      </w:r>
      <w:r w:rsidRPr="005815E5">
        <w:rPr>
          <w:lang w:val="es-419"/>
        </w:rPr>
        <w:t xml:space="preserve">Regrese a la página web de análisis para abrir </w:t>
      </w:r>
      <w:r w:rsidRPr="005815E5">
        <w:rPr>
          <w:b/>
          <w:bCs/>
          <w:lang w:val="es-419"/>
        </w:rPr>
        <w:t>ATT&amp;CK matrix</w:t>
      </w:r>
      <w:r w:rsidRPr="005815E5">
        <w:rPr>
          <w:lang w:val="es-419"/>
        </w:rPr>
        <w:t>.</w:t>
      </w:r>
    </w:p>
    <w:p w14:paraId="00DF782E" w14:textId="77777777" w:rsidR="00FC597C" w:rsidRPr="005815E5" w:rsidRDefault="00000000">
      <w:pPr>
        <w:pStyle w:val="Ttulo4"/>
        <w:rPr>
          <w:rFonts w:eastAsia="Times New Roman"/>
          <w:lang w:val="es-419"/>
        </w:rPr>
      </w:pPr>
      <w:r w:rsidRPr="005815E5">
        <w:rPr>
          <w:rFonts w:eastAsia="Times New Roman"/>
          <w:lang w:val="es-419"/>
        </w:rPr>
        <w:t>Preguntas:</w:t>
      </w:r>
    </w:p>
    <w:p w14:paraId="181236C8" w14:textId="53F71637" w:rsidR="00FC597C" w:rsidRPr="005815E5" w:rsidRDefault="00000000">
      <w:pPr>
        <w:pStyle w:val="BodyTextL50"/>
        <w:spacing w:before="0"/>
        <w:rPr>
          <w:lang w:val="es-419"/>
        </w:rPr>
      </w:pPr>
      <w:r w:rsidRPr="005815E5">
        <w:rPr>
          <w:lang w:val="es-419"/>
        </w:rPr>
        <w:t>¿Cuántas tácticas, técnicas y eventos hay relacionados con esta actividad maliciosa?</w:t>
      </w:r>
      <w:r w:rsidR="006C644E">
        <w:rPr>
          <w:lang w:val="es-419"/>
        </w:rPr>
        <w:t xml:space="preserve"> 2</w:t>
      </w:r>
    </w:p>
    <w:p w14:paraId="0DCC67BC" w14:textId="77777777" w:rsidR="00FC597C" w:rsidRPr="005815E5" w:rsidRDefault="00000000">
      <w:pPr>
        <w:pStyle w:val="AnswerLineL50"/>
        <w:rPr>
          <w:lang w:val="es-419"/>
        </w:rPr>
      </w:pPr>
      <w:r w:rsidRPr="005815E5">
        <w:rPr>
          <w:lang w:val="es-419"/>
        </w:rPr>
        <w:t>Escriba sus respuestas aquí.</w:t>
      </w:r>
    </w:p>
    <w:p w14:paraId="1FB27A88" w14:textId="07305C0A" w:rsidR="00FC597C" w:rsidRPr="005815E5" w:rsidRDefault="00000000">
      <w:pPr>
        <w:pStyle w:val="BodyTextL50"/>
        <w:spacing w:before="0"/>
        <w:rPr>
          <w:lang w:val="es-419"/>
        </w:rPr>
      </w:pPr>
      <w:r w:rsidRPr="005815E5">
        <w:rPr>
          <w:lang w:val="es-419"/>
        </w:rPr>
        <w:t>¿Cuáles son las tácticas utilizadas por los agentes de la amenaza?</w:t>
      </w:r>
      <w:r w:rsidR="006C644E">
        <w:rPr>
          <w:lang w:val="es-419"/>
        </w:rPr>
        <w:t xml:space="preserve"> Registros de </w:t>
      </w:r>
      <w:proofErr w:type="spellStart"/>
      <w:r w:rsidR="006C644E">
        <w:rPr>
          <w:lang w:val="es-419"/>
        </w:rPr>
        <w:t>querys</w:t>
      </w:r>
      <w:proofErr w:type="spellEnd"/>
      <w:r w:rsidR="006C644E">
        <w:rPr>
          <w:lang w:val="es-419"/>
        </w:rPr>
        <w:t>, Descubrimiento de información de sistema</w:t>
      </w:r>
    </w:p>
    <w:p w14:paraId="1D137C9D" w14:textId="77777777" w:rsidR="00FC597C" w:rsidRPr="005815E5" w:rsidRDefault="00000000">
      <w:pPr>
        <w:pStyle w:val="AnswerLineL50"/>
        <w:rPr>
          <w:lang w:val="es-419"/>
        </w:rPr>
      </w:pPr>
      <w:r w:rsidRPr="005815E5">
        <w:rPr>
          <w:lang w:val="es-419"/>
        </w:rPr>
        <w:t>Escriba sus respuestas aquí.</w:t>
      </w:r>
    </w:p>
    <w:p w14:paraId="1567229D" w14:textId="77777777" w:rsidR="00FC597C" w:rsidRPr="005815E5" w:rsidRDefault="00000000">
      <w:pPr>
        <w:pStyle w:val="BodyTextL50"/>
        <w:ind w:hanging="360"/>
        <w:rPr>
          <w:lang w:val="es-419"/>
        </w:rPr>
      </w:pPr>
      <w:r w:rsidRPr="005815E5">
        <w:rPr>
          <w:lang w:val="es-419"/>
        </w:rPr>
        <w:t>c.</w:t>
      </w:r>
      <w:r w:rsidRPr="005815E5">
        <w:rPr>
          <w:rFonts w:ascii="Times New Roman" w:hAnsi="Times New Roman" w:cs="Times New Roman"/>
          <w:sz w:val="14"/>
          <w:szCs w:val="14"/>
          <w:lang w:val="es-419"/>
        </w:rPr>
        <w:t xml:space="preserve">     </w:t>
      </w:r>
      <w:r w:rsidRPr="005815E5">
        <w:rPr>
          <w:lang w:val="es-419"/>
        </w:rPr>
        <w:t>Haga clic en las diversas técnicas que se utilizaron.</w:t>
      </w:r>
    </w:p>
    <w:p w14:paraId="30A7A8D1" w14:textId="77777777" w:rsidR="00FC597C" w:rsidRPr="005815E5" w:rsidRDefault="00000000">
      <w:pPr>
        <w:pStyle w:val="Ttulo4"/>
        <w:rPr>
          <w:rFonts w:eastAsia="Times New Roman"/>
          <w:lang w:val="es-419"/>
        </w:rPr>
      </w:pPr>
      <w:r w:rsidRPr="005815E5">
        <w:rPr>
          <w:rFonts w:eastAsia="Times New Roman"/>
          <w:lang w:val="es-419"/>
        </w:rPr>
        <w:t>Pregunta:</w:t>
      </w:r>
    </w:p>
    <w:p w14:paraId="2B043437" w14:textId="2AC5CDC5" w:rsidR="00FC597C" w:rsidRPr="005815E5" w:rsidRDefault="00000000">
      <w:pPr>
        <w:pStyle w:val="BodyTextL50"/>
        <w:spacing w:before="0"/>
        <w:ind w:hanging="360"/>
        <w:rPr>
          <w:lang w:val="es-419"/>
        </w:rPr>
      </w:pPr>
      <w:r w:rsidRPr="005815E5">
        <w:rPr>
          <w:lang w:val="es-419"/>
        </w:rPr>
        <w:t>d.</w:t>
      </w:r>
      <w:r w:rsidRPr="005815E5">
        <w:rPr>
          <w:rFonts w:ascii="Times New Roman" w:hAnsi="Times New Roman" w:cs="Times New Roman"/>
          <w:sz w:val="14"/>
          <w:szCs w:val="14"/>
          <w:lang w:val="es-419"/>
        </w:rPr>
        <w:t xml:space="preserve">     </w:t>
      </w:r>
      <w:r w:rsidRPr="005815E5">
        <w:rPr>
          <w:lang w:val="es-419"/>
        </w:rPr>
        <w:t>¿Qué técnicas se identifican como peligrosas?</w:t>
      </w:r>
      <w:r w:rsidR="006C644E">
        <w:rPr>
          <w:lang w:val="es-419"/>
        </w:rPr>
        <w:t xml:space="preserve"> Ninguna</w:t>
      </w:r>
    </w:p>
    <w:p w14:paraId="5B53F719" w14:textId="77777777" w:rsidR="00FC597C" w:rsidRPr="005815E5" w:rsidRDefault="00000000">
      <w:pPr>
        <w:pStyle w:val="AnswerLineL50"/>
        <w:rPr>
          <w:lang w:val="es-419"/>
        </w:rPr>
      </w:pPr>
      <w:r w:rsidRPr="005815E5">
        <w:rPr>
          <w:lang w:val="es-419"/>
        </w:rPr>
        <w:t>Escriba sus respuestas aquí.</w:t>
      </w:r>
    </w:p>
    <w:p w14:paraId="64093FA5" w14:textId="77777777" w:rsidR="00FC597C" w:rsidRPr="005815E5" w:rsidRDefault="00000000">
      <w:pPr>
        <w:pStyle w:val="Ttulo3"/>
        <w:rPr>
          <w:rFonts w:eastAsia="Times New Roman"/>
          <w:lang w:val="es-419"/>
        </w:rPr>
      </w:pPr>
      <w:r w:rsidRPr="005815E5">
        <w:rPr>
          <w:rFonts w:eastAsia="Times New Roman"/>
          <w:lang w:val="es-419"/>
        </w:rPr>
        <w:t>Paso 2: Investigar el tercer árbol de proceso de hash malicioso</w:t>
      </w:r>
    </w:p>
    <w:p w14:paraId="51DB79ED" w14:textId="77777777" w:rsidR="00FC597C" w:rsidRPr="005815E5" w:rsidRDefault="00000000">
      <w:pPr>
        <w:pStyle w:val="SubStepAlpha"/>
        <w:rPr>
          <w:lang w:val="es-419"/>
        </w:rPr>
      </w:pPr>
      <w:r w:rsidRPr="005815E5">
        <w:rPr>
          <w:lang w:val="es-419"/>
        </w:rPr>
        <w:t>a.</w:t>
      </w:r>
      <w:r w:rsidRPr="005815E5">
        <w:rPr>
          <w:rFonts w:ascii="Times New Roman" w:hAnsi="Times New Roman" w:cs="Times New Roman"/>
          <w:sz w:val="14"/>
          <w:szCs w:val="14"/>
          <w:lang w:val="es-419"/>
        </w:rPr>
        <w:t xml:space="preserve">     </w:t>
      </w:r>
      <w:r w:rsidRPr="005815E5">
        <w:rPr>
          <w:lang w:val="es-419"/>
        </w:rPr>
        <w:t>Vuelva a la página Public submissions de ANY.RUN y busque el tercer valor de hash malicioso identificado en la Parte 1, paso 2b.</w:t>
      </w:r>
    </w:p>
    <w:p w14:paraId="6BE162E5" w14:textId="77777777" w:rsidR="00FC597C" w:rsidRPr="005815E5" w:rsidRDefault="00000000">
      <w:pPr>
        <w:pStyle w:val="SubStepAlpha"/>
        <w:rPr>
          <w:lang w:val="es-419"/>
        </w:rPr>
      </w:pPr>
      <w:r w:rsidRPr="005815E5">
        <w:rPr>
          <w:lang w:val="es-419"/>
        </w:rPr>
        <w:t>b.</w:t>
      </w:r>
      <w:r w:rsidRPr="005815E5">
        <w:rPr>
          <w:rFonts w:ascii="Times New Roman" w:hAnsi="Times New Roman" w:cs="Times New Roman"/>
          <w:sz w:val="14"/>
          <w:szCs w:val="14"/>
          <w:lang w:val="es-419"/>
        </w:rPr>
        <w:t xml:space="preserve">     </w:t>
      </w:r>
      <w:r w:rsidRPr="005815E5">
        <w:rPr>
          <w:lang w:val="es-419"/>
        </w:rPr>
        <w:t>Haga clic en la entrada resultante para abrirla en el entorno limitado ANY.RUN.</w:t>
      </w:r>
    </w:p>
    <w:p w14:paraId="409BD750" w14:textId="77777777" w:rsidR="00FC597C" w:rsidRPr="005815E5" w:rsidRDefault="00000000">
      <w:pPr>
        <w:pStyle w:val="Ttulo4"/>
        <w:rPr>
          <w:rFonts w:eastAsia="Times New Roman"/>
          <w:lang w:val="es-419"/>
        </w:rPr>
      </w:pPr>
      <w:r w:rsidRPr="005815E5">
        <w:rPr>
          <w:rFonts w:eastAsia="Times New Roman"/>
          <w:lang w:val="es-419"/>
        </w:rPr>
        <w:t>Pregunta:</w:t>
      </w:r>
    </w:p>
    <w:p w14:paraId="359FF619" w14:textId="3032204E" w:rsidR="00FC597C" w:rsidRPr="005815E5" w:rsidRDefault="00000000">
      <w:pPr>
        <w:pStyle w:val="BodyTextL50"/>
        <w:spacing w:before="0"/>
        <w:rPr>
          <w:lang w:val="es-419"/>
        </w:rPr>
      </w:pPr>
      <w:r w:rsidRPr="005815E5">
        <w:rPr>
          <w:lang w:val="es-419"/>
        </w:rPr>
        <w:t>¿Cuál es el nombre en el árbol de procesos utilizado en esta actividad?</w:t>
      </w:r>
      <w:r w:rsidR="006C644E">
        <w:rPr>
          <w:lang w:val="es-419"/>
        </w:rPr>
        <w:t xml:space="preserve"> Gh2st.exe</w:t>
      </w:r>
    </w:p>
    <w:p w14:paraId="54B0F559" w14:textId="77777777" w:rsidR="00FC597C" w:rsidRPr="005815E5" w:rsidRDefault="00000000">
      <w:pPr>
        <w:pStyle w:val="AnswerLineL50"/>
        <w:rPr>
          <w:lang w:val="es-419"/>
        </w:rPr>
      </w:pPr>
      <w:r w:rsidRPr="005815E5">
        <w:rPr>
          <w:lang w:val="es-419"/>
        </w:rPr>
        <w:t>Escriba sus respuestas aquí.</w:t>
      </w:r>
    </w:p>
    <w:p w14:paraId="455FF877" w14:textId="77777777" w:rsidR="00FC597C" w:rsidRPr="005815E5" w:rsidRDefault="00000000">
      <w:pPr>
        <w:pStyle w:val="SubStepAlpha"/>
        <w:rPr>
          <w:lang w:val="es-419"/>
        </w:rPr>
      </w:pPr>
      <w:r w:rsidRPr="005815E5">
        <w:rPr>
          <w:lang w:val="es-419"/>
        </w:rPr>
        <w:t>c.</w:t>
      </w:r>
      <w:r w:rsidRPr="005815E5">
        <w:rPr>
          <w:rFonts w:ascii="Times New Roman" w:hAnsi="Times New Roman" w:cs="Times New Roman"/>
          <w:sz w:val="14"/>
          <w:szCs w:val="14"/>
          <w:lang w:val="es-419"/>
        </w:rPr>
        <w:t xml:space="preserve">     </w:t>
      </w:r>
      <w:r w:rsidRPr="005815E5">
        <w:rPr>
          <w:lang w:val="es-419"/>
        </w:rPr>
        <w:t xml:space="preserve">Abra el </w:t>
      </w:r>
      <w:r w:rsidRPr="005815E5">
        <w:rPr>
          <w:b/>
          <w:bCs/>
          <w:lang w:val="es-419"/>
        </w:rPr>
        <w:t>Text Report</w:t>
      </w:r>
      <w:r w:rsidRPr="005815E5">
        <w:rPr>
          <w:lang w:val="es-419"/>
        </w:rPr>
        <w:t xml:space="preserve"> (Informe de texto).</w:t>
      </w:r>
    </w:p>
    <w:p w14:paraId="0DCBD9F4" w14:textId="77777777" w:rsidR="00FC597C" w:rsidRPr="005815E5" w:rsidRDefault="00000000">
      <w:pPr>
        <w:pStyle w:val="Ttulo4"/>
        <w:rPr>
          <w:rFonts w:eastAsia="Times New Roman"/>
          <w:lang w:val="es-419"/>
        </w:rPr>
      </w:pPr>
      <w:r w:rsidRPr="005815E5">
        <w:rPr>
          <w:rFonts w:eastAsia="Times New Roman"/>
          <w:lang w:val="es-419"/>
        </w:rPr>
        <w:t>Preguntas:</w:t>
      </w:r>
    </w:p>
    <w:p w14:paraId="60752E9E" w14:textId="5ACABAE4" w:rsidR="00FC597C" w:rsidRPr="005815E5" w:rsidRDefault="00000000">
      <w:pPr>
        <w:pStyle w:val="BodyTextL50"/>
        <w:spacing w:before="0"/>
        <w:rPr>
          <w:lang w:val="es-419"/>
        </w:rPr>
      </w:pPr>
      <w:r w:rsidRPr="005815E5">
        <w:rPr>
          <w:lang w:val="es-419"/>
        </w:rPr>
        <w:t>¿Cuál es el valor SHA256 asociado a esta actividad?</w:t>
      </w:r>
      <w:r w:rsidR="006C644E">
        <w:rPr>
          <w:lang w:val="es-419"/>
        </w:rPr>
        <w:t xml:space="preserve"> </w:t>
      </w:r>
      <w:r w:rsidR="006C644E" w:rsidRPr="006C644E">
        <w:rPr>
          <w:lang w:val="es-419"/>
        </w:rPr>
        <w:t>88DD2037D0C43ABACEBAD866DF3F8CCD2EE7D64B01405AA6756A3A1C2FAC28FA</w:t>
      </w:r>
    </w:p>
    <w:p w14:paraId="0A8A6075" w14:textId="77777777" w:rsidR="00FC597C" w:rsidRPr="005815E5" w:rsidRDefault="00000000">
      <w:pPr>
        <w:pStyle w:val="AnswerLineL50"/>
        <w:rPr>
          <w:lang w:val="es-419"/>
        </w:rPr>
      </w:pPr>
      <w:r w:rsidRPr="005815E5">
        <w:rPr>
          <w:lang w:val="es-419"/>
        </w:rPr>
        <w:t>Escriba sus respuestas aquí.</w:t>
      </w:r>
    </w:p>
    <w:p w14:paraId="025E1362" w14:textId="77777777" w:rsidR="00FC597C" w:rsidRPr="005815E5" w:rsidRDefault="00000000">
      <w:pPr>
        <w:pStyle w:val="SubStepAlpha"/>
        <w:rPr>
          <w:lang w:val="es-419"/>
        </w:rPr>
      </w:pPr>
      <w:r w:rsidRPr="005815E5">
        <w:rPr>
          <w:lang w:val="es-419"/>
        </w:rPr>
        <w:lastRenderedPageBreak/>
        <w:t>d.</w:t>
      </w:r>
      <w:r w:rsidRPr="005815E5">
        <w:rPr>
          <w:rFonts w:ascii="Times New Roman" w:hAnsi="Times New Roman" w:cs="Times New Roman"/>
          <w:sz w:val="14"/>
          <w:szCs w:val="14"/>
          <w:lang w:val="es-419"/>
        </w:rPr>
        <w:t xml:space="preserve">     </w:t>
      </w:r>
      <w:r w:rsidRPr="005815E5">
        <w:rPr>
          <w:lang w:val="es-419"/>
        </w:rPr>
        <w:t xml:space="preserve">Regrese a la página web de análisis y abra el </w:t>
      </w:r>
      <w:r w:rsidRPr="005815E5">
        <w:rPr>
          <w:b/>
          <w:bCs/>
          <w:lang w:val="es-419"/>
        </w:rPr>
        <w:t>Processes graph</w:t>
      </w:r>
      <w:r w:rsidRPr="005815E5">
        <w:rPr>
          <w:lang w:val="es-419"/>
        </w:rPr>
        <w:t>.</w:t>
      </w:r>
    </w:p>
    <w:p w14:paraId="6E1A552A" w14:textId="77777777" w:rsidR="00FC597C" w:rsidRPr="005815E5" w:rsidRDefault="00000000">
      <w:pPr>
        <w:pStyle w:val="Ttulo4"/>
        <w:rPr>
          <w:rFonts w:eastAsia="Times New Roman"/>
          <w:lang w:val="es-419"/>
        </w:rPr>
      </w:pPr>
      <w:r w:rsidRPr="005815E5">
        <w:rPr>
          <w:rFonts w:eastAsia="Times New Roman"/>
          <w:lang w:val="es-419"/>
        </w:rPr>
        <w:t>Pregunta:</w:t>
      </w:r>
    </w:p>
    <w:p w14:paraId="03421FCE" w14:textId="3A4AB6FA" w:rsidR="00FC597C" w:rsidRPr="005815E5" w:rsidRDefault="00000000">
      <w:pPr>
        <w:pStyle w:val="BodyTextL50"/>
        <w:spacing w:before="0"/>
        <w:rPr>
          <w:lang w:val="es-419"/>
        </w:rPr>
      </w:pPr>
      <w:r w:rsidRPr="005815E5">
        <w:rPr>
          <w:lang w:val="es-419"/>
        </w:rPr>
        <w:t>¿Qué peligros muestra?</w:t>
      </w:r>
      <w:r w:rsidR="006C644E">
        <w:rPr>
          <w:lang w:val="es-419"/>
        </w:rPr>
        <w:t xml:space="preserve"> </w:t>
      </w:r>
      <w:r w:rsidR="006C644E">
        <w:rPr>
          <w:rFonts w:ascii="Roboto" w:hAnsi="Roboto"/>
          <w:color w:val="D5EFFF"/>
          <w:shd w:val="clear" w:color="auto" w:fill="07517E"/>
        </w:rPr>
        <w:t>REDLINE has been detected (YARA)</w:t>
      </w:r>
    </w:p>
    <w:p w14:paraId="1ACAC97A" w14:textId="77777777" w:rsidR="00FC597C" w:rsidRPr="005815E5" w:rsidRDefault="00000000">
      <w:pPr>
        <w:pStyle w:val="AnswerLineL50"/>
        <w:rPr>
          <w:lang w:val="es-419"/>
        </w:rPr>
      </w:pPr>
      <w:r w:rsidRPr="005815E5">
        <w:rPr>
          <w:lang w:val="es-419"/>
        </w:rPr>
        <w:t>Escriba sus respuestas aquí.</w:t>
      </w:r>
    </w:p>
    <w:p w14:paraId="45CCD4F7" w14:textId="77777777" w:rsidR="00FC597C" w:rsidRPr="005815E5" w:rsidRDefault="00000000">
      <w:pPr>
        <w:pStyle w:val="SubStepAlpha"/>
        <w:rPr>
          <w:lang w:val="es-419"/>
        </w:rPr>
      </w:pPr>
      <w:r w:rsidRPr="005815E5">
        <w:rPr>
          <w:lang w:val="es-419"/>
        </w:rPr>
        <w:t>e.</w:t>
      </w:r>
      <w:r w:rsidRPr="005815E5">
        <w:rPr>
          <w:rFonts w:ascii="Times New Roman" w:hAnsi="Times New Roman" w:cs="Times New Roman"/>
          <w:sz w:val="14"/>
          <w:szCs w:val="14"/>
          <w:lang w:val="es-419"/>
        </w:rPr>
        <w:t xml:space="preserve">     </w:t>
      </w:r>
      <w:r w:rsidRPr="005815E5">
        <w:rPr>
          <w:lang w:val="es-419"/>
        </w:rPr>
        <w:t xml:space="preserve">Regrese a la página web de análisis para abrir </w:t>
      </w:r>
      <w:r w:rsidRPr="005815E5">
        <w:rPr>
          <w:b/>
          <w:bCs/>
          <w:lang w:val="es-419"/>
        </w:rPr>
        <w:t>ATT&amp;CK matrix</w:t>
      </w:r>
      <w:r w:rsidRPr="005815E5">
        <w:rPr>
          <w:lang w:val="es-419"/>
        </w:rPr>
        <w:t>.</w:t>
      </w:r>
    </w:p>
    <w:p w14:paraId="5E12DE92" w14:textId="77777777" w:rsidR="00FC597C" w:rsidRPr="005815E5" w:rsidRDefault="00000000">
      <w:pPr>
        <w:pStyle w:val="Ttulo4"/>
        <w:rPr>
          <w:rFonts w:eastAsia="Times New Roman"/>
          <w:lang w:val="es-419"/>
        </w:rPr>
      </w:pPr>
      <w:r w:rsidRPr="005815E5">
        <w:rPr>
          <w:rFonts w:eastAsia="Times New Roman"/>
          <w:lang w:val="es-419"/>
        </w:rPr>
        <w:t>Preguntas:</w:t>
      </w:r>
    </w:p>
    <w:p w14:paraId="14F174E3" w14:textId="496C1F90" w:rsidR="00FC597C" w:rsidRPr="005815E5" w:rsidRDefault="00000000">
      <w:pPr>
        <w:pStyle w:val="BodyTextL50"/>
        <w:spacing w:before="0"/>
        <w:rPr>
          <w:lang w:val="es-419"/>
        </w:rPr>
      </w:pPr>
      <w:r w:rsidRPr="005815E5">
        <w:rPr>
          <w:lang w:val="es-419"/>
        </w:rPr>
        <w:t>¿Cuántas tácticas, técnicas y eventos hay relacionados con esta actividad maliciosa?</w:t>
      </w:r>
      <w:r w:rsidR="006C644E">
        <w:rPr>
          <w:lang w:val="es-419"/>
        </w:rPr>
        <w:t xml:space="preserve"> 20</w:t>
      </w:r>
    </w:p>
    <w:p w14:paraId="0E1DE6E2" w14:textId="77777777" w:rsidR="00FC597C" w:rsidRPr="005815E5" w:rsidRDefault="00000000">
      <w:pPr>
        <w:pStyle w:val="AnswerLineL50"/>
        <w:rPr>
          <w:lang w:val="es-419"/>
        </w:rPr>
      </w:pPr>
      <w:r w:rsidRPr="005815E5">
        <w:rPr>
          <w:lang w:val="es-419"/>
        </w:rPr>
        <w:t>Escriba sus respuestas aquí.</w:t>
      </w:r>
    </w:p>
    <w:p w14:paraId="289E8E23" w14:textId="153B2616" w:rsidR="00FC597C" w:rsidRPr="005815E5" w:rsidRDefault="00000000">
      <w:pPr>
        <w:pStyle w:val="BodyTextL50"/>
        <w:spacing w:before="0"/>
        <w:rPr>
          <w:lang w:val="es-419"/>
        </w:rPr>
      </w:pPr>
      <w:r w:rsidRPr="005815E5">
        <w:rPr>
          <w:lang w:val="es-419"/>
        </w:rPr>
        <w:t>¿Cuáles son las tácticas utilizadas por los agentes de la amenaza?</w:t>
      </w:r>
      <w:r w:rsidR="006C644E">
        <w:rPr>
          <w:lang w:val="es-419"/>
        </w:rPr>
        <w:t xml:space="preserve"> Persistencia, Movimientos laterales, </w:t>
      </w:r>
      <w:proofErr w:type="spellStart"/>
      <w:r w:rsidR="006C644E">
        <w:rPr>
          <w:lang w:val="es-419"/>
        </w:rPr>
        <w:t>Exfiltracion</w:t>
      </w:r>
      <w:proofErr w:type="spellEnd"/>
      <w:r w:rsidR="006C644E">
        <w:rPr>
          <w:lang w:val="es-419"/>
        </w:rPr>
        <w:t xml:space="preserve">. </w:t>
      </w:r>
    </w:p>
    <w:p w14:paraId="65BF8CE9" w14:textId="77777777" w:rsidR="00FC597C" w:rsidRPr="005815E5" w:rsidRDefault="00000000">
      <w:pPr>
        <w:pStyle w:val="AnswerLineL50"/>
        <w:rPr>
          <w:lang w:val="es-419"/>
        </w:rPr>
      </w:pPr>
      <w:r w:rsidRPr="005815E5">
        <w:rPr>
          <w:lang w:val="es-419"/>
        </w:rPr>
        <w:t>Escriba sus respuestas aquí.</w:t>
      </w:r>
    </w:p>
    <w:p w14:paraId="55A5B775" w14:textId="77777777" w:rsidR="00FC597C" w:rsidRPr="005815E5" w:rsidRDefault="00000000">
      <w:pPr>
        <w:pStyle w:val="Ttulo1"/>
        <w:ind w:left="360" w:hanging="360"/>
        <w:rPr>
          <w:rFonts w:eastAsia="Times New Roman"/>
          <w:lang w:val="es-419"/>
        </w:rPr>
      </w:pPr>
      <w:r w:rsidRPr="005815E5">
        <w:rPr>
          <w:rFonts w:eastAsia="Times New Roman"/>
          <w:lang w:val="es-419"/>
        </w:rPr>
        <w:t>Preguntas de reflexión</w:t>
      </w:r>
    </w:p>
    <w:p w14:paraId="517BE955" w14:textId="0C613804" w:rsidR="00FC597C" w:rsidRDefault="00000000" w:rsidP="00F30FEB">
      <w:pPr>
        <w:pStyle w:val="ReflectionQ"/>
        <w:numPr>
          <w:ilvl w:val="0"/>
          <w:numId w:val="1"/>
        </w:numPr>
        <w:rPr>
          <w:lang w:val="es-419"/>
        </w:rPr>
      </w:pPr>
      <w:r w:rsidRPr="005815E5">
        <w:rPr>
          <w:lang w:val="es-419"/>
        </w:rPr>
        <w:t>Explique de qué manera el análisis forense y la respuesta ante incidentes se parecen mucho a la aplicación de la ley que intenta resolver un caso penal.</w:t>
      </w:r>
    </w:p>
    <w:p w14:paraId="5B6FA4DB" w14:textId="4978FD09" w:rsidR="00F30FEB" w:rsidRDefault="00F30FEB" w:rsidP="00F30FEB">
      <w:pPr>
        <w:pStyle w:val="ReflectionQ"/>
        <w:ind w:left="720" w:firstLine="0"/>
        <w:rPr>
          <w:lang w:val="es-419"/>
        </w:rPr>
      </w:pPr>
      <w:r>
        <w:rPr>
          <w:lang w:val="es-419"/>
        </w:rPr>
        <w:t>Ambos siguen un proceso riguroso y sistemático de investigación, recolección de evidencia y búsqueda de la verdad</w:t>
      </w:r>
    </w:p>
    <w:p w14:paraId="62E528F5" w14:textId="77777777" w:rsidR="00F30FEB" w:rsidRPr="005815E5" w:rsidRDefault="00F30FEB" w:rsidP="00F30FEB">
      <w:pPr>
        <w:pStyle w:val="ReflectionQ"/>
        <w:ind w:left="720" w:firstLine="0"/>
        <w:rPr>
          <w:lang w:val="es-419"/>
        </w:rPr>
      </w:pPr>
    </w:p>
    <w:p w14:paraId="19B3416A" w14:textId="77777777" w:rsidR="00FC597C" w:rsidRPr="005815E5" w:rsidRDefault="00000000">
      <w:pPr>
        <w:pStyle w:val="AnswerLineL25"/>
        <w:rPr>
          <w:lang w:val="es-419"/>
        </w:rPr>
      </w:pPr>
      <w:r w:rsidRPr="005815E5">
        <w:rPr>
          <w:lang w:val="es-419"/>
        </w:rPr>
        <w:t>Escriba sus respuestas aquí.</w:t>
      </w:r>
    </w:p>
    <w:p w14:paraId="39D4B809" w14:textId="784B88D8" w:rsidR="00FC597C" w:rsidRDefault="00000000" w:rsidP="00F30FEB">
      <w:pPr>
        <w:pStyle w:val="ReflectionQ"/>
        <w:numPr>
          <w:ilvl w:val="0"/>
          <w:numId w:val="1"/>
        </w:numPr>
        <w:rPr>
          <w:lang w:val="es-419"/>
        </w:rPr>
      </w:pPr>
      <w:r w:rsidRPr="005815E5">
        <w:rPr>
          <w:lang w:val="es-419"/>
        </w:rPr>
        <w:t>Dos de nuestras actividades maliciosas se referían a Redline. ¿Qué es la línea roja?</w:t>
      </w:r>
    </w:p>
    <w:p w14:paraId="0BBFA446" w14:textId="77777777" w:rsidR="00F30FEB" w:rsidRPr="00F30FEB" w:rsidRDefault="00F30FEB" w:rsidP="00F30FEB">
      <w:pPr>
        <w:pStyle w:val="NormalWeb"/>
        <w:rPr>
          <w:rFonts w:ascii="Arial" w:hAnsi="Arial" w:cs="Arial"/>
          <w:sz w:val="20"/>
          <w:szCs w:val="20"/>
        </w:rPr>
      </w:pPr>
      <w:proofErr w:type="spellStart"/>
      <w:r w:rsidRPr="00F30FEB">
        <w:rPr>
          <w:rStyle w:val="Textoennegrita"/>
          <w:rFonts w:ascii="Arial" w:hAnsi="Arial" w:cs="Arial"/>
          <w:sz w:val="20"/>
          <w:szCs w:val="20"/>
        </w:rPr>
        <w:t>RedLine</w:t>
      </w:r>
      <w:proofErr w:type="spellEnd"/>
      <w:r w:rsidRPr="00F30FEB">
        <w:rPr>
          <w:rStyle w:val="Textoennegrita"/>
          <w:rFonts w:ascii="Arial" w:hAnsi="Arial" w:cs="Arial"/>
          <w:sz w:val="20"/>
          <w:szCs w:val="20"/>
        </w:rPr>
        <w:t xml:space="preserve"> </w:t>
      </w:r>
      <w:proofErr w:type="spellStart"/>
      <w:r w:rsidRPr="00F30FEB">
        <w:rPr>
          <w:rStyle w:val="Textoennegrita"/>
          <w:rFonts w:ascii="Arial" w:hAnsi="Arial" w:cs="Arial"/>
          <w:sz w:val="20"/>
          <w:szCs w:val="20"/>
        </w:rPr>
        <w:t>Stealer</w:t>
      </w:r>
      <w:proofErr w:type="spellEnd"/>
      <w:r w:rsidRPr="00F30FEB">
        <w:rPr>
          <w:rFonts w:ascii="Arial" w:hAnsi="Arial" w:cs="Arial"/>
          <w:sz w:val="20"/>
          <w:szCs w:val="20"/>
        </w:rPr>
        <w:t xml:space="preserve"> es un tipo de </w:t>
      </w:r>
      <w:r w:rsidRPr="00F30FEB">
        <w:rPr>
          <w:rStyle w:val="Textoennegrita"/>
          <w:rFonts w:ascii="Arial" w:hAnsi="Arial" w:cs="Arial"/>
          <w:sz w:val="20"/>
          <w:szCs w:val="20"/>
        </w:rPr>
        <w:t>malware (troyano)</w:t>
      </w:r>
      <w:r w:rsidRPr="00F30FEB">
        <w:rPr>
          <w:rFonts w:ascii="Arial" w:hAnsi="Arial" w:cs="Arial"/>
          <w:sz w:val="20"/>
          <w:szCs w:val="20"/>
        </w:rPr>
        <w:t xml:space="preserve"> que roba información sensible, como:</w:t>
      </w:r>
    </w:p>
    <w:p w14:paraId="520DD5FD" w14:textId="77777777" w:rsidR="00F30FEB" w:rsidRPr="00F30FEB" w:rsidRDefault="00F30FEB" w:rsidP="00F30FEB">
      <w:pPr>
        <w:pStyle w:val="NormalWeb"/>
        <w:numPr>
          <w:ilvl w:val="0"/>
          <w:numId w:val="2"/>
        </w:numPr>
        <w:rPr>
          <w:rFonts w:ascii="Arial" w:hAnsi="Arial" w:cs="Arial"/>
          <w:sz w:val="20"/>
          <w:szCs w:val="20"/>
        </w:rPr>
      </w:pPr>
      <w:r w:rsidRPr="00F30FEB">
        <w:rPr>
          <w:rFonts w:ascii="Arial" w:hAnsi="Arial" w:cs="Arial"/>
          <w:sz w:val="20"/>
          <w:szCs w:val="20"/>
        </w:rPr>
        <w:t>Contraseñas guardadas en navegadores</w:t>
      </w:r>
    </w:p>
    <w:p w14:paraId="77D72C77" w14:textId="77777777" w:rsidR="00F30FEB" w:rsidRPr="00F30FEB" w:rsidRDefault="00F30FEB" w:rsidP="00F30FEB">
      <w:pPr>
        <w:pStyle w:val="NormalWeb"/>
        <w:numPr>
          <w:ilvl w:val="0"/>
          <w:numId w:val="2"/>
        </w:numPr>
        <w:rPr>
          <w:rFonts w:ascii="Arial" w:hAnsi="Arial" w:cs="Arial"/>
          <w:sz w:val="20"/>
          <w:szCs w:val="20"/>
        </w:rPr>
      </w:pPr>
      <w:r w:rsidRPr="00F30FEB">
        <w:rPr>
          <w:rFonts w:ascii="Arial" w:hAnsi="Arial" w:cs="Arial"/>
          <w:sz w:val="20"/>
          <w:szCs w:val="20"/>
        </w:rPr>
        <w:t>Cookies de sesión</w:t>
      </w:r>
    </w:p>
    <w:p w14:paraId="14D1BE1B" w14:textId="77777777" w:rsidR="00F30FEB" w:rsidRPr="00F30FEB" w:rsidRDefault="00F30FEB" w:rsidP="00F30FEB">
      <w:pPr>
        <w:pStyle w:val="NormalWeb"/>
        <w:numPr>
          <w:ilvl w:val="0"/>
          <w:numId w:val="2"/>
        </w:numPr>
        <w:rPr>
          <w:rFonts w:ascii="Arial" w:hAnsi="Arial" w:cs="Arial"/>
          <w:sz w:val="20"/>
          <w:szCs w:val="20"/>
        </w:rPr>
      </w:pPr>
      <w:r w:rsidRPr="00F30FEB">
        <w:rPr>
          <w:rFonts w:ascii="Arial" w:hAnsi="Arial" w:cs="Arial"/>
          <w:sz w:val="20"/>
          <w:szCs w:val="20"/>
        </w:rPr>
        <w:t>Historial de navegación</w:t>
      </w:r>
    </w:p>
    <w:p w14:paraId="4D76C270" w14:textId="77777777" w:rsidR="00F30FEB" w:rsidRPr="00F30FEB" w:rsidRDefault="00F30FEB" w:rsidP="00F30FEB">
      <w:pPr>
        <w:pStyle w:val="NormalWeb"/>
        <w:numPr>
          <w:ilvl w:val="0"/>
          <w:numId w:val="2"/>
        </w:numPr>
        <w:rPr>
          <w:rFonts w:ascii="Arial" w:hAnsi="Arial" w:cs="Arial"/>
          <w:sz w:val="20"/>
          <w:szCs w:val="20"/>
        </w:rPr>
      </w:pPr>
      <w:r w:rsidRPr="00F30FEB">
        <w:rPr>
          <w:rFonts w:ascii="Arial" w:hAnsi="Arial" w:cs="Arial"/>
          <w:sz w:val="20"/>
          <w:szCs w:val="20"/>
        </w:rPr>
        <w:t>Datos de criptomonedas (</w:t>
      </w:r>
      <w:proofErr w:type="spellStart"/>
      <w:r w:rsidRPr="00F30FEB">
        <w:rPr>
          <w:rFonts w:ascii="Arial" w:hAnsi="Arial" w:cs="Arial"/>
          <w:sz w:val="20"/>
          <w:szCs w:val="20"/>
        </w:rPr>
        <w:t>wallets</w:t>
      </w:r>
      <w:proofErr w:type="spellEnd"/>
      <w:r w:rsidRPr="00F30FEB">
        <w:rPr>
          <w:rFonts w:ascii="Arial" w:hAnsi="Arial" w:cs="Arial"/>
          <w:sz w:val="20"/>
          <w:szCs w:val="20"/>
        </w:rPr>
        <w:t>)</w:t>
      </w:r>
    </w:p>
    <w:p w14:paraId="600E181B" w14:textId="77777777" w:rsidR="00F30FEB" w:rsidRPr="00F30FEB" w:rsidRDefault="00F30FEB" w:rsidP="00F30FEB">
      <w:pPr>
        <w:pStyle w:val="NormalWeb"/>
        <w:numPr>
          <w:ilvl w:val="0"/>
          <w:numId w:val="2"/>
        </w:numPr>
        <w:rPr>
          <w:rFonts w:ascii="Arial" w:hAnsi="Arial" w:cs="Arial"/>
          <w:sz w:val="20"/>
          <w:szCs w:val="20"/>
        </w:rPr>
      </w:pPr>
      <w:r w:rsidRPr="00F30FEB">
        <w:rPr>
          <w:rFonts w:ascii="Arial" w:hAnsi="Arial" w:cs="Arial"/>
          <w:sz w:val="20"/>
          <w:szCs w:val="20"/>
        </w:rPr>
        <w:t>Información del sistema</w:t>
      </w:r>
    </w:p>
    <w:p w14:paraId="17BFA059" w14:textId="77777777" w:rsidR="00F30FEB" w:rsidRPr="00F30FEB" w:rsidRDefault="00F30FEB" w:rsidP="00F30FEB">
      <w:pPr>
        <w:pStyle w:val="NormalWeb"/>
        <w:rPr>
          <w:rFonts w:ascii="Arial" w:hAnsi="Arial" w:cs="Arial"/>
          <w:sz w:val="20"/>
          <w:szCs w:val="20"/>
        </w:rPr>
      </w:pPr>
      <w:r w:rsidRPr="00F30FEB">
        <w:rPr>
          <w:rFonts w:ascii="Arial" w:hAnsi="Arial" w:cs="Arial"/>
          <w:sz w:val="20"/>
          <w:szCs w:val="20"/>
        </w:rPr>
        <w:t xml:space="preserve">Es uno de los </w:t>
      </w:r>
      <w:proofErr w:type="spellStart"/>
      <w:r w:rsidRPr="00F30FEB">
        <w:rPr>
          <w:rStyle w:val="Textoennegrita"/>
          <w:rFonts w:ascii="Arial" w:hAnsi="Arial" w:cs="Arial"/>
          <w:sz w:val="20"/>
          <w:szCs w:val="20"/>
        </w:rPr>
        <w:t>stealers</w:t>
      </w:r>
      <w:proofErr w:type="spellEnd"/>
      <w:r w:rsidRPr="00F30FEB">
        <w:rPr>
          <w:rStyle w:val="Textoennegrita"/>
          <w:rFonts w:ascii="Arial" w:hAnsi="Arial" w:cs="Arial"/>
          <w:sz w:val="20"/>
          <w:szCs w:val="20"/>
        </w:rPr>
        <w:t xml:space="preserve"> más utilizados por cibercriminales</w:t>
      </w:r>
      <w:r w:rsidRPr="00F30FEB">
        <w:rPr>
          <w:rFonts w:ascii="Arial" w:hAnsi="Arial" w:cs="Arial"/>
          <w:sz w:val="20"/>
          <w:szCs w:val="20"/>
        </w:rPr>
        <w:t xml:space="preserve"> en foros y campañas de malware.</w:t>
      </w:r>
    </w:p>
    <w:p w14:paraId="2D92EAEE" w14:textId="77777777" w:rsidR="00F30FEB" w:rsidRPr="00F30FEB" w:rsidRDefault="00F30FEB" w:rsidP="00F30FEB">
      <w:pPr>
        <w:pStyle w:val="ReflectionQ"/>
        <w:ind w:left="720" w:firstLine="0"/>
        <w:rPr>
          <w:lang w:val="es-MX"/>
        </w:rPr>
      </w:pPr>
    </w:p>
    <w:p w14:paraId="30A4F59B" w14:textId="77777777" w:rsidR="00FC597C" w:rsidRPr="005815E5" w:rsidRDefault="00000000">
      <w:pPr>
        <w:pStyle w:val="AnswerLineL25"/>
        <w:rPr>
          <w:lang w:val="es-419"/>
        </w:rPr>
      </w:pPr>
      <w:r w:rsidRPr="005815E5">
        <w:rPr>
          <w:lang w:val="es-419"/>
        </w:rPr>
        <w:t>Escriba sus respuestas aquí.</w:t>
      </w:r>
    </w:p>
    <w:p w14:paraId="15913B3E" w14:textId="77777777" w:rsidR="00744B36" w:rsidRPr="005815E5" w:rsidRDefault="00000000">
      <w:pPr>
        <w:pStyle w:val="ConfigWindow"/>
        <w:rPr>
          <w:lang w:val="es-419"/>
        </w:rPr>
      </w:pPr>
      <w:r w:rsidRPr="005815E5">
        <w:rPr>
          <w:lang w:val="es-419"/>
        </w:rPr>
        <w:t>Fin del documento</w:t>
      </w:r>
    </w:p>
    <w:sectPr w:rsidR="00744B36" w:rsidRPr="005815E5" w:rsidSect="005815E5">
      <w:headerReference w:type="even" r:id="rId7"/>
      <w:headerReference w:type="default" r:id="rId8"/>
      <w:footerReference w:type="even" r:id="rId9"/>
      <w:footerReference w:type="default" r:id="rId10"/>
      <w:headerReference w:type="first" r:id="rId11"/>
      <w:footerReference w:type="first" r:id="rId12"/>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79CDEA" w14:textId="77777777" w:rsidR="00FA5F6F" w:rsidRDefault="00FA5F6F" w:rsidP="005815E5">
      <w:pPr>
        <w:spacing w:before="0" w:after="0" w:line="240" w:lineRule="auto"/>
      </w:pPr>
      <w:r>
        <w:separator/>
      </w:r>
    </w:p>
  </w:endnote>
  <w:endnote w:type="continuationSeparator" w:id="0">
    <w:p w14:paraId="3C4F2D60" w14:textId="77777777" w:rsidR="00FA5F6F" w:rsidRDefault="00FA5F6F" w:rsidP="005815E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Webdings">
    <w:panose1 w:val="05030102010509060703"/>
    <w:charset w:val="02"/>
    <w:family w:val="roman"/>
    <w:pitch w:val="variable"/>
    <w:sig w:usb0="00000000" w:usb1="10000000" w:usb2="00000000" w:usb3="00000000" w:csb0="80000000"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AEEB0" w14:textId="41CA55E6" w:rsidR="008931EA" w:rsidRDefault="008931EA">
    <w:pPr>
      <w:pStyle w:val="Piedepgina"/>
    </w:pPr>
    <w:r>
      <w:rPr>
        <w:noProof/>
      </w:rPr>
      <mc:AlternateContent>
        <mc:Choice Requires="wps">
          <w:drawing>
            <wp:anchor distT="0" distB="0" distL="0" distR="0" simplePos="0" relativeHeight="251659264" behindDoc="0" locked="0" layoutInCell="1" allowOverlap="1" wp14:anchorId="0A4E2EA7" wp14:editId="1176B861">
              <wp:simplePos x="635" y="635"/>
              <wp:positionH relativeFrom="page">
                <wp:align>right</wp:align>
              </wp:positionH>
              <wp:positionV relativeFrom="page">
                <wp:align>bottom</wp:align>
              </wp:positionV>
              <wp:extent cx="993140" cy="371475"/>
              <wp:effectExtent l="0" t="0" r="0" b="0"/>
              <wp:wrapNone/>
              <wp:docPr id="1852613325" name="Text Box 2" descr="Cisco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93140" cy="371475"/>
                      </a:xfrm>
                      <a:prstGeom prst="rect">
                        <a:avLst/>
                      </a:prstGeom>
                      <a:noFill/>
                      <a:ln>
                        <a:noFill/>
                      </a:ln>
                    </wps:spPr>
                    <wps:txbx>
                      <w:txbxContent>
                        <w:p w14:paraId="416A7582" w14:textId="2C2AE594" w:rsidR="008931EA" w:rsidRPr="008931EA" w:rsidRDefault="008931EA" w:rsidP="008931EA">
                          <w:pPr>
                            <w:spacing w:after="0"/>
                            <w:rPr>
                              <w:rFonts w:ascii="Calibri" w:eastAsia="Calibri" w:hAnsi="Calibri" w:cs="Calibri"/>
                              <w:noProof/>
                              <w:color w:val="000000"/>
                              <w:sz w:val="16"/>
                              <w:szCs w:val="16"/>
                            </w:rPr>
                          </w:pPr>
                          <w:r w:rsidRPr="008931EA">
                            <w:rPr>
                              <w:rFonts w:ascii="Calibri" w:eastAsia="Calibri" w:hAnsi="Calibri" w:cs="Calibri"/>
                              <w:noProof/>
                              <w:color w:val="000000"/>
                              <w:sz w:val="16"/>
                              <w:szCs w:val="16"/>
                            </w:rPr>
                            <w:t>Cisco Confidential</w:t>
                          </w:r>
                        </w:p>
                      </w:txbxContent>
                    </wps:txbx>
                    <wps:bodyPr rot="0" spcFirstLastPara="0" vertOverflow="overflow" horzOverflow="overflow" vert="horz" wrap="none" lIns="0" tIns="0" rIns="254000" bIns="190500" numCol="1" spcCol="0" rtlCol="0" fromWordArt="0" anchor="b" anchorCtr="0" forceAA="0" compatLnSpc="1">
                      <a:prstTxWarp prst="textNoShape">
                        <a:avLst/>
                      </a:prstTxWarp>
                      <a:spAutoFit/>
                    </wps:bodyPr>
                  </wps:wsp>
                </a:graphicData>
              </a:graphic>
            </wp:anchor>
          </w:drawing>
        </mc:Choice>
        <mc:Fallback>
          <w:pict>
            <v:shapetype w14:anchorId="0A4E2EA7" id="_x0000_t202" coordsize="21600,21600" o:spt="202" path="m,l,21600r21600,l21600,xe">
              <v:stroke joinstyle="miter"/>
              <v:path gradientshapeok="t" o:connecttype="rect"/>
            </v:shapetype>
            <v:shape id="Text Box 2" o:spid="_x0000_s1026" type="#_x0000_t202" alt="Cisco Confidential" style="position:absolute;margin-left:27pt;margin-top:0;width:78.2pt;height:29.25pt;z-index:251659264;visibility:visible;mso-wrap-style:none;mso-wrap-distance-left:0;mso-wrap-distance-top:0;mso-wrap-distance-right:0;mso-wrap-distance-bottom:0;mso-position-horizontal:righ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" filled="f" stroked="f">
              <v:textbox style="mso-fit-shape-to-text:t" inset="0,0,20pt,15pt">
                <w:txbxContent>
                  <w:p w14:paraId="416A7582" w14:textId="2C2AE594" w:rsidR="008931EA" w:rsidRPr="008931EA" w:rsidRDefault="008931EA" w:rsidP="008931EA">
                    <w:pPr>
                      <w:spacing w:after="0"/>
                      <w:rPr>
                        <w:rFonts w:ascii="Calibri" w:eastAsia="Calibri" w:hAnsi="Calibri" w:cs="Calibri"/>
                        <w:noProof/>
                        <w:color w:val="000000"/>
                        <w:sz w:val="16"/>
                        <w:szCs w:val="16"/>
                      </w:rPr>
                    </w:pPr>
                    <w:r w:rsidRPr="008931EA">
                      <w:rPr>
                        <w:rFonts w:ascii="Calibri" w:eastAsia="Calibri" w:hAnsi="Calibri" w:cs="Calibri"/>
                        <w:noProof/>
                        <w:color w:val="000000"/>
                        <w:sz w:val="16"/>
                        <w:szCs w:val="16"/>
                      </w:rPr>
                      <w:t>Cisco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25F830" w14:textId="3587474A" w:rsidR="005815E5" w:rsidRPr="005815E5" w:rsidRDefault="005815E5" w:rsidP="005815E5">
    <w:pPr>
      <w:pStyle w:val="Piedepgina"/>
      <w:tabs>
        <w:tab w:val="right" w:pos="10080"/>
        <w:tab w:val="right" w:pos="10800"/>
      </w:tabs>
      <w:rPr>
        <w:rFonts w:eastAsia="Calibri" w:cs="Times New Roman"/>
        <w:szCs w:val="22"/>
        <w:lang w:val="es-419" w:eastAsia="en-US"/>
      </w:rPr>
    </w:pPr>
    <w:r w:rsidRPr="005815E5">
      <w:rPr>
        <w:rFonts w:eastAsia="Calibri" w:cs="Times New Roman"/>
        <w:szCs w:val="22"/>
        <w:lang w:val="es-419" w:eastAsia="en-US"/>
      </w:rPr>
      <w:sym w:font="Symbol" w:char="F0E3"/>
    </w:r>
    <w:r w:rsidRPr="005815E5">
      <w:rPr>
        <w:rFonts w:eastAsia="Calibri" w:cs="Times New Roman"/>
        <w:szCs w:val="22"/>
        <w:lang w:val="es-419" w:eastAsia="en-US"/>
      </w:rPr>
      <w:t xml:space="preserve"> </w:t>
    </w:r>
    <w:sdt>
      <w:sdtPr>
        <w:rPr>
          <w:rFonts w:eastAsia="Calibri" w:cs="Times New Roman"/>
          <w:szCs w:val="22"/>
          <w:lang w:val="es-419" w:eastAsia="en-US"/>
        </w:rPr>
        <w:alias w:val="Comentarios"/>
        <w:tag w:val=""/>
        <w:id w:val="-667405486"/>
        <w:dataBinding w:prefixMappings="xmlns:ns0='http://purl.org/dc/elements/1.1/' xmlns:ns1='http://schemas.openxmlformats.org/package/2006/metadata/core-properties' " w:xpath="/ns1:coreProperties[1]/ns0:description[1]" w:storeItemID="{6C3C8BC8-F283-45AE-878A-BAB7291924A1}"/>
        <w:text w:multiLine="1"/>
      </w:sdtPr>
      <w:sdtContent>
        <w:r w:rsidRPr="005815E5">
          <w:rPr>
            <w:rFonts w:eastAsia="Calibri" w:cs="Times New Roman"/>
            <w:szCs w:val="22"/>
            <w:lang w:val="es-419" w:eastAsia="en-US"/>
          </w:rPr>
          <w:t>2017</w:t>
        </w:r>
      </w:sdtContent>
    </w:sdt>
    <w:r w:rsidRPr="005815E5">
      <w:rPr>
        <w:rFonts w:eastAsia="Calibri" w:cs="Times New Roman"/>
        <w:szCs w:val="22"/>
        <w:lang w:val="es-419" w:eastAsia="en-US"/>
      </w:rPr>
      <w:t xml:space="preserve"> - 2022 Cisco y/o sus filiales. Todos los derechos reservados. Información pública de Cisco</w:t>
    </w:r>
    <w:r w:rsidRPr="005815E5">
      <w:rPr>
        <w:rFonts w:eastAsia="Calibri" w:cs="Times New Roman"/>
        <w:szCs w:val="22"/>
        <w:lang w:val="es-419" w:eastAsia="en-US"/>
      </w:rPr>
      <w:tab/>
      <w:t xml:space="preserve"> Página </w:t>
    </w:r>
    <w:r w:rsidRPr="005815E5">
      <w:rPr>
        <w:rFonts w:eastAsia="Calibri" w:cs="Times New Roman"/>
        <w:szCs w:val="22"/>
        <w:lang w:val="es-419" w:eastAsia="en-US"/>
      </w:rPr>
      <w:fldChar w:fldCharType="begin"/>
    </w:r>
    <w:r w:rsidRPr="005815E5">
      <w:rPr>
        <w:rFonts w:eastAsia="Calibri" w:cs="Times New Roman"/>
        <w:szCs w:val="22"/>
        <w:lang w:val="es-419" w:eastAsia="en-US"/>
      </w:rPr>
      <w:instrText xml:space="preserve"> PAGE </w:instrText>
    </w:r>
    <w:r w:rsidRPr="005815E5">
      <w:rPr>
        <w:rFonts w:eastAsia="Calibri" w:cs="Times New Roman"/>
        <w:szCs w:val="22"/>
        <w:lang w:val="es-419" w:eastAsia="en-US"/>
      </w:rPr>
      <w:fldChar w:fldCharType="separate"/>
    </w:r>
    <w:r>
      <w:rPr>
        <w:rFonts w:eastAsia="Calibri" w:cs="Times New Roman"/>
        <w:szCs w:val="22"/>
        <w:lang w:val="es-419" w:eastAsia="en-US"/>
      </w:rPr>
      <w:t>1</w:t>
    </w:r>
    <w:r w:rsidRPr="005815E5">
      <w:rPr>
        <w:rFonts w:eastAsia="Calibri" w:cs="Times New Roman"/>
        <w:szCs w:val="22"/>
        <w:lang w:val="es-419" w:eastAsia="en-US"/>
      </w:rPr>
      <w:fldChar w:fldCharType="end"/>
    </w:r>
    <w:r w:rsidRPr="005815E5">
      <w:rPr>
        <w:rFonts w:eastAsia="Calibri" w:cs="Times New Roman"/>
        <w:szCs w:val="22"/>
        <w:lang w:val="es-419" w:eastAsia="en-US"/>
      </w:rPr>
      <w:t xml:space="preserve"> de </w:t>
    </w:r>
    <w:r w:rsidRPr="005815E5">
      <w:rPr>
        <w:rFonts w:eastAsia="Calibri" w:cs="Times New Roman"/>
        <w:szCs w:val="22"/>
        <w:lang w:val="es-419" w:eastAsia="en-US"/>
      </w:rPr>
      <w:fldChar w:fldCharType="begin"/>
    </w:r>
    <w:r w:rsidRPr="005815E5">
      <w:rPr>
        <w:rFonts w:eastAsia="Calibri" w:cs="Times New Roman"/>
        <w:szCs w:val="22"/>
        <w:lang w:val="es-419" w:eastAsia="en-US"/>
      </w:rPr>
      <w:instrText xml:space="preserve"> NUMPAGES  </w:instrText>
    </w:r>
    <w:r w:rsidRPr="005815E5">
      <w:rPr>
        <w:rFonts w:eastAsia="Calibri" w:cs="Times New Roman"/>
        <w:szCs w:val="22"/>
        <w:lang w:val="es-419" w:eastAsia="en-US"/>
      </w:rPr>
      <w:fldChar w:fldCharType="separate"/>
    </w:r>
    <w:r>
      <w:rPr>
        <w:rFonts w:eastAsia="Calibri" w:cs="Times New Roman"/>
        <w:szCs w:val="22"/>
        <w:lang w:val="es-419" w:eastAsia="en-US"/>
      </w:rPr>
      <w:t>6</w:t>
    </w:r>
    <w:r w:rsidRPr="005815E5">
      <w:rPr>
        <w:rFonts w:eastAsia="Calibri" w:cs="Times New Roman"/>
        <w:szCs w:val="22"/>
        <w:lang w:val="es-419" w:eastAsia="en-US"/>
      </w:rPr>
      <w:fldChar w:fldCharType="end"/>
    </w:r>
    <w:r w:rsidRPr="005815E5">
      <w:rPr>
        <w:rFonts w:eastAsia="Calibri" w:cs="Times New Roman"/>
        <w:szCs w:val="22"/>
        <w:lang w:val="es-419" w:eastAsia="en-US"/>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339215" w14:textId="018DBC8E" w:rsidR="005815E5" w:rsidRPr="005815E5" w:rsidRDefault="005815E5" w:rsidP="005815E5">
    <w:pPr>
      <w:pStyle w:val="Piedepgina"/>
      <w:tabs>
        <w:tab w:val="right" w:pos="10080"/>
        <w:tab w:val="right" w:pos="10800"/>
      </w:tabs>
      <w:rPr>
        <w:rFonts w:eastAsia="Calibri" w:cs="Times New Roman"/>
        <w:szCs w:val="22"/>
        <w:lang w:val="es-419" w:eastAsia="en-US"/>
      </w:rPr>
    </w:pPr>
    <w:r w:rsidRPr="005815E5">
      <w:rPr>
        <w:rFonts w:eastAsia="Calibri" w:cs="Times New Roman"/>
        <w:szCs w:val="22"/>
        <w:lang w:val="es-419" w:eastAsia="en-US"/>
      </w:rPr>
      <w:sym w:font="Symbol" w:char="F0E3"/>
    </w:r>
    <w:r w:rsidRPr="005815E5">
      <w:rPr>
        <w:rFonts w:eastAsia="Calibri" w:cs="Times New Roman"/>
        <w:szCs w:val="22"/>
        <w:lang w:val="es-419" w:eastAsia="en-US"/>
      </w:rPr>
      <w:t xml:space="preserve"> </w:t>
    </w:r>
    <w:sdt>
      <w:sdtPr>
        <w:rPr>
          <w:rFonts w:eastAsia="Calibri" w:cs="Times New Roman"/>
          <w:szCs w:val="22"/>
          <w:lang w:val="es-419" w:eastAsia="en-US"/>
        </w:rPr>
        <w:alias w:val="Comentario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Pr="005815E5">
          <w:rPr>
            <w:rFonts w:eastAsia="Calibri" w:cs="Times New Roman"/>
            <w:szCs w:val="22"/>
            <w:lang w:val="es-419" w:eastAsia="en-US"/>
          </w:rPr>
          <w:t>2017</w:t>
        </w:r>
      </w:sdtContent>
    </w:sdt>
    <w:r w:rsidRPr="005815E5">
      <w:rPr>
        <w:rFonts w:eastAsia="Calibri" w:cs="Times New Roman"/>
        <w:szCs w:val="22"/>
        <w:lang w:val="es-419" w:eastAsia="en-US"/>
      </w:rPr>
      <w:t xml:space="preserve"> - 2022 Cisco y/o sus filiales. Todos los derechos reservados. Información pública de Cisco</w:t>
    </w:r>
    <w:r w:rsidRPr="005815E5">
      <w:rPr>
        <w:rFonts w:eastAsia="Calibri" w:cs="Times New Roman"/>
        <w:szCs w:val="22"/>
        <w:lang w:val="es-419" w:eastAsia="en-US"/>
      </w:rPr>
      <w:tab/>
      <w:t xml:space="preserve"> Página </w:t>
    </w:r>
    <w:r w:rsidRPr="005815E5">
      <w:rPr>
        <w:rFonts w:eastAsia="Calibri" w:cs="Times New Roman"/>
        <w:szCs w:val="22"/>
        <w:lang w:val="es-419" w:eastAsia="en-US"/>
      </w:rPr>
      <w:fldChar w:fldCharType="begin"/>
    </w:r>
    <w:r w:rsidRPr="005815E5">
      <w:rPr>
        <w:rFonts w:eastAsia="Calibri" w:cs="Times New Roman"/>
        <w:szCs w:val="22"/>
        <w:lang w:val="es-419" w:eastAsia="en-US"/>
      </w:rPr>
      <w:instrText xml:space="preserve"> PAGE </w:instrText>
    </w:r>
    <w:r w:rsidRPr="005815E5">
      <w:rPr>
        <w:rFonts w:eastAsia="Calibri" w:cs="Times New Roman"/>
        <w:szCs w:val="22"/>
        <w:lang w:val="es-419" w:eastAsia="en-US"/>
      </w:rPr>
      <w:fldChar w:fldCharType="separate"/>
    </w:r>
    <w:r w:rsidRPr="005815E5">
      <w:rPr>
        <w:rFonts w:eastAsia="Calibri" w:cs="Times New Roman"/>
        <w:szCs w:val="22"/>
        <w:lang w:val="es-419" w:eastAsia="en-US"/>
      </w:rPr>
      <w:t>1</w:t>
    </w:r>
    <w:r w:rsidRPr="005815E5">
      <w:rPr>
        <w:rFonts w:eastAsia="Calibri" w:cs="Times New Roman"/>
        <w:szCs w:val="22"/>
        <w:lang w:val="es-419" w:eastAsia="en-US"/>
      </w:rPr>
      <w:fldChar w:fldCharType="end"/>
    </w:r>
    <w:r w:rsidRPr="005815E5">
      <w:rPr>
        <w:rFonts w:eastAsia="Calibri" w:cs="Times New Roman"/>
        <w:szCs w:val="22"/>
        <w:lang w:val="es-419" w:eastAsia="en-US"/>
      </w:rPr>
      <w:t xml:space="preserve"> de </w:t>
    </w:r>
    <w:r w:rsidRPr="005815E5">
      <w:rPr>
        <w:rFonts w:eastAsia="Calibri" w:cs="Times New Roman"/>
        <w:szCs w:val="22"/>
        <w:lang w:val="es-419" w:eastAsia="en-US"/>
      </w:rPr>
      <w:fldChar w:fldCharType="begin"/>
    </w:r>
    <w:r w:rsidRPr="005815E5">
      <w:rPr>
        <w:rFonts w:eastAsia="Calibri" w:cs="Times New Roman"/>
        <w:szCs w:val="22"/>
        <w:lang w:val="es-419" w:eastAsia="en-US"/>
      </w:rPr>
      <w:instrText xml:space="preserve"> NUMPAGES  </w:instrText>
    </w:r>
    <w:r w:rsidRPr="005815E5">
      <w:rPr>
        <w:rFonts w:eastAsia="Calibri" w:cs="Times New Roman"/>
        <w:szCs w:val="22"/>
        <w:lang w:val="es-419" w:eastAsia="en-US"/>
      </w:rPr>
      <w:fldChar w:fldCharType="separate"/>
    </w:r>
    <w:r w:rsidRPr="005815E5">
      <w:rPr>
        <w:rFonts w:eastAsia="Calibri" w:cs="Times New Roman"/>
        <w:szCs w:val="22"/>
        <w:lang w:val="es-419" w:eastAsia="en-US"/>
      </w:rPr>
      <w:t>4</w:t>
    </w:r>
    <w:r w:rsidRPr="005815E5">
      <w:rPr>
        <w:rFonts w:eastAsia="Calibri" w:cs="Times New Roman"/>
        <w:szCs w:val="22"/>
        <w:lang w:val="es-419" w:eastAsia="en-US"/>
      </w:rPr>
      <w:fldChar w:fldCharType="end"/>
    </w:r>
    <w:r w:rsidRPr="005815E5">
      <w:rPr>
        <w:rFonts w:eastAsia="Calibri" w:cs="Times New Roman"/>
        <w:szCs w:val="22"/>
        <w:lang w:val="es-419" w:eastAsia="en-U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1F46AC" w14:textId="77777777" w:rsidR="00FA5F6F" w:rsidRDefault="00FA5F6F" w:rsidP="005815E5">
      <w:pPr>
        <w:spacing w:before="0" w:after="0" w:line="240" w:lineRule="auto"/>
      </w:pPr>
      <w:r>
        <w:separator/>
      </w:r>
    </w:p>
  </w:footnote>
  <w:footnote w:type="continuationSeparator" w:id="0">
    <w:p w14:paraId="6F9538D7" w14:textId="77777777" w:rsidR="00FA5F6F" w:rsidRDefault="00FA5F6F" w:rsidP="005815E5">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7DC353" w14:textId="77777777" w:rsidR="008931EA" w:rsidRDefault="008931E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D4BFE" w14:textId="77777777" w:rsidR="005815E5" w:rsidRPr="005815E5" w:rsidRDefault="005815E5" w:rsidP="005815E5">
    <w:pPr>
      <w:pStyle w:val="PageHead"/>
      <w:pBdr>
        <w:bottom w:val="single" w:sz="18" w:space="1" w:color="auto"/>
      </w:pBdr>
      <w:tabs>
        <w:tab w:val="right" w:pos="10080"/>
      </w:tabs>
      <w:rPr>
        <w:rFonts w:eastAsia="Calibri" w:cs="Times New Roman"/>
        <w:bCs w:val="0"/>
        <w:szCs w:val="22"/>
        <w:lang w:val="es-419" w:eastAsia="en-US"/>
      </w:rPr>
    </w:pPr>
    <w:r w:rsidRPr="005815E5">
      <w:rPr>
        <w:rFonts w:eastAsia="Calibri" w:cs="Times New Roman"/>
        <w:bCs w:val="0"/>
        <w:szCs w:val="22"/>
        <w:lang w:val="es-419" w:eastAsia="en-US"/>
      </w:rPr>
      <w:t>Lab - Análisis de ataques</w:t>
    </w:r>
  </w:p>
  <w:p w14:paraId="27D03BAC" w14:textId="77777777" w:rsidR="005815E5" w:rsidRDefault="005815E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38A32" w14:textId="12097AA6" w:rsidR="005815E5" w:rsidRDefault="005815E5" w:rsidP="005815E5">
    <w:r>
      <w:rPr>
        <w:noProof/>
      </w:rPr>
      <w:drawing>
        <wp:inline distT="0" distB="0" distL="0" distR="0" wp14:anchorId="10B2F585" wp14:editId="3C81A02C">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8558F5"/>
    <w:multiLevelType w:val="hybridMultilevel"/>
    <w:tmpl w:val="E85A6A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E2B4282"/>
    <w:multiLevelType w:val="multilevel"/>
    <w:tmpl w:val="49A4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6388639">
    <w:abstractNumId w:val="0"/>
  </w:num>
  <w:num w:numId="2" w16cid:durableId="2655039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5E5"/>
    <w:rsid w:val="00005DF6"/>
    <w:rsid w:val="000A78C9"/>
    <w:rsid w:val="0015374F"/>
    <w:rsid w:val="00285914"/>
    <w:rsid w:val="00316D0B"/>
    <w:rsid w:val="003B0F15"/>
    <w:rsid w:val="00423782"/>
    <w:rsid w:val="004C2C57"/>
    <w:rsid w:val="005306F7"/>
    <w:rsid w:val="005815E5"/>
    <w:rsid w:val="005A1BC8"/>
    <w:rsid w:val="005E427D"/>
    <w:rsid w:val="006C644E"/>
    <w:rsid w:val="006D0675"/>
    <w:rsid w:val="006F27DB"/>
    <w:rsid w:val="00744B36"/>
    <w:rsid w:val="00766277"/>
    <w:rsid w:val="00766C0D"/>
    <w:rsid w:val="00791044"/>
    <w:rsid w:val="007A67D4"/>
    <w:rsid w:val="007C2B8C"/>
    <w:rsid w:val="00844402"/>
    <w:rsid w:val="008931EA"/>
    <w:rsid w:val="008B2B4F"/>
    <w:rsid w:val="00901FCD"/>
    <w:rsid w:val="009360DD"/>
    <w:rsid w:val="009675A9"/>
    <w:rsid w:val="009B50D1"/>
    <w:rsid w:val="009E145A"/>
    <w:rsid w:val="00B05EE1"/>
    <w:rsid w:val="00B06672"/>
    <w:rsid w:val="00B33BFA"/>
    <w:rsid w:val="00B65D3A"/>
    <w:rsid w:val="00B969A5"/>
    <w:rsid w:val="00D14CB8"/>
    <w:rsid w:val="00D30D37"/>
    <w:rsid w:val="00D64A12"/>
    <w:rsid w:val="00EA7E1A"/>
    <w:rsid w:val="00ED0D34"/>
    <w:rsid w:val="00F12329"/>
    <w:rsid w:val="00F213B9"/>
    <w:rsid w:val="00F30FEB"/>
    <w:rsid w:val="00F41679"/>
    <w:rsid w:val="00F60D2F"/>
    <w:rsid w:val="00F812B8"/>
    <w:rsid w:val="00FA5F6F"/>
    <w:rsid w:val="00FA7B8C"/>
    <w:rsid w:val="00FB3B0B"/>
    <w:rsid w:val="00FC597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B2CBC8"/>
  <w15:chartTrackingRefBased/>
  <w15:docId w15:val="{DC4B5533-F07B-409C-9E28-9E915DFBB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Ttulo1">
    <w:name w:val="heading 1"/>
    <w:basedOn w:val="Normal"/>
    <w:link w:val="Ttulo1Car"/>
    <w:uiPriority w:val="9"/>
    <w:qFormat/>
    <w:pPr>
      <w:keepNext/>
      <w:spacing w:before="240" w:after="120" w:line="240" w:lineRule="auto"/>
      <w:outlineLvl w:val="0"/>
    </w:pPr>
    <w:rPr>
      <w:b/>
      <w:bCs/>
      <w:kern w:val="36"/>
      <w:sz w:val="26"/>
      <w:szCs w:val="26"/>
    </w:rPr>
  </w:style>
  <w:style w:type="paragraph" w:styleId="Ttulo2">
    <w:name w:val="heading 2"/>
    <w:basedOn w:val="Normal"/>
    <w:link w:val="Ttulo2Car"/>
    <w:uiPriority w:val="9"/>
    <w:qFormat/>
    <w:pPr>
      <w:keepNext/>
      <w:spacing w:before="240" w:after="120" w:line="240" w:lineRule="auto"/>
      <w:outlineLvl w:val="1"/>
    </w:pPr>
    <w:rPr>
      <w:b/>
      <w:bCs/>
      <w:sz w:val="24"/>
      <w:szCs w:val="24"/>
    </w:rPr>
  </w:style>
  <w:style w:type="paragraph" w:styleId="Ttulo3">
    <w:name w:val="heading 3"/>
    <w:basedOn w:val="Normal"/>
    <w:link w:val="Ttulo3Car"/>
    <w:uiPriority w:val="9"/>
    <w:qFormat/>
    <w:pPr>
      <w:keepNext/>
      <w:spacing w:before="240" w:after="120" w:line="240" w:lineRule="auto"/>
      <w:outlineLvl w:val="2"/>
    </w:pPr>
    <w:rPr>
      <w:b/>
      <w:bCs/>
    </w:rPr>
  </w:style>
  <w:style w:type="paragraph" w:styleId="Ttulo4">
    <w:name w:val="heading 4"/>
    <w:basedOn w:val="Normal"/>
    <w:link w:val="Ttulo4Car"/>
    <w:uiPriority w:val="9"/>
    <w:qFormat/>
    <w:pPr>
      <w:keepNext/>
      <w:spacing w:before="0" w:after="0" w:line="240" w:lineRule="auto"/>
      <w:ind w:left="720"/>
      <w:outlineLvl w:val="3"/>
    </w:pPr>
    <w:rPr>
      <w:color w:val="FFFFFF"/>
      <w:sz w:val="6"/>
      <w:szCs w:val="6"/>
    </w:rPr>
  </w:style>
  <w:style w:type="paragraph" w:styleId="Ttulo5">
    <w:name w:val="heading 5"/>
    <w:basedOn w:val="Normal"/>
    <w:link w:val="Ttulo5Car"/>
    <w:uiPriority w:val="9"/>
    <w:qFormat/>
    <w:pPr>
      <w:spacing w:before="240" w:line="240" w:lineRule="auto"/>
      <w:outlineLvl w:val="4"/>
    </w:pPr>
    <w:rPr>
      <w:b/>
      <w:bCs/>
      <w:i/>
      <w:iCs/>
      <w:sz w:val="26"/>
      <w:szCs w:val="26"/>
    </w:rPr>
  </w:style>
  <w:style w:type="paragraph" w:styleId="Ttulo6">
    <w:name w:val="heading 6"/>
    <w:basedOn w:val="Normal"/>
    <w:link w:val="Ttulo6Car"/>
    <w:uiPriority w:val="9"/>
    <w:qFormat/>
    <w:pPr>
      <w:spacing w:before="240" w:line="240" w:lineRule="auto"/>
      <w:outlineLvl w:val="5"/>
    </w:pPr>
    <w:rPr>
      <w:b/>
      <w:bCs/>
    </w:rPr>
  </w:style>
  <w:style w:type="paragraph" w:styleId="Ttulo7">
    <w:name w:val="heading 7"/>
    <w:basedOn w:val="Normal"/>
    <w:link w:val="Ttulo7Car"/>
    <w:uiPriority w:val="9"/>
    <w:qFormat/>
    <w:pPr>
      <w:spacing w:before="240" w:line="240" w:lineRule="auto"/>
      <w:outlineLvl w:val="6"/>
    </w:pPr>
    <w:rPr>
      <w:sz w:val="20"/>
      <w:szCs w:val="20"/>
    </w:rPr>
  </w:style>
  <w:style w:type="paragraph" w:styleId="Ttulo8">
    <w:name w:val="heading 8"/>
    <w:basedOn w:val="Normal"/>
    <w:link w:val="Ttulo8Car"/>
    <w:uiPriority w:val="9"/>
    <w:qFormat/>
    <w:pPr>
      <w:spacing w:before="240" w:line="240" w:lineRule="auto"/>
      <w:outlineLvl w:val="7"/>
    </w:pPr>
    <w:rPr>
      <w:i/>
      <w:iCs/>
      <w:sz w:val="20"/>
      <w:szCs w:val="20"/>
    </w:rPr>
  </w:style>
  <w:style w:type="paragraph" w:styleId="Ttulo9">
    <w:name w:val="heading 9"/>
    <w:basedOn w:val="Normal"/>
    <w:link w:val="Ttulo9Car"/>
    <w:uiPriority w:val="9"/>
    <w:qFormat/>
    <w:pPr>
      <w:spacing w:before="240" w:line="240" w:lineRule="auto"/>
      <w:outlineLvl w:val="8"/>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semiHidden/>
    <w:unhideWhenUsed/>
    <w:rPr>
      <w:color w:val="0000FF"/>
      <w:u w:val="single"/>
    </w:rPr>
  </w:style>
  <w:style w:type="character" w:styleId="Hipervnculovisitado">
    <w:name w:val="FollowedHyperlink"/>
    <w:basedOn w:val="Fuentedeprrafopredeter"/>
    <w:uiPriority w:val="99"/>
    <w:semiHidden/>
    <w:unhideWhenUsed/>
    <w:rPr>
      <w:color w:val="800080"/>
      <w:u w:val="single"/>
    </w:rPr>
  </w:style>
  <w:style w:type="character" w:customStyle="1" w:styleId="Ttulo1Car">
    <w:name w:val="Título 1 Car"/>
    <w:basedOn w:val="Fuentedeprrafopredeter"/>
    <w:link w:val="Ttulo1"/>
    <w:uiPriority w:val="9"/>
    <w:rPr>
      <w:b/>
      <w:bCs/>
    </w:rPr>
  </w:style>
  <w:style w:type="character" w:customStyle="1" w:styleId="Ttulo2Car">
    <w:name w:val="Título 2 Car"/>
    <w:basedOn w:val="Fuentedeprrafopredeter"/>
    <w:link w:val="Ttulo2"/>
    <w:uiPriority w:val="9"/>
    <w:semiHidden/>
    <w:rPr>
      <w:rFonts w:ascii="Times New Roman" w:hAnsi="Times New Roman" w:cs="Times New Roman" w:hint="default"/>
      <w:b/>
      <w:bCs/>
    </w:rPr>
  </w:style>
  <w:style w:type="character" w:customStyle="1" w:styleId="Ttulo3Car">
    <w:name w:val="Título 3 Car"/>
    <w:basedOn w:val="Fuentedeprrafopredeter"/>
    <w:link w:val="Ttulo3"/>
    <w:uiPriority w:val="9"/>
    <w:semiHidden/>
    <w:rPr>
      <w:rFonts w:ascii="Times New Roman" w:hAnsi="Times New Roman" w:cs="Times New Roman" w:hint="default"/>
      <w:b/>
      <w:bCs/>
    </w:rPr>
  </w:style>
  <w:style w:type="character" w:customStyle="1" w:styleId="Ttulo4Car">
    <w:name w:val="Título 4 Car"/>
    <w:basedOn w:val="Fuentedeprrafopredeter"/>
    <w:link w:val="Ttulo4"/>
    <w:uiPriority w:val="9"/>
    <w:semiHidden/>
    <w:rPr>
      <w:rFonts w:ascii="Times New Roman" w:hAnsi="Times New Roman" w:cs="Times New Roman" w:hint="default"/>
      <w:color w:val="FFFFFF"/>
    </w:rPr>
  </w:style>
  <w:style w:type="character" w:customStyle="1" w:styleId="Ttulo5Car">
    <w:name w:val="Título 5 Car"/>
    <w:basedOn w:val="Fuentedeprrafopredeter"/>
    <w:link w:val="Ttulo5"/>
    <w:uiPriority w:val="9"/>
    <w:semiHidden/>
    <w:rPr>
      <w:rFonts w:ascii="Times New Roman" w:hAnsi="Times New Roman" w:cs="Times New Roman" w:hint="default"/>
      <w:b/>
      <w:bCs/>
      <w:i/>
      <w:iCs/>
    </w:rPr>
  </w:style>
  <w:style w:type="character" w:customStyle="1" w:styleId="Ttulo6Car">
    <w:name w:val="Título 6 Car"/>
    <w:basedOn w:val="Fuentedeprrafopredeter"/>
    <w:link w:val="Ttulo6"/>
    <w:uiPriority w:val="9"/>
    <w:semiHidden/>
    <w:rPr>
      <w:rFonts w:ascii="Times New Roman" w:hAnsi="Times New Roman" w:cs="Times New Roman" w:hint="default"/>
      <w:b/>
      <w:bCs/>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hAnsi="Courier New" w:cs="Courier New" w:hint="default"/>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character" w:customStyle="1" w:styleId="Ttulo7Car">
    <w:name w:val="Título 7 Car"/>
    <w:basedOn w:val="Fuentedeprrafopredeter"/>
    <w:link w:val="Ttulo7"/>
    <w:uiPriority w:val="9"/>
    <w:semiHidden/>
    <w:rPr>
      <w:rFonts w:ascii="Times New Roman" w:hAnsi="Times New Roman" w:cs="Times New Roman" w:hint="default"/>
    </w:rPr>
  </w:style>
  <w:style w:type="character" w:customStyle="1" w:styleId="Ttulo8Car">
    <w:name w:val="Título 8 Car"/>
    <w:basedOn w:val="Fuentedeprrafopredeter"/>
    <w:link w:val="Ttulo8"/>
    <w:uiPriority w:val="9"/>
    <w:semiHidden/>
    <w:rPr>
      <w:rFonts w:ascii="Times New Roman" w:hAnsi="Times New Roman" w:cs="Times New Roman" w:hint="default"/>
      <w:i/>
      <w:iCs/>
    </w:rPr>
  </w:style>
  <w:style w:type="character" w:customStyle="1" w:styleId="Ttulo9Car">
    <w:name w:val="Título 9 Car"/>
    <w:basedOn w:val="Fuentedeprrafopredeter"/>
    <w:link w:val="Ttulo9"/>
    <w:uiPriority w:val="9"/>
    <w:semiHidden/>
    <w:rPr>
      <w:rFonts w:ascii="Times New Roman" w:hAnsi="Times New Roman" w:cs="Times New Roman" w:hint="default"/>
    </w:rPr>
  </w:style>
  <w:style w:type="paragraph" w:styleId="ndice1">
    <w:name w:val="index 1"/>
    <w:basedOn w:val="Normal"/>
    <w:autoRedefine/>
    <w:uiPriority w:val="99"/>
    <w:semiHidden/>
    <w:unhideWhenUsed/>
    <w:pPr>
      <w:spacing w:before="0" w:after="0" w:line="240" w:lineRule="auto"/>
      <w:ind w:left="240" w:hanging="240"/>
    </w:pPr>
    <w:rPr>
      <w:sz w:val="20"/>
      <w:szCs w:val="20"/>
    </w:rPr>
  </w:style>
  <w:style w:type="paragraph" w:styleId="ndice2">
    <w:name w:val="index 2"/>
    <w:basedOn w:val="Normal"/>
    <w:autoRedefine/>
    <w:uiPriority w:val="99"/>
    <w:semiHidden/>
    <w:unhideWhenUsed/>
    <w:pPr>
      <w:spacing w:before="0" w:after="0" w:line="240" w:lineRule="auto"/>
      <w:ind w:left="480" w:hanging="240"/>
    </w:pPr>
    <w:rPr>
      <w:sz w:val="20"/>
      <w:szCs w:val="20"/>
    </w:rPr>
  </w:style>
  <w:style w:type="paragraph" w:styleId="ndice3">
    <w:name w:val="index 3"/>
    <w:basedOn w:val="Normal"/>
    <w:autoRedefine/>
    <w:uiPriority w:val="99"/>
    <w:semiHidden/>
    <w:unhideWhenUsed/>
    <w:pPr>
      <w:spacing w:before="0" w:after="0" w:line="240" w:lineRule="auto"/>
      <w:ind w:left="720" w:hanging="240"/>
    </w:pPr>
    <w:rPr>
      <w:sz w:val="20"/>
      <w:szCs w:val="20"/>
    </w:rPr>
  </w:style>
  <w:style w:type="paragraph" w:styleId="ndice4">
    <w:name w:val="index 4"/>
    <w:basedOn w:val="Normal"/>
    <w:autoRedefine/>
    <w:uiPriority w:val="99"/>
    <w:semiHidden/>
    <w:unhideWhenUsed/>
    <w:pPr>
      <w:spacing w:before="0" w:after="0" w:line="240" w:lineRule="auto"/>
      <w:ind w:left="960" w:hanging="240"/>
    </w:pPr>
    <w:rPr>
      <w:sz w:val="20"/>
      <w:szCs w:val="20"/>
    </w:rPr>
  </w:style>
  <w:style w:type="paragraph" w:styleId="ndice5">
    <w:name w:val="index 5"/>
    <w:basedOn w:val="Normal"/>
    <w:autoRedefine/>
    <w:uiPriority w:val="99"/>
    <w:semiHidden/>
    <w:unhideWhenUsed/>
    <w:pPr>
      <w:spacing w:before="0" w:after="0" w:line="240" w:lineRule="auto"/>
      <w:ind w:left="1200" w:hanging="240"/>
    </w:pPr>
    <w:rPr>
      <w:sz w:val="20"/>
      <w:szCs w:val="20"/>
    </w:rPr>
  </w:style>
  <w:style w:type="paragraph" w:styleId="ndice6">
    <w:name w:val="index 6"/>
    <w:basedOn w:val="Normal"/>
    <w:autoRedefine/>
    <w:uiPriority w:val="99"/>
    <w:semiHidden/>
    <w:unhideWhenUsed/>
    <w:pPr>
      <w:spacing w:before="0" w:after="0" w:line="240" w:lineRule="auto"/>
      <w:ind w:left="1440" w:hanging="240"/>
    </w:pPr>
    <w:rPr>
      <w:sz w:val="20"/>
      <w:szCs w:val="20"/>
    </w:rPr>
  </w:style>
  <w:style w:type="paragraph" w:styleId="ndice7">
    <w:name w:val="index 7"/>
    <w:basedOn w:val="Normal"/>
    <w:autoRedefine/>
    <w:uiPriority w:val="99"/>
    <w:semiHidden/>
    <w:unhideWhenUsed/>
    <w:pPr>
      <w:spacing w:before="0" w:after="0" w:line="240" w:lineRule="auto"/>
      <w:ind w:left="1680" w:hanging="240"/>
    </w:pPr>
    <w:rPr>
      <w:sz w:val="20"/>
      <w:szCs w:val="20"/>
    </w:rPr>
  </w:style>
  <w:style w:type="paragraph" w:styleId="ndice8">
    <w:name w:val="index 8"/>
    <w:basedOn w:val="Normal"/>
    <w:autoRedefine/>
    <w:uiPriority w:val="99"/>
    <w:semiHidden/>
    <w:unhideWhenUsed/>
    <w:pPr>
      <w:spacing w:before="0" w:after="0" w:line="240" w:lineRule="auto"/>
      <w:ind w:left="1920" w:hanging="240"/>
    </w:pPr>
    <w:rPr>
      <w:sz w:val="20"/>
      <w:szCs w:val="20"/>
    </w:rPr>
  </w:style>
  <w:style w:type="paragraph" w:styleId="ndice9">
    <w:name w:val="index 9"/>
    <w:basedOn w:val="Normal"/>
    <w:autoRedefine/>
    <w:uiPriority w:val="99"/>
    <w:semiHidden/>
    <w:unhideWhenUsed/>
    <w:pPr>
      <w:spacing w:before="0" w:after="0" w:line="240" w:lineRule="auto"/>
      <w:ind w:left="2160" w:hanging="240"/>
    </w:pPr>
    <w:rPr>
      <w:sz w:val="20"/>
      <w:szCs w:val="20"/>
    </w:rPr>
  </w:style>
  <w:style w:type="paragraph" w:styleId="TDC1">
    <w:name w:val="toc 1"/>
    <w:basedOn w:val="Normal"/>
    <w:autoRedefine/>
    <w:uiPriority w:val="39"/>
    <w:semiHidden/>
    <w:unhideWhenUsed/>
    <w:pPr>
      <w:spacing w:before="0" w:after="0" w:line="240" w:lineRule="auto"/>
    </w:pPr>
    <w:rPr>
      <w:sz w:val="20"/>
      <w:szCs w:val="20"/>
    </w:rPr>
  </w:style>
  <w:style w:type="paragraph" w:styleId="TDC2">
    <w:name w:val="toc 2"/>
    <w:basedOn w:val="Normal"/>
    <w:autoRedefine/>
    <w:uiPriority w:val="39"/>
    <w:semiHidden/>
    <w:unhideWhenUsed/>
    <w:pPr>
      <w:spacing w:before="0" w:after="0" w:line="240" w:lineRule="auto"/>
      <w:ind w:left="240"/>
    </w:pPr>
    <w:rPr>
      <w:sz w:val="20"/>
      <w:szCs w:val="20"/>
    </w:rPr>
  </w:style>
  <w:style w:type="paragraph" w:styleId="TDC3">
    <w:name w:val="toc 3"/>
    <w:basedOn w:val="Normal"/>
    <w:autoRedefine/>
    <w:uiPriority w:val="39"/>
    <w:semiHidden/>
    <w:unhideWhenUsed/>
    <w:pPr>
      <w:spacing w:before="0" w:after="0" w:line="240" w:lineRule="auto"/>
      <w:ind w:left="480"/>
    </w:pPr>
    <w:rPr>
      <w:sz w:val="20"/>
      <w:szCs w:val="20"/>
    </w:rPr>
  </w:style>
  <w:style w:type="paragraph" w:styleId="TDC4">
    <w:name w:val="toc 4"/>
    <w:basedOn w:val="Normal"/>
    <w:autoRedefine/>
    <w:uiPriority w:val="39"/>
    <w:semiHidden/>
    <w:unhideWhenUsed/>
    <w:pPr>
      <w:spacing w:before="0" w:after="0" w:line="240" w:lineRule="auto"/>
      <w:ind w:left="720"/>
    </w:pPr>
    <w:rPr>
      <w:sz w:val="20"/>
      <w:szCs w:val="20"/>
    </w:rPr>
  </w:style>
  <w:style w:type="paragraph" w:styleId="TDC5">
    <w:name w:val="toc 5"/>
    <w:basedOn w:val="Normal"/>
    <w:autoRedefine/>
    <w:uiPriority w:val="39"/>
    <w:semiHidden/>
    <w:unhideWhenUsed/>
    <w:pPr>
      <w:spacing w:before="0" w:after="0" w:line="240" w:lineRule="auto"/>
      <w:ind w:left="960"/>
    </w:pPr>
    <w:rPr>
      <w:sz w:val="20"/>
      <w:szCs w:val="20"/>
    </w:rPr>
  </w:style>
  <w:style w:type="paragraph" w:styleId="TDC6">
    <w:name w:val="toc 6"/>
    <w:basedOn w:val="Normal"/>
    <w:autoRedefine/>
    <w:uiPriority w:val="39"/>
    <w:semiHidden/>
    <w:unhideWhenUsed/>
    <w:pPr>
      <w:spacing w:before="0" w:after="0" w:line="240" w:lineRule="auto"/>
      <w:ind w:left="1200"/>
    </w:pPr>
    <w:rPr>
      <w:sz w:val="20"/>
      <w:szCs w:val="20"/>
    </w:rPr>
  </w:style>
  <w:style w:type="paragraph" w:styleId="TDC7">
    <w:name w:val="toc 7"/>
    <w:basedOn w:val="Normal"/>
    <w:autoRedefine/>
    <w:uiPriority w:val="39"/>
    <w:semiHidden/>
    <w:unhideWhenUsed/>
    <w:pPr>
      <w:spacing w:before="0" w:after="0" w:line="240" w:lineRule="auto"/>
      <w:ind w:left="1440"/>
    </w:pPr>
    <w:rPr>
      <w:sz w:val="20"/>
      <w:szCs w:val="20"/>
    </w:rPr>
  </w:style>
  <w:style w:type="paragraph" w:styleId="TDC8">
    <w:name w:val="toc 8"/>
    <w:basedOn w:val="Normal"/>
    <w:autoRedefine/>
    <w:uiPriority w:val="39"/>
    <w:semiHidden/>
    <w:unhideWhenUsed/>
    <w:pPr>
      <w:spacing w:before="0" w:after="0" w:line="240" w:lineRule="auto"/>
      <w:ind w:left="1680"/>
    </w:pPr>
    <w:rPr>
      <w:sz w:val="20"/>
      <w:szCs w:val="20"/>
    </w:rPr>
  </w:style>
  <w:style w:type="paragraph" w:styleId="TDC9">
    <w:name w:val="toc 9"/>
    <w:basedOn w:val="Normal"/>
    <w:autoRedefine/>
    <w:uiPriority w:val="39"/>
    <w:semiHidden/>
    <w:unhideWhenUsed/>
    <w:pPr>
      <w:spacing w:before="0" w:after="0" w:line="240" w:lineRule="auto"/>
      <w:ind w:left="1920"/>
    </w:pPr>
    <w:rPr>
      <w:sz w:val="20"/>
      <w:szCs w:val="20"/>
    </w:rPr>
  </w:style>
  <w:style w:type="paragraph" w:styleId="Textonotapie">
    <w:name w:val="footnote text"/>
    <w:basedOn w:val="Normal"/>
    <w:link w:val="TextonotapieCar"/>
    <w:uiPriority w:val="99"/>
    <w:semiHidden/>
    <w:unhideWhenUsed/>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Pr>
      <w:rFonts w:ascii="Times New Roman" w:hAnsi="Times New Roman" w:cs="Times New Roman" w:hint="default"/>
    </w:rPr>
  </w:style>
  <w:style w:type="paragraph" w:styleId="Textocomentario">
    <w:name w:val="annotation text"/>
    <w:basedOn w:val="Normal"/>
    <w:link w:val="TextocomentarioCar"/>
    <w:uiPriority w:val="99"/>
    <w:semiHidden/>
    <w:unhideWhenUsed/>
    <w:rPr>
      <w:sz w:val="20"/>
      <w:szCs w:val="20"/>
    </w:rPr>
  </w:style>
  <w:style w:type="character" w:customStyle="1" w:styleId="TextocomentarioCar">
    <w:name w:val="Texto comentario Car"/>
    <w:basedOn w:val="Fuentedeprrafopredeter"/>
    <w:link w:val="Textocomentario"/>
    <w:uiPriority w:val="99"/>
    <w:semiHidden/>
  </w:style>
  <w:style w:type="paragraph" w:styleId="Encabezado">
    <w:name w:val="header"/>
    <w:basedOn w:val="Normal"/>
    <w:link w:val="EncabezadoCar"/>
    <w:uiPriority w:val="99"/>
    <w:unhideWhenUsed/>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spacing w:after="0" w:line="240" w:lineRule="auto"/>
    </w:pPr>
    <w:rPr>
      <w:sz w:val="16"/>
      <w:szCs w:val="16"/>
    </w:rPr>
  </w:style>
  <w:style w:type="character" w:customStyle="1" w:styleId="PiedepginaCar">
    <w:name w:val="Pie de página Car"/>
    <w:basedOn w:val="Fuentedeprrafopredeter"/>
    <w:link w:val="Piedepgina"/>
    <w:uiPriority w:val="99"/>
  </w:style>
  <w:style w:type="paragraph" w:styleId="Ttulodendice">
    <w:name w:val="index heading"/>
    <w:basedOn w:val="Normal"/>
    <w:uiPriority w:val="99"/>
    <w:semiHidden/>
    <w:unhideWhenUsed/>
    <w:pPr>
      <w:spacing w:before="0" w:after="0" w:line="240" w:lineRule="auto"/>
    </w:pPr>
    <w:rPr>
      <w:b/>
      <w:bCs/>
      <w:sz w:val="20"/>
      <w:szCs w:val="20"/>
    </w:rPr>
  </w:style>
  <w:style w:type="paragraph" w:styleId="Tabladeilustraciones">
    <w:name w:val="table of figures"/>
    <w:basedOn w:val="Normal"/>
    <w:uiPriority w:val="99"/>
    <w:semiHidden/>
    <w:unhideWhenUsed/>
    <w:pPr>
      <w:spacing w:before="0" w:after="0" w:line="240" w:lineRule="auto"/>
      <w:ind w:left="480" w:hanging="480"/>
    </w:pPr>
    <w:rPr>
      <w:sz w:val="20"/>
      <w:szCs w:val="20"/>
    </w:rPr>
  </w:style>
  <w:style w:type="paragraph" w:styleId="Textonotaalfinal">
    <w:name w:val="endnote text"/>
    <w:basedOn w:val="Normal"/>
    <w:link w:val="TextonotaalfinalCar"/>
    <w:uiPriority w:val="99"/>
    <w:semiHidden/>
    <w:unhideWhenUsed/>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Pr>
      <w:rFonts w:ascii="Times New Roman" w:hAnsi="Times New Roman" w:cs="Times New Roman" w:hint="default"/>
    </w:rPr>
  </w:style>
  <w:style w:type="paragraph" w:styleId="Textoconsangra">
    <w:name w:val="table of authorities"/>
    <w:basedOn w:val="Normal"/>
    <w:uiPriority w:val="99"/>
    <w:semiHidden/>
    <w:unhideWhenUsed/>
    <w:pPr>
      <w:spacing w:before="0" w:after="0" w:line="240" w:lineRule="auto"/>
      <w:ind w:left="240" w:hanging="240"/>
    </w:pPr>
    <w:rPr>
      <w:sz w:val="20"/>
      <w:szCs w:val="20"/>
    </w:rPr>
  </w:style>
  <w:style w:type="paragraph" w:styleId="Textomacro">
    <w:name w:val="macro"/>
    <w:basedOn w:val="Normal"/>
    <w:link w:val="TextomacroCar"/>
    <w:uiPriority w:val="99"/>
    <w:semiHidden/>
    <w:unhideWhenUsed/>
    <w:pPr>
      <w:spacing w:before="0" w:after="0" w:line="240" w:lineRule="auto"/>
    </w:pPr>
    <w:rPr>
      <w:rFonts w:ascii="Courier New" w:hAnsi="Courier New" w:cs="Courier New"/>
      <w:sz w:val="20"/>
      <w:szCs w:val="20"/>
    </w:rPr>
  </w:style>
  <w:style w:type="character" w:customStyle="1" w:styleId="TextomacroCar">
    <w:name w:val="Texto macro Car"/>
    <w:basedOn w:val="Fuentedeprrafopredeter"/>
    <w:link w:val="Textomacro"/>
    <w:uiPriority w:val="99"/>
    <w:semiHidden/>
    <w:rPr>
      <w:rFonts w:ascii="Courier New" w:hAnsi="Courier New" w:cs="Courier New" w:hint="default"/>
    </w:rPr>
  </w:style>
  <w:style w:type="paragraph" w:styleId="Encabezadodelista">
    <w:name w:val="toa heading"/>
    <w:basedOn w:val="Normal"/>
    <w:uiPriority w:val="99"/>
    <w:semiHidden/>
    <w:unhideWhenUsed/>
    <w:pPr>
      <w:spacing w:before="120" w:after="0" w:line="240" w:lineRule="auto"/>
    </w:pPr>
    <w:rPr>
      <w:b/>
      <w:bCs/>
      <w:sz w:val="20"/>
      <w:szCs w:val="20"/>
    </w:rPr>
  </w:style>
  <w:style w:type="paragraph" w:styleId="Ttulo">
    <w:name w:val="Title"/>
    <w:basedOn w:val="Normal"/>
    <w:qFormat/>
    <w:pPr>
      <w:spacing w:before="0" w:after="120" w:line="240" w:lineRule="auto"/>
    </w:pPr>
    <w:rPr>
      <w:b/>
      <w:bCs/>
      <w:sz w:val="32"/>
      <w:szCs w:val="32"/>
    </w:rPr>
  </w:style>
  <w:style w:type="character" w:customStyle="1" w:styleId="TitleChar">
    <w:name w:val="Title Char"/>
    <w:basedOn w:val="Fuentedeprrafopredeter"/>
    <w:link w:val="msotitlecxsplast"/>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styleId="Textoindependiente">
    <w:name w:val="Body Text"/>
    <w:basedOn w:val="Normal"/>
    <w:link w:val="TextoindependienteCar"/>
    <w:uiPriority w:val="99"/>
    <w:semiHidden/>
    <w:unhideWhenUsed/>
    <w:pPr>
      <w:spacing w:before="120" w:after="120" w:line="240" w:lineRule="auto"/>
    </w:pPr>
    <w:rPr>
      <w:sz w:val="20"/>
      <w:szCs w:val="20"/>
    </w:rPr>
  </w:style>
  <w:style w:type="character" w:customStyle="1" w:styleId="TextoindependienteCar">
    <w:name w:val="Texto independiente Car"/>
    <w:basedOn w:val="Fuentedeprrafopredeter"/>
    <w:link w:val="Textoindependiente"/>
    <w:uiPriority w:val="99"/>
    <w:semiHidden/>
    <w:rPr>
      <w:rFonts w:ascii="Times New Roman" w:hAnsi="Times New Roman" w:cs="Times New Roman" w:hint="default"/>
    </w:rPr>
  </w:style>
  <w:style w:type="paragraph" w:styleId="Mapadeldocumento">
    <w:name w:val="Document Map"/>
    <w:basedOn w:val="Normal"/>
    <w:link w:val="MapadeldocumentoCar"/>
    <w:uiPriority w:val="99"/>
    <w:semiHidden/>
    <w:unhideWhenUsed/>
    <w:pPr>
      <w:spacing w:after="0" w:line="240" w:lineRule="auto"/>
    </w:pPr>
    <w:rPr>
      <w:rFonts w:ascii="Tahoma" w:hAnsi="Tahoma" w:cs="Tahoma"/>
      <w:sz w:val="16"/>
      <w:szCs w:val="16"/>
    </w:rPr>
  </w:style>
  <w:style w:type="character" w:customStyle="1" w:styleId="MapadeldocumentoCar">
    <w:name w:val="Mapa del documento Car"/>
    <w:basedOn w:val="Fuentedeprrafopredeter"/>
    <w:link w:val="Mapadeldocumento"/>
    <w:uiPriority w:val="99"/>
    <w:semiHidden/>
    <w:rPr>
      <w:rFonts w:ascii="Tahoma" w:hAnsi="Tahoma" w:cs="Tahoma" w:hint="default"/>
    </w:rPr>
  </w:style>
  <w:style w:type="paragraph" w:styleId="Asuntodelcomentario">
    <w:name w:val="annotation subject"/>
    <w:basedOn w:val="Normal"/>
    <w:link w:val="AsuntodelcomentarioCar"/>
    <w:uiPriority w:val="99"/>
    <w:semiHidden/>
    <w:unhideWhenUsed/>
    <w:rPr>
      <w:b/>
      <w:bCs/>
      <w:sz w:val="20"/>
      <w:szCs w:val="20"/>
    </w:rPr>
  </w:style>
  <w:style w:type="character" w:customStyle="1" w:styleId="AsuntodelcomentarioCar">
    <w:name w:val="Asunto del comentario Car"/>
    <w:basedOn w:val="Fuentedeprrafopredeter"/>
    <w:link w:val="Asuntodelcomentario"/>
    <w:uiPriority w:val="99"/>
    <w:semiHidden/>
    <w:rPr>
      <w:b/>
      <w:bCs/>
    </w:rPr>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hint="default"/>
    </w:rPr>
  </w:style>
  <w:style w:type="paragraph" w:styleId="Revisin">
    <w:name w:val="Revision"/>
    <w:basedOn w:val="Normal"/>
    <w:uiPriority w:val="99"/>
    <w:semiHidden/>
    <w:pPr>
      <w:spacing w:before="0" w:after="0" w:line="240" w:lineRule="auto"/>
    </w:pPr>
  </w:style>
  <w:style w:type="paragraph" w:styleId="Prrafodelista">
    <w:name w:val="List Paragraph"/>
    <w:basedOn w:val="Normal"/>
    <w:uiPriority w:val="34"/>
    <w:qFormat/>
    <w:pPr>
      <w:spacing w:before="0" w:after="200"/>
      <w:ind w:left="720"/>
    </w:pPr>
    <w:rPr>
      <w:sz w:val="20"/>
      <w:szCs w:val="20"/>
    </w:rPr>
  </w:style>
  <w:style w:type="paragraph" w:customStyle="1" w:styleId="msolistparagraphcxspfirst">
    <w:name w:val="msolistparagraphcxspfirst"/>
    <w:basedOn w:val="Normal"/>
    <w:pPr>
      <w:spacing w:before="0" w:after="0"/>
      <w:ind w:left="720"/>
    </w:pPr>
    <w:rPr>
      <w:sz w:val="20"/>
      <w:szCs w:val="20"/>
    </w:rPr>
  </w:style>
  <w:style w:type="paragraph" w:customStyle="1" w:styleId="msolistparagraphcxspmiddle">
    <w:name w:val="msolistparagraphcxspmiddle"/>
    <w:basedOn w:val="Normal"/>
    <w:pPr>
      <w:spacing w:before="0" w:after="0"/>
      <w:ind w:left="720"/>
    </w:pPr>
    <w:rPr>
      <w:sz w:val="20"/>
      <w:szCs w:val="20"/>
    </w:rPr>
  </w:style>
  <w:style w:type="paragraph" w:customStyle="1" w:styleId="msolistparagraphcxsplast">
    <w:name w:val="msolistparagraphcxsplast"/>
    <w:basedOn w:val="Normal"/>
    <w:pPr>
      <w:spacing w:before="0" w:after="200"/>
      <w:ind w:left="720"/>
    </w:pPr>
    <w:rPr>
      <w:sz w:val="20"/>
      <w:szCs w:val="20"/>
    </w:rPr>
  </w:style>
  <w:style w:type="paragraph" w:customStyle="1" w:styleId="ClientNote">
    <w:name w:val="Client Note"/>
    <w:basedOn w:val="Normal"/>
    <w:pPr>
      <w:spacing w:after="0" w:line="240" w:lineRule="auto"/>
    </w:pPr>
    <w:rPr>
      <w:i/>
      <w:iCs/>
      <w:color w:val="FF0000"/>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character" w:customStyle="1" w:styleId="TableTextChar">
    <w:name w:val="Table Text Char"/>
    <w:basedOn w:val="Fuentedeprrafopredeter"/>
    <w:link w:val="TableText"/>
  </w:style>
  <w:style w:type="paragraph" w:customStyle="1" w:styleId="TableText">
    <w:name w:val="Table Text"/>
    <w:basedOn w:val="Normal"/>
    <w:link w:val="TableTextChar"/>
    <w:pPr>
      <w:spacing w:line="240" w:lineRule="auto"/>
    </w:pPr>
    <w:rPr>
      <w:sz w:val="20"/>
      <w:szCs w:val="20"/>
    </w:rPr>
  </w:style>
  <w:style w:type="paragraph" w:customStyle="1" w:styleId="TableHeading">
    <w:name w:val="Table Heading"/>
    <w:basedOn w:val="Normal"/>
    <w:pPr>
      <w:keepNext/>
      <w:spacing w:before="120" w:after="120"/>
      <w:jc w:val="center"/>
    </w:pPr>
    <w:rPr>
      <w:b/>
      <w:bCs/>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Bulletlevel2">
    <w:name w:val="Bullet level 2"/>
    <w:basedOn w:val="Normal"/>
    <w:pPr>
      <w:spacing w:before="120" w:after="120" w:line="240" w:lineRule="auto"/>
      <w:ind w:left="1080" w:hanging="360"/>
    </w:pPr>
    <w:rPr>
      <w:sz w:val="20"/>
      <w:szCs w:val="20"/>
    </w:rPr>
  </w:style>
  <w:style w:type="paragraph" w:customStyle="1" w:styleId="InstNoteRed">
    <w:name w:val="Inst Note Red"/>
    <w:basedOn w:val="Normal"/>
    <w:qFormat/>
    <w:pPr>
      <w:spacing w:line="240" w:lineRule="auto"/>
    </w:pPr>
    <w:rPr>
      <w:color w:val="EE0000"/>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Fuentedeprrafopredeter"/>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Fuentedeprrafopredeter"/>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Fuentedeprrafopredeter"/>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InstNoteRedL50">
    <w:name w:val="Inst Note Red L50"/>
    <w:basedOn w:val="Normal"/>
    <w:pPr>
      <w:spacing w:before="120" w:after="120" w:line="240" w:lineRule="auto"/>
      <w:ind w:left="720"/>
    </w:pPr>
    <w:rPr>
      <w:color w:val="EE0000"/>
      <w:sz w:val="20"/>
      <w:szCs w:val="20"/>
    </w:rPr>
  </w:style>
  <w:style w:type="character" w:customStyle="1" w:styleId="DevConfigsChar">
    <w:name w:val="DevConfigs Char"/>
    <w:basedOn w:val="Fuentedeprrafopredeter"/>
    <w:link w:val="DevConfigs"/>
    <w:rPr>
      <w:rFonts w:ascii="Courier New" w:hAnsi="Courier New" w:cs="Courier New" w:hint="default"/>
    </w:rPr>
  </w:style>
  <w:style w:type="paragraph" w:customStyle="1" w:styleId="DevConfigs">
    <w:name w:val="DevConfigs"/>
    <w:basedOn w:val="Normal"/>
    <w:link w:val="DevConfigsChar"/>
    <w:pPr>
      <w:spacing w:before="0" w:after="0"/>
    </w:pPr>
    <w:rPr>
      <w:rFonts w:ascii="Courier New" w:hAnsi="Courier New" w:cs="Courier New"/>
      <w:sz w:val="20"/>
      <w:szCs w:val="20"/>
    </w:rPr>
  </w:style>
  <w:style w:type="paragraph" w:customStyle="1" w:styleId="Visual">
    <w:name w:val="Visual"/>
    <w:basedOn w:val="Normal"/>
    <w:pPr>
      <w:spacing w:before="240" w:after="240"/>
      <w:jc w:val="center"/>
    </w:p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Fuentedeprrafopredeter"/>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paragraph" w:customStyle="1" w:styleId="InstNoteRedL25">
    <w:name w:val="Inst Note Red L25"/>
    <w:basedOn w:val="Normal"/>
    <w:pPr>
      <w:spacing w:before="120" w:after="120" w:line="240" w:lineRule="auto"/>
      <w:ind w:left="360"/>
    </w:pPr>
    <w:rPr>
      <w:color w:val="EE0000"/>
      <w:sz w:val="20"/>
      <w:szCs w:val="20"/>
    </w:rPr>
  </w:style>
  <w:style w:type="paragraph" w:customStyle="1" w:styleId="BodyTextL25Bold">
    <w:name w:val="Body Text L25 Bold"/>
    <w:basedOn w:val="Normal"/>
    <w:pPr>
      <w:spacing w:before="120" w:after="120" w:line="240" w:lineRule="auto"/>
      <w:ind w:left="360"/>
    </w:pPr>
    <w:rPr>
      <w:b/>
      <w:bCs/>
      <w:sz w:val="20"/>
      <w:szCs w:val="20"/>
    </w:rPr>
  </w:style>
  <w:style w:type="paragraph" w:customStyle="1" w:styleId="ReflectionQ">
    <w:name w:val="Reflection Q"/>
    <w:basedOn w:val="Normal"/>
    <w:pPr>
      <w:keepNext/>
      <w:spacing w:before="120" w:after="120" w:line="240" w:lineRule="auto"/>
      <w:ind w:left="360" w:hanging="360"/>
    </w:pPr>
    <w:rPr>
      <w:sz w:val="20"/>
      <w:szCs w:val="20"/>
    </w:rPr>
  </w:style>
  <w:style w:type="paragraph" w:customStyle="1" w:styleId="ColorfulShading-Accent11">
    <w:name w:val="Colorful Shading - Accent 11"/>
    <w:basedOn w:val="Normal"/>
    <w:pPr>
      <w:spacing w:before="0" w:after="0" w:line="240" w:lineRule="auto"/>
    </w:pPr>
    <w:rPr>
      <w:sz w:val="20"/>
      <w:szCs w:val="20"/>
    </w:rPr>
  </w:style>
  <w:style w:type="character" w:customStyle="1" w:styleId="BodyTextBoldChar">
    <w:name w:val="Body Text Bold Char"/>
    <w:basedOn w:val="Fuentedeprrafopredeter"/>
    <w:link w:val="BodyTextBold"/>
    <w:rPr>
      <w:rFonts w:ascii="Times New Roman" w:hAnsi="Times New Roman" w:cs="Times New Roman" w:hint="default"/>
      <w:b/>
      <w:bCs/>
    </w:rPr>
  </w:style>
  <w:style w:type="paragraph" w:customStyle="1" w:styleId="BodyTextBold">
    <w:name w:val="Body Text Bold"/>
    <w:basedOn w:val="Normal"/>
    <w:link w:val="BodyTextBoldChar"/>
    <w:pPr>
      <w:spacing w:before="120" w:after="120" w:line="240" w:lineRule="auto"/>
    </w:pPr>
    <w:rPr>
      <w:b/>
      <w:bCs/>
      <w:sz w:val="20"/>
      <w:szCs w:val="20"/>
    </w:rPr>
  </w:style>
  <w:style w:type="character" w:customStyle="1" w:styleId="CMDRedChar">
    <w:name w:val="CMD Red Char"/>
    <w:basedOn w:val="Fuentedeprrafopredeter"/>
    <w:link w:val="CMDRed"/>
    <w:rPr>
      <w:rFonts w:ascii="Courier New" w:hAnsi="Courier New" w:cs="Courier New" w:hint="default"/>
      <w:color w:val="EE0000"/>
    </w:rPr>
  </w:style>
  <w:style w:type="paragraph" w:customStyle="1" w:styleId="CMDRed">
    <w:name w:val="CMD Red"/>
    <w:basedOn w:val="Normal"/>
    <w:link w:val="CMDRedChar"/>
    <w:pPr>
      <w:spacing w:line="240" w:lineRule="auto"/>
      <w:ind w:left="720"/>
    </w:pPr>
    <w:rPr>
      <w:rFonts w:ascii="Courier New" w:hAnsi="Courier New" w:cs="Courier New"/>
      <w:color w:val="EE0000"/>
      <w:sz w:val="20"/>
      <w:szCs w:val="20"/>
    </w:rPr>
  </w:style>
  <w:style w:type="character" w:customStyle="1" w:styleId="CMDOutputRedChar">
    <w:name w:val="CMD Output Red Char"/>
    <w:basedOn w:val="Fuentedeprrafopredeter"/>
    <w:link w:val="CMDOutputRed"/>
    <w:rPr>
      <w:rFonts w:ascii="Courier New" w:hAnsi="Courier New" w:cs="Courier New" w:hint="default"/>
      <w:color w:val="EE0000"/>
    </w:rPr>
  </w:style>
  <w:style w:type="paragraph" w:customStyle="1" w:styleId="CMDOutputRed">
    <w:name w:val="CMD Output Red"/>
    <w:basedOn w:val="Normal"/>
    <w:link w:val="CMDOutputRedChar"/>
    <w:pPr>
      <w:spacing w:line="240" w:lineRule="auto"/>
      <w:ind w:left="720"/>
    </w:pPr>
    <w:rPr>
      <w:rFonts w:ascii="Courier New" w:hAnsi="Courier New" w:cs="Courier New"/>
      <w:color w:val="EE0000"/>
      <w:sz w:val="18"/>
      <w:szCs w:val="18"/>
    </w:rPr>
  </w:style>
  <w:style w:type="paragraph" w:customStyle="1" w:styleId="Drawing">
    <w:name w:val="Drawing"/>
    <w:basedOn w:val="Normal"/>
    <w:pPr>
      <w:spacing w:before="120" w:after="120" w:line="240" w:lineRule="auto"/>
      <w:ind w:left="360"/>
    </w:pPr>
    <w:rPr>
      <w:b/>
      <w:bCs/>
      <w:i/>
      <w:iCs/>
      <w:color w:val="FFFFFF"/>
      <w:sz w:val="20"/>
      <w:szCs w:val="20"/>
    </w:rPr>
  </w:style>
  <w:style w:type="paragraph" w:customStyle="1" w:styleId="TableAnswer">
    <w:name w:val="Table Answer"/>
    <w:basedOn w:val="Normal"/>
    <w:pPr>
      <w:spacing w:line="240" w:lineRule="auto"/>
    </w:pPr>
    <w:rPr>
      <w:color w:val="FFFFFF"/>
      <w:sz w:val="20"/>
      <w:szCs w:val="20"/>
    </w:rPr>
  </w:style>
  <w:style w:type="character" w:customStyle="1" w:styleId="BodyTextL50AnswerChar">
    <w:name w:val="Body Text L50 Answer Char"/>
    <w:basedOn w:val="Fuentedeprrafopredeter"/>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Fuentedeprrafopredeter"/>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styleId="Textodelmarcadordeposicin">
    <w:name w:val="Placeholder Text"/>
    <w:basedOn w:val="Fuentedeprrafopredeter"/>
    <w:uiPriority w:val="99"/>
    <w:semiHidden/>
    <w:rPr>
      <w:color w:val="808080"/>
    </w:rPr>
  </w:style>
  <w:style w:type="character" w:customStyle="1" w:styleId="LabTitleInstVersred">
    <w:name w:val="Lab Title Inst Vers (red)"/>
    <w:basedOn w:val="Fuentedeprrafopredeter"/>
    <w:uiPriority w:val="1"/>
    <w:qFormat/>
    <w:rPr>
      <w:rFonts w:ascii="Arial" w:hAnsi="Arial" w:cs="Arial" w:hint="default"/>
      <w:b/>
      <w:bCs/>
      <w:color w:val="EE0000"/>
    </w:rPr>
  </w:style>
  <w:style w:type="character" w:customStyle="1" w:styleId="Heading1Gray">
    <w:name w:val="Heading 1 Gray"/>
    <w:basedOn w:val="Fuentedeprrafopredeter"/>
    <w:rPr>
      <w:rFonts w:ascii="Arial" w:hAnsi="Arial" w:cs="Arial" w:hint="default"/>
      <w:b w:val="0"/>
      <w:bCs w:val="0"/>
      <w:bdr w:val="none" w:sz="0" w:space="0" w:color="auto" w:frame="1"/>
      <w:shd w:val="clear" w:color="auto" w:fill="D9D9D9"/>
    </w:rPr>
  </w:style>
  <w:style w:type="character" w:customStyle="1" w:styleId="DevConfigGray">
    <w:name w:val="DevConfig Gray"/>
    <w:basedOn w:val="Fuentedeprrafopredeter"/>
    <w:rPr>
      <w:rFonts w:ascii="Courier New" w:hAnsi="Courier New" w:cs="Courier New" w:hint="default"/>
      <w:b/>
      <w:bCs/>
      <w:color w:val="auto"/>
      <w:bdr w:val="none" w:sz="0" w:space="0" w:color="auto" w:frame="1"/>
      <w:shd w:val="clear" w:color="auto" w:fill="D9D9D9"/>
    </w:rPr>
  </w:style>
  <w:style w:type="character" w:customStyle="1" w:styleId="Heading2GrayDnT">
    <w:name w:val="Heading 2 Gray DnT"/>
    <w:basedOn w:val="Fuentedeprrafopredeter"/>
    <w:rPr>
      <w:rFonts w:ascii="Arial" w:hAnsi="Arial" w:cs="Arial" w:hint="default"/>
      <w:b w:val="0"/>
      <w:bCs w:val="0"/>
      <w:bdr w:val="none" w:sz="0" w:space="0" w:color="auto" w:frame="1"/>
      <w:shd w:val="clear" w:color="auto" w:fill="D9D9D9"/>
    </w:rPr>
  </w:style>
  <w:style w:type="character" w:customStyle="1" w:styleId="AnswerGray">
    <w:name w:val="Answer Gray"/>
    <w:basedOn w:val="Fuentedeprrafopredeter"/>
    <w:rPr>
      <w:rFonts w:ascii="Arial" w:hAnsi="Arial" w:cs="Arial" w:hint="default"/>
      <w:b/>
      <w:bCs/>
      <w:color w:val="auto"/>
      <w:bdr w:val="none" w:sz="0" w:space="0" w:color="auto" w:frame="1"/>
      <w:shd w:val="clear" w:color="auto" w:fill="D9D9D9"/>
    </w:rPr>
  </w:style>
  <w:style w:type="character" w:customStyle="1" w:styleId="DnTbold">
    <w:name w:val="DnT bold"/>
    <w:basedOn w:val="Fuentedeprrafopredeter"/>
    <w:rPr>
      <w:rFonts w:ascii="Arial" w:hAnsi="Arial" w:cs="Arial" w:hint="default"/>
      <w:b/>
      <w:bCs/>
    </w:rPr>
  </w:style>
  <w:style w:type="character" w:customStyle="1" w:styleId="DnTnobold">
    <w:name w:val="DnT no bold"/>
    <w:basedOn w:val="Fuentedeprrafopredeter"/>
  </w:style>
  <w:style w:type="character" w:customStyle="1" w:styleId="UnresolvedMention1">
    <w:name w:val="Unresolved Mention1"/>
    <w:basedOn w:val="Fuentedeprrafopredeter"/>
    <w:rPr>
      <w:color w:val="605E5C"/>
      <w:shd w:val="clear" w:color="auto" w:fill="E1DFDD"/>
    </w:rPr>
  </w:style>
  <w:style w:type="paragraph" w:styleId="NormalWeb">
    <w:name w:val="Normal (Web)"/>
    <w:basedOn w:val="Normal"/>
    <w:uiPriority w:val="99"/>
    <w:semiHidden/>
    <w:unhideWhenUsed/>
    <w:rsid w:val="00F30FE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styleId="Textoennegrita">
    <w:name w:val="Strong"/>
    <w:basedOn w:val="Fuentedeprrafopredeter"/>
    <w:uiPriority w:val="22"/>
    <w:qFormat/>
    <w:rsid w:val="00F30F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566657">
      <w:bodyDiv w:val="1"/>
      <w:marLeft w:val="0"/>
      <w:marRight w:val="0"/>
      <w:marTop w:val="0"/>
      <w:marBottom w:val="0"/>
      <w:divBdr>
        <w:top w:val="none" w:sz="0" w:space="0" w:color="auto"/>
        <w:left w:val="none" w:sz="0" w:space="0" w:color="auto"/>
        <w:bottom w:val="none" w:sz="0" w:space="0" w:color="auto"/>
        <w:right w:val="none" w:sz="0" w:space="0" w:color="auto"/>
      </w:divBdr>
    </w:div>
    <w:div w:id="815606281">
      <w:bodyDiv w:val="1"/>
      <w:marLeft w:val="0"/>
      <w:marRight w:val="0"/>
      <w:marTop w:val="0"/>
      <w:marBottom w:val="0"/>
      <w:divBdr>
        <w:top w:val="none" w:sz="0" w:space="0" w:color="auto"/>
        <w:left w:val="none" w:sz="0" w:space="0" w:color="auto"/>
        <w:bottom w:val="none" w:sz="0" w:space="0" w:color="auto"/>
        <w:right w:val="none" w:sz="0" w:space="0" w:color="auto"/>
      </w:divBdr>
    </w:div>
    <w:div w:id="850221339">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1716</Words>
  <Characters>9439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Lab - Análisis de ataques</vt:lpstr>
    </vt:vector>
  </TitlesOfParts>
  <Company/>
  <LinksUpToDate>false</LinksUpToDate>
  <CharactersWithSpaces>11133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Análisis de ataques</dc:title>
  <dc:subject/>
  <dc:creator>Shubham Shinde (aptlogica)</dc:creator>
  <cp:keywords/>
  <dc:description>2017</dc:description>
  <cp:lastModifiedBy>Luis Vargas Gonzalez</cp:lastModifiedBy>
  <cp:revision>2</cp:revision>
  <dcterms:created xsi:type="dcterms:W3CDTF">2025-07-09T20:32:00Z</dcterms:created>
  <dcterms:modified xsi:type="dcterms:W3CDTF">2025-07-09T20:32:00Z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Rodrigo Floriano (rofloria)</vt:lpwstr>
  </property>
  <property fmtid="{D5CDD505-2E9C-101B-9397-08002B2CF9AE}" pid="4" name="Order">
    <vt:lpwstr>161800.000000000</vt:lpwstr>
  </property>
  <property fmtid="{D5CDD505-2E9C-101B-9397-08002B2CF9AE}" pid="5" name="xd_ProgID">
    <vt:lpwstr/>
  </property>
  <property fmtid="{D5CDD505-2E9C-101B-9397-08002B2CF9AE}" pid="6" name="_ExtendedDescription">
    <vt:lpwstr/>
  </property>
  <property fmtid="{D5CDD505-2E9C-101B-9397-08002B2CF9AE}" pid="7" name="SharedWithUsers">
    <vt:lpwstr/>
  </property>
  <property fmtid="{D5CDD505-2E9C-101B-9397-08002B2CF9AE}" pid="8" name="display_urn:schemas-microsoft-com:office:office#Author">
    <vt:lpwstr>Rodrigo Floriano (rofloria)</vt:lpwstr>
  </property>
  <property fmtid="{D5CDD505-2E9C-101B-9397-08002B2CF9AE}" pid="9" name="ComplianceAssetId">
    <vt:lpwstr/>
  </property>
  <property fmtid="{D5CDD505-2E9C-101B-9397-08002B2CF9AE}" pid="10" name="TemplateUrl">
    <vt:lpwstr/>
  </property>
  <property fmtid="{D5CDD505-2E9C-101B-9397-08002B2CF9AE}" pid="11" name="ContentTypeId">
    <vt:lpwstr>0x010100198F9F34832A35489A19D5E200F54CC8</vt:lpwstr>
  </property>
  <property fmtid="{D5CDD505-2E9C-101B-9397-08002B2CF9AE}" pid="12" name="TriggerFlowInfo">
    <vt:lpwstr/>
  </property>
  <property fmtid="{D5CDD505-2E9C-101B-9397-08002B2CF9AE}" pid="13" name="_SourceUrl">
    <vt:lpwstr/>
  </property>
  <property fmtid="{D5CDD505-2E9C-101B-9397-08002B2CF9AE}" pid="14" name="_SharedFileIndex">
    <vt:lpwstr/>
  </property>
  <property fmtid="{D5CDD505-2E9C-101B-9397-08002B2CF9AE}" pid="15" name="MediaLengthInSeconds">
    <vt:lpwstr/>
  </property>
  <property fmtid="{D5CDD505-2E9C-101B-9397-08002B2CF9AE}" pid="16" name="GrammarlyDocumentId">
    <vt:lpwstr>ad603c215d1778f7f2e9f1bed4efcaeff800e757ce882d300fcc713d1d9f3bd0</vt:lpwstr>
  </property>
  <property fmtid="{D5CDD505-2E9C-101B-9397-08002B2CF9AE}" pid="17" name="ClassificationContentMarkingFooterShapeIds">
    <vt:lpwstr>2f50507f,6e6ca2cd,aa89a4d</vt:lpwstr>
  </property>
  <property fmtid="{D5CDD505-2E9C-101B-9397-08002B2CF9AE}" pid="18" name="ClassificationContentMarkingFooterFontProps">
    <vt:lpwstr>#000000,8,Calibri</vt:lpwstr>
  </property>
  <property fmtid="{D5CDD505-2E9C-101B-9397-08002B2CF9AE}" pid="19" name="ClassificationContentMarkingFooterText">
    <vt:lpwstr>Cisco Confidential</vt:lpwstr>
  </property>
  <property fmtid="{D5CDD505-2E9C-101B-9397-08002B2CF9AE}" pid="20" name="MSIP_Label_c8f49a32-fde3-48a5-9266-b5b0972a22dc_Enabled">
    <vt:lpwstr>true</vt:lpwstr>
  </property>
  <property fmtid="{D5CDD505-2E9C-101B-9397-08002B2CF9AE}" pid="21" name="MSIP_Label_c8f49a32-fde3-48a5-9266-b5b0972a22dc_SetDate">
    <vt:lpwstr>2024-08-07T21:07:23Z</vt:lpwstr>
  </property>
  <property fmtid="{D5CDD505-2E9C-101B-9397-08002B2CF9AE}" pid="22" name="MSIP_Label_c8f49a32-fde3-48a5-9266-b5b0972a22dc_Method">
    <vt:lpwstr>Standard</vt:lpwstr>
  </property>
  <property fmtid="{D5CDD505-2E9C-101B-9397-08002B2CF9AE}" pid="23" name="MSIP_Label_c8f49a32-fde3-48a5-9266-b5b0972a22dc_Name">
    <vt:lpwstr>Cisco Confidential</vt:lpwstr>
  </property>
  <property fmtid="{D5CDD505-2E9C-101B-9397-08002B2CF9AE}" pid="24" name="MSIP_Label_c8f49a32-fde3-48a5-9266-b5b0972a22dc_SiteId">
    <vt:lpwstr>5ae1af62-9505-4097-a69a-c1553ef7840e</vt:lpwstr>
  </property>
  <property fmtid="{D5CDD505-2E9C-101B-9397-08002B2CF9AE}" pid="25" name="MSIP_Label_c8f49a32-fde3-48a5-9266-b5b0972a22dc_ActionId">
    <vt:lpwstr>922b3f02-a44d-401d-8592-8291809220f6</vt:lpwstr>
  </property>
  <property fmtid="{D5CDD505-2E9C-101B-9397-08002B2CF9AE}" pid="26" name="MSIP_Label_c8f49a32-fde3-48a5-9266-b5b0972a22dc_ContentBits">
    <vt:lpwstr>2</vt:lpwstr>
  </property>
</Properties>
</file>